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چادر و مقنعه از دیدگاه قرآن و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31462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431464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431466_211673320">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4431468_211673320">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4431470_211673320">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4431472_211673320">
            <w:r>
              <w:rPr>
                <w:webHidden/>
                <w:rStyle w:val="IndexLink"/>
                <w:rtl w:val="true"/>
              </w:rPr>
              <w:t>فصل اول</w:t>
            </w:r>
            <w:r>
              <w:rPr>
                <w:rStyle w:val="IndexLink"/>
                <w:rtl w:val="true"/>
              </w:rPr>
              <w:t xml:space="preserve">: </w:t>
            </w:r>
            <w:r>
              <w:rPr>
                <w:rStyle w:val="IndexLink"/>
                <w:rtl w:val="true"/>
              </w:rPr>
              <w:t>مفهوم‌شناسی</w:t>
            </w:r>
            <w:r>
              <w:rPr>
                <w:rStyle w:val="IndexLink"/>
                <w:rtl w:val="true"/>
              </w:rPr>
              <w:tab/>
            </w:r>
            <w:r>
              <w:rPr>
                <w:rStyle w:val="IndexLink"/>
              </w:rPr>
              <w:t>21</w:t>
            </w:r>
          </w:hyperlink>
        </w:p>
        <w:p>
          <w:pPr>
            <w:pStyle w:val="Contents3"/>
            <w:tabs>
              <w:tab w:val="clear" w:pos="8459"/>
              <w:tab w:val="right" w:pos="9026" w:leader="dot"/>
            </w:tabs>
            <w:rPr/>
          </w:pPr>
          <w:hyperlink w:anchor="__RefHeading___Toc4431474_2116733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4431476_211673320">
            <w:r>
              <w:rPr>
                <w:webHidden/>
                <w:rStyle w:val="IndexLink"/>
              </w:rPr>
              <w:t>1</w:t>
            </w:r>
            <w:r>
              <w:rPr>
                <w:rStyle w:val="IndexLink"/>
                <w:rtl w:val="true"/>
              </w:rPr>
              <w:t xml:space="preserve">. </w:t>
            </w:r>
            <w:r>
              <w:rPr>
                <w:rStyle w:val="IndexLink"/>
                <w:rtl w:val="true"/>
              </w:rPr>
              <w:t>واژه چادر و مترادف های آن</w:t>
            </w:r>
            <w:r>
              <w:rPr>
                <w:rStyle w:val="IndexLink"/>
                <w:rtl w:val="true"/>
              </w:rPr>
              <w:tab/>
            </w:r>
            <w:r>
              <w:rPr>
                <w:rStyle w:val="IndexLink"/>
              </w:rPr>
              <w:t>21</w:t>
            </w:r>
          </w:hyperlink>
        </w:p>
        <w:p>
          <w:pPr>
            <w:pStyle w:val="Contents4"/>
            <w:tabs>
              <w:tab w:val="clear" w:pos="8176"/>
              <w:tab w:val="right" w:pos="9026" w:leader="dot"/>
            </w:tabs>
            <w:rPr/>
          </w:pPr>
          <w:hyperlink w:anchor="__RefHeading___Toc4431478_211673320">
            <w:r>
              <w:rPr>
                <w:webHidden/>
                <w:rStyle w:val="IndexLink"/>
                <w:rtl w:val="true"/>
              </w:rPr>
              <w:t>الف</w:t>
            </w:r>
            <w:r>
              <w:rPr>
                <w:rStyle w:val="IndexLink"/>
                <w:rtl w:val="true"/>
              </w:rPr>
              <w:t xml:space="preserve">) </w:t>
            </w:r>
            <w:r>
              <w:rPr>
                <w:rStyle w:val="IndexLink"/>
                <w:rtl w:val="true"/>
              </w:rPr>
              <w:t>چادر</w:t>
            </w:r>
            <w:r>
              <w:rPr>
                <w:rStyle w:val="IndexLink"/>
                <w:rtl w:val="true"/>
              </w:rPr>
              <w:tab/>
            </w:r>
            <w:r>
              <w:rPr>
                <w:rStyle w:val="IndexLink"/>
              </w:rPr>
              <w:t>21</w:t>
            </w:r>
          </w:hyperlink>
        </w:p>
        <w:p>
          <w:pPr>
            <w:pStyle w:val="Contents4"/>
            <w:tabs>
              <w:tab w:val="clear" w:pos="8176"/>
              <w:tab w:val="right" w:pos="9026" w:leader="dot"/>
            </w:tabs>
            <w:rPr/>
          </w:pPr>
          <w:hyperlink w:anchor="__RefHeading___Toc4431480_211673320">
            <w:r>
              <w:rPr>
                <w:webHidden/>
                <w:rStyle w:val="IndexLink"/>
                <w:rtl w:val="true"/>
              </w:rPr>
              <w:t>ب</w:t>
            </w:r>
            <w:r>
              <w:rPr>
                <w:rStyle w:val="IndexLink"/>
                <w:rtl w:val="true"/>
              </w:rPr>
              <w:t xml:space="preserve">) </w:t>
            </w:r>
            <w:r>
              <w:rPr>
                <w:rStyle w:val="IndexLink"/>
                <w:rtl w:val="true"/>
              </w:rPr>
              <w:t>جلباب</w:t>
            </w:r>
            <w:r>
              <w:rPr>
                <w:rStyle w:val="IndexLink"/>
                <w:rtl w:val="true"/>
              </w:rPr>
              <w:tab/>
            </w:r>
            <w:r>
              <w:rPr>
                <w:rStyle w:val="IndexLink"/>
              </w:rPr>
              <w:t>25</w:t>
            </w:r>
          </w:hyperlink>
        </w:p>
        <w:p>
          <w:pPr>
            <w:pStyle w:val="Contents4"/>
            <w:tabs>
              <w:tab w:val="clear" w:pos="8176"/>
              <w:tab w:val="right" w:pos="9026" w:leader="dot"/>
            </w:tabs>
            <w:rPr/>
          </w:pPr>
          <w:hyperlink w:anchor="__RefHeading___Toc4431482_211673320">
            <w:r>
              <w:rPr>
                <w:webHidden/>
                <w:rStyle w:val="IndexLink"/>
                <w:rtl w:val="true"/>
              </w:rPr>
              <w:t>ج</w:t>
            </w:r>
            <w:r>
              <w:rPr>
                <w:rStyle w:val="IndexLink"/>
                <w:rtl w:val="true"/>
              </w:rPr>
              <w:t xml:space="preserve">) </w:t>
            </w:r>
            <w:r>
              <w:rPr>
                <w:rStyle w:val="IndexLink"/>
                <w:rtl w:val="true"/>
              </w:rPr>
              <w:t>ازار</w:t>
            </w:r>
            <w:r>
              <w:rPr>
                <w:rStyle w:val="IndexLink"/>
                <w:rtl w:val="true"/>
              </w:rPr>
              <w:tab/>
            </w:r>
            <w:r>
              <w:rPr>
                <w:rStyle w:val="IndexLink"/>
              </w:rPr>
              <w:t>27</w:t>
            </w:r>
          </w:hyperlink>
        </w:p>
        <w:p>
          <w:pPr>
            <w:pStyle w:val="Contents4"/>
            <w:tabs>
              <w:tab w:val="clear" w:pos="8176"/>
              <w:tab w:val="right" w:pos="9026" w:leader="dot"/>
            </w:tabs>
            <w:rPr/>
          </w:pPr>
          <w:hyperlink w:anchor="__RefHeading___Toc4431484_211673320">
            <w:r>
              <w:rPr>
                <w:webHidden/>
                <w:rStyle w:val="IndexLink"/>
                <w:rtl w:val="true"/>
              </w:rPr>
              <w:t>د</w:t>
            </w:r>
            <w:r>
              <w:rPr>
                <w:rStyle w:val="IndexLink"/>
                <w:rtl w:val="true"/>
              </w:rPr>
              <w:t xml:space="preserve">) </w:t>
            </w:r>
            <w:r>
              <w:rPr>
                <w:rStyle w:val="IndexLink"/>
                <w:rtl w:val="true"/>
              </w:rPr>
              <w:t xml:space="preserve">حبَرَة </w:t>
            </w:r>
            <w:r>
              <w:rPr>
                <w:rStyle w:val="IndexLink"/>
                <w:rtl w:val="true"/>
              </w:rPr>
              <w:t>(</w:t>
            </w:r>
            <w:r>
              <w:rPr>
                <w:rStyle w:val="IndexLink"/>
                <w:rtl w:val="true"/>
              </w:rPr>
              <w:t>حِبَرَة</w:t>
            </w:r>
            <w:r>
              <w:rPr>
                <w:rStyle w:val="IndexLink"/>
                <w:rtl w:val="true"/>
              </w:rPr>
              <w:t>)</w:t>
              <w:tab/>
            </w:r>
            <w:r>
              <w:rPr>
                <w:rStyle w:val="IndexLink"/>
              </w:rPr>
              <w:t>28</w:t>
            </w:r>
          </w:hyperlink>
        </w:p>
        <w:p>
          <w:pPr>
            <w:pStyle w:val="Contents4"/>
            <w:tabs>
              <w:tab w:val="clear" w:pos="8176"/>
              <w:tab w:val="right" w:pos="9026" w:leader="dot"/>
            </w:tabs>
            <w:rPr/>
          </w:pPr>
          <w:hyperlink w:anchor="__RefHeading___Toc4431486_211673320">
            <w:r>
              <w:rPr>
                <w:webHidden/>
                <w:rStyle w:val="IndexLink"/>
                <w:rtl w:val="true"/>
              </w:rPr>
              <w:t>ه</w:t>
            </w:r>
            <w:r>
              <w:rPr>
                <w:rStyle w:val="IndexLink"/>
                <w:rtl w:val="true"/>
              </w:rPr>
              <w:t xml:space="preserve">) </w:t>
            </w:r>
            <w:r>
              <w:rPr>
                <w:rStyle w:val="IndexLink"/>
                <w:rtl w:val="true"/>
              </w:rPr>
              <w:t>مِلْحَفَة</w:t>
            </w:r>
            <w:r>
              <w:rPr>
                <w:rStyle w:val="IndexLink"/>
                <w:rtl w:val="true"/>
              </w:rPr>
              <w:tab/>
            </w:r>
            <w:r>
              <w:rPr>
                <w:rStyle w:val="IndexLink"/>
              </w:rPr>
              <w:t>28</w:t>
            </w:r>
          </w:hyperlink>
        </w:p>
        <w:p>
          <w:pPr>
            <w:pStyle w:val="Contents4"/>
            <w:tabs>
              <w:tab w:val="clear" w:pos="8176"/>
              <w:tab w:val="right" w:pos="9026" w:leader="dot"/>
            </w:tabs>
            <w:rPr/>
          </w:pPr>
          <w:hyperlink w:anchor="__RefHeading___Toc4431488_211673320">
            <w:r>
              <w:rPr>
                <w:webHidden/>
                <w:rStyle w:val="IndexLink"/>
                <w:rtl w:val="true"/>
              </w:rPr>
              <w:t>و</w:t>
            </w:r>
            <w:r>
              <w:rPr>
                <w:rStyle w:val="IndexLink"/>
                <w:rtl w:val="true"/>
              </w:rPr>
              <w:t xml:space="preserve">) </w:t>
            </w:r>
            <w:r>
              <w:rPr>
                <w:rStyle w:val="IndexLink"/>
                <w:rtl w:val="true"/>
              </w:rPr>
              <w:t>عبائَه</w:t>
            </w:r>
            <w:r>
              <w:rPr>
                <w:rStyle w:val="IndexLink"/>
                <w:rtl w:val="true"/>
              </w:rPr>
              <w:tab/>
            </w:r>
            <w:r>
              <w:rPr>
                <w:rStyle w:val="IndexLink"/>
              </w:rPr>
              <w:t>29</w:t>
            </w:r>
          </w:hyperlink>
        </w:p>
        <w:p>
          <w:pPr>
            <w:pStyle w:val="Contents4"/>
            <w:tabs>
              <w:tab w:val="clear" w:pos="8176"/>
              <w:tab w:val="right" w:pos="9026" w:leader="dot"/>
            </w:tabs>
            <w:rPr/>
          </w:pPr>
          <w:hyperlink w:anchor="__RefHeading___Toc4431490_211673320">
            <w:r>
              <w:rPr>
                <w:webHidden/>
                <w:rStyle w:val="IndexLink"/>
                <w:rtl w:val="true"/>
              </w:rPr>
              <w:t>ح</w:t>
            </w:r>
            <w:r>
              <w:rPr>
                <w:rStyle w:val="IndexLink"/>
                <w:rtl w:val="true"/>
              </w:rPr>
              <w:t xml:space="preserve">) </w:t>
            </w:r>
            <w:r>
              <w:rPr>
                <w:rStyle w:val="IndexLink"/>
                <w:rtl w:val="true"/>
              </w:rPr>
              <w:t>کساء</w:t>
            </w:r>
            <w:r>
              <w:rPr>
                <w:rStyle w:val="IndexLink"/>
                <w:rtl w:val="true"/>
              </w:rPr>
              <w:tab/>
            </w:r>
            <w:r>
              <w:rPr>
                <w:rStyle w:val="IndexLink"/>
              </w:rPr>
              <w:t>29</w:t>
            </w:r>
          </w:hyperlink>
        </w:p>
        <w:p>
          <w:pPr>
            <w:pStyle w:val="Contents3"/>
            <w:tabs>
              <w:tab w:val="clear" w:pos="8459"/>
              <w:tab w:val="right" w:pos="9026" w:leader="dot"/>
            </w:tabs>
            <w:rPr/>
          </w:pPr>
          <w:hyperlink w:anchor="__RefHeading___Toc4431492_211673320">
            <w:r>
              <w:rPr>
                <w:webHidden/>
                <w:rStyle w:val="IndexLink"/>
              </w:rPr>
              <w:t>2</w:t>
            </w:r>
            <w:r>
              <w:rPr>
                <w:rStyle w:val="IndexLink"/>
                <w:rtl w:val="true"/>
              </w:rPr>
              <w:t xml:space="preserve">. </w:t>
            </w:r>
            <w:r>
              <w:rPr>
                <w:rStyle w:val="IndexLink"/>
                <w:rtl w:val="true"/>
              </w:rPr>
              <w:t>واژه مقنعه و مترادف های آن</w:t>
            </w:r>
            <w:r>
              <w:rPr>
                <w:rStyle w:val="IndexLink"/>
                <w:rtl w:val="true"/>
              </w:rPr>
              <w:tab/>
            </w:r>
            <w:r>
              <w:rPr>
                <w:rStyle w:val="IndexLink"/>
              </w:rPr>
              <w:t>30</w:t>
            </w:r>
          </w:hyperlink>
        </w:p>
        <w:p>
          <w:pPr>
            <w:pStyle w:val="Contents4"/>
            <w:tabs>
              <w:tab w:val="clear" w:pos="8176"/>
              <w:tab w:val="right" w:pos="9026" w:leader="dot"/>
            </w:tabs>
            <w:rPr/>
          </w:pPr>
          <w:hyperlink w:anchor="__RefHeading___Toc4431494_211673320">
            <w:r>
              <w:rPr>
                <w:webHidden/>
                <w:rStyle w:val="IndexLink"/>
                <w:rtl w:val="true"/>
              </w:rPr>
              <w:t>الف</w:t>
            </w:r>
            <w:r>
              <w:rPr>
                <w:rStyle w:val="IndexLink"/>
                <w:rtl w:val="true"/>
              </w:rPr>
              <w:t xml:space="preserve">) </w:t>
            </w:r>
            <w:r>
              <w:rPr>
                <w:rStyle w:val="IndexLink"/>
                <w:rtl w:val="true"/>
              </w:rPr>
              <w:t>مقنعه</w:t>
            </w:r>
            <w:r>
              <w:rPr>
                <w:rStyle w:val="IndexLink"/>
                <w:rtl w:val="true"/>
              </w:rPr>
              <w:tab/>
            </w:r>
            <w:r>
              <w:rPr>
                <w:rStyle w:val="IndexLink"/>
              </w:rPr>
              <w:t>30</w:t>
            </w:r>
          </w:hyperlink>
        </w:p>
        <w:p>
          <w:pPr>
            <w:pStyle w:val="Contents4"/>
            <w:tabs>
              <w:tab w:val="clear" w:pos="8176"/>
              <w:tab w:val="right" w:pos="9026" w:leader="dot"/>
            </w:tabs>
            <w:rPr/>
          </w:pPr>
          <w:hyperlink w:anchor="__RefHeading___Toc4431496_211673320">
            <w:r>
              <w:rPr>
                <w:webHidden/>
                <w:rStyle w:val="IndexLink"/>
                <w:rtl w:val="true"/>
              </w:rPr>
              <w:t>ب</w:t>
            </w:r>
            <w:r>
              <w:rPr>
                <w:rStyle w:val="IndexLink"/>
                <w:rtl w:val="true"/>
              </w:rPr>
              <w:t xml:space="preserve">) </w:t>
            </w:r>
            <w:r>
              <w:rPr>
                <w:rStyle w:val="IndexLink"/>
                <w:rtl w:val="true"/>
              </w:rPr>
              <w:t>خِمار</w:t>
            </w:r>
            <w:r>
              <w:rPr>
                <w:rStyle w:val="IndexLink"/>
                <w:rtl w:val="true"/>
              </w:rPr>
              <w:tab/>
            </w:r>
            <w:r>
              <w:rPr>
                <w:rStyle w:val="IndexLink"/>
              </w:rPr>
              <w:t>31</w:t>
            </w:r>
          </w:hyperlink>
        </w:p>
        <w:p>
          <w:pPr>
            <w:pStyle w:val="Contents4"/>
            <w:tabs>
              <w:tab w:val="clear" w:pos="8176"/>
              <w:tab w:val="right" w:pos="9026" w:leader="dot"/>
            </w:tabs>
            <w:rPr/>
          </w:pPr>
          <w:hyperlink w:anchor="__RefHeading___Toc4431498_211673320">
            <w:r>
              <w:rPr>
                <w:webHidden/>
                <w:rStyle w:val="IndexLink"/>
                <w:rtl w:val="true"/>
              </w:rPr>
              <w:t>ج</w:t>
            </w:r>
            <w:r>
              <w:rPr>
                <w:rStyle w:val="IndexLink"/>
                <w:rtl w:val="true"/>
              </w:rPr>
              <w:t xml:space="preserve">) </w:t>
            </w:r>
            <w:r>
              <w:rPr>
                <w:rStyle w:val="IndexLink"/>
                <w:rtl w:val="true"/>
              </w:rPr>
              <w:t>قِناع</w:t>
            </w:r>
            <w:r>
              <w:rPr>
                <w:rStyle w:val="IndexLink"/>
                <w:rtl w:val="true"/>
              </w:rPr>
              <w:tab/>
            </w:r>
            <w:r>
              <w:rPr>
                <w:rStyle w:val="IndexLink"/>
              </w:rPr>
              <w:t>33</w:t>
            </w:r>
          </w:hyperlink>
        </w:p>
        <w:p>
          <w:pPr>
            <w:pStyle w:val="Contents4"/>
            <w:tabs>
              <w:tab w:val="clear" w:pos="8176"/>
              <w:tab w:val="right" w:pos="9026" w:leader="dot"/>
            </w:tabs>
            <w:rPr/>
          </w:pPr>
          <w:hyperlink w:anchor="__RefHeading___Toc4431500_211673320">
            <w:r>
              <w:rPr>
                <w:webHidden/>
                <w:rStyle w:val="IndexLink"/>
                <w:rtl w:val="true"/>
              </w:rPr>
              <w:t>د</w:t>
            </w:r>
            <w:r>
              <w:rPr>
                <w:rStyle w:val="IndexLink"/>
                <w:rtl w:val="true"/>
              </w:rPr>
              <w:t xml:space="preserve">) </w:t>
            </w:r>
            <w:r>
              <w:rPr>
                <w:rStyle w:val="IndexLink"/>
                <w:rtl w:val="true"/>
              </w:rPr>
              <w:t>مِعجَر</w:t>
            </w:r>
            <w:r>
              <w:rPr>
                <w:rStyle w:val="IndexLink"/>
                <w:rtl w:val="true"/>
              </w:rPr>
              <w:tab/>
            </w:r>
            <w:r>
              <w:rPr>
                <w:rStyle w:val="IndexLink"/>
              </w:rPr>
              <w:t>33</w:t>
            </w:r>
          </w:hyperlink>
        </w:p>
        <w:p>
          <w:pPr>
            <w:pStyle w:val="Contents2"/>
            <w:tabs>
              <w:tab w:val="clear" w:pos="8743"/>
              <w:tab w:val="right" w:pos="9026" w:leader="dot"/>
            </w:tabs>
            <w:rPr/>
          </w:pPr>
          <w:hyperlink w:anchor="__RefHeading___Toc4431502_211673320">
            <w:r>
              <w:rPr>
                <w:webHidden/>
                <w:rStyle w:val="IndexLink"/>
                <w:rtl w:val="true"/>
              </w:rPr>
              <w:t>فصل دوم</w:t>
            </w:r>
            <w:r>
              <w:rPr>
                <w:rStyle w:val="IndexLink"/>
                <w:rtl w:val="true"/>
              </w:rPr>
              <w:t xml:space="preserve">: </w:t>
            </w:r>
            <w:r>
              <w:rPr>
                <w:rStyle w:val="IndexLink"/>
                <w:rtl w:val="true"/>
              </w:rPr>
              <w:t>دلایل پوشش بیشتر زن نسبت به مرد</w:t>
            </w:r>
            <w:r>
              <w:rPr>
                <w:rStyle w:val="IndexLink"/>
                <w:rtl w:val="true"/>
              </w:rPr>
              <w:tab/>
            </w:r>
            <w:r>
              <w:rPr>
                <w:rStyle w:val="IndexLink"/>
              </w:rPr>
              <w:t>35</w:t>
            </w:r>
          </w:hyperlink>
        </w:p>
        <w:p>
          <w:pPr>
            <w:pStyle w:val="Contents3"/>
            <w:tabs>
              <w:tab w:val="clear" w:pos="8459"/>
              <w:tab w:val="right" w:pos="9026" w:leader="dot"/>
            </w:tabs>
            <w:rPr/>
          </w:pPr>
          <w:hyperlink w:anchor="__RefHeading___Toc4431504_21167332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4431506_211673320">
            <w:r>
              <w:rPr>
                <w:webHidden/>
                <w:rStyle w:val="IndexLink"/>
              </w:rPr>
              <w:t>1</w:t>
            </w:r>
            <w:r>
              <w:rPr>
                <w:rStyle w:val="IndexLink"/>
                <w:rtl w:val="true"/>
              </w:rPr>
              <w:t xml:space="preserve">. </w:t>
            </w:r>
            <w:r>
              <w:rPr>
                <w:rStyle w:val="IndexLink"/>
                <w:rtl w:val="true"/>
              </w:rPr>
              <w:t>حفظ عفت عمومی جامعه اسلامی</w:t>
            </w:r>
            <w:r>
              <w:rPr>
                <w:rStyle w:val="IndexLink"/>
                <w:rtl w:val="true"/>
              </w:rPr>
              <w:tab/>
            </w:r>
            <w:r>
              <w:rPr>
                <w:rStyle w:val="IndexLink"/>
              </w:rPr>
              <w:t>36</w:t>
            </w:r>
          </w:hyperlink>
        </w:p>
        <w:p>
          <w:pPr>
            <w:pStyle w:val="Contents4"/>
            <w:tabs>
              <w:tab w:val="clear" w:pos="8176"/>
              <w:tab w:val="right" w:pos="9026" w:leader="dot"/>
            </w:tabs>
            <w:rPr/>
          </w:pPr>
          <w:hyperlink w:anchor="__RefHeading___Toc4431508_211673320">
            <w:r>
              <w:rPr>
                <w:webHidden/>
                <w:rStyle w:val="IndexLink"/>
                <w:rtl w:val="true"/>
              </w:rPr>
              <w:t>الف</w:t>
            </w:r>
            <w:r>
              <w:rPr>
                <w:rStyle w:val="IndexLink"/>
                <w:rtl w:val="true"/>
              </w:rPr>
              <w:t xml:space="preserve">) </w:t>
            </w:r>
            <w:r>
              <w:rPr>
                <w:rStyle w:val="IndexLink"/>
                <w:rtl w:val="true"/>
              </w:rPr>
              <w:t>معراج از دامن عفیف</w:t>
            </w:r>
            <w:r>
              <w:rPr>
                <w:rStyle w:val="IndexLink"/>
                <w:rtl w:val="true"/>
              </w:rPr>
              <w:tab/>
            </w:r>
            <w:r>
              <w:rPr>
                <w:rStyle w:val="IndexLink"/>
              </w:rPr>
              <w:t>36</w:t>
            </w:r>
          </w:hyperlink>
        </w:p>
        <w:p>
          <w:pPr>
            <w:pStyle w:val="Contents4"/>
            <w:tabs>
              <w:tab w:val="clear" w:pos="8176"/>
              <w:tab w:val="right" w:pos="9026" w:leader="dot"/>
            </w:tabs>
            <w:rPr/>
          </w:pPr>
          <w:hyperlink w:anchor="__RefHeading___Toc4431510_211673320">
            <w:r>
              <w:rPr>
                <w:webHidden/>
                <w:rStyle w:val="IndexLink"/>
                <w:rtl w:val="true"/>
              </w:rPr>
              <w:t>ب</w:t>
            </w:r>
            <w:r>
              <w:rPr>
                <w:rStyle w:val="IndexLink"/>
                <w:rtl w:val="true"/>
              </w:rPr>
              <w:t xml:space="preserve">) </w:t>
            </w:r>
            <w:r>
              <w:rPr>
                <w:rStyle w:val="IndexLink"/>
                <w:rtl w:val="true"/>
              </w:rPr>
              <w:t>شور جنسی</w:t>
            </w:r>
            <w:r>
              <w:rPr>
                <w:rStyle w:val="IndexLink"/>
                <w:rtl w:val="true"/>
              </w:rPr>
              <w:tab/>
            </w:r>
            <w:r>
              <w:rPr>
                <w:rStyle w:val="IndexLink"/>
              </w:rPr>
              <w:t>37</w:t>
            </w:r>
          </w:hyperlink>
        </w:p>
        <w:p>
          <w:pPr>
            <w:pStyle w:val="Contents4"/>
            <w:tabs>
              <w:tab w:val="clear" w:pos="8176"/>
              <w:tab w:val="right" w:pos="9026" w:leader="dot"/>
            </w:tabs>
            <w:rPr/>
          </w:pPr>
          <w:hyperlink w:anchor="__RefHeading___Toc4431512_211673320">
            <w:r>
              <w:rPr>
                <w:webHidden/>
                <w:rStyle w:val="IndexLink"/>
                <w:rtl w:val="true"/>
              </w:rPr>
              <w:t>ج</w:t>
            </w:r>
            <w:r>
              <w:rPr>
                <w:rStyle w:val="IndexLink"/>
                <w:rtl w:val="true"/>
              </w:rPr>
              <w:t xml:space="preserve">) </w:t>
            </w:r>
            <w:r>
              <w:rPr>
                <w:rStyle w:val="IndexLink"/>
                <w:rtl w:val="true"/>
              </w:rPr>
              <w:t>میزان تحریک پذیری زن و مرد</w:t>
            </w:r>
            <w:r>
              <w:rPr>
                <w:rStyle w:val="IndexLink"/>
                <w:rtl w:val="true"/>
              </w:rPr>
              <w:tab/>
            </w:r>
            <w:r>
              <w:rPr>
                <w:rStyle w:val="IndexLink"/>
              </w:rPr>
              <w:t>40</w:t>
            </w:r>
          </w:hyperlink>
        </w:p>
        <w:p>
          <w:pPr>
            <w:pStyle w:val="Contents4"/>
            <w:tabs>
              <w:tab w:val="clear" w:pos="8176"/>
              <w:tab w:val="right" w:pos="9026" w:leader="dot"/>
            </w:tabs>
            <w:rPr/>
          </w:pPr>
          <w:hyperlink w:anchor="__RefHeading___Toc4431514_211673320">
            <w:r>
              <w:rPr>
                <w:webHidden/>
                <w:rStyle w:val="IndexLink"/>
                <w:rtl w:val="true"/>
              </w:rPr>
              <w:t>د</w:t>
            </w:r>
            <w:r>
              <w:rPr>
                <w:rStyle w:val="IndexLink"/>
                <w:rtl w:val="true"/>
              </w:rPr>
              <w:t xml:space="preserve">) </w:t>
            </w:r>
            <w:r>
              <w:rPr>
                <w:rStyle w:val="IndexLink"/>
                <w:rtl w:val="true"/>
              </w:rPr>
              <w:t>زن، مظهر جمال و زیبایی</w:t>
            </w:r>
            <w:r>
              <w:rPr>
                <w:rStyle w:val="IndexLink"/>
                <w:rtl w:val="true"/>
              </w:rPr>
              <w:tab/>
            </w:r>
            <w:r>
              <w:rPr>
                <w:rStyle w:val="IndexLink"/>
              </w:rPr>
              <w:t>41</w:t>
            </w:r>
          </w:hyperlink>
        </w:p>
        <w:p>
          <w:pPr>
            <w:pStyle w:val="Contents4"/>
            <w:tabs>
              <w:tab w:val="clear" w:pos="8176"/>
              <w:tab w:val="right" w:pos="9026" w:leader="dot"/>
            </w:tabs>
            <w:rPr/>
          </w:pPr>
          <w:hyperlink w:anchor="__RefHeading___Toc4431516_211673320">
            <w:r>
              <w:rPr>
                <w:webHidden/>
                <w:rStyle w:val="IndexLink"/>
                <w:rtl w:val="true"/>
              </w:rPr>
              <w:t>ه</w:t>
            </w:r>
            <w:r>
              <w:rPr>
                <w:rStyle w:val="IndexLink"/>
                <w:rtl w:val="true"/>
              </w:rPr>
              <w:t xml:space="preserve">) </w:t>
            </w:r>
            <w:r>
              <w:rPr>
                <w:rStyle w:val="IndexLink"/>
                <w:rtl w:val="true"/>
              </w:rPr>
              <w:t>سرکوب مطلق غریزه جنسی و نقد آن</w:t>
            </w:r>
            <w:r>
              <w:rPr>
                <w:rStyle w:val="IndexLink"/>
                <w:rtl w:val="true"/>
              </w:rPr>
              <w:tab/>
            </w:r>
            <w:r>
              <w:rPr>
                <w:rStyle w:val="IndexLink"/>
              </w:rPr>
              <w:t>43</w:t>
            </w:r>
          </w:hyperlink>
        </w:p>
        <w:p>
          <w:pPr>
            <w:pStyle w:val="Contents4"/>
            <w:tabs>
              <w:tab w:val="clear" w:pos="8176"/>
              <w:tab w:val="right" w:pos="9026" w:leader="dot"/>
            </w:tabs>
            <w:rPr/>
          </w:pPr>
          <w:hyperlink w:anchor="__RefHeading___Toc4431518_211673320">
            <w:r>
              <w:rPr>
                <w:webHidden/>
                <w:rStyle w:val="IndexLink"/>
                <w:rtl w:val="true"/>
              </w:rPr>
              <w:t>و</w:t>
            </w:r>
            <w:r>
              <w:rPr>
                <w:rStyle w:val="IndexLink"/>
                <w:rtl w:val="true"/>
              </w:rPr>
              <w:t xml:space="preserve">) </w:t>
            </w:r>
            <w:r>
              <w:rPr>
                <w:rStyle w:val="IndexLink"/>
                <w:rtl w:val="true"/>
              </w:rPr>
              <w:t>رها سازی مطلق و نقد آن</w:t>
            </w:r>
            <w:r>
              <w:rPr>
                <w:rStyle w:val="IndexLink"/>
                <w:rtl w:val="true"/>
              </w:rPr>
              <w:tab/>
            </w:r>
            <w:r>
              <w:rPr>
                <w:rStyle w:val="IndexLink"/>
              </w:rPr>
              <w:t>45</w:t>
            </w:r>
          </w:hyperlink>
        </w:p>
        <w:p>
          <w:pPr>
            <w:pStyle w:val="Contents4"/>
            <w:tabs>
              <w:tab w:val="clear" w:pos="8176"/>
              <w:tab w:val="right" w:pos="9026" w:leader="dot"/>
            </w:tabs>
            <w:rPr/>
          </w:pPr>
          <w:hyperlink w:anchor="__RefHeading___Toc4431520_211673320">
            <w:r>
              <w:rPr>
                <w:webHidden/>
                <w:rStyle w:val="IndexLink"/>
                <w:rtl w:val="true"/>
              </w:rPr>
              <w:t>ز</w:t>
            </w:r>
            <w:r>
              <w:rPr>
                <w:rStyle w:val="IndexLink"/>
                <w:rtl w:val="true"/>
              </w:rPr>
              <w:t xml:space="preserve">) </w:t>
            </w:r>
            <w:r>
              <w:rPr>
                <w:rStyle w:val="IndexLink"/>
                <w:rtl w:val="true"/>
              </w:rPr>
              <w:t>بهترین راهکار</w:t>
            </w:r>
            <w:r>
              <w:rPr>
                <w:rStyle w:val="IndexLink"/>
                <w:rtl w:val="true"/>
              </w:rPr>
              <w:tab/>
            </w:r>
            <w:r>
              <w:rPr>
                <w:rStyle w:val="IndexLink"/>
              </w:rPr>
              <w:t>49</w:t>
            </w:r>
          </w:hyperlink>
        </w:p>
        <w:p>
          <w:pPr>
            <w:pStyle w:val="Contents3"/>
            <w:tabs>
              <w:tab w:val="clear" w:pos="8459"/>
              <w:tab w:val="right" w:pos="9026" w:leader="dot"/>
            </w:tabs>
            <w:rPr/>
          </w:pPr>
          <w:hyperlink w:anchor="__RefHeading___Toc4431522_211673320">
            <w:r>
              <w:rPr>
                <w:webHidden/>
                <w:rStyle w:val="IndexLink"/>
              </w:rPr>
              <w:t>2</w:t>
            </w:r>
            <w:r>
              <w:rPr>
                <w:rStyle w:val="IndexLink"/>
                <w:rtl w:val="true"/>
              </w:rPr>
              <w:t xml:space="preserve">. </w:t>
            </w:r>
            <w:r>
              <w:rPr>
                <w:rStyle w:val="IndexLink"/>
                <w:rtl w:val="true"/>
              </w:rPr>
              <w:t>حفاظت از امنیت زن</w:t>
            </w:r>
            <w:r>
              <w:rPr>
                <w:rStyle w:val="IndexLink"/>
                <w:rtl w:val="true"/>
              </w:rPr>
              <w:tab/>
            </w:r>
            <w:r>
              <w:rPr>
                <w:rStyle w:val="IndexLink"/>
              </w:rPr>
              <w:t>53</w:t>
            </w:r>
          </w:hyperlink>
        </w:p>
        <w:p>
          <w:pPr>
            <w:pStyle w:val="Contents4"/>
            <w:tabs>
              <w:tab w:val="clear" w:pos="8176"/>
              <w:tab w:val="right" w:pos="9026" w:leader="dot"/>
            </w:tabs>
            <w:rPr/>
          </w:pPr>
          <w:hyperlink w:anchor="__RefHeading___Toc4431524_21167332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4431526_211673320">
            <w:r>
              <w:rPr>
                <w:webHidden/>
                <w:rStyle w:val="IndexLink"/>
                <w:rtl w:val="true"/>
              </w:rPr>
              <w:t>الف</w:t>
            </w:r>
            <w:r>
              <w:rPr>
                <w:rStyle w:val="IndexLink"/>
                <w:rtl w:val="true"/>
              </w:rPr>
              <w:t xml:space="preserve">) </w:t>
            </w:r>
            <w:r>
              <w:rPr>
                <w:rStyle w:val="IndexLink"/>
                <w:rtl w:val="true"/>
              </w:rPr>
              <w:t>آمار ناامنی در کشورهای غربی</w:t>
            </w:r>
            <w:r>
              <w:rPr>
                <w:rStyle w:val="IndexLink"/>
                <w:rtl w:val="true"/>
              </w:rPr>
              <w:tab/>
            </w:r>
            <w:r>
              <w:rPr>
                <w:rStyle w:val="IndexLink"/>
              </w:rPr>
              <w:t>54</w:t>
            </w:r>
          </w:hyperlink>
        </w:p>
        <w:p>
          <w:pPr>
            <w:pStyle w:val="Contents4"/>
            <w:tabs>
              <w:tab w:val="clear" w:pos="8176"/>
              <w:tab w:val="right" w:pos="9026" w:leader="dot"/>
            </w:tabs>
            <w:rPr/>
          </w:pPr>
          <w:hyperlink w:anchor="__RefHeading___Toc4431528_211673320">
            <w:r>
              <w:rPr>
                <w:webHidden/>
                <w:rStyle w:val="IndexLink"/>
                <w:rtl w:val="true"/>
              </w:rPr>
              <w:t>ب</w:t>
            </w:r>
            <w:r>
              <w:rPr>
                <w:rStyle w:val="IndexLink"/>
                <w:rtl w:val="true"/>
              </w:rPr>
              <w:t xml:space="preserve">) </w:t>
            </w:r>
            <w:r>
              <w:rPr>
                <w:rStyle w:val="IndexLink"/>
                <w:rtl w:val="true"/>
              </w:rPr>
              <w:t>پیشنهاد اسلام</w:t>
            </w:r>
            <w:r>
              <w:rPr>
                <w:rStyle w:val="IndexLink"/>
                <w:rtl w:val="true"/>
              </w:rPr>
              <w:tab/>
            </w:r>
            <w:r>
              <w:rPr>
                <w:rStyle w:val="IndexLink"/>
              </w:rPr>
              <w:t>56</w:t>
            </w:r>
          </w:hyperlink>
        </w:p>
        <w:p>
          <w:pPr>
            <w:pStyle w:val="Contents3"/>
            <w:tabs>
              <w:tab w:val="clear" w:pos="8459"/>
              <w:tab w:val="right" w:pos="9026" w:leader="dot"/>
            </w:tabs>
            <w:rPr/>
          </w:pPr>
          <w:hyperlink w:anchor="__RefHeading___Toc4431530_211673320">
            <w:r>
              <w:rPr>
                <w:webHidden/>
                <w:rStyle w:val="IndexLink"/>
              </w:rPr>
              <w:t>3</w:t>
            </w:r>
            <w:r>
              <w:rPr>
                <w:rStyle w:val="IndexLink"/>
                <w:rtl w:val="true"/>
              </w:rPr>
              <w:t xml:space="preserve">. </w:t>
            </w:r>
            <w:r>
              <w:rPr>
                <w:rStyle w:val="IndexLink"/>
                <w:rtl w:val="true"/>
              </w:rPr>
              <w:t>حفاظت از حقوق شخصی زن</w:t>
            </w:r>
            <w:r>
              <w:rPr>
                <w:rStyle w:val="IndexLink"/>
                <w:rtl w:val="true"/>
              </w:rPr>
              <w:tab/>
            </w:r>
            <w:r>
              <w:rPr>
                <w:rStyle w:val="IndexLink"/>
              </w:rPr>
              <w:t>62</w:t>
            </w:r>
          </w:hyperlink>
        </w:p>
        <w:p>
          <w:pPr>
            <w:pStyle w:val="Contents3"/>
            <w:tabs>
              <w:tab w:val="clear" w:pos="8459"/>
              <w:tab w:val="right" w:pos="9026" w:leader="dot"/>
            </w:tabs>
            <w:rPr/>
          </w:pPr>
          <w:hyperlink w:anchor="__RefHeading___Toc4431532_211673320">
            <w:r>
              <w:rPr>
                <w:webHidden/>
                <w:rStyle w:val="IndexLink"/>
              </w:rPr>
              <w:t>4</w:t>
            </w:r>
            <w:r>
              <w:rPr>
                <w:rStyle w:val="IndexLink"/>
                <w:rtl w:val="true"/>
              </w:rPr>
              <w:t xml:space="preserve">. </w:t>
            </w:r>
            <w:r>
              <w:rPr>
                <w:rStyle w:val="IndexLink"/>
                <w:rtl w:val="true"/>
              </w:rPr>
              <w:t>حفظ ارزش و کرامت والای زن</w:t>
            </w:r>
            <w:r>
              <w:rPr>
                <w:rStyle w:val="IndexLink"/>
                <w:rtl w:val="true"/>
              </w:rPr>
              <w:tab/>
            </w:r>
            <w:r>
              <w:rPr>
                <w:rStyle w:val="IndexLink"/>
              </w:rPr>
              <w:t>64</w:t>
            </w:r>
          </w:hyperlink>
        </w:p>
        <w:p>
          <w:pPr>
            <w:pStyle w:val="Contents3"/>
            <w:tabs>
              <w:tab w:val="clear" w:pos="8459"/>
              <w:tab w:val="right" w:pos="9026" w:leader="dot"/>
            </w:tabs>
            <w:rPr/>
          </w:pPr>
          <w:hyperlink w:anchor="__RefHeading___Toc4431534_211673320">
            <w:r>
              <w:rPr>
                <w:webHidden/>
                <w:rStyle w:val="IndexLink"/>
              </w:rPr>
              <w:t>5</w:t>
            </w:r>
            <w:r>
              <w:rPr>
                <w:rStyle w:val="IndexLink"/>
                <w:rtl w:val="true"/>
              </w:rPr>
              <w:t xml:space="preserve">. </w:t>
            </w:r>
            <w:r>
              <w:rPr>
                <w:rStyle w:val="IndexLink"/>
                <w:rtl w:val="true"/>
              </w:rPr>
              <w:t>حفظ حقوق الهی</w:t>
            </w:r>
            <w:r>
              <w:rPr>
                <w:rStyle w:val="IndexLink"/>
                <w:rtl w:val="true"/>
              </w:rPr>
              <w:tab/>
            </w:r>
            <w:r>
              <w:rPr>
                <w:rStyle w:val="IndexLink"/>
              </w:rPr>
              <w:t>72</w:t>
            </w:r>
          </w:hyperlink>
        </w:p>
        <w:p>
          <w:pPr>
            <w:pStyle w:val="Contents2"/>
            <w:tabs>
              <w:tab w:val="clear" w:pos="8743"/>
              <w:tab w:val="right" w:pos="9026" w:leader="dot"/>
            </w:tabs>
            <w:rPr/>
          </w:pPr>
          <w:hyperlink w:anchor="__RefHeading___Toc4431536_211673320">
            <w:r>
              <w:rPr>
                <w:webHidden/>
                <w:rStyle w:val="IndexLink"/>
                <w:rtl w:val="true"/>
              </w:rPr>
              <w:t>فصل سوم</w:t>
            </w:r>
            <w:r>
              <w:rPr>
                <w:rStyle w:val="IndexLink"/>
                <w:rtl w:val="true"/>
              </w:rPr>
              <w:t xml:space="preserve">: </w:t>
            </w:r>
            <w:r>
              <w:rPr>
                <w:rStyle w:val="IndexLink"/>
                <w:rtl w:val="true"/>
              </w:rPr>
              <w:t>مقنعه و روسری از منظر قرآن و احادیث</w:t>
            </w:r>
            <w:r>
              <w:rPr>
                <w:rStyle w:val="IndexLink"/>
                <w:rtl w:val="true"/>
              </w:rPr>
              <w:tab/>
            </w:r>
            <w:r>
              <w:rPr>
                <w:rStyle w:val="IndexLink"/>
              </w:rPr>
              <w:t>76</w:t>
            </w:r>
          </w:hyperlink>
        </w:p>
        <w:p>
          <w:pPr>
            <w:pStyle w:val="Contents3"/>
            <w:tabs>
              <w:tab w:val="clear" w:pos="8459"/>
              <w:tab w:val="right" w:pos="9026" w:leader="dot"/>
            </w:tabs>
            <w:rPr/>
          </w:pPr>
          <w:hyperlink w:anchor="__RefHeading___Toc4431538_211673320">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4431540_211673320">
            <w:r>
              <w:rPr>
                <w:webHidden/>
                <w:rStyle w:val="IndexLink"/>
              </w:rPr>
              <w:t>1</w:t>
            </w:r>
            <w:r>
              <w:rPr>
                <w:rStyle w:val="IndexLink"/>
                <w:rtl w:val="true"/>
              </w:rPr>
              <w:t xml:space="preserve">. </w:t>
            </w:r>
            <w:r>
              <w:rPr>
                <w:rStyle w:val="IndexLink"/>
                <w:rtl w:val="true"/>
              </w:rPr>
              <w:t>پیشینه حجاب در اسلام</w:t>
            </w:r>
            <w:r>
              <w:rPr>
                <w:rStyle w:val="IndexLink"/>
                <w:rtl w:val="true"/>
              </w:rPr>
              <w:tab/>
            </w:r>
            <w:r>
              <w:rPr>
                <w:rStyle w:val="IndexLink"/>
              </w:rPr>
              <w:t>76</w:t>
            </w:r>
          </w:hyperlink>
        </w:p>
        <w:p>
          <w:pPr>
            <w:pStyle w:val="Contents3"/>
            <w:tabs>
              <w:tab w:val="clear" w:pos="8459"/>
              <w:tab w:val="right" w:pos="9026" w:leader="dot"/>
            </w:tabs>
            <w:rPr/>
          </w:pPr>
          <w:hyperlink w:anchor="__RefHeading___Toc4431542_211673320">
            <w:r>
              <w:rPr>
                <w:webHidden/>
                <w:rStyle w:val="IndexLink"/>
              </w:rPr>
              <w:t>2</w:t>
            </w:r>
            <w:r>
              <w:rPr>
                <w:rStyle w:val="IndexLink"/>
                <w:rtl w:val="true"/>
              </w:rPr>
              <w:t xml:space="preserve">. </w:t>
            </w:r>
            <w:r>
              <w:rPr>
                <w:rStyle w:val="IndexLink"/>
                <w:rtl w:val="true"/>
              </w:rPr>
              <w:t>پیشینه مقنعه از منظر قرآن و احادیث</w:t>
            </w:r>
            <w:r>
              <w:rPr>
                <w:rStyle w:val="IndexLink"/>
                <w:rtl w:val="true"/>
              </w:rPr>
              <w:tab/>
            </w:r>
            <w:r>
              <w:rPr>
                <w:rStyle w:val="IndexLink"/>
              </w:rPr>
              <w:t>80</w:t>
            </w:r>
          </w:hyperlink>
        </w:p>
        <w:p>
          <w:pPr>
            <w:pStyle w:val="Contents3"/>
            <w:tabs>
              <w:tab w:val="clear" w:pos="8459"/>
              <w:tab w:val="right" w:pos="9026" w:leader="dot"/>
            </w:tabs>
            <w:rPr/>
          </w:pPr>
          <w:hyperlink w:anchor="__RefHeading___Toc4431544_211673320">
            <w:r>
              <w:rPr>
                <w:webHidden/>
                <w:rStyle w:val="IndexLink"/>
              </w:rPr>
              <w:t>3</w:t>
            </w:r>
            <w:r>
              <w:rPr>
                <w:rStyle w:val="IndexLink"/>
                <w:rtl w:val="true"/>
              </w:rPr>
              <w:t xml:space="preserve">. </w:t>
            </w:r>
            <w:r>
              <w:rPr>
                <w:rStyle w:val="IndexLink"/>
                <w:rtl w:val="true"/>
              </w:rPr>
              <w:t>کیفیت پوشش مقنعه</w:t>
            </w:r>
            <w:r>
              <w:rPr>
                <w:rStyle w:val="IndexLink"/>
                <w:rtl w:val="true"/>
              </w:rPr>
              <w:tab/>
            </w:r>
            <w:r>
              <w:rPr>
                <w:rStyle w:val="IndexLink"/>
              </w:rPr>
              <w:t>85</w:t>
            </w:r>
          </w:hyperlink>
        </w:p>
        <w:p>
          <w:pPr>
            <w:pStyle w:val="Contents3"/>
            <w:tabs>
              <w:tab w:val="clear" w:pos="8459"/>
              <w:tab w:val="right" w:pos="9026" w:leader="dot"/>
            </w:tabs>
            <w:rPr/>
          </w:pPr>
          <w:hyperlink w:anchor="__RefHeading___Toc4431546_211673320">
            <w:r>
              <w:rPr>
                <w:webHidden/>
                <w:rStyle w:val="IndexLink"/>
              </w:rPr>
              <w:t>4</w:t>
            </w:r>
            <w:r>
              <w:rPr>
                <w:rStyle w:val="IndexLink"/>
                <w:rtl w:val="true"/>
              </w:rPr>
              <w:t xml:space="preserve">. </w:t>
            </w:r>
            <w:r>
              <w:rPr>
                <w:rStyle w:val="IndexLink"/>
                <w:rtl w:val="true"/>
              </w:rPr>
              <w:t>کارکرد مقنعه</w:t>
            </w:r>
            <w:r>
              <w:rPr>
                <w:rStyle w:val="IndexLink"/>
                <w:rtl w:val="true"/>
              </w:rPr>
              <w:tab/>
            </w:r>
            <w:r>
              <w:rPr>
                <w:rStyle w:val="IndexLink"/>
              </w:rPr>
              <w:t>91</w:t>
            </w:r>
          </w:hyperlink>
        </w:p>
        <w:p>
          <w:pPr>
            <w:pStyle w:val="Contents3"/>
            <w:tabs>
              <w:tab w:val="clear" w:pos="8459"/>
              <w:tab w:val="right" w:pos="9026" w:leader="dot"/>
            </w:tabs>
            <w:rPr/>
          </w:pPr>
          <w:hyperlink w:anchor="__RefHeading___Toc4431548_211673320">
            <w:r>
              <w:rPr>
                <w:webHidden/>
                <w:rStyle w:val="IndexLink"/>
              </w:rPr>
              <w:t>5</w:t>
            </w:r>
            <w:r>
              <w:rPr>
                <w:rStyle w:val="IndexLink"/>
                <w:rtl w:val="true"/>
              </w:rPr>
              <w:t xml:space="preserve">. </w:t>
            </w:r>
            <w:r>
              <w:rPr>
                <w:rStyle w:val="IndexLink"/>
                <w:rtl w:val="true"/>
              </w:rPr>
              <w:t>رنگ مقنعه</w:t>
            </w:r>
            <w:r>
              <w:rPr>
                <w:rStyle w:val="IndexLink"/>
                <w:rtl w:val="true"/>
              </w:rPr>
              <w:tab/>
            </w:r>
            <w:r>
              <w:rPr>
                <w:rStyle w:val="IndexLink"/>
              </w:rPr>
              <w:t>94</w:t>
            </w:r>
          </w:hyperlink>
        </w:p>
        <w:p>
          <w:pPr>
            <w:pStyle w:val="Contents3"/>
            <w:tabs>
              <w:tab w:val="clear" w:pos="8459"/>
              <w:tab w:val="right" w:pos="9026" w:leader="dot"/>
            </w:tabs>
            <w:rPr/>
          </w:pPr>
          <w:hyperlink w:anchor="__RefHeading___Toc4431550_211673320">
            <w:r>
              <w:rPr>
                <w:webHidden/>
                <w:rStyle w:val="IndexLink"/>
              </w:rPr>
              <w:t>6</w:t>
            </w:r>
            <w:r>
              <w:rPr>
                <w:rStyle w:val="IndexLink"/>
                <w:rtl w:val="true"/>
              </w:rPr>
              <w:t xml:space="preserve">. </w:t>
            </w:r>
            <w:r>
              <w:rPr>
                <w:rStyle w:val="IndexLink"/>
                <w:rtl w:val="true"/>
              </w:rPr>
              <w:t>اثر رنگ ها</w:t>
            </w:r>
            <w:r>
              <w:rPr>
                <w:rStyle w:val="IndexLink"/>
                <w:rtl w:val="true"/>
              </w:rPr>
              <w:tab/>
            </w:r>
            <w:r>
              <w:rPr>
                <w:rStyle w:val="IndexLink"/>
              </w:rPr>
              <w:t>97</w:t>
            </w:r>
          </w:hyperlink>
        </w:p>
        <w:p>
          <w:pPr>
            <w:pStyle w:val="Contents2"/>
            <w:tabs>
              <w:tab w:val="clear" w:pos="8743"/>
              <w:tab w:val="right" w:pos="9026" w:leader="dot"/>
            </w:tabs>
            <w:rPr/>
          </w:pPr>
          <w:hyperlink w:anchor="__RefHeading___Toc4431552_211673320">
            <w:r>
              <w:rPr>
                <w:webHidden/>
                <w:rStyle w:val="IndexLink"/>
                <w:rtl w:val="true"/>
              </w:rPr>
              <w:t>فصل چهارم</w:t>
            </w:r>
            <w:r>
              <w:rPr>
                <w:rStyle w:val="IndexLink"/>
                <w:rtl w:val="true"/>
              </w:rPr>
              <w:t xml:space="preserve">: </w:t>
            </w:r>
            <w:r>
              <w:rPr>
                <w:rStyle w:val="IndexLink"/>
                <w:rtl w:val="true"/>
              </w:rPr>
              <w:t>چادر از منظر قرآن و احادیث</w:t>
            </w:r>
            <w:r>
              <w:rPr>
                <w:rStyle w:val="IndexLink"/>
                <w:rtl w:val="true"/>
              </w:rPr>
              <w:tab/>
            </w:r>
            <w:r>
              <w:rPr>
                <w:rStyle w:val="IndexLink"/>
              </w:rPr>
              <w:t>104</w:t>
            </w:r>
          </w:hyperlink>
        </w:p>
        <w:p>
          <w:pPr>
            <w:pStyle w:val="Contents3"/>
            <w:tabs>
              <w:tab w:val="clear" w:pos="8459"/>
              <w:tab w:val="right" w:pos="9026" w:leader="dot"/>
            </w:tabs>
            <w:rPr/>
          </w:pPr>
          <w:hyperlink w:anchor="__RefHeading___Toc4431554_211673320">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4431556_211673320">
            <w:r>
              <w:rPr>
                <w:webHidden/>
                <w:rStyle w:val="IndexLink"/>
              </w:rPr>
              <w:t>1</w:t>
            </w:r>
            <w:r>
              <w:rPr>
                <w:rStyle w:val="IndexLink"/>
                <w:rtl w:val="true"/>
              </w:rPr>
              <w:t xml:space="preserve">. </w:t>
            </w:r>
            <w:r>
              <w:rPr>
                <w:rStyle w:val="IndexLink"/>
                <w:rtl w:val="true"/>
              </w:rPr>
              <w:t>اندازه چادر</w:t>
            </w:r>
            <w:r>
              <w:rPr>
                <w:rStyle w:val="IndexLink"/>
                <w:rtl w:val="true"/>
              </w:rPr>
              <w:tab/>
            </w:r>
            <w:r>
              <w:rPr>
                <w:rStyle w:val="IndexLink"/>
              </w:rPr>
              <w:t>105</w:t>
            </w:r>
          </w:hyperlink>
        </w:p>
        <w:p>
          <w:pPr>
            <w:pStyle w:val="Contents4"/>
            <w:tabs>
              <w:tab w:val="clear" w:pos="8176"/>
              <w:tab w:val="right" w:pos="9026" w:leader="dot"/>
            </w:tabs>
            <w:rPr/>
          </w:pPr>
          <w:hyperlink w:anchor="__RefHeading___Toc4431558_21167332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4431560_211673320">
            <w:r>
              <w:rPr>
                <w:webHidden/>
                <w:rStyle w:val="IndexLink"/>
                <w:rtl w:val="true"/>
              </w:rPr>
              <w:t xml:space="preserve">آیا </w:t>
            </w:r>
            <w:r>
              <w:rPr>
                <w:rStyle w:val="IndexLink"/>
                <w:rtl w:val="true"/>
              </w:rPr>
              <w:t>«</w:t>
            </w:r>
            <w:r>
              <w:rPr>
                <w:rStyle w:val="IndexLink"/>
                <w:rtl w:val="true"/>
              </w:rPr>
              <w:t>جلباب</w:t>
            </w:r>
            <w:r>
              <w:rPr>
                <w:rStyle w:val="IndexLink"/>
                <w:rtl w:val="true"/>
              </w:rPr>
              <w:t xml:space="preserve">» </w:t>
            </w:r>
            <w:r>
              <w:rPr>
                <w:rStyle w:val="IndexLink"/>
                <w:rtl w:val="true"/>
              </w:rPr>
              <w:t xml:space="preserve">همان </w:t>
            </w:r>
            <w:r>
              <w:rPr>
                <w:rStyle w:val="IndexLink"/>
                <w:rtl w:val="true"/>
              </w:rPr>
              <w:t>«</w:t>
            </w:r>
            <w:r>
              <w:rPr>
                <w:rStyle w:val="IndexLink"/>
                <w:rtl w:val="true"/>
              </w:rPr>
              <w:t>خمار</w:t>
            </w:r>
            <w:r>
              <w:rPr>
                <w:rStyle w:val="IndexLink"/>
                <w:rtl w:val="true"/>
              </w:rPr>
              <w:t xml:space="preserve">» </w:t>
            </w:r>
            <w:r>
              <w:rPr>
                <w:rStyle w:val="IndexLink"/>
                <w:rtl w:val="true"/>
              </w:rPr>
              <w:t>است؟</w:t>
            </w:r>
            <w:r>
              <w:rPr>
                <w:rStyle w:val="IndexLink"/>
                <w:rtl w:val="true"/>
              </w:rPr>
              <w:tab/>
            </w:r>
            <w:r>
              <w:rPr>
                <w:rStyle w:val="IndexLink"/>
              </w:rPr>
              <w:t>106</w:t>
            </w:r>
          </w:hyperlink>
        </w:p>
        <w:p>
          <w:pPr>
            <w:pStyle w:val="Contents3"/>
            <w:tabs>
              <w:tab w:val="clear" w:pos="8459"/>
              <w:tab w:val="right" w:pos="9026" w:leader="dot"/>
            </w:tabs>
            <w:rPr/>
          </w:pPr>
          <w:hyperlink w:anchor="__RefHeading___Toc4431562_211673320">
            <w:r>
              <w:rPr>
                <w:webHidden/>
                <w:rStyle w:val="IndexLink"/>
              </w:rPr>
              <w:t>2</w:t>
            </w:r>
            <w:r>
              <w:rPr>
                <w:rStyle w:val="IndexLink"/>
                <w:rtl w:val="true"/>
              </w:rPr>
              <w:t xml:space="preserve">. </w:t>
            </w:r>
            <w:r>
              <w:rPr>
                <w:rStyle w:val="IndexLink"/>
                <w:rtl w:val="true"/>
              </w:rPr>
              <w:t>کیفیت پوشش چادر</w:t>
            </w:r>
            <w:r>
              <w:rPr>
                <w:rStyle w:val="IndexLink"/>
                <w:rtl w:val="true"/>
              </w:rPr>
              <w:tab/>
            </w:r>
            <w:r>
              <w:rPr>
                <w:rStyle w:val="IndexLink"/>
              </w:rPr>
              <w:t>111</w:t>
            </w:r>
          </w:hyperlink>
        </w:p>
        <w:p>
          <w:pPr>
            <w:pStyle w:val="Contents3"/>
            <w:tabs>
              <w:tab w:val="clear" w:pos="8459"/>
              <w:tab w:val="right" w:pos="9026" w:leader="dot"/>
            </w:tabs>
            <w:rPr/>
          </w:pPr>
          <w:hyperlink w:anchor="__RefHeading___Toc4431564_211673320">
            <w:r>
              <w:rPr>
                <w:webHidden/>
                <w:rStyle w:val="IndexLink"/>
              </w:rPr>
              <w:t>3</w:t>
            </w:r>
            <w:r>
              <w:rPr>
                <w:rStyle w:val="IndexLink"/>
                <w:rtl w:val="true"/>
              </w:rPr>
              <w:t xml:space="preserve">. </w:t>
            </w:r>
            <w:r>
              <w:rPr>
                <w:rStyle w:val="IndexLink"/>
                <w:rtl w:val="true"/>
              </w:rPr>
              <w:t>رنگ چادر</w:t>
            </w:r>
            <w:r>
              <w:rPr>
                <w:rStyle w:val="IndexLink"/>
                <w:rtl w:val="true"/>
              </w:rPr>
              <w:tab/>
            </w:r>
            <w:r>
              <w:rPr>
                <w:rStyle w:val="IndexLink"/>
              </w:rPr>
              <w:t>116</w:t>
            </w:r>
          </w:hyperlink>
        </w:p>
        <w:p>
          <w:pPr>
            <w:pStyle w:val="Contents3"/>
            <w:tabs>
              <w:tab w:val="clear" w:pos="8459"/>
              <w:tab w:val="right" w:pos="9026" w:leader="dot"/>
            </w:tabs>
            <w:rPr/>
          </w:pPr>
          <w:hyperlink w:anchor="__RefHeading___Toc4431566_211673320">
            <w:r>
              <w:rPr>
                <w:webHidden/>
                <w:rStyle w:val="IndexLink"/>
              </w:rPr>
              <w:t>4</w:t>
            </w:r>
            <w:r>
              <w:rPr>
                <w:rStyle w:val="IndexLink"/>
                <w:rtl w:val="true"/>
              </w:rPr>
              <w:t xml:space="preserve">. </w:t>
            </w:r>
            <w:r>
              <w:rPr>
                <w:rStyle w:val="IndexLink"/>
                <w:rtl w:val="true"/>
              </w:rPr>
              <w:t>کارکرد چادر</w:t>
            </w:r>
            <w:r>
              <w:rPr>
                <w:rStyle w:val="IndexLink"/>
                <w:rtl w:val="true"/>
              </w:rPr>
              <w:tab/>
            </w:r>
            <w:r>
              <w:rPr>
                <w:rStyle w:val="IndexLink"/>
              </w:rPr>
              <w:t>118</w:t>
            </w:r>
          </w:hyperlink>
        </w:p>
        <w:p>
          <w:pPr>
            <w:pStyle w:val="Contents3"/>
            <w:tabs>
              <w:tab w:val="clear" w:pos="8459"/>
              <w:tab w:val="right" w:pos="9026" w:leader="dot"/>
            </w:tabs>
            <w:rPr/>
          </w:pPr>
          <w:hyperlink w:anchor="__RefHeading___Toc4431568_211673320">
            <w:r>
              <w:rPr>
                <w:webHidden/>
                <w:rStyle w:val="IndexLink"/>
              </w:rPr>
              <w:t>5</w:t>
            </w:r>
            <w:r>
              <w:rPr>
                <w:rStyle w:val="IndexLink"/>
                <w:rtl w:val="true"/>
              </w:rPr>
              <w:t xml:space="preserve">. </w:t>
            </w:r>
            <w:r>
              <w:rPr>
                <w:rStyle w:val="IndexLink"/>
                <w:rtl w:val="true"/>
              </w:rPr>
              <w:t>دیدگاه فقیهان در مورد چادر</w:t>
            </w:r>
            <w:r>
              <w:rPr>
                <w:rStyle w:val="IndexLink"/>
                <w:rtl w:val="true"/>
              </w:rPr>
              <w:tab/>
            </w:r>
            <w:r>
              <w:rPr>
                <w:rStyle w:val="IndexLink"/>
              </w:rPr>
              <w:t>122</w:t>
            </w:r>
          </w:hyperlink>
        </w:p>
        <w:p>
          <w:pPr>
            <w:pStyle w:val="Contents2"/>
            <w:tabs>
              <w:tab w:val="clear" w:pos="8743"/>
              <w:tab w:val="right" w:pos="9026" w:leader="dot"/>
            </w:tabs>
            <w:rPr/>
          </w:pPr>
          <w:hyperlink w:anchor="__RefHeading___Toc4431570_211673320">
            <w:r>
              <w:rPr>
                <w:webHidden/>
                <w:rStyle w:val="IndexLink"/>
                <w:rtl w:val="true"/>
              </w:rPr>
              <w:t>فصل پنجم</w:t>
            </w:r>
            <w:r>
              <w:rPr>
                <w:rStyle w:val="IndexLink"/>
                <w:rtl w:val="true"/>
              </w:rPr>
              <w:t xml:space="preserve">: </w:t>
            </w:r>
            <w:r>
              <w:rPr>
                <w:rStyle w:val="IndexLink"/>
                <w:rtl w:val="true"/>
              </w:rPr>
              <w:t>پاسخ برخی شبهه‌ها و پرسش‌ها</w:t>
            </w:r>
            <w:r>
              <w:rPr>
                <w:rStyle w:val="IndexLink"/>
                <w:rtl w:val="true"/>
              </w:rPr>
              <w:tab/>
            </w:r>
            <w:r>
              <w:rPr>
                <w:rStyle w:val="IndexLink"/>
              </w:rPr>
              <w:t>125</w:t>
            </w:r>
          </w:hyperlink>
        </w:p>
        <w:p>
          <w:pPr>
            <w:pStyle w:val="Contents3"/>
            <w:tabs>
              <w:tab w:val="clear" w:pos="8459"/>
              <w:tab w:val="right" w:pos="9026" w:leader="dot"/>
            </w:tabs>
            <w:rPr/>
          </w:pPr>
          <w:hyperlink w:anchor="__RefHeading___Toc4431572_211673320">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4431574_211673320">
            <w:r>
              <w:rPr>
                <w:webHidden/>
                <w:rStyle w:val="IndexLink"/>
                <w:rtl w:val="true"/>
              </w:rPr>
              <w:t>پرسش نخست</w:t>
            </w:r>
            <w:r>
              <w:rPr>
                <w:rStyle w:val="IndexLink"/>
                <w:rtl w:val="true"/>
              </w:rPr>
              <w:t xml:space="preserve">: </w:t>
            </w:r>
            <w:r>
              <w:rPr>
                <w:rStyle w:val="IndexLink"/>
                <w:rtl w:val="true"/>
              </w:rPr>
              <w:t>آیا چادر منشأ دینی دارد؟</w:t>
            </w:r>
            <w:r>
              <w:rPr>
                <w:rStyle w:val="IndexLink"/>
                <w:rtl w:val="true"/>
              </w:rPr>
              <w:tab/>
            </w:r>
            <w:r>
              <w:rPr>
                <w:rStyle w:val="IndexLink"/>
              </w:rPr>
              <w:t>129</w:t>
            </w:r>
          </w:hyperlink>
        </w:p>
        <w:p>
          <w:pPr>
            <w:pStyle w:val="Contents3"/>
            <w:tabs>
              <w:tab w:val="clear" w:pos="8459"/>
              <w:tab w:val="right" w:pos="9026" w:leader="dot"/>
            </w:tabs>
            <w:rPr/>
          </w:pPr>
          <w:hyperlink w:anchor="__RefHeading___Toc4431576_211673320">
            <w:r>
              <w:rPr>
                <w:webHidden/>
                <w:rStyle w:val="IndexLink"/>
                <w:rtl w:val="true"/>
              </w:rPr>
              <w:t>پاسخ</w:t>
            </w:r>
            <w:r>
              <w:rPr>
                <w:rStyle w:val="IndexLink"/>
                <w:rtl w:val="true"/>
              </w:rPr>
              <w:tab/>
            </w:r>
            <w:r>
              <w:rPr>
                <w:rStyle w:val="IndexLink"/>
              </w:rPr>
              <w:t>130</w:t>
            </w:r>
          </w:hyperlink>
        </w:p>
        <w:p>
          <w:pPr>
            <w:pStyle w:val="Contents3"/>
            <w:tabs>
              <w:tab w:val="clear" w:pos="8459"/>
              <w:tab w:val="right" w:pos="9026" w:leader="dot"/>
            </w:tabs>
            <w:rPr/>
          </w:pPr>
          <w:hyperlink w:anchor="__RefHeading___Toc4431578_211673320">
            <w:r>
              <w:rPr>
                <w:webHidden/>
                <w:rStyle w:val="IndexLink"/>
                <w:rtl w:val="true"/>
              </w:rPr>
              <w:t>پرسش دوم</w:t>
            </w:r>
            <w:r>
              <w:rPr>
                <w:rStyle w:val="IndexLink"/>
                <w:rtl w:val="true"/>
              </w:rPr>
              <w:t xml:space="preserve">: </w:t>
            </w:r>
            <w:r>
              <w:rPr>
                <w:rStyle w:val="IndexLink"/>
                <w:rtl w:val="true"/>
              </w:rPr>
              <w:t>آیا حکم چادر در زمان حاضر منتفی است؟</w:t>
            </w:r>
            <w:r>
              <w:rPr>
                <w:rStyle w:val="IndexLink"/>
                <w:rtl w:val="true"/>
              </w:rPr>
              <w:tab/>
            </w:r>
            <w:r>
              <w:rPr>
                <w:rStyle w:val="IndexLink"/>
              </w:rPr>
              <w:t>133</w:t>
            </w:r>
          </w:hyperlink>
        </w:p>
        <w:p>
          <w:pPr>
            <w:pStyle w:val="Contents3"/>
            <w:tabs>
              <w:tab w:val="clear" w:pos="8459"/>
              <w:tab w:val="right" w:pos="9026" w:leader="dot"/>
            </w:tabs>
            <w:rPr/>
          </w:pPr>
          <w:hyperlink w:anchor="__RefHeading___Toc4431580_211673320">
            <w:r>
              <w:rPr>
                <w:webHidden/>
                <w:rStyle w:val="IndexLink"/>
                <w:rtl w:val="true"/>
              </w:rPr>
              <w:t>پاسخ</w:t>
            </w:r>
            <w:r>
              <w:rPr>
                <w:rStyle w:val="IndexLink"/>
                <w:rtl w:val="true"/>
              </w:rPr>
              <w:tab/>
            </w:r>
            <w:r>
              <w:rPr>
                <w:rStyle w:val="IndexLink"/>
              </w:rPr>
              <w:t>133</w:t>
            </w:r>
          </w:hyperlink>
        </w:p>
        <w:p>
          <w:pPr>
            <w:pStyle w:val="Contents3"/>
            <w:tabs>
              <w:tab w:val="clear" w:pos="8459"/>
              <w:tab w:val="right" w:pos="9026" w:leader="dot"/>
            </w:tabs>
            <w:rPr/>
          </w:pPr>
          <w:hyperlink w:anchor="__RefHeading___Toc4431582_211673320">
            <w:r>
              <w:rPr>
                <w:webHidden/>
                <w:rStyle w:val="IndexLink"/>
                <w:rtl w:val="true"/>
              </w:rPr>
              <w:t>پرسش سوم</w:t>
            </w:r>
            <w:r>
              <w:rPr>
                <w:rStyle w:val="IndexLink"/>
                <w:rtl w:val="true"/>
              </w:rPr>
              <w:t xml:space="preserve">: </w:t>
            </w:r>
            <w:r>
              <w:rPr>
                <w:rStyle w:val="IndexLink"/>
                <w:rtl w:val="true"/>
              </w:rPr>
              <w:t>آیا پوشیدن چادر، به علّت دست و پا گیر بودن آن، موجب منزوی شدن زنان</w:t>
            </w:r>
            <w:r>
              <w:rPr>
                <w:rStyle w:val="IndexLink"/>
                <w:rtl w:val="true"/>
              </w:rPr>
              <w:t>...</w:t>
              <w:tab/>
            </w:r>
            <w:r>
              <w:rPr>
                <w:rStyle w:val="IndexLink"/>
              </w:rPr>
              <w:t>134</w:t>
            </w:r>
          </w:hyperlink>
        </w:p>
        <w:p>
          <w:pPr>
            <w:pStyle w:val="Contents3"/>
            <w:tabs>
              <w:tab w:val="clear" w:pos="8459"/>
              <w:tab w:val="right" w:pos="9026" w:leader="dot"/>
            </w:tabs>
            <w:rPr/>
          </w:pPr>
          <w:hyperlink w:anchor="__RefHeading___Toc4431584_211673320">
            <w:r>
              <w:rPr>
                <w:webHidden/>
                <w:rStyle w:val="IndexLink"/>
                <w:rtl w:val="true"/>
              </w:rPr>
              <w:t>پاسخ</w:t>
            </w:r>
            <w:r>
              <w:rPr>
                <w:rStyle w:val="IndexLink"/>
                <w:rtl w:val="true"/>
              </w:rPr>
              <w:tab/>
            </w:r>
            <w:r>
              <w:rPr>
                <w:rStyle w:val="IndexLink"/>
              </w:rPr>
              <w:t>134</w:t>
            </w:r>
          </w:hyperlink>
        </w:p>
        <w:p>
          <w:pPr>
            <w:pStyle w:val="Contents3"/>
            <w:tabs>
              <w:tab w:val="clear" w:pos="8459"/>
              <w:tab w:val="right" w:pos="9026" w:leader="dot"/>
            </w:tabs>
            <w:rPr/>
          </w:pPr>
          <w:hyperlink w:anchor="__RefHeading___Toc4431586_211673320">
            <w:r>
              <w:rPr>
                <w:webHidden/>
                <w:rStyle w:val="IndexLink"/>
                <w:rtl w:val="true"/>
              </w:rPr>
              <w:t>پرسش چهارم</w:t>
            </w:r>
            <w:r>
              <w:rPr>
                <w:rStyle w:val="IndexLink"/>
                <w:rtl w:val="true"/>
              </w:rPr>
              <w:t xml:space="preserve">: </w:t>
            </w:r>
            <w:r>
              <w:rPr>
                <w:rStyle w:val="IndexLink"/>
                <w:rtl w:val="true"/>
              </w:rPr>
              <w:t>آیا پوشش چادر در اسلام اجباری است؟</w:t>
            </w:r>
            <w:r>
              <w:rPr>
                <w:rStyle w:val="IndexLink"/>
                <w:rtl w:val="true"/>
              </w:rPr>
              <w:tab/>
            </w:r>
            <w:r>
              <w:rPr>
                <w:rStyle w:val="IndexLink"/>
              </w:rPr>
              <w:t>141</w:t>
            </w:r>
          </w:hyperlink>
        </w:p>
        <w:p>
          <w:pPr>
            <w:pStyle w:val="Contents3"/>
            <w:tabs>
              <w:tab w:val="clear" w:pos="8459"/>
              <w:tab w:val="right" w:pos="9026" w:leader="dot"/>
            </w:tabs>
            <w:rPr/>
          </w:pPr>
          <w:hyperlink w:anchor="__RefHeading___Toc4431588_211673320">
            <w:r>
              <w:rPr>
                <w:webHidden/>
                <w:rStyle w:val="IndexLink"/>
                <w:rtl w:val="true"/>
              </w:rPr>
              <w:t>پاسخ</w:t>
            </w:r>
            <w:r>
              <w:rPr>
                <w:rStyle w:val="IndexLink"/>
                <w:rtl w:val="true"/>
              </w:rPr>
              <w:tab/>
            </w:r>
            <w:r>
              <w:rPr>
                <w:rStyle w:val="IndexLink"/>
              </w:rPr>
              <w:t>141</w:t>
            </w:r>
          </w:hyperlink>
        </w:p>
        <w:p>
          <w:pPr>
            <w:pStyle w:val="Contents3"/>
            <w:tabs>
              <w:tab w:val="clear" w:pos="8459"/>
              <w:tab w:val="right" w:pos="9026" w:leader="dot"/>
            </w:tabs>
            <w:rPr/>
          </w:pPr>
          <w:hyperlink w:anchor="__RefHeading___Toc4431590_211673320">
            <w:r>
              <w:rPr>
                <w:webHidden/>
                <w:rStyle w:val="IndexLink"/>
                <w:rtl w:val="true"/>
              </w:rPr>
              <w:t>پرسش پنجم</w:t>
            </w:r>
            <w:r>
              <w:rPr>
                <w:rStyle w:val="IndexLink"/>
                <w:rtl w:val="true"/>
              </w:rPr>
              <w:t xml:space="preserve">: </w:t>
            </w:r>
            <w:r>
              <w:rPr>
                <w:rStyle w:val="IndexLink"/>
                <w:rtl w:val="true"/>
              </w:rPr>
              <w:t>از آنجا که گفته اند</w:t>
            </w:r>
            <w:r>
              <w:rPr>
                <w:rStyle w:val="IndexLink"/>
                <w:rtl w:val="true"/>
              </w:rPr>
              <w:t>: «</w:t>
            </w:r>
            <w:r>
              <w:rPr>
                <w:rStyle w:val="IndexLink"/>
                <w:rtl w:val="true"/>
              </w:rPr>
              <w:t>الإنسانُ حریصٌ علی ما مُنع</w:t>
            </w:r>
            <w:r>
              <w:rPr>
                <w:rStyle w:val="IndexLink"/>
                <w:rtl w:val="true"/>
              </w:rPr>
              <w:t>...</w:t>
              <w:tab/>
            </w:r>
            <w:r>
              <w:rPr>
                <w:rStyle w:val="IndexLink"/>
              </w:rPr>
              <w:t>144</w:t>
            </w:r>
          </w:hyperlink>
        </w:p>
        <w:p>
          <w:pPr>
            <w:pStyle w:val="Contents3"/>
            <w:tabs>
              <w:tab w:val="clear" w:pos="8459"/>
              <w:tab w:val="right" w:pos="9026" w:leader="dot"/>
            </w:tabs>
            <w:rPr/>
          </w:pPr>
          <w:hyperlink w:anchor="__RefHeading___Toc4431592_211673320">
            <w:r>
              <w:rPr>
                <w:webHidden/>
                <w:rStyle w:val="IndexLink"/>
                <w:rtl w:val="true"/>
              </w:rPr>
              <w:t>پاسخ</w:t>
            </w:r>
            <w:r>
              <w:rPr>
                <w:rStyle w:val="IndexLink"/>
                <w:rtl w:val="true"/>
              </w:rPr>
              <w:tab/>
            </w:r>
            <w:r>
              <w:rPr>
                <w:rStyle w:val="IndexLink"/>
              </w:rPr>
              <w:t>145</w:t>
            </w:r>
          </w:hyperlink>
        </w:p>
        <w:p>
          <w:pPr>
            <w:pStyle w:val="Contents3"/>
            <w:tabs>
              <w:tab w:val="clear" w:pos="8459"/>
              <w:tab w:val="right" w:pos="9026" w:leader="dot"/>
            </w:tabs>
            <w:rPr/>
          </w:pPr>
          <w:hyperlink w:anchor="__RefHeading___Toc4431594_211673320">
            <w:r>
              <w:rPr>
                <w:webHidden/>
                <w:rStyle w:val="IndexLink"/>
                <w:rtl w:val="true"/>
              </w:rPr>
              <w:t>پرسش ششم</w:t>
            </w:r>
            <w:r>
              <w:rPr>
                <w:rStyle w:val="IndexLink"/>
                <w:rtl w:val="true"/>
              </w:rPr>
              <w:t xml:space="preserve">: </w:t>
            </w:r>
            <w:r>
              <w:rPr>
                <w:rStyle w:val="IndexLink"/>
                <w:rtl w:val="true"/>
              </w:rPr>
              <w:t>آیا برای عفیف بودن باید چادری بود؟</w:t>
            </w:r>
            <w:r>
              <w:rPr>
                <w:rStyle w:val="IndexLink"/>
                <w:rtl w:val="true"/>
              </w:rPr>
              <w:tab/>
            </w:r>
            <w:r>
              <w:rPr>
                <w:rStyle w:val="IndexLink"/>
              </w:rPr>
              <w:t>151</w:t>
            </w:r>
          </w:hyperlink>
        </w:p>
        <w:p>
          <w:pPr>
            <w:pStyle w:val="Contents3"/>
            <w:tabs>
              <w:tab w:val="clear" w:pos="8459"/>
              <w:tab w:val="right" w:pos="9026" w:leader="dot"/>
            </w:tabs>
            <w:rPr/>
          </w:pPr>
          <w:hyperlink w:anchor="__RefHeading___Toc4431596_211673320">
            <w:r>
              <w:rPr>
                <w:webHidden/>
                <w:rStyle w:val="IndexLink"/>
                <w:rtl w:val="true"/>
              </w:rPr>
              <w:t>پاسخ</w:t>
            </w:r>
            <w:r>
              <w:rPr>
                <w:rStyle w:val="IndexLink"/>
                <w:rtl w:val="true"/>
              </w:rPr>
              <w:tab/>
            </w:r>
            <w:r>
              <w:rPr>
                <w:rStyle w:val="IndexLink"/>
              </w:rPr>
              <w:t>151</w:t>
            </w:r>
          </w:hyperlink>
        </w:p>
        <w:p>
          <w:pPr>
            <w:pStyle w:val="Contents3"/>
            <w:tabs>
              <w:tab w:val="clear" w:pos="8459"/>
              <w:tab w:val="right" w:pos="9026" w:leader="dot"/>
            </w:tabs>
            <w:rPr/>
          </w:pPr>
          <w:hyperlink w:anchor="__RefHeading___Toc4431598_211673320">
            <w:r>
              <w:rPr>
                <w:webHidden/>
                <w:rStyle w:val="IndexLink"/>
                <w:rtl w:val="true"/>
              </w:rPr>
              <w:t>پرسش هفتم</w:t>
            </w:r>
            <w:r>
              <w:rPr>
                <w:rStyle w:val="IndexLink"/>
                <w:rtl w:val="true"/>
              </w:rPr>
              <w:t xml:space="preserve">: </w:t>
            </w:r>
            <w:r>
              <w:rPr>
                <w:rStyle w:val="IndexLink"/>
                <w:rtl w:val="true"/>
              </w:rPr>
              <w:t>آیا پوشیدن چادرمشکی، به دلیل مکروه شمرده شدن رنگ سیاه در روایات، کراهت ندارد؟</w:t>
            </w:r>
            <w:r>
              <w:rPr>
                <w:rStyle w:val="IndexLink"/>
                <w:rtl w:val="true"/>
              </w:rPr>
              <w:tab/>
            </w:r>
            <w:r>
              <w:rPr>
                <w:rStyle w:val="IndexLink"/>
              </w:rPr>
              <w:t>155</w:t>
            </w:r>
          </w:hyperlink>
        </w:p>
        <w:p>
          <w:pPr>
            <w:pStyle w:val="Contents3"/>
            <w:tabs>
              <w:tab w:val="clear" w:pos="8459"/>
              <w:tab w:val="right" w:pos="9026" w:leader="dot"/>
            </w:tabs>
            <w:rPr/>
          </w:pPr>
          <w:hyperlink w:anchor="__RefHeading___Toc4431600_211673320">
            <w:r>
              <w:rPr>
                <w:webHidden/>
                <w:rStyle w:val="IndexLink"/>
                <w:rtl w:val="true"/>
              </w:rPr>
              <w:t>پاسخ</w:t>
            </w:r>
            <w:r>
              <w:rPr>
                <w:rStyle w:val="IndexLink"/>
                <w:rtl w:val="true"/>
              </w:rPr>
              <w:tab/>
            </w:r>
            <w:r>
              <w:rPr>
                <w:rStyle w:val="IndexLink"/>
              </w:rPr>
              <w:t>155</w:t>
            </w:r>
          </w:hyperlink>
        </w:p>
        <w:p>
          <w:pPr>
            <w:pStyle w:val="Contents3"/>
            <w:tabs>
              <w:tab w:val="clear" w:pos="8459"/>
              <w:tab w:val="right" w:pos="9026" w:leader="dot"/>
            </w:tabs>
            <w:rPr/>
          </w:pPr>
          <w:hyperlink w:anchor="__RefHeading___Toc4431602_211673320">
            <w:r>
              <w:rPr>
                <w:webHidden/>
                <w:rStyle w:val="IndexLink"/>
                <w:rtl w:val="true"/>
              </w:rPr>
              <w:t>پرسش هشتم</w:t>
            </w:r>
            <w:r>
              <w:rPr>
                <w:rStyle w:val="IndexLink"/>
                <w:rtl w:val="true"/>
              </w:rPr>
              <w:t xml:space="preserve">: </w:t>
            </w:r>
            <w:r>
              <w:rPr>
                <w:rStyle w:val="IndexLink"/>
                <w:rtl w:val="true"/>
              </w:rPr>
              <w:t>آیا پوشیدن چادر مشکی برای زنان ایجاد افسردگی نمی کند؟</w:t>
            </w:r>
            <w:r>
              <w:rPr>
                <w:rStyle w:val="IndexLink"/>
                <w:rtl w:val="true"/>
              </w:rPr>
              <w:tab/>
            </w:r>
            <w:r>
              <w:rPr>
                <w:rStyle w:val="IndexLink"/>
              </w:rPr>
              <w:t>159</w:t>
            </w:r>
          </w:hyperlink>
        </w:p>
        <w:p>
          <w:pPr>
            <w:pStyle w:val="Contents3"/>
            <w:tabs>
              <w:tab w:val="clear" w:pos="8459"/>
              <w:tab w:val="right" w:pos="9026" w:leader="dot"/>
            </w:tabs>
            <w:rPr/>
          </w:pPr>
          <w:hyperlink w:anchor="__RefHeading___Toc4431604_211673320">
            <w:r>
              <w:rPr>
                <w:webHidden/>
                <w:rStyle w:val="IndexLink"/>
                <w:rtl w:val="true"/>
              </w:rPr>
              <w:t>پاسخ</w:t>
            </w:r>
            <w:r>
              <w:rPr>
                <w:rStyle w:val="IndexLink"/>
                <w:rtl w:val="true"/>
              </w:rPr>
              <w:tab/>
            </w:r>
            <w:r>
              <w:rPr>
                <w:rStyle w:val="IndexLink"/>
              </w:rPr>
              <w:t>160</w:t>
            </w:r>
          </w:hyperlink>
        </w:p>
        <w:p>
          <w:pPr>
            <w:pStyle w:val="Contents3"/>
            <w:tabs>
              <w:tab w:val="clear" w:pos="8459"/>
              <w:tab w:val="right" w:pos="9026" w:leader="dot"/>
            </w:tabs>
            <w:rPr/>
          </w:pPr>
          <w:hyperlink w:anchor="__RefHeading___Toc4431606_211673320">
            <w:r>
              <w:rPr>
                <w:webHidden/>
                <w:rStyle w:val="IndexLink"/>
                <w:rtl w:val="true"/>
              </w:rPr>
              <w:t>پرسش نهم</w:t>
            </w:r>
            <w:r>
              <w:rPr>
                <w:rStyle w:val="IndexLink"/>
                <w:rtl w:val="true"/>
              </w:rPr>
              <w:t xml:space="preserve">: </w:t>
            </w:r>
            <w:r>
              <w:rPr>
                <w:rStyle w:val="IndexLink"/>
                <w:rtl w:val="true"/>
              </w:rPr>
              <w:t>آیا پوشیدن چادر مشکی، به بیماری های پوستی و استخوانی می انجامد؟</w:t>
            </w:r>
            <w:r>
              <w:rPr>
                <w:rStyle w:val="IndexLink"/>
                <w:rtl w:val="true"/>
              </w:rPr>
              <w:tab/>
            </w:r>
            <w:r>
              <w:rPr>
                <w:rStyle w:val="IndexLink"/>
              </w:rPr>
              <w:t>163</w:t>
            </w:r>
          </w:hyperlink>
        </w:p>
        <w:p>
          <w:pPr>
            <w:pStyle w:val="Contents3"/>
            <w:tabs>
              <w:tab w:val="clear" w:pos="8459"/>
              <w:tab w:val="right" w:pos="9026" w:leader="dot"/>
            </w:tabs>
            <w:rPr/>
          </w:pPr>
          <w:hyperlink w:anchor="__RefHeading___Toc4431608_211673320">
            <w:r>
              <w:rPr>
                <w:webHidden/>
                <w:rStyle w:val="IndexLink"/>
                <w:rtl w:val="true"/>
              </w:rPr>
              <w:t>پاسخ</w:t>
            </w:r>
            <w:r>
              <w:rPr>
                <w:rStyle w:val="IndexLink"/>
                <w:rtl w:val="true"/>
              </w:rPr>
              <w:tab/>
            </w:r>
            <w:r>
              <w:rPr>
                <w:rStyle w:val="IndexLink"/>
              </w:rPr>
              <w:t>163</w:t>
            </w:r>
          </w:hyperlink>
        </w:p>
        <w:p>
          <w:pPr>
            <w:pStyle w:val="Contents3"/>
            <w:tabs>
              <w:tab w:val="clear" w:pos="8459"/>
              <w:tab w:val="right" w:pos="9026" w:leader="dot"/>
            </w:tabs>
            <w:rPr/>
          </w:pPr>
          <w:hyperlink w:anchor="__RefHeading___Toc4431610_211673320">
            <w:r>
              <w:rPr>
                <w:webHidden/>
                <w:rStyle w:val="IndexLink"/>
                <w:rtl w:val="true"/>
              </w:rPr>
              <w:t>پرسش دهم</w:t>
            </w:r>
            <w:r>
              <w:rPr>
                <w:rStyle w:val="IndexLink"/>
                <w:rtl w:val="true"/>
              </w:rPr>
              <w:t xml:space="preserve">: </w:t>
            </w:r>
            <w:r>
              <w:rPr>
                <w:rStyle w:val="IndexLink"/>
                <w:rtl w:val="true"/>
              </w:rPr>
              <w:t>آیا چادر مشکی به دلیل اینکه نور را جذب می کند، ایجاد گرما می کند و</w:t>
            </w:r>
            <w:r>
              <w:rPr>
                <w:rStyle w:val="IndexLink"/>
                <w:rtl w:val="true"/>
              </w:rPr>
              <w:t>...</w:t>
              <w:tab/>
            </w:r>
            <w:r>
              <w:rPr>
                <w:rStyle w:val="IndexLink"/>
              </w:rPr>
              <w:t>164</w:t>
            </w:r>
          </w:hyperlink>
        </w:p>
        <w:p>
          <w:pPr>
            <w:pStyle w:val="Contents3"/>
            <w:tabs>
              <w:tab w:val="clear" w:pos="8459"/>
              <w:tab w:val="right" w:pos="9026" w:leader="dot"/>
            </w:tabs>
            <w:rPr/>
          </w:pPr>
          <w:hyperlink w:anchor="__RefHeading___Toc4431612_211673320">
            <w:r>
              <w:rPr>
                <w:webHidden/>
                <w:rStyle w:val="IndexLink"/>
                <w:rtl w:val="true"/>
              </w:rPr>
              <w:t>پاسخ</w:t>
            </w:r>
            <w:r>
              <w:rPr>
                <w:rStyle w:val="IndexLink"/>
                <w:rtl w:val="true"/>
              </w:rPr>
              <w:tab/>
            </w:r>
            <w:r>
              <w:rPr>
                <w:rStyle w:val="IndexLink"/>
              </w:rPr>
              <w:t>164</w:t>
            </w:r>
          </w:hyperlink>
        </w:p>
        <w:p>
          <w:pPr>
            <w:pStyle w:val="Contents3"/>
            <w:tabs>
              <w:tab w:val="clear" w:pos="8459"/>
              <w:tab w:val="right" w:pos="9026" w:leader="dot"/>
            </w:tabs>
            <w:rPr/>
          </w:pPr>
          <w:hyperlink w:anchor="__RefHeading___Toc4431614_211673320">
            <w:r>
              <w:rPr>
                <w:webHidden/>
                <w:rStyle w:val="IndexLink"/>
                <w:rtl w:val="true"/>
              </w:rPr>
              <w:t>سخن آخر</w:t>
            </w:r>
            <w:r>
              <w:rPr>
                <w:rStyle w:val="IndexLink"/>
                <w:rtl w:val="true"/>
              </w:rPr>
              <w:tab/>
            </w:r>
            <w:r>
              <w:rPr>
                <w:rStyle w:val="IndexLink"/>
              </w:rPr>
              <w:t>168</w:t>
            </w:r>
          </w:hyperlink>
        </w:p>
        <w:p>
          <w:pPr>
            <w:pStyle w:val="Contents2"/>
            <w:tabs>
              <w:tab w:val="clear" w:pos="8743"/>
              <w:tab w:val="right" w:pos="9026" w:leader="dot"/>
            </w:tabs>
            <w:rPr/>
          </w:pPr>
          <w:hyperlink w:anchor="__RefHeading___Toc4431616_211673320">
            <w:r>
              <w:rPr>
                <w:webHidden/>
                <w:rStyle w:val="IndexLink"/>
                <w:rtl w:val="true"/>
              </w:rPr>
              <w:t>فصل ششم</w:t>
            </w:r>
            <w:r>
              <w:rPr>
                <w:rStyle w:val="IndexLink"/>
                <w:rtl w:val="true"/>
              </w:rPr>
              <w:t xml:space="preserve">: </w:t>
            </w:r>
            <w:r>
              <w:rPr>
                <w:rStyle w:val="IndexLink"/>
                <w:rtl w:val="true"/>
              </w:rPr>
              <w:t>رسانه و هنجارمندسازی پوشش</w:t>
            </w:r>
            <w:r>
              <w:rPr>
                <w:rStyle w:val="IndexLink"/>
                <w:rtl w:val="true"/>
              </w:rPr>
              <w:tab/>
            </w:r>
            <w:r>
              <w:rPr>
                <w:rStyle w:val="IndexLink"/>
              </w:rPr>
              <w:t>171</w:t>
            </w:r>
          </w:hyperlink>
        </w:p>
        <w:p>
          <w:pPr>
            <w:pStyle w:val="Contents3"/>
            <w:tabs>
              <w:tab w:val="clear" w:pos="8459"/>
              <w:tab w:val="right" w:pos="9026" w:leader="dot"/>
            </w:tabs>
            <w:rPr/>
          </w:pPr>
          <w:hyperlink w:anchor="__RefHeading___Toc4431618_211673320">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4431620_211673320">
            <w:r>
              <w:rPr>
                <w:webHidden/>
                <w:rStyle w:val="IndexLink"/>
                <w:rtl w:val="true"/>
              </w:rPr>
              <w:t>پیشنهادهای کلّی</w:t>
            </w:r>
            <w:r>
              <w:rPr>
                <w:rStyle w:val="IndexLink"/>
                <w:rtl w:val="true"/>
              </w:rPr>
              <w:tab/>
            </w:r>
            <w:r>
              <w:rPr>
                <w:rStyle w:val="IndexLink"/>
              </w:rPr>
              <w:t>171</w:t>
            </w:r>
          </w:hyperlink>
        </w:p>
        <w:p>
          <w:pPr>
            <w:pStyle w:val="Contents4"/>
            <w:tabs>
              <w:tab w:val="clear" w:pos="8176"/>
              <w:tab w:val="right" w:pos="9026" w:leader="dot"/>
            </w:tabs>
            <w:rPr/>
          </w:pPr>
          <w:hyperlink w:anchor="__RefHeading___Toc4431622_211673320">
            <w:r>
              <w:rPr>
                <w:webHidden/>
                <w:rStyle w:val="IndexLink"/>
              </w:rPr>
              <w:t>1</w:t>
            </w:r>
            <w:r>
              <w:rPr>
                <w:rStyle w:val="IndexLink"/>
                <w:rtl w:val="true"/>
              </w:rPr>
              <w:t xml:space="preserve">. </w:t>
            </w:r>
            <w:r>
              <w:rPr>
                <w:rStyle w:val="IndexLink"/>
                <w:rtl w:val="true"/>
              </w:rPr>
              <w:t>شروع از درون</w:t>
            </w:r>
            <w:r>
              <w:rPr>
                <w:rStyle w:val="IndexLink"/>
                <w:rtl w:val="true"/>
              </w:rPr>
              <w:tab/>
            </w:r>
            <w:r>
              <w:rPr>
                <w:rStyle w:val="IndexLink"/>
              </w:rPr>
              <w:t>171</w:t>
            </w:r>
          </w:hyperlink>
        </w:p>
        <w:p>
          <w:pPr>
            <w:pStyle w:val="Contents4"/>
            <w:tabs>
              <w:tab w:val="clear" w:pos="8176"/>
              <w:tab w:val="right" w:pos="9026" w:leader="dot"/>
            </w:tabs>
            <w:rPr/>
          </w:pPr>
          <w:hyperlink w:anchor="__RefHeading___Toc4431624_211673320">
            <w:r>
              <w:rPr>
                <w:webHidden/>
                <w:rStyle w:val="IndexLink"/>
              </w:rPr>
              <w:t>2</w:t>
            </w:r>
            <w:r>
              <w:rPr>
                <w:rStyle w:val="IndexLink"/>
                <w:rtl w:val="true"/>
              </w:rPr>
              <w:t xml:space="preserve">. </w:t>
            </w:r>
            <w:r>
              <w:rPr>
                <w:rStyle w:val="IndexLink"/>
                <w:rtl w:val="true"/>
              </w:rPr>
              <w:t>توجه همه جانبه به عوامل ترک حجاب</w:t>
            </w:r>
            <w:r>
              <w:rPr>
                <w:rStyle w:val="IndexLink"/>
                <w:rtl w:val="true"/>
              </w:rPr>
              <w:tab/>
            </w:r>
            <w:r>
              <w:rPr>
                <w:rStyle w:val="IndexLink"/>
              </w:rPr>
              <w:t>172</w:t>
            </w:r>
          </w:hyperlink>
        </w:p>
        <w:p>
          <w:pPr>
            <w:pStyle w:val="Contents4"/>
            <w:tabs>
              <w:tab w:val="clear" w:pos="8176"/>
              <w:tab w:val="right" w:pos="9026" w:leader="dot"/>
            </w:tabs>
            <w:rPr/>
          </w:pPr>
          <w:hyperlink w:anchor="__RefHeading___Toc4431626_211673320">
            <w:r>
              <w:rPr>
                <w:webHidden/>
                <w:rStyle w:val="IndexLink"/>
              </w:rPr>
              <w:t>3</w:t>
            </w:r>
            <w:r>
              <w:rPr>
                <w:rStyle w:val="IndexLink"/>
                <w:rtl w:val="true"/>
              </w:rPr>
              <w:t xml:space="preserve">. </w:t>
            </w:r>
            <w:r>
              <w:rPr>
                <w:rStyle w:val="IndexLink"/>
                <w:rtl w:val="true"/>
              </w:rPr>
              <w:t>ایجاد و تقویت انگیزه</w:t>
            </w:r>
            <w:r>
              <w:rPr>
                <w:rStyle w:val="IndexLink"/>
                <w:rtl w:val="true"/>
              </w:rPr>
              <w:tab/>
            </w:r>
            <w:r>
              <w:rPr>
                <w:rStyle w:val="IndexLink"/>
              </w:rPr>
              <w:t>173</w:t>
            </w:r>
          </w:hyperlink>
        </w:p>
        <w:p>
          <w:pPr>
            <w:pStyle w:val="Contents4"/>
            <w:tabs>
              <w:tab w:val="clear" w:pos="8176"/>
              <w:tab w:val="right" w:pos="9026" w:leader="dot"/>
            </w:tabs>
            <w:rPr/>
          </w:pPr>
          <w:hyperlink w:anchor="__RefHeading___Toc4431628_211673320">
            <w:r>
              <w:rPr>
                <w:webHidden/>
                <w:rStyle w:val="IndexLink"/>
              </w:rPr>
              <w:t>4</w:t>
            </w:r>
            <w:r>
              <w:rPr>
                <w:rStyle w:val="IndexLink"/>
                <w:rtl w:val="true"/>
              </w:rPr>
              <w:t xml:space="preserve">. </w:t>
            </w:r>
            <w:r>
              <w:rPr>
                <w:rStyle w:val="IndexLink"/>
                <w:rtl w:val="true"/>
              </w:rPr>
              <w:t>مخاطب شناسی</w:t>
            </w:r>
            <w:r>
              <w:rPr>
                <w:rStyle w:val="IndexLink"/>
                <w:rtl w:val="true"/>
              </w:rPr>
              <w:tab/>
            </w:r>
            <w:r>
              <w:rPr>
                <w:rStyle w:val="IndexLink"/>
              </w:rPr>
              <w:t>173</w:t>
            </w:r>
          </w:hyperlink>
        </w:p>
        <w:p>
          <w:pPr>
            <w:pStyle w:val="Contents3"/>
            <w:tabs>
              <w:tab w:val="clear" w:pos="8459"/>
              <w:tab w:val="right" w:pos="9026" w:leader="dot"/>
            </w:tabs>
            <w:rPr/>
          </w:pPr>
          <w:hyperlink w:anchor="__RefHeading___Toc4431630_211673320">
            <w:r>
              <w:rPr>
                <w:webHidden/>
                <w:rStyle w:val="IndexLink"/>
                <w:rtl w:val="true"/>
              </w:rPr>
              <w:t>پیشنهادهای برنامه ای</w:t>
            </w:r>
            <w:r>
              <w:rPr>
                <w:rStyle w:val="IndexLink"/>
                <w:rtl w:val="true"/>
              </w:rPr>
              <w:tab/>
            </w:r>
            <w:r>
              <w:rPr>
                <w:rStyle w:val="IndexLink"/>
              </w:rPr>
              <w:t>174</w:t>
            </w:r>
          </w:hyperlink>
        </w:p>
        <w:p>
          <w:pPr>
            <w:pStyle w:val="Contents4"/>
            <w:tabs>
              <w:tab w:val="clear" w:pos="8176"/>
              <w:tab w:val="right" w:pos="9026" w:leader="dot"/>
            </w:tabs>
            <w:rPr/>
          </w:pPr>
          <w:hyperlink w:anchor="__RefHeading___Toc4431632_211673320">
            <w:r>
              <w:rPr>
                <w:webHidden/>
                <w:rStyle w:val="IndexLink"/>
              </w:rPr>
              <w:t>1</w:t>
            </w:r>
            <w:r>
              <w:rPr>
                <w:rStyle w:val="IndexLink"/>
                <w:rtl w:val="true"/>
              </w:rPr>
              <w:t xml:space="preserve">. </w:t>
            </w:r>
            <w:r>
              <w:rPr>
                <w:rStyle w:val="IndexLink"/>
                <w:rtl w:val="true"/>
              </w:rPr>
              <w:t>برنامه کودکان</w:t>
            </w:r>
            <w:r>
              <w:rPr>
                <w:rStyle w:val="IndexLink"/>
                <w:rtl w:val="true"/>
              </w:rPr>
              <w:tab/>
            </w:r>
            <w:r>
              <w:rPr>
                <w:rStyle w:val="IndexLink"/>
              </w:rPr>
              <w:t>174</w:t>
            </w:r>
          </w:hyperlink>
        </w:p>
        <w:p>
          <w:pPr>
            <w:pStyle w:val="Contents4"/>
            <w:tabs>
              <w:tab w:val="clear" w:pos="8176"/>
              <w:tab w:val="right" w:pos="9026" w:leader="dot"/>
            </w:tabs>
            <w:rPr/>
          </w:pPr>
          <w:hyperlink w:anchor="__RefHeading___Toc4431634_211673320">
            <w:r>
              <w:rPr>
                <w:webHidden/>
                <w:rStyle w:val="IndexLink"/>
              </w:rPr>
              <w:t>2</w:t>
            </w:r>
            <w:r>
              <w:rPr>
                <w:rStyle w:val="IndexLink"/>
                <w:rtl w:val="true"/>
              </w:rPr>
              <w:t xml:space="preserve">. </w:t>
            </w:r>
            <w:r>
              <w:rPr>
                <w:rStyle w:val="IndexLink"/>
                <w:rtl w:val="true"/>
              </w:rPr>
              <w:t>برنامه نوجوانان و جوانان</w:t>
            </w:r>
            <w:r>
              <w:rPr>
                <w:rStyle w:val="IndexLink"/>
                <w:rtl w:val="true"/>
              </w:rPr>
              <w:tab/>
            </w:r>
            <w:r>
              <w:rPr>
                <w:rStyle w:val="IndexLink"/>
              </w:rPr>
              <w:t>176</w:t>
            </w:r>
          </w:hyperlink>
        </w:p>
        <w:p>
          <w:pPr>
            <w:pStyle w:val="Contents4"/>
            <w:tabs>
              <w:tab w:val="clear" w:pos="8176"/>
              <w:tab w:val="right" w:pos="9026" w:leader="dot"/>
            </w:tabs>
            <w:rPr/>
          </w:pPr>
          <w:hyperlink w:anchor="__RefHeading___Toc4431636_211673320">
            <w:r>
              <w:rPr>
                <w:webHidden/>
                <w:rStyle w:val="IndexLink"/>
              </w:rPr>
              <w:t>3</w:t>
            </w:r>
            <w:r>
              <w:rPr>
                <w:rStyle w:val="IndexLink"/>
                <w:rtl w:val="true"/>
              </w:rPr>
              <w:t xml:space="preserve">. </w:t>
            </w:r>
            <w:r>
              <w:rPr>
                <w:rStyle w:val="IndexLink"/>
                <w:rtl w:val="true"/>
              </w:rPr>
              <w:t>برنامه بزرگسالان</w:t>
            </w:r>
            <w:r>
              <w:rPr>
                <w:rStyle w:val="IndexLink"/>
                <w:rtl w:val="true"/>
              </w:rPr>
              <w:tab/>
            </w:r>
            <w:r>
              <w:rPr>
                <w:rStyle w:val="IndexLink"/>
              </w:rPr>
              <w:t>178</w:t>
            </w:r>
          </w:hyperlink>
        </w:p>
        <w:p>
          <w:pPr>
            <w:pStyle w:val="Contents4"/>
            <w:tabs>
              <w:tab w:val="clear" w:pos="8176"/>
              <w:tab w:val="right" w:pos="9026" w:leader="dot"/>
            </w:tabs>
            <w:rPr/>
          </w:pPr>
          <w:hyperlink w:anchor="__RefHeading___Toc4431638_211673320">
            <w:r>
              <w:rPr>
                <w:webHidden/>
                <w:rStyle w:val="IndexLink"/>
              </w:rPr>
              <w:t>4</w:t>
            </w:r>
            <w:r>
              <w:rPr>
                <w:rStyle w:val="IndexLink"/>
                <w:rtl w:val="true"/>
              </w:rPr>
              <w:t xml:space="preserve">. </w:t>
            </w:r>
            <w:r>
              <w:rPr>
                <w:rStyle w:val="IndexLink"/>
                <w:rtl w:val="true"/>
              </w:rPr>
              <w:t>نقد و ارزیابی برنامه های سیما</w:t>
            </w:r>
            <w:r>
              <w:rPr>
                <w:rStyle w:val="IndexLink"/>
                <w:rtl w:val="true"/>
              </w:rPr>
              <w:tab/>
            </w:r>
            <w:r>
              <w:rPr>
                <w:rStyle w:val="IndexLink"/>
              </w:rPr>
              <w:t>181</w:t>
            </w:r>
          </w:hyperlink>
        </w:p>
        <w:p>
          <w:pPr>
            <w:pStyle w:val="Contents3"/>
            <w:tabs>
              <w:tab w:val="clear" w:pos="8459"/>
              <w:tab w:val="right" w:pos="9026" w:leader="dot"/>
            </w:tabs>
            <w:rPr/>
          </w:pPr>
          <w:hyperlink w:anchor="__RefHeading___Toc4431640_211673320">
            <w:r>
              <w:rPr>
                <w:webHidden/>
                <w:rStyle w:val="IndexLink"/>
                <w:rtl w:val="true"/>
              </w:rPr>
              <w:t>پرسش های مسابقه ای</w:t>
            </w:r>
            <w:r>
              <w:rPr>
                <w:rStyle w:val="IndexLink"/>
                <w:rtl w:val="true"/>
              </w:rPr>
              <w:tab/>
            </w:r>
            <w:r>
              <w:rPr>
                <w:rStyle w:val="IndexLink"/>
              </w:rPr>
              <w:t>187</w:t>
            </w:r>
          </w:hyperlink>
        </w:p>
        <w:p>
          <w:pPr>
            <w:pStyle w:val="Contents3"/>
            <w:tabs>
              <w:tab w:val="clear" w:pos="8459"/>
              <w:tab w:val="right" w:pos="9026" w:leader="dot"/>
            </w:tabs>
            <w:rPr/>
          </w:pPr>
          <w:hyperlink w:anchor="__RefHeading___Toc4431642_211673320">
            <w:r>
              <w:rPr>
                <w:webHidden/>
                <w:rStyle w:val="IndexLink"/>
                <w:rtl w:val="true"/>
              </w:rPr>
              <w:t>پرسش های مردمی</w:t>
            </w:r>
            <w:r>
              <w:rPr>
                <w:rStyle w:val="IndexLink"/>
                <w:rtl w:val="true"/>
              </w:rPr>
              <w:tab/>
            </w:r>
            <w:r>
              <w:rPr>
                <w:rStyle w:val="IndexLink"/>
              </w:rPr>
              <w:t>188</w:t>
            </w:r>
          </w:hyperlink>
        </w:p>
        <w:p>
          <w:pPr>
            <w:pStyle w:val="Contents3"/>
            <w:tabs>
              <w:tab w:val="clear" w:pos="8459"/>
              <w:tab w:val="right" w:pos="9026" w:leader="dot"/>
            </w:tabs>
            <w:rPr/>
          </w:pPr>
          <w:hyperlink w:anchor="__RefHeading___Toc4431644_211673320">
            <w:r>
              <w:rPr>
                <w:webHidden/>
                <w:rStyle w:val="IndexLink"/>
                <w:rtl w:val="true"/>
              </w:rPr>
              <w:t>پرسش های کارشناسی</w:t>
            </w:r>
            <w:r>
              <w:rPr>
                <w:rStyle w:val="IndexLink"/>
                <w:rtl w:val="true"/>
              </w:rPr>
              <w:tab/>
            </w:r>
            <w:r>
              <w:rPr>
                <w:rStyle w:val="IndexLink"/>
              </w:rPr>
              <w:t>189</w:t>
            </w:r>
          </w:hyperlink>
        </w:p>
        <w:p>
          <w:pPr>
            <w:pStyle w:val="Contents3"/>
            <w:tabs>
              <w:tab w:val="clear" w:pos="8459"/>
              <w:tab w:val="right" w:pos="9026" w:leader="dot"/>
            </w:tabs>
            <w:rPr/>
          </w:pPr>
          <w:hyperlink w:anchor="__RefHeading___Toc4431646_211673320">
            <w:r>
              <w:rPr>
                <w:webHidden/>
                <w:rStyle w:val="IndexLink"/>
                <w:rtl w:val="true"/>
              </w:rPr>
              <w:t>معّرفی مراکز و نهادهای مرتبط با موضوع</w:t>
            </w:r>
            <w:r>
              <w:rPr>
                <w:rStyle w:val="IndexLink"/>
                <w:rtl w:val="true"/>
              </w:rPr>
              <w:tab/>
            </w:r>
            <w:r>
              <w:rPr>
                <w:rStyle w:val="IndexLink"/>
              </w:rPr>
              <w:t>190</w:t>
            </w:r>
          </w:hyperlink>
        </w:p>
        <w:p>
          <w:pPr>
            <w:pStyle w:val="Contents2"/>
            <w:tabs>
              <w:tab w:val="clear" w:pos="8743"/>
              <w:tab w:val="right" w:pos="9026" w:leader="dot"/>
            </w:tabs>
            <w:rPr/>
          </w:pPr>
          <w:hyperlink w:anchor="__RefHeading___Toc4431648_211673320">
            <w:r>
              <w:rPr>
                <w:webHidden/>
                <w:rStyle w:val="IndexLink"/>
                <w:rtl w:val="true"/>
              </w:rPr>
              <w:t>کتاب‌نامه</w:t>
            </w:r>
            <w:r>
              <w:rPr>
                <w:rStyle w:val="IndexLink"/>
                <w:rtl w:val="true"/>
              </w:rPr>
              <w:tab/>
            </w:r>
            <w:r>
              <w:rPr>
                <w:rStyle w:val="IndexLink"/>
              </w:rPr>
              <w:t>191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5_10040"/>
      <w:bookmarkStart w:id="1" w:name="pg505_10040"/>
      <w:bookmarkEnd w:id="1"/>
    </w:p>
    <w:p>
      <w:pPr>
        <w:pStyle w:val="Heading2"/>
        <w:numPr>
          <w:ilvl w:val="1"/>
          <w:numId w:val="1"/>
        </w:numPr>
        <w:rPr/>
      </w:pPr>
      <w:bookmarkStart w:id="2" w:name="pg505_10040"/>
      <w:bookmarkStart w:id="3" w:name="__RefHeading___Toc4431462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دهقانی، اکرم‌سادات</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و مقنعه از دیدگاه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اکرم‌السادات دهقانی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۸۶۳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9789645140111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۱۵۷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۱۸۴۷۴۱۰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31464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چادر و مقنعه از دیدگاه قرآن و حدیث</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863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السادات دهقانی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w:t>
      </w:r>
    </w:p>
    <w:p>
      <w:pPr>
        <w:pStyle w:val="BookText"/>
        <w:rPr/>
      </w:pP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منتظرالمهدی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IRC@IRIB.COM</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2935803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2910602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2933892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011</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7" w:name="pg505_10042"/>
    </w:p>
    <w:p>
      <w:pPr>
        <w:pStyle w:val="Heading2"/>
        <w:numPr>
          <w:ilvl w:val="1"/>
          <w:numId w:val="1"/>
        </w:numPr>
        <w:rPr/>
      </w:pPr>
      <w:bookmarkStart w:id="8" w:name="__RefHeading___Toc4431466_211673320"/>
      <w:bookmarkStart w:id="9" w:name="_Toc3"/>
      <w:bookmarkEnd w:id="7"/>
      <w:bookmarkEnd w:id="8"/>
      <w:r>
        <w:rPr>
          <w:rtl w:val="true"/>
        </w:rPr>
        <w:t>فهرست مطالب</w:t>
      </w:r>
      <w:bookmarkEnd w:id="9"/>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چادر و مترادف‌های آن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مقنعه و مترادف‌های آن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پوشش بیشتر زن نسبت به مرد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عفت عمومی جامعه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از دامن عفیف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جنسی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تحریک‌پذیری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مظهر جمال و زیبایی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مطلق غریزه جنسی و نقد آن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سازی مطلق و نقد آن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راهکار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از امنیت زن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ناامنی در کشورهای غربی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حفاظت از حقوق شخصی زن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ارزش و کرامت والای زن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حقوق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و روسری از منظر قرآن و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حجاب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مقنعه از منظر قرآن و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پوشش 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مقنعه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اثر رنگ‌ها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از منظر قرآن و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 چادر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پوشش چادر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چادر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کارکرد چادر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فقیهان در مورد چادر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برخی شبهه‌ها و پرسش‌ها</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پرسش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چادر منشأ دینی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چادر در زمان حاضر منتفی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چادر، به علّت دست و پا گیر بودن آن، موجب منزوی شدن زنان، تعطیل شدن فعّالیت‌های اجتماعی، فرهنگی و اقتصادی آنان و در نتیجه، تضییع نیروی نیمی از پیکرِ اجتماع نخواهد شد؟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پوشش چادر در اسلام اجباری است؟ در این صورت، آیا این امر، سلبِ آزادی زن و به اسارت در آوردن او به شمار نمی‌آید؟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گفته‌اند</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عفیف بودن باید چادری بود؟</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پوشیدن چادرمشکی، به‌دلیل مکروه شمرده‌شدن رنگ سیاه در روایات، کراهت ندارد؟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پرسش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پوشیدن چادر مشکی برای زنان ایجاد افسردگی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پرسش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پوشیدن چادر مشکی، به بیماری‌های پوستی و استخوانی می‌انجامد؟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پرسش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چادر مشکی به دلیل اینکه نور را جذب می‌کند، ایجاد گرما می‌کند و سرانجام اینکه پوشیدن آن همراه با سختی خواهد بود، نباید مورد توصیه و تشویق قرار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و هنجارمندسازی پوشش</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پیشنهادهای کلّی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شروع از درون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همه جانبه به عوامل ترک حجاب</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 تقویت انگیزه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پیشنهادهای برنامه‌ای</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کودکان</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نوجوانان و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بزرگسالان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ارزیابی برنامه‌های سیما</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پرسش‌های مسابقه‌ای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پرسش‌های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پرسش‌های کارشناسی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معّرفی مراکز و نهادهای مرتبط با 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10" w:name="pg505_10048"/>
    </w:p>
    <w:p>
      <w:pPr>
        <w:pStyle w:val="Heading2"/>
        <w:numPr>
          <w:ilvl w:val="1"/>
          <w:numId w:val="1"/>
        </w:numPr>
        <w:rPr/>
      </w:pPr>
      <w:bookmarkStart w:id="11" w:name="__RefHeading___Toc4431468_211673320"/>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لباس و پوشش یکی از نعمت‌ها و هدایای الهی است که با ویژگی‌های روحی و جسمی بشر هماهنگی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انسان به طور فطری به آن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از آغاز پیدایش انسان، زن و مرد کوشیده‌اند تا پوشش مناسبی برای خود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نخست با برگ درختان و سپس با پوست حیوانات و بعدها با دست بافته‌های خویش، خود را می‌پوشاندند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صنعت و دست یافتن انسان به منابع و ابزار جدید، پوشش نیز با تغییرهای بسیاری تکامل یافت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پوشش‌ها، چادر و مقنعه به خاطر هم‌خوانی کامل با ارزش‌ها و الگوهای فرهنگی حاکم بر جامعه‌های اسلامی، بهتر می‌تواند به طبع زیباجویی بانوان در حوزه مصالح فردی و اجتماعی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برترین نمود حجاب اسلامی در عصر حاضر است که در سیره زنان برگزیده، به ویژه فاطمه زهرا علیهاالسلام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چادر را در شمار یکی از کالاهای ضروری برای جهیزیه دخترش زهرا علیهاالسلام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چادر سیاه، بهترین و سالم‌ترین پوشش زن مسلمان است که سراسر حجم بدن او را </w:t>
      </w:r>
    </w:p>
    <w:p>
      <w:pPr>
        <w:pStyle w:val="BookText"/>
        <w:rPr/>
      </w:pPr>
      <w:r>
        <w:rPr>
          <w:rFonts w:ascii="IRNazanin" w:hAnsi="IRNazanin" w:eastAsia="IRNazanin"/>
          <w:color w:val="111111"/>
          <w:sz w:val="28"/>
          <w:sz w:val="28"/>
          <w:szCs w:val="28"/>
          <w:rtl w:val="true"/>
          <w:lang w:bidi="fa-IR"/>
        </w:rPr>
        <w:t>می‌پوشاند و به او وقار و متانتی خاص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چگونگی پوشش، اندازه و رنگ مقنعه و چادر را از منظر آیات و روایات اسلامی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دستاوردهای این پژوهش با توجه به مستندات ارزشمند آن بسیار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یافته‌های پژوهشی نشان از قدمت دیرینه چادر و مقنعه دارد، برخلاف تصور ابتدایی که آن را امری تازه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پوشش بیشتر زن نسبت به مرد، بر حکمت‌های فراوان، دقیق و متناسب با جسم و روح زن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رنگ سیاه در چادر و مقنعه نیز مورد توجه پژوهشگر بوده و دستاوردهای پژوهشی وی حاکی است که تبادر ذهنی زنان عرب از واژه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رنگ سیاه بوده، چنان‌که براساس شواهد لغوی و تفسیری، رنگ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رنگ سیاه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براساس ویژگی‌های روان شناختی، رنگ سیاه، سازگارترین رنگ با حکمت و فلسفه حجاب زن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پس از بررسی این مسئله از دیدگاه آیات و احادیث و مستندات تاریخی، بر این نکته تأکید می‌شود که چادر و مقنعه کنونی بانوان مؤمن و مسلمان ایران، ارتباط محکم و بسیار وثیقی با آموزه‌های دین اسلام و قرآن کریم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این اثر حاصل همکاری مشترک علمی و پژوهشی میان اداره کل پژوهش های اسلامی صدا و سیما و مرکز جامعة الزهرا علیهاالسلام قم است که پژوهشگر محترم، سرکارخانم اکرم السّادات دهقانی آن را نگاشته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سپاس از تلاش‌های ایشان و دست‌اندرکاران آموزشی و پژوهشی دو مرکز، امید است این اثر مورد استفاده مخاطبان خود به ویژه مدیران و برنامه </w:t>
      </w:r>
    </w:p>
    <w:p>
      <w:pPr>
        <w:pStyle w:val="BookText"/>
        <w:rPr/>
      </w:pPr>
      <w:r>
        <w:rPr>
          <w:rFonts w:ascii="IRNazanin" w:hAnsi="IRNazanin" w:eastAsia="IRNazanin"/>
          <w:color w:val="111111"/>
          <w:sz w:val="28"/>
          <w:sz w:val="28"/>
          <w:szCs w:val="28"/>
          <w:rtl w:val="true"/>
          <w:lang w:bidi="fa-IR"/>
        </w:rPr>
        <w:t>سازان رسانه ملی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جناب آقای محمود سوری، ویراستار اثر و دیگر همکارانمان در بخش نمونه‌خوانی و رایانه سپاس‌گزاریم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 w:name="pg505_10051"/>
    </w:p>
    <w:p>
      <w:pPr>
        <w:pStyle w:val="Heading2"/>
        <w:numPr>
          <w:ilvl w:val="1"/>
          <w:numId w:val="1"/>
        </w:numPr>
        <w:rPr/>
      </w:pPr>
      <w:bookmarkStart w:id="14" w:name="__RefHeading___Toc4431470_211673320"/>
      <w:bookmarkStart w:id="15" w:name="_Toc5"/>
      <w:bookmarkEnd w:id="13"/>
      <w:bookmarkEnd w:id="14"/>
      <w:r>
        <w:rPr>
          <w:rtl w:val="true"/>
        </w:rPr>
        <w:t>پیش‌گفتار</w:t>
      </w:r>
      <w:bookmarkEnd w:id="15"/>
    </w:p>
    <w:p>
      <w:pPr>
        <w:pStyle w:val="BookText"/>
        <w:rPr/>
      </w:pPr>
      <w:r>
        <w:rPr>
          <w:rFonts w:ascii="IRNazanin" w:hAnsi="IRNazanin" w:eastAsia="IRNazanin"/>
          <w:color w:val="111111"/>
          <w:sz w:val="28"/>
          <w:sz w:val="28"/>
          <w:szCs w:val="28"/>
          <w:rtl w:val="true"/>
          <w:lang w:bidi="fa-IR"/>
        </w:rPr>
        <w:t>پوشش نخستین نماد فطری انسان در روی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آفرینش بشر، زن و مرد کوشیدند تا به هر شیوه ممکن خود را بپوشانند، بدون اینکه پیش‌تر در این زمینه آموزش دیده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ذاقا الشَّجَرَةَ بَدَتْ لَهُما سَوْاتُهُما وَ طَفِقا یَخْصِفانِ عَلَیْهِما مِنْ وَرَقِ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از آن درخت تناول کردند، زشتی‌هایشان آشکار گردید و بر آن شدند که از برگ درختان بهشت، خود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پوشش، در ادیان و اقوام پیش از اسلام نیز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که منطبق بر فطرت بشر است، اهمّیت ویژه‌ای برای آن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پوشش زن به دلیل حساسیت و نقش مهم آن در تأمین امنیت، سلامت روحی و جسمی او و سلامت جامعه اسلامی، جایگاه ویژه‌ای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به زنان مسلمان توصیه فراوان شده است که هنگام خروج از منزل یا رویارویی با مردان بیگانه، زیبایی، زینت و اندام خویش را به وسیله پوشش از نگاه نامحرمان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 پوشش‌هایی که زنان مسلمان در نقاط مختلف جهان اسلام از آن در برابر مردان نامحرم استفاده می‌کنند، دو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هرچند زنان مؤمن و پرهیزکار از روی عشق و علاقه چادر و مقنعه می‌پوشند، ولی متأسّفانه هنوز برای برخی از آنان روشن نیست که آیا این </w:t>
      </w:r>
    </w:p>
    <w:p>
      <w:pPr>
        <w:pStyle w:val="BookText"/>
        <w:rPr/>
      </w:pPr>
      <w:r>
        <w:rPr>
          <w:rFonts w:ascii="IRNazanin" w:hAnsi="IRNazanin" w:eastAsia="IRNazanin"/>
          <w:color w:val="111111"/>
          <w:sz w:val="28"/>
          <w:sz w:val="28"/>
          <w:szCs w:val="28"/>
          <w:rtl w:val="true"/>
          <w:lang w:bidi="fa-IR"/>
        </w:rPr>
        <w:t>پوشش، همان پوشش ایدئال و مطلوب دین است و آیا اسلام شکل ویژه‌ای برای پوشش زن در رویارویی با مردان نامحرم معرّفی کرده است یا خیر؟</w:t>
      </w:r>
    </w:p>
    <w:p>
      <w:pPr>
        <w:pStyle w:val="BookText"/>
        <w:rPr/>
      </w:pPr>
      <w:r>
        <w:rPr>
          <w:rFonts w:ascii="IRNazanin" w:hAnsi="IRNazanin" w:eastAsia="IRNazanin"/>
          <w:color w:val="111111"/>
          <w:sz w:val="28"/>
          <w:sz w:val="28"/>
          <w:szCs w:val="28"/>
          <w:rtl w:val="true"/>
          <w:lang w:bidi="fa-IR"/>
        </w:rPr>
        <w:t>از سویی، کمتر کتابی به صورت مستقل و گسترده، در مورد چگونگی پوشش، اندازه و رنگ مقنعه و چادر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کتاب‌های موجود، تنها به ضرورت و کارکرد حجاب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 منبع کافی یا دست کم، کمبود منبع مورد نیاز برای پاسخ‌گویی به این پرسش‌ها و نیز فراگیر بودن پرسش در ذهن بیشتر خواهران و زنان مؤمنه، هر یک زمینه‌ای مناسب برای دشمنان اسلام است تا فرصتی برای هجوم به دژ مستحکم افکار عمومی مسلمانان، به ویژه بانوان مسلمان و حجاب اسلامی آنان پیدا کنند و به تخطئه مبانی نظری و حتّی مبانی دینی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نگارنده از دیر باز به دنبال موقعیتی برای تحقیق و بررسی درباره چادر و مقنعه بود تا هم برای پرسش‌های خود پاسخی بیابد و هم بتواند در راه روشن شدن این مطلب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هفت فصل دارد که به صورت زیر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اول، به مفهوم‌شناسی واژه‌های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مترادف‌های آنها در لغت عرب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لزوم پوشش بیشتر زن نسبت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و چهارم، به ترتیب به جنبه‌های گوناگون و از جمله کیفیت، کارکرد، رنگ مقنعه و چادر از منظر آیات شریف قرآنی و روایات معصومان علیهم‌السلام پرداخته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پنجم، برخی شبهه‌های حجاب برتر مطرح و در حدّ توان علمی نگارنده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نیز با توجه به رسالت خطیر صدا </w:t>
      </w:r>
    </w:p>
    <w:p>
      <w:pPr>
        <w:pStyle w:val="BookText"/>
        <w:rPr/>
      </w:pPr>
      <w:r>
        <w:rPr>
          <w:rFonts w:ascii="IRNazanin" w:hAnsi="IRNazanin" w:eastAsia="IRNazanin"/>
          <w:color w:val="111111"/>
          <w:sz w:val="28"/>
          <w:sz w:val="28"/>
          <w:szCs w:val="28"/>
          <w:rtl w:val="true"/>
          <w:lang w:bidi="fa-IR"/>
        </w:rPr>
        <w:t>و سیمای جمهوری اسلامی ایران، مطالبی در مورد شیوه‌های ایفای نقش آن رسانه در زمینه ترویج پوشش صحیح و سالم شرعی ارائه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 گونه که برادران یوسف علیه‌السلام نزد آن بزرگوار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جِئْنا بِبِضاعَةٍ مُزْجاةٍ فَأَوْفِ لَنَا الْکَیْلَ وَ تَصَدَّقْ عَلَیْنا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توشه‌ای ناچیز است برای عرض اخلاص و ارادت به پیشگاه کبریایی تو و رسول تو و دخت بزرگوار و همه اوصیایش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برخی دانشمندان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مسئله حجاب قدم‌ها می‌لغزد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دیگر از بی بضاعتانی چون ما چه انتظار می‌رود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راهنمایی‌های گران قدر استاد محترم آقای حسین مهدی زاده در این مسیر چراغ راه بود و جای تقدیر و تشکّر خالصانه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مقاله پر بار و بسیار با ارزش ایشان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ادلّه مخالفین چادر مشکی</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راه‌گشای بنده در گرد آوری این تحقیق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در چارچوب اصلی مباحث مطرح شده درباره مفهوم، رنگ، کارکرد و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مربوط به شبهه‌های حجاب برتر، از مقاله مذکور بهره‌ها گرفتم</w:t>
      </w:r>
      <w:r>
        <w:rPr>
          <w:rStyle w:val="FootnoteAnchor"/>
          <w:rtl w:val="true"/>
        </w:rPr>
        <w:footnoteReference w:id="4"/>
      </w:r>
      <w:r>
        <w:rPr>
          <w:rFonts w:ascii="IRNazanin" w:hAnsi="IRNazanin" w:eastAsia="IRNazanin"/>
          <w:color w:val="111111"/>
          <w:sz w:val="28"/>
          <w:sz w:val="28"/>
          <w:szCs w:val="28"/>
          <w:rtl w:val="true"/>
          <w:lang w:bidi="fa-IR"/>
        </w:rPr>
        <w:t>و سپس مطالب، شواهد و دلیل‌های گوناگونی از منابع فراوان به آن افزودم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از خداوند متعال، نعمت هدایت و توفیق می‌جوییم و به ساحت مقدّسش عرضه می‌داریم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چندان عنایت‌ها که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ضعیفان را کجا ضایع گذاری</w:t>
      </w:r>
    </w:p>
    <w:p>
      <w:pPr>
        <w:pStyle w:val="BookText"/>
        <w:rPr/>
      </w:pPr>
      <w:r>
        <w:rPr>
          <w:rFonts w:ascii="IRNazanin" w:hAnsi="IRNazanin" w:eastAsia="IRNazanin"/>
          <w:color w:val="111111"/>
          <w:sz w:val="28"/>
          <w:sz w:val="28"/>
          <w:szCs w:val="28"/>
          <w:rtl w:val="true"/>
          <w:lang w:bidi="fa-IR"/>
        </w:rPr>
        <w:t>زما خود خدمتی شایسته ناید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شادروان عزّت را بشاید</w:t>
      </w:r>
    </w:p>
    <w:p>
      <w:pPr>
        <w:pStyle w:val="BookText"/>
        <w:rPr/>
      </w:pPr>
      <w:r>
        <w:rPr>
          <w:rFonts w:ascii="IRNazanin" w:hAnsi="IRNazanin" w:eastAsia="IRNazanin"/>
          <w:color w:val="111111"/>
          <w:sz w:val="28"/>
          <w:sz w:val="28"/>
          <w:szCs w:val="28"/>
          <w:rtl w:val="true"/>
          <w:lang w:bidi="fa-IR"/>
        </w:rPr>
        <w:t>خلاصی ده که روی از خود بتابیم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کردنت توفیق یابیم</w:t>
      </w:r>
    </w:p>
    <w:p>
      <w:pPr>
        <w:pStyle w:val="BookText"/>
        <w:rPr/>
      </w:pPr>
      <w:r>
        <w:rPr>
          <w:rFonts w:ascii="IRNazanin" w:hAnsi="IRNazanin" w:eastAsia="IRNazanin"/>
          <w:color w:val="111111"/>
          <w:sz w:val="28"/>
          <w:sz w:val="28"/>
          <w:szCs w:val="28"/>
          <w:rtl w:val="true"/>
          <w:lang w:bidi="fa-IR"/>
        </w:rPr>
        <w:t>در آن ساعت که ما مانیم و هویی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بخشایش فرو مگذار مویی</w:t>
      </w:r>
    </w:p>
    <w:p>
      <w:pPr>
        <w:pStyle w:val="BookText"/>
        <w:rPr/>
      </w:pPr>
      <w:r>
        <w:rPr>
          <w:rFonts w:ascii="IRNazanin" w:hAnsi="IRNazanin" w:eastAsia="IRNazanin"/>
          <w:color w:val="111111"/>
          <w:sz w:val="28"/>
          <w:sz w:val="28"/>
          <w:szCs w:val="28"/>
          <w:rtl w:val="true"/>
          <w:lang w:bidi="fa-IR"/>
        </w:rPr>
        <w:t>بیامرز از عطای خویش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کن لقای خویش ما را</w:t>
      </w:r>
    </w:p>
    <w:p>
      <w:pPr>
        <w:pStyle w:val="BookText"/>
        <w:rPr/>
      </w:pPr>
      <w:r>
        <w:rPr>
          <w:rFonts w:ascii="IRNazanin" w:hAnsi="IRNazanin" w:eastAsia="IRNazanin"/>
          <w:color w:val="111111"/>
          <w:sz w:val="28"/>
          <w:sz w:val="28"/>
          <w:szCs w:val="28"/>
          <w:rtl w:val="true"/>
          <w:lang w:bidi="fa-IR"/>
        </w:rPr>
        <w:t>من آن خاکم که مغزم دانه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شمعی دلم پروانه توست</w:t>
      </w:r>
    </w:p>
    <w:p>
      <w:pPr>
        <w:pStyle w:val="BookText"/>
        <w:rPr/>
      </w:pPr>
      <w:r>
        <w:rPr>
          <w:rFonts w:ascii="IRNazanin" w:hAnsi="IRNazanin" w:eastAsia="IRNazanin"/>
          <w:color w:val="111111"/>
          <w:sz w:val="28"/>
          <w:sz w:val="28"/>
          <w:szCs w:val="28"/>
          <w:rtl w:val="true"/>
          <w:lang w:bidi="fa-IR"/>
        </w:rPr>
        <w:t>تویی کاوّل ز خاکم آفریدی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فضلم ز آفرینش برگزیدی</w:t>
      </w:r>
    </w:p>
    <w:p>
      <w:pPr>
        <w:pStyle w:val="BookText"/>
        <w:rPr/>
      </w:pPr>
      <w:r>
        <w:rPr>
          <w:rFonts w:ascii="IRNazanin" w:hAnsi="IRNazanin" w:eastAsia="IRNazanin"/>
          <w:color w:val="111111"/>
          <w:sz w:val="28"/>
          <w:sz w:val="28"/>
          <w:szCs w:val="28"/>
          <w:rtl w:val="true"/>
          <w:lang w:bidi="fa-IR"/>
        </w:rPr>
        <w:t>چو روی افروختی، چشمم بر افروز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نعمت دادی ام، شکرم در آموز</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 کن به حکمت‌های خویشم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افکن برقع غفلت ز پیشم </w:t>
      </w:r>
    </w:p>
    <w:p>
      <w:pPr>
        <w:pStyle w:val="BookText"/>
        <w:rPr/>
      </w:pPr>
      <w:r>
        <w:rPr>
          <w:rFonts w:ascii="IRNazanin" w:hAnsi="IRNazanin" w:eastAsia="IRNazanin"/>
          <w:color w:val="111111"/>
          <w:sz w:val="28"/>
          <w:sz w:val="28"/>
          <w:szCs w:val="28"/>
          <w:rtl w:val="true"/>
          <w:lang w:bidi="fa-IR"/>
        </w:rPr>
        <w:t>به هر سهوی که در گفتارم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در کش، کزین بسیارم افتد</w:t>
      </w:r>
    </w:p>
    <w:p>
      <w:pPr>
        <w:pStyle w:val="BookText"/>
        <w:rPr/>
      </w:pPr>
      <w:r>
        <w:rPr>
          <w:rFonts w:ascii="IRNazanin" w:hAnsi="IRNazanin" w:eastAsia="IRNazanin"/>
          <w:color w:val="111111"/>
          <w:sz w:val="28"/>
          <w:sz w:val="28"/>
          <w:szCs w:val="28"/>
          <w:rtl w:val="true"/>
          <w:lang w:bidi="fa-IR"/>
        </w:rPr>
        <w:t>حکیم نظامی گنجوی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6" w:name="pg505_10056"/>
    </w:p>
    <w:p>
      <w:pPr>
        <w:pStyle w:val="Heading2"/>
        <w:numPr>
          <w:ilvl w:val="1"/>
          <w:numId w:val="1"/>
        </w:numPr>
        <w:rPr/>
      </w:pPr>
      <w:bookmarkStart w:id="17" w:name="__RefHeading___Toc4431472_211673320"/>
      <w:bookmarkStart w:id="18" w:name="_Toc6"/>
      <w:bookmarkEnd w:id="16"/>
      <w:bookmarkEnd w:id="17"/>
      <w:r>
        <w:rPr>
          <w:rtl w:val="true"/>
        </w:rPr>
        <w:t>فصل اول</w:t>
      </w:r>
      <w:r>
        <w:rPr>
          <w:rtl w:val="true"/>
        </w:rPr>
        <w:t xml:space="preserve">: </w:t>
      </w:r>
      <w:r>
        <w:rPr>
          <w:rtl w:val="true"/>
        </w:rPr>
        <w:t>مفهوم‌شناسی</w:t>
      </w:r>
      <w:bookmarkEnd w:id="18"/>
    </w:p>
    <w:p>
      <w:pPr>
        <w:pStyle w:val="Heading3"/>
        <w:numPr>
          <w:ilvl w:val="2"/>
          <w:numId w:val="1"/>
        </w:numPr>
        <w:rPr/>
      </w:pPr>
      <w:bookmarkStart w:id="19" w:name="__RefHeading___Toc4431474_211673320"/>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 xml:space="preserve">در این فصل،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مترادف‌های آنها در زبان عربی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به دلیل کاربرد دو واژه جلباب و خمار در قرآن و نبود تحقیق گسترده‌ای درباره این دو نوع پوشش، در میان مترادف‌های چادر و مقنعه، بر تبیین این دو واژه تأکید بیشتری شده است</w:t>
      </w:r>
      <w:r>
        <w:rPr>
          <w:rFonts w:eastAsia="IRNazanin" w:cs="IRNazanin"/>
          <w:color w:val="111111"/>
          <w:sz w:val="28"/>
          <w:szCs w:val="28"/>
          <w:rtl w:val="true"/>
          <w:lang w:bidi="fa-IR"/>
        </w:rPr>
        <w:t>.</w:t>
      </w:r>
    </w:p>
    <w:p>
      <w:pPr>
        <w:pStyle w:val="Heading3"/>
        <w:numPr>
          <w:ilvl w:val="2"/>
          <w:numId w:val="1"/>
        </w:numPr>
        <w:rPr/>
      </w:pPr>
      <w:bookmarkStart w:id="21" w:name="__RefHeading___Toc4431476_211673320"/>
      <w:bookmarkStart w:id="22" w:name="_Toc8"/>
      <w:bookmarkEnd w:id="21"/>
      <w:r>
        <w:rPr/>
        <w:t>1</w:t>
      </w:r>
      <w:r>
        <w:rPr>
          <w:rtl w:val="true"/>
        </w:rPr>
        <w:t xml:space="preserve">. </w:t>
      </w:r>
      <w:r>
        <w:rPr>
          <w:rtl w:val="true"/>
        </w:rPr>
        <w:t>واژه چادر و مترادف های آن</w:t>
      </w:r>
      <w:bookmarkEnd w:id="22"/>
    </w:p>
    <w:p>
      <w:pPr>
        <w:pStyle w:val="Heading4"/>
        <w:numPr>
          <w:ilvl w:val="3"/>
          <w:numId w:val="1"/>
        </w:numPr>
        <w:rPr/>
      </w:pPr>
      <w:bookmarkStart w:id="23" w:name="__RefHeading___Toc4431478_211673320"/>
      <w:bookmarkStart w:id="24" w:name="_Toc9"/>
      <w:bookmarkEnd w:id="23"/>
      <w:r>
        <w:rPr>
          <w:rtl w:val="true"/>
        </w:rPr>
        <w:t>الف</w:t>
      </w:r>
      <w:r>
        <w:rPr>
          <w:rtl w:val="true"/>
        </w:rPr>
        <w:t xml:space="preserve">) </w:t>
      </w:r>
      <w:r>
        <w:rPr>
          <w:rtl w:val="true"/>
        </w:rPr>
        <w:t>چادر</w:t>
      </w:r>
      <w:bookmarkEnd w:id="24"/>
    </w:p>
    <w:p>
      <w:pPr>
        <w:pStyle w:val="BookText"/>
        <w:rPr/>
      </w:pPr>
      <w:r>
        <w:rPr>
          <w:rFonts w:ascii="IRNazanin" w:hAnsi="IRNazanin" w:eastAsia="IRNazanin"/>
          <w:color w:val="111111"/>
          <w:sz w:val="28"/>
          <w:sz w:val="28"/>
          <w:szCs w:val="28"/>
          <w:rtl w:val="true"/>
          <w:lang w:bidi="fa-IR"/>
        </w:rPr>
        <w:t xml:space="preserve">در لغت نامه دهخدا 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پارچه‌ای که زنان برای پوشاندن چهره و دست‌ها و سایر اعضا و البسه بر روی همه لباس‌ها می‌پوشند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در فرهنگ فارسی معین هم برای این واژه سه معنا ذکر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 پوشی که زنان روی سر اندازند و همه اندام آنان را بپوشاند؛ خیمه، پرده بزرگ و سایبان</w:t>
      </w:r>
      <w:r>
        <w:rPr>
          <w:rFonts w:eastAsia="IRNazanin" w:cs="IRNazanin"/>
          <w:color w:val="111111"/>
          <w:sz w:val="28"/>
          <w:szCs w:val="28"/>
          <w:rtl w:val="true"/>
          <w:lang w:bidi="fa-IR"/>
        </w:rPr>
        <w:t>».</w:t>
      </w:r>
      <w:r>
        <w:rPr>
          <w:rStyle w:val="FootnoteAnchor"/>
          <w:rtl w:val="true"/>
        </w:rPr>
        <w:footnoteReference w:id="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سه معنا، تنها معنای اول مورد نظر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چادر فعلی که زنان ایران می‌پوشند، جز اندکی از چهره را نمی‌پوشاند و پوششی گسترده است که از بالا روی لباس‌های دیگر پوشیده شده و سر تا قدم‌ها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w:t>
      </w:r>
    </w:p>
    <w:p>
      <w:pPr>
        <w:pStyle w:val="BookText"/>
        <w:rPr/>
      </w:pPr>
      <w:r>
        <w:rPr>
          <w:rFonts w:ascii="IRNazanin" w:hAnsi="IRNazanin" w:eastAsia="IRNazanin"/>
          <w:color w:val="111111"/>
          <w:sz w:val="28"/>
          <w:sz w:val="28"/>
          <w:szCs w:val="28"/>
          <w:rtl w:val="true"/>
          <w:lang w:bidi="fa-IR"/>
        </w:rPr>
        <w:t>موارد، در دو طرف پیشانی دو بند یا قطعه‌ای کش به چادر وصل می‌کنند تا بر روی پیشانی محکم گردد و دو طرف آن را که در قسمت جلوی بدن به هم می‌رسد، با دست به هم می‌گیرند تا باز نشده و لباس‌های زیرین نمایان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زنان با حجاب نیز لبه‌های چادر را در دو طرف صورت جمع کرده، آن را روی چانه با یک دست می‌گیرند و از رها شدن آن به صورت آزاد که بیشتر، موجب کنار رفتن چادر از روی لباس‌های زیرین و گاه نمایان شدن قسمت‌هایی از گریبان و اطراف آن می‌گردد، جلوگیری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معمول، رنگ این پوشش در بیرون از منزل مشکی است و در داخل منزل، به ویژه نوعی چادر که وقت نماز پوشیده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به رنگ‌های روشن و بیشتر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دلیل قرینه‌های تاریخی زیر، پوشش چادر در ایران، تنها به زمان حاضر اختصاص ندارد و قدمتی دیرینه داشته و حتّی به دوران پیش از اسلام باز می‌گردد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گفته کتاب زن به ظنّ تاریخ، زنان اشکانی بر بالای لباس‌های خود چادر می‌پوشیده‌اند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همچنین زنان عهد ساسانی، گاه چادری گشاد و پر چین به سر می‌کردند که تا وسط ساق پا می‌رسیده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نقش‌هایی که از بانوان ساسانی در بشقاب‌های نقره ساخته شده، نشان آن است که هر یک از این بانوان، چادری به خود پیچیده دارند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شاهنامه فردوسی نیز پوشش زنان ایران باستان،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شیرین، همسر خسرو پرویز، در </w:t>
      </w:r>
    </w:p>
    <w:p>
      <w:pPr>
        <w:pStyle w:val="BookText"/>
        <w:rPr/>
      </w:pPr>
      <w:r>
        <w:rPr>
          <w:rFonts w:ascii="IRNazanin" w:hAnsi="IRNazanin" w:eastAsia="IRNazanin"/>
          <w:color w:val="111111"/>
          <w:sz w:val="28"/>
          <w:sz w:val="28"/>
          <w:szCs w:val="28"/>
          <w:rtl w:val="true"/>
          <w:lang w:bidi="fa-IR"/>
        </w:rPr>
        <w:t xml:space="preserve">بارگاه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بدانگه که من جفت خسرو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پیوستگی در جهان نو شدم</w:t>
      </w:r>
    </w:p>
    <w:p>
      <w:pPr>
        <w:pStyle w:val="BookText"/>
        <w:rPr/>
      </w:pPr>
      <w:r>
        <w:rPr>
          <w:rFonts w:ascii="IRNazanin" w:hAnsi="IRNazanin" w:eastAsia="IRNazanin"/>
          <w:color w:val="111111"/>
          <w:sz w:val="28"/>
          <w:sz w:val="28"/>
          <w:szCs w:val="28"/>
          <w:rtl w:val="true"/>
          <w:lang w:bidi="fa-IR"/>
        </w:rPr>
        <w:t>بگفت این و بگشاد چادر ز 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روی ماه و همه پشت، موی</w:t>
      </w:r>
    </w:p>
    <w:p>
      <w:pPr>
        <w:pStyle w:val="BookText"/>
        <w:rPr/>
      </w:pPr>
      <w:r>
        <w:rPr>
          <w:rFonts w:ascii="IRNazanin" w:hAnsi="IRNazanin" w:eastAsia="IRNazanin"/>
          <w:color w:val="111111"/>
          <w:sz w:val="28"/>
          <w:sz w:val="28"/>
          <w:szCs w:val="28"/>
          <w:rtl w:val="true"/>
          <w:lang w:bidi="fa-IR"/>
        </w:rPr>
        <w:t>مرا از هنر موی بد در 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ندیدی کس اندر جهان</w:t>
      </w:r>
    </w:p>
    <w:p>
      <w:pPr>
        <w:pStyle w:val="BookText"/>
        <w:rPr/>
      </w:pPr>
      <w:r>
        <w:rPr>
          <w:rFonts w:ascii="IRNazanin" w:hAnsi="IRNazanin" w:eastAsia="IRNazanin"/>
          <w:color w:val="111111"/>
          <w:sz w:val="28"/>
          <w:sz w:val="28"/>
          <w:szCs w:val="28"/>
          <w:rtl w:val="true"/>
          <w:lang w:bidi="fa-IR"/>
        </w:rPr>
        <w:t>نمودم همه پیشت این جادویی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تنبل و مکر و از بد خویی</w:t>
      </w:r>
    </w:p>
    <w:p>
      <w:pPr>
        <w:pStyle w:val="BookText"/>
        <w:rPr/>
      </w:pPr>
      <w:r>
        <w:rPr>
          <w:rFonts w:ascii="IRNazanin" w:hAnsi="IRNazanin" w:eastAsia="IRNazanin"/>
          <w:color w:val="111111"/>
          <w:sz w:val="28"/>
          <w:sz w:val="28"/>
          <w:szCs w:val="28"/>
          <w:rtl w:val="true"/>
          <w:lang w:bidi="fa-IR"/>
        </w:rPr>
        <w:t>نه کس موی او پیش از این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مهتران نیز بشنیده بود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پوشیدن چادر نه تنها در ایران که در دیگر مناطق نیز از دیرزمان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جرجی زیدان، دانشمند معروف مسیحی، در مورد حجاب زنان اروپا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مقصود از حجاب، پوشاندن بدن به وسیله چادر، روسری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موضوع قبل از اسلام و حتّی پیش از دین مسیح در اروپا معمول بوده و مسیحیّت هم در آن تغییری نداده است</w:t>
      </w:r>
      <w:r>
        <w:rPr>
          <w:rFonts w:eastAsia="IRNazanin" w:cs="IRNazanin"/>
          <w:color w:val="111111"/>
          <w:sz w:val="28"/>
          <w:szCs w:val="28"/>
          <w:rtl w:val="true"/>
          <w:lang w:bidi="fa-IR"/>
        </w:rPr>
        <w:t>».</w:t>
      </w:r>
      <w:r>
        <w:rPr>
          <w:rStyle w:val="FootnoteAnchor"/>
          <w:rtl w:val="true"/>
        </w:rPr>
        <w:footnoteReference w:id="1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فرهنگ البسه مسلمانان نیز از بوکینگهام که مسافرت‌هایی به </w:t>
      </w:r>
    </w:p>
    <w:p>
      <w:pPr>
        <w:pStyle w:val="BookText"/>
        <w:rPr/>
      </w:pPr>
      <w:r>
        <w:rPr>
          <w:rFonts w:ascii="IRNazanin" w:hAnsi="IRNazanin" w:eastAsia="IRNazanin"/>
          <w:color w:val="111111"/>
          <w:sz w:val="28"/>
          <w:sz w:val="28"/>
          <w:szCs w:val="28"/>
          <w:rtl w:val="true"/>
          <w:lang w:bidi="fa-IR"/>
        </w:rPr>
        <w:t>بین النّهرین داشته،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این دیار، چادر بزرگی از ابریشم مشکی، همان طور که در میان زنان توانگر قاهره مرسوم است، می‌پوشند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همین نویسنده با نقل اینکه در تصویرهای سفرنامه ویت 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سفرهایی به ترکیه آسیایی، سوریه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ابریشمی سفید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مسافر در صفحه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اوقات دیگر، زنان چادر یا روپوش فراخ سیاهی می‌پوشند که تقریباً تمام بدن را می‌پوشاند و تا پاشنه‌های پا پایین می‌آید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امروزه نیز این پوشش در بیشتر کشورهای عربی، و از آن شمار عربستان، سوریه، الجزایر، عراق و بیشتر کشورهای حاشیه خلیج فارس معمول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از حجاب اشاره شده و محققانی که در مورد لباس مسلمانان تحقیق کرده‌اند، از جمله شرق‌شناس هلندی، دُزی، اذعان دارند که در زمان خاتم پیامبران حضرت محمّد مصطفی صلی‌الله‌علیه‌و‌آله نیز مرسوم بوده است،</w:t>
      </w:r>
      <w:r>
        <w:rPr>
          <w:rStyle w:val="FootnoteAnchor"/>
          <w:rtl w:val="true"/>
        </w:rPr>
        <w:footnoteReference w:id="13"/>
      </w:r>
      <w:r>
        <w:rPr>
          <w:rFonts w:ascii="IRNazanin" w:hAnsi="IRNazanin" w:eastAsia="IRNazanin"/>
          <w:color w:val="111111"/>
          <w:sz w:val="28"/>
          <w:sz w:val="28"/>
          <w:szCs w:val="28"/>
          <w:rtl w:val="true"/>
          <w:lang w:bidi="fa-IR"/>
        </w:rPr>
        <w:t>ولی در زبان عرب، این پوشش با اسم‌ها و اصطلاح‌های گوناگون و متفاوتی به کار رفته که برای آشنایی بیشتر خوانندگان، به بعضی از آنها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همه این اصطلاح‌هایی که در لغت عرب برای واژه چادر به کار می‌رود، از نظر کلّی و در اصل معنا با هم مشترکند، ولی هر یک، ویژگی‌های مخصوصی دارند که قابل توجه و دقت است</w:t>
      </w:r>
      <w:r>
        <w:rPr>
          <w:rFonts w:eastAsia="IRNazanin" w:cs="IRNazanin"/>
          <w:color w:val="111111"/>
          <w:sz w:val="28"/>
          <w:szCs w:val="28"/>
          <w:rtl w:val="true"/>
          <w:lang w:bidi="fa-IR"/>
        </w:rPr>
        <w:t xml:space="preserve">. </w:t>
      </w:r>
      <w:bookmarkStart w:id="25" w:name="pg505_10060"/>
    </w:p>
    <w:p>
      <w:pPr>
        <w:pStyle w:val="Heading4"/>
        <w:numPr>
          <w:ilvl w:val="3"/>
          <w:numId w:val="1"/>
        </w:numPr>
        <w:rPr/>
      </w:pPr>
      <w:bookmarkStart w:id="26" w:name="__RefHeading___Toc4431480_211673320"/>
      <w:bookmarkStart w:id="27" w:name="_Toc10"/>
      <w:bookmarkEnd w:id="25"/>
      <w:bookmarkEnd w:id="26"/>
      <w:r>
        <w:rPr>
          <w:rtl w:val="true"/>
        </w:rPr>
        <w:t>ب</w:t>
      </w:r>
      <w:r>
        <w:rPr>
          <w:rtl w:val="true"/>
        </w:rPr>
        <w:t xml:space="preserve">) </w:t>
      </w:r>
      <w:r>
        <w:rPr>
          <w:rtl w:val="true"/>
        </w:rPr>
        <w:t>جلباب</w:t>
      </w:r>
      <w:bookmarkEnd w:id="27"/>
    </w:p>
    <w:p>
      <w:pPr>
        <w:pStyle w:val="BookText"/>
        <w:rPr/>
      </w:pPr>
      <w:r>
        <w:rPr>
          <w:rFonts w:ascii="IRNazanin" w:hAnsi="IRNazanin" w:eastAsia="IRNazanin"/>
          <w:color w:val="111111"/>
          <w:sz w:val="28"/>
          <w:sz w:val="28"/>
          <w:szCs w:val="28"/>
          <w:rtl w:val="true"/>
          <w:lang w:bidi="fa-IR"/>
        </w:rPr>
        <w:t xml:space="preserve">ریشه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 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کتاب‌های لغوی مختلف، از جمله منتهی الارب فی لغة العرب،</w:t>
      </w:r>
      <w:r>
        <w:rPr>
          <w:rStyle w:val="FootnoteAnchor"/>
          <w:rtl w:val="true"/>
        </w:rPr>
        <w:footnoteReference w:id="14"/>
      </w:r>
      <w:r>
        <w:rPr>
          <w:rFonts w:ascii="IRNazanin" w:hAnsi="IRNazanin" w:eastAsia="IRNazanin"/>
          <w:color w:val="111111"/>
          <w:sz w:val="28"/>
          <w:sz w:val="28"/>
          <w:szCs w:val="28"/>
          <w:rtl w:val="true"/>
          <w:lang w:bidi="fa-IR"/>
        </w:rPr>
        <w:t>لسان العرب</w:t>
      </w:r>
      <w:r>
        <w:rPr>
          <w:rStyle w:val="FootnoteAnchor"/>
          <w:rtl w:val="true"/>
        </w:rPr>
        <w:footnoteReference w:id="15"/>
      </w:r>
      <w:r>
        <w:rPr>
          <w:rFonts w:ascii="IRNazanin" w:hAnsi="IRNazanin" w:eastAsia="IRNazanin"/>
          <w:color w:val="111111"/>
          <w:sz w:val="28"/>
          <w:sz w:val="28"/>
          <w:szCs w:val="28"/>
          <w:rtl w:val="true"/>
          <w:lang w:bidi="fa-IR"/>
        </w:rPr>
        <w:t>و العین،</w:t>
      </w:r>
      <w:r>
        <w:rPr>
          <w:rStyle w:val="FootnoteAnchor"/>
          <w:rtl w:val="true"/>
        </w:rPr>
        <w:footnoteReference w:id="16"/>
      </w:r>
      <w:r>
        <w:rPr>
          <w:rFonts w:ascii="IRNazanin" w:hAnsi="IRNazanin" w:eastAsia="IRNazanin"/>
          <w:color w:val="111111"/>
          <w:sz w:val="28"/>
          <w:sz w:val="28"/>
          <w:szCs w:val="28"/>
          <w:rtl w:val="true"/>
          <w:lang w:bidi="fa-IR"/>
        </w:rPr>
        <w:t>آن را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شب، ابر بی‌آب یا ابر متراکمی که به کوه می‌ماند،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نیز در معجم مقاییس اللّغة</w:t>
      </w:r>
      <w:r>
        <w:rPr>
          <w:rStyle w:val="FootnoteAnchor"/>
          <w:rtl w:val="true"/>
        </w:rPr>
        <w:footnoteReference w:id="17"/>
      </w:r>
      <w:r>
        <w:rPr>
          <w:rFonts w:ascii="IRNazanin" w:hAnsi="IRNazanin" w:eastAsia="IRNazanin"/>
          <w:color w:val="111111"/>
          <w:sz w:val="28"/>
          <w:sz w:val="28"/>
          <w:szCs w:val="28"/>
          <w:rtl w:val="true"/>
          <w:lang w:bidi="fa-IR"/>
        </w:rPr>
        <w:t>برای آن دو معنا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آوردن شی‌ء از جایی به 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شی‌ء دیگر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معنای  دوم و جلباب نیز از این معنا مشتق شده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جمع واژه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کتاب‌های لغت از جمله اقرب الموارد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ماتم مردی که در جنگ کشته شده بود، چنین نوحه سرایی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تمشی النُّسورُ إلیه و هی لاهیة</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مَشیَ العَذاری عَلیهنّ الجَلابیب</w:t>
      </w:r>
      <w:r>
        <w:rPr>
          <w:rStyle w:val="FootnoteAnchor"/>
          <w:rtl w:val="true"/>
        </w:rPr>
        <w:footnoteReference w:id="19"/>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کرکس‌ها به آنجا که او از پا درافتاده می‌روند و از دیدنش شادی می‌کنند، </w:t>
      </w:r>
    </w:p>
    <w:p>
      <w:pPr>
        <w:pStyle w:val="BookText"/>
        <w:rPr/>
      </w:pPr>
      <w:r>
        <w:rPr>
          <w:rFonts w:ascii="IRNazanin" w:hAnsi="IRNazanin" w:eastAsia="IRNazanin"/>
          <w:color w:val="111111"/>
          <w:sz w:val="28"/>
          <w:sz w:val="28"/>
          <w:szCs w:val="28"/>
          <w:rtl w:val="true"/>
          <w:lang w:bidi="fa-IR"/>
        </w:rPr>
        <w:t>مانند راه رفتن دوشیزگان پوشیده در جلباب‌های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لغت عربی ـ فارسی منتهی الارب فی لغة العرب، جلباب را چنین معنا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و چادر زنان و معجر یا چادری است که زنان لباس خود را بدان از بالا بپوشند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مجدالدّین محمّد بن یعقوب فیروز آبادی در کتاب قاموس المحیط در مورد معنای این واژه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پوشش گسترده‌ای است برای زنان، کوتاه‌تر از ملحفه، یا آن چیزی است که زن به واسطه آن، لباس‌هایش را از بالا می‌پوشاند، مانند ملحفه، یا اینکه مقنعه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کتاب‌های لغت معتبر لسان العرب</w:t>
      </w:r>
      <w:r>
        <w:rPr>
          <w:rStyle w:val="FootnoteAnchor"/>
          <w:rtl w:val="true"/>
        </w:rPr>
        <w:footnoteReference w:id="22"/>
      </w:r>
      <w:r>
        <w:rPr>
          <w:rFonts w:ascii="IRNazanin" w:hAnsi="IRNazanin" w:eastAsia="IRNazanin"/>
          <w:color w:val="111111"/>
          <w:sz w:val="28"/>
          <w:sz w:val="28"/>
          <w:szCs w:val="28"/>
          <w:rtl w:val="true"/>
          <w:lang w:bidi="fa-IR"/>
        </w:rPr>
        <w:t>و العین</w:t>
      </w:r>
      <w:r>
        <w:rPr>
          <w:rStyle w:val="FootnoteAnchor"/>
          <w:rtl w:val="true"/>
        </w:rPr>
        <w:footnoteReference w:id="23"/>
      </w:r>
      <w:r>
        <w:rPr>
          <w:rFonts w:ascii="IRNazanin" w:hAnsi="IRNazanin" w:eastAsia="IRNazanin"/>
          <w:color w:val="111111"/>
          <w:sz w:val="28"/>
          <w:sz w:val="28"/>
          <w:szCs w:val="28"/>
          <w:rtl w:val="true"/>
          <w:lang w:bidi="fa-IR"/>
        </w:rPr>
        <w:t>هم در مورد این واژه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لباسی است گسترده‌تر از مقنعه و کوتاه‌تر از ردا که زن به واسطه آن، سر و سینه‌اش را می‌پوشانیده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فیومی در مصباح المنیر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جلباب، لباسی است گسترده‌تر از مقنعه و کوتاه‌تر از رداء</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اقرب الموارد</w:t>
      </w:r>
      <w:r>
        <w:rPr>
          <w:rStyle w:val="FootnoteAnchor"/>
          <w:rtl w:val="true"/>
        </w:rPr>
        <w:footnoteReference w:id="25"/>
      </w:r>
      <w:r>
        <w:rPr>
          <w:rFonts w:ascii="IRNazanin" w:hAnsi="IRNazanin" w:eastAsia="IRNazanin"/>
          <w:color w:val="111111"/>
          <w:sz w:val="28"/>
          <w:sz w:val="28"/>
          <w:szCs w:val="28"/>
          <w:rtl w:val="true"/>
          <w:lang w:bidi="fa-IR"/>
        </w:rPr>
        <w:t>نیز نخست آن را به لباسی گسترده برای زن که از ملحفه کوتاه‌تر است معنا کرده و آن گاه به نقل گفته‌های دیگری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زن به واسطه آن، لباس‌هایش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جلبات همان ملحفه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بیشتر واژه شناسان به اینکه جلباب پوشش گسترده‌ای برای زنان است </w:t>
      </w:r>
      <w:bookmarkStart w:id="28" w:name="pg505_10062"/>
    </w:p>
    <w:p>
      <w:pPr>
        <w:pStyle w:val="BookText"/>
        <w:rPr/>
      </w:pPr>
      <w:bookmarkEnd w:id="28"/>
      <w:r>
        <w:rPr>
          <w:rFonts w:ascii="IRNazanin" w:hAnsi="IRNazanin" w:eastAsia="IRNazanin"/>
          <w:color w:val="111111"/>
          <w:sz w:val="28"/>
          <w:sz w:val="28"/>
          <w:szCs w:val="28"/>
          <w:rtl w:val="true"/>
          <w:lang w:bidi="fa-IR"/>
        </w:rPr>
        <w:t>اشاره کرده‌اند؛ پوشش فراگیری که زنان بر سر می‌انداخته و بر بالای لباس‌های خویش می‌پوشیده‌اند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بسیار شبیه به چادری که زنان امروزی بر سر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دُزی، مستشرق هلندی نیز در کتاب فرهنگ البسه مسلمانان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کلمه جلباب را مرادف ازار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به معنای همان چادر بزرگی باشد که در شرق، زنان هنگام بیرون شدن از خانه سر تا پای خود را در آن می‌پوشانند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29" w:name="__RefHeading___Toc4431482_211673320"/>
      <w:bookmarkStart w:id="30" w:name="_Toc11"/>
      <w:bookmarkEnd w:id="29"/>
      <w:r>
        <w:rPr>
          <w:rtl w:val="true"/>
        </w:rPr>
        <w:t>ج</w:t>
      </w:r>
      <w:r>
        <w:rPr>
          <w:rtl w:val="true"/>
        </w:rPr>
        <w:t xml:space="preserve">) </w:t>
      </w:r>
      <w:r>
        <w:rPr>
          <w:rtl w:val="true"/>
        </w:rPr>
        <w:t>ازار</w:t>
      </w:r>
      <w:bookmarkEnd w:id="30"/>
    </w:p>
    <w:p>
      <w:pPr>
        <w:pStyle w:val="BookText"/>
        <w:rPr/>
      </w:pPr>
      <w:r>
        <w:rPr>
          <w:rFonts w:ascii="IRNazanin" w:hAnsi="IRNazanin" w:eastAsia="IRNazanin"/>
          <w:color w:val="111111"/>
          <w:sz w:val="28"/>
          <w:sz w:val="28"/>
          <w:szCs w:val="28"/>
          <w:rtl w:val="true"/>
          <w:lang w:bidi="fa-IR"/>
        </w:rPr>
        <w:t xml:space="preserve">ریشه لغوی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دور چیزی را گرفتن و احاطه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فرهنگ القاموس المحیط</w:t>
      </w:r>
      <w:r>
        <w:rPr>
          <w:rStyle w:val="FootnoteAnchor"/>
          <w:rtl w:val="true"/>
        </w:rPr>
        <w:footnoteReference w:id="27"/>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ملحفه، هر آنچه تو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عفاف، زن و 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این واژه، بیشتر در مورد چادر و شلوار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منتهی الإرب</w:t>
      </w:r>
      <w:r>
        <w:rPr>
          <w:rStyle w:val="FootnoteAnchor"/>
          <w:rtl w:val="true"/>
        </w:rPr>
        <w:footnoteReference w:id="28"/>
      </w:r>
      <w:r>
        <w:rPr>
          <w:rFonts w:ascii="IRNazanin" w:hAnsi="IRNazanin" w:eastAsia="IRNazanin"/>
          <w:color w:val="111111"/>
          <w:sz w:val="28"/>
          <w:sz w:val="28"/>
          <w:szCs w:val="28"/>
          <w:rtl w:val="true"/>
          <w:lang w:bidi="fa-IR"/>
        </w:rPr>
        <w:t>نیز همین دو معنا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ادوار اسلام، از زمان پیامبر تا کنون، این کلمه همیشه در معنای چادر بزرگ یا روپوشی که زنان شرق با آن خود را می‌پوشانند، به کار رفته است</w:t>
      </w:r>
      <w:r>
        <w:rPr>
          <w:rFonts w:eastAsia="IRNazanin" w:cs="IRNazanin"/>
          <w:color w:val="111111"/>
          <w:sz w:val="28"/>
          <w:szCs w:val="28"/>
          <w:rtl w:val="true"/>
          <w:lang w:bidi="fa-IR"/>
        </w:rPr>
        <w:t>».</w:t>
      </w:r>
      <w:r>
        <w:rPr>
          <w:rStyle w:val="FootnoteAnchor"/>
          <w:rtl w:val="true"/>
        </w:rPr>
        <w:footnoteReference w:id="2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فرهنگ البسه مسلمانان، ازار به صورتی که در حال حاضر زنان مصری می‌پوشند، از زبان یک شاهد انگلیسی به نام لَیْن که بر اساس نوشته </w:t>
      </w:r>
      <w:bookmarkStart w:id="31" w:name="pg505_10063"/>
    </w:p>
    <w:p>
      <w:pPr>
        <w:pStyle w:val="BookText"/>
        <w:rPr/>
      </w:pPr>
      <w:bookmarkEnd w:id="31"/>
      <w:r>
        <w:rPr>
          <w:rFonts w:ascii="IRNazanin" w:hAnsi="IRNazanin" w:eastAsia="IRNazanin"/>
          <w:color w:val="111111"/>
          <w:sz w:val="28"/>
          <w:sz w:val="28"/>
          <w:szCs w:val="28"/>
          <w:rtl w:val="true"/>
          <w:lang w:bidi="fa-IR"/>
        </w:rPr>
        <w:t>مؤلّف، به داشتن دقّت نظر معروف است، چنین توصیف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قطعه پارچه نخی است که زنان عرب، عموماً هنگام ظاهر شدن در انظار عموم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آن را از پشت سر روی پیشانی می‌اندازند و با نواری که در داخل آن دوخته شده می‌بندند و بقیّه آن، از پشت و اطراف بدن تا نزدیک یا روی زمین آویزان می‌شود و تقریباً بدن را به طور کامل می‌پوشاند؛ زیرا طوری آن را مرتّب می‌کنند که دو طرف آن در قسمت جلوی بدن به هم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طریق، این لباس، غیر از حجاب صورت و قسمت کوچکی از یک پیراهن 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البسه دیگر را می‌پوشاند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32" w:name="__RefHeading___Toc4431484_211673320"/>
      <w:bookmarkStart w:id="33" w:name="_Toc12"/>
      <w:bookmarkEnd w:id="32"/>
      <w:r>
        <w:rPr>
          <w:rtl w:val="true"/>
        </w:rPr>
        <w:t>د</w:t>
      </w:r>
      <w:r>
        <w:rPr>
          <w:rtl w:val="true"/>
        </w:rPr>
        <w:t xml:space="preserve">) </w:t>
      </w:r>
      <w:r>
        <w:rPr>
          <w:rtl w:val="true"/>
        </w:rPr>
        <w:t xml:space="preserve">حبَرَة </w:t>
      </w:r>
      <w:r>
        <w:rPr>
          <w:rtl w:val="true"/>
        </w:rPr>
        <w:t>(</w:t>
      </w:r>
      <w:r>
        <w:rPr>
          <w:rtl w:val="true"/>
        </w:rPr>
        <w:t>حِبَرَة</w:t>
      </w:r>
      <w:r>
        <w:rPr>
          <w:rtl w:val="true"/>
        </w:rPr>
        <w:t>)</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گونه‌ای چادر کتانی یا پنبه‌ای راه راه که نوع یمنی آن معروف است، برد یمانی؛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سیاه حریری که زنان بیرون از خانه می‌پوشند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اساس کتاب فرهنگ البسه مسلمانان،</w:t>
      </w:r>
      <w:r>
        <w:rPr>
          <w:rStyle w:val="FootnoteAnchor"/>
          <w:rtl w:val="true"/>
        </w:rPr>
        <w:footnoteReference w:id="31"/>
      </w:r>
      <w:r>
        <w:rPr>
          <w:rFonts w:ascii="IRNazanin" w:hAnsi="IRNazanin" w:eastAsia="IRNazanin"/>
          <w:color w:val="111111"/>
          <w:sz w:val="28"/>
          <w:sz w:val="28"/>
          <w:szCs w:val="28"/>
          <w:rtl w:val="true"/>
          <w:lang w:bidi="fa-IR"/>
        </w:rPr>
        <w:t>پوشیدن این نوع چادر در کشورهای ترکیه، سوریه، مصر، عربستان و شهر قاهره معمول بوده و هنوز نیز در کشورهای عربستان، سوریه و الجزایر رایج است</w:t>
      </w:r>
      <w:r>
        <w:rPr>
          <w:rFonts w:eastAsia="IRNazanin" w:cs="IRNazanin"/>
          <w:color w:val="111111"/>
          <w:sz w:val="28"/>
          <w:szCs w:val="28"/>
          <w:rtl w:val="true"/>
          <w:lang w:bidi="fa-IR"/>
        </w:rPr>
        <w:t>.</w:t>
      </w:r>
    </w:p>
    <w:p>
      <w:pPr>
        <w:pStyle w:val="Heading4"/>
        <w:numPr>
          <w:ilvl w:val="3"/>
          <w:numId w:val="1"/>
        </w:numPr>
        <w:rPr/>
      </w:pPr>
      <w:bookmarkStart w:id="34" w:name="__RefHeading___Toc4431486_211673320"/>
      <w:bookmarkStart w:id="35" w:name="_Toc13"/>
      <w:bookmarkEnd w:id="34"/>
      <w:r>
        <w:rPr>
          <w:rtl w:val="true"/>
        </w:rPr>
        <w:t>ه</w:t>
      </w:r>
      <w:r>
        <w:rPr>
          <w:rtl w:val="true"/>
        </w:rPr>
        <w:t xml:space="preserve">) </w:t>
      </w:r>
      <w:r>
        <w:rPr>
          <w:rtl w:val="true"/>
        </w:rPr>
        <w:t>مِلْحَفَة</w:t>
      </w:r>
      <w:bookmarkEnd w:id="3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چادری است که زن بر خود می‌پیچد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فرهنگ عربی ـ فارسی منتهی </w:t>
      </w:r>
      <w:bookmarkStart w:id="36" w:name="pg505_10064"/>
    </w:p>
    <w:p>
      <w:pPr>
        <w:pStyle w:val="BookText"/>
        <w:rPr/>
      </w:pPr>
      <w:bookmarkEnd w:id="36"/>
      <w:r>
        <w:rPr>
          <w:rFonts w:ascii="IRNazanin" w:hAnsi="IRNazanin" w:eastAsia="IRNazanin"/>
          <w:color w:val="111111"/>
          <w:sz w:val="28"/>
          <w:sz w:val="28"/>
          <w:szCs w:val="28"/>
          <w:rtl w:val="true"/>
          <w:lang w:bidi="fa-IR"/>
        </w:rPr>
        <w:t>الارب</w:t>
      </w:r>
      <w:r>
        <w:rPr>
          <w:rStyle w:val="FootnoteAnchor"/>
          <w:rtl w:val="true"/>
        </w:rPr>
        <w:footnoteReference w:id="33"/>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واژه در زبان عربی به مطلق لباس رو و روانداز نیز گفته می‌شود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37" w:name="__RefHeading___Toc4431488_211673320"/>
      <w:bookmarkStart w:id="38" w:name="_Toc14"/>
      <w:bookmarkEnd w:id="37"/>
      <w:r>
        <w:rPr>
          <w:rtl w:val="true"/>
        </w:rPr>
        <w:t>و</w:t>
      </w:r>
      <w:r>
        <w:rPr>
          <w:rtl w:val="true"/>
        </w:rPr>
        <w:t xml:space="preserve">) </w:t>
      </w:r>
      <w:r>
        <w:rPr>
          <w:rtl w:val="true"/>
        </w:rPr>
        <w:t>عبائَه</w:t>
      </w:r>
      <w:bookmarkEnd w:id="38"/>
    </w:p>
    <w:p>
      <w:pPr>
        <w:pStyle w:val="BookText"/>
        <w:rPr/>
      </w:pPr>
      <w:r>
        <w:rPr>
          <w:rFonts w:ascii="IRNazanin" w:hAnsi="IRNazanin" w:eastAsia="IRNazanin"/>
          <w:color w:val="111111"/>
          <w:sz w:val="28"/>
          <w:sz w:val="28"/>
          <w:szCs w:val="28"/>
          <w:rtl w:val="true"/>
          <w:lang w:bidi="fa-IR"/>
        </w:rPr>
        <w:t>نوعی چادر است که خطوط سیاه بزرگی داشته باشد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عبائه، از حریر سیاه و لطیف بافته می‌شود و زن آن را از بالای سر می‌پوشد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w:t>
      </w:r>
    </w:p>
    <w:p>
      <w:pPr>
        <w:pStyle w:val="BookText"/>
        <w:rPr/>
      </w:pPr>
      <w:r>
        <w:rPr>
          <w:rFonts w:ascii="IRNazanin" w:hAnsi="IRNazanin" w:eastAsia="IRNazanin"/>
          <w:color w:val="111111"/>
          <w:sz w:val="28"/>
          <w:sz w:val="28"/>
          <w:szCs w:val="28"/>
          <w:rtl w:val="true"/>
          <w:lang w:bidi="fa-IR"/>
        </w:rPr>
        <w:t>فرهنگ لغت منتهی الإرب، این واژه را چادر معنا کرده است</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به طور کلی، می‌توان گفت رداء لباسی است که بر بالای لباس‌ها پوشیده می‌شود، البته اگر آستین و دوخت نداشته نباشد، همان ازار است که مورد استعمال زنان و مردان است، ولی برای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نامیده‌می‌شود</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39" w:name="__RefHeading___Toc4431490_211673320"/>
      <w:bookmarkStart w:id="40" w:name="_Toc15"/>
      <w:bookmarkEnd w:id="39"/>
      <w:r>
        <w:rPr>
          <w:rtl w:val="true"/>
        </w:rPr>
        <w:t>ح</w:t>
      </w:r>
      <w:r>
        <w:rPr>
          <w:rtl w:val="true"/>
        </w:rPr>
        <w:t xml:space="preserve">) </w:t>
      </w:r>
      <w:r>
        <w:rPr>
          <w:rtl w:val="true"/>
        </w:rPr>
        <w:t>کساء</w:t>
      </w:r>
      <w:bookmarkEnd w:id="4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ریشه کسا، به معنای پوشیدن و به مطلق لباس و جامه گفته می‌شود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با </w:t>
      </w:r>
      <w:bookmarkStart w:id="41" w:name="pg505_10065"/>
    </w:p>
    <w:p>
      <w:pPr>
        <w:pStyle w:val="BookText"/>
        <w:rPr/>
      </w:pPr>
      <w:bookmarkEnd w:id="41"/>
      <w:r>
        <w:rPr>
          <w:rFonts w:ascii="IRNazanin" w:hAnsi="IRNazanin" w:eastAsia="IRNazanin"/>
          <w:color w:val="111111"/>
          <w:sz w:val="28"/>
          <w:sz w:val="28"/>
          <w:szCs w:val="28"/>
          <w:rtl w:val="true"/>
          <w:lang w:bidi="fa-IR"/>
        </w:rPr>
        <w:t>مراجعه به متن‌های عربی، به ویژه به قرینه حدیث شریف کساء، روشن می‌شود که بیشتر در مورد جامه‌ای فراگیر به کار می‌رود که بر روی لباس‌ها پوشیده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عبا که مورد استفاده مردان و همچنین زنان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شواهد موجود، کِساء مورد استفاده بانوان، همان عبائه یا چادر زنانه است</w:t>
      </w:r>
      <w:r>
        <w:rPr>
          <w:rFonts w:eastAsia="IRNazanin" w:cs="IRNazanin"/>
          <w:color w:val="111111"/>
          <w:sz w:val="28"/>
          <w:szCs w:val="28"/>
          <w:rtl w:val="true"/>
          <w:lang w:bidi="fa-IR"/>
        </w:rPr>
        <w:t>.</w:t>
      </w:r>
    </w:p>
    <w:p>
      <w:pPr>
        <w:pStyle w:val="Heading3"/>
        <w:numPr>
          <w:ilvl w:val="2"/>
          <w:numId w:val="1"/>
        </w:numPr>
        <w:rPr/>
      </w:pPr>
      <w:bookmarkStart w:id="42" w:name="__RefHeading___Toc4431492_211673320"/>
      <w:bookmarkStart w:id="43" w:name="_Toc16"/>
      <w:bookmarkEnd w:id="42"/>
      <w:r>
        <w:rPr/>
        <w:t>2</w:t>
      </w:r>
      <w:r>
        <w:rPr>
          <w:rtl w:val="true"/>
        </w:rPr>
        <w:t xml:space="preserve">. </w:t>
      </w:r>
      <w:r>
        <w:rPr>
          <w:rtl w:val="true"/>
        </w:rPr>
        <w:t>واژه مقنعه و مترادف های آن</w:t>
      </w:r>
      <w:bookmarkEnd w:id="43"/>
    </w:p>
    <w:p>
      <w:pPr>
        <w:pStyle w:val="Heading4"/>
        <w:numPr>
          <w:ilvl w:val="3"/>
          <w:numId w:val="1"/>
        </w:numPr>
        <w:rPr/>
      </w:pPr>
      <w:bookmarkStart w:id="44" w:name="__RefHeading___Toc4431494_211673320"/>
      <w:bookmarkStart w:id="45" w:name="_Toc17"/>
      <w:bookmarkEnd w:id="44"/>
      <w:r>
        <w:rPr>
          <w:rtl w:val="true"/>
        </w:rPr>
        <w:t>الف</w:t>
      </w:r>
      <w:r>
        <w:rPr>
          <w:rtl w:val="true"/>
        </w:rPr>
        <w:t xml:space="preserve">) </w:t>
      </w:r>
      <w:r>
        <w:rPr>
          <w:rtl w:val="true"/>
        </w:rPr>
        <w:t>مقنعه</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واژه‌ای عربی از ریشه قَنَع است که به زبان فارسی منتقل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عرب از زمان‌های پیش از اسلام از این پوشش استفاده می‌کردند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دهخدا در فرهنگ لغت،</w:t>
      </w:r>
      <w:r>
        <w:rPr>
          <w:rStyle w:val="FootnoteAnchor"/>
          <w:rtl w:val="true"/>
        </w:rPr>
        <w:footnoteReference w:id="42"/>
      </w:r>
      <w:r>
        <w:rPr>
          <w:rFonts w:ascii="IRNazanin" w:hAnsi="IRNazanin" w:eastAsia="IRNazanin"/>
          <w:color w:val="111111"/>
          <w:sz w:val="28"/>
          <w:sz w:val="28"/>
          <w:szCs w:val="28"/>
          <w:rtl w:val="true"/>
          <w:lang w:bidi="fa-IR"/>
        </w:rPr>
        <w:t>واژه مقنعه را مترادف چارقد می‌داند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پارچه مربع شکلی است مخصوص زنان که آن را دولا کرده، به شکل مثلث در آورند  و سپس آن را در وسط، طوری بر روی سر اندازند که طرف زاویه قائمه در پشت سر و دو زاویه حادّه در طرفین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زیر گلو محکم کنند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مِقْنَعَة یا مِقْنَعْ، پارچه‌ای است که زنان سر خود را بدان بپوشانند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فرهنگ لغت دهخدا برگرفته از اقرب الموارد در توضیح این واژه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w:t>
      </w:r>
      <w:bookmarkStart w:id="46" w:name="pg505_10066"/>
    </w:p>
    <w:p>
      <w:pPr>
        <w:pStyle w:val="BookText"/>
        <w:rPr/>
      </w:pPr>
      <w:bookmarkEnd w:id="46"/>
      <w:r>
        <w:rPr>
          <w:rFonts w:ascii="IRNazanin" w:hAnsi="IRNazanin" w:eastAsia="IRNazanin"/>
          <w:color w:val="111111"/>
          <w:sz w:val="28"/>
          <w:sz w:val="28"/>
          <w:szCs w:val="28"/>
          <w:rtl w:val="true"/>
          <w:lang w:bidi="fa-IR"/>
        </w:rPr>
        <w:t>زنان سر خود را بدان بپوشانند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بر این اساس، واژه مقنعه، جامه‌ای است که زنان، مو و سر خود را با آن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مترادف‌های این واژه در زبان فارسی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دامنی، دامنک،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روپاک، معجر، نصیف، روسری، باشمه، ربوسه، ربوشه، سرآویزه، گواشمه، ورپوشه، لچک و سرپوش</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این پوشش، از لباس‌های سنّتی زنان ایرانی بوده که انواع مختلفی از آن در منابع مربوط</w:t>
      </w:r>
      <w:r>
        <w:rPr>
          <w:rStyle w:val="FootnoteAnchor"/>
          <w:rtl w:val="true"/>
        </w:rPr>
        <w:footnoteReference w:id="47"/>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زنان ایرانی از این نوع سرپوش استفاده می‌کنند، ولی آن را مقنعه نمی‌نامند، بلکه مقنعه فعلی زنان ایران، جامه‌ای است مخروطی شکل، شبیه به چارقدی که قسمت جلوی آن، جایی که گردن و سینه را می‌پوشاند، به هم دوخته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تمام سر، موها، زیر گلو، گردن، سینه و شانه‌ها را به غیر از گردی صورت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زنان پرهیزکاری که به حجاب خود مواظبت بیشتری دارند، به مقنعه خویش در دو طرف صورت، بند یا قطعه‌ای کش وصل می‌کنند تا این سرپوش به سر محکم گردد و افزون بر آن، در پایین شکافی که جلوی مقنعه برای گردی صورت است، قطعه پارچه‌ای مثلث شکل می‌دوزند تا قسمت‌های زیر زنخدان و چانه‌شان به طور کامل پوشیده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سرپوش در لغت عرب نیز مترادف‌هایی دارد که به چند مورد از آن اشاره می‌کنیم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 w:name="__RefHeading___Toc4431496_211673320"/>
      <w:bookmarkStart w:id="48" w:name="_Toc18"/>
      <w:bookmarkEnd w:id="47"/>
      <w:r>
        <w:rPr>
          <w:rtl w:val="true"/>
        </w:rPr>
        <w:t>ب</w:t>
      </w:r>
      <w:r>
        <w:rPr>
          <w:rtl w:val="true"/>
        </w:rPr>
        <w:t xml:space="preserve">) </w:t>
      </w:r>
      <w:r>
        <w:rPr>
          <w:rtl w:val="true"/>
        </w:rPr>
        <w:t>خِمار</w:t>
      </w:r>
      <w:bookmarkEnd w:id="48"/>
    </w:p>
    <w:p>
      <w:pPr>
        <w:pStyle w:val="BookText"/>
        <w:rPr/>
      </w:pPr>
      <w:r>
        <w:rPr>
          <w:rFonts w:ascii="IRNazanin" w:hAnsi="IRNazanin" w:eastAsia="IRNazanin"/>
          <w:color w:val="111111"/>
          <w:sz w:val="28"/>
          <w:sz w:val="28"/>
          <w:szCs w:val="28"/>
          <w:rtl w:val="true"/>
          <w:lang w:bidi="fa-IR"/>
        </w:rPr>
        <w:t xml:space="preserve">اصل‌این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م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ابن‌فارس که در ریشه‌یابی واژه‌ها همّت عظیمی به‌کار بسته و از این‌جهت اثرش بسیار مهم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بر پوشش و ملازمت آن دلالت می‌کند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ابن عبّاس، صحابی معروف رسول اکرم صلی‌الله‌علیه‌و‌آله و مفسّر بزرگ کلام اللّه مجید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را از آن جهت خمر نامیده‌اند که عقل را می‌پوشاند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همچنین ابن منظور از ابن الاعرابی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الخمرة، به معنای پنهان کردن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کتاب التحقیق فی کلمات القرآن الکریم است</w:t>
      </w:r>
      <w:r>
        <w:rPr>
          <w:rFonts w:eastAsia="IRNazanin" w:cs="IRNazanin"/>
          <w:color w:val="111111"/>
          <w:sz w:val="28"/>
          <w:szCs w:val="28"/>
          <w:rtl w:val="true"/>
          <w:lang w:bidi="fa-IR"/>
        </w:rPr>
        <w:t>».</w:t>
      </w:r>
      <w:r>
        <w:rPr>
          <w:rStyle w:val="FootnoteAnchor"/>
          <w:rtl w:val="true"/>
        </w:rPr>
        <w:footnoteReference w:id="5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خمار، لباسی است که زن با آن سرش را می‌پوشاند</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فرهنگ‌های معتبر لغت، مثل اقرب الموارد</w:t>
      </w:r>
      <w:r>
        <w:rPr>
          <w:rStyle w:val="FootnoteAnchor"/>
          <w:rtl w:val="true"/>
        </w:rPr>
        <w:footnoteReference w:id="53"/>
      </w:r>
      <w:r>
        <w:rPr>
          <w:rFonts w:ascii="IRNazanin" w:hAnsi="IRNazanin" w:eastAsia="IRNazanin"/>
          <w:color w:val="111111"/>
          <w:sz w:val="28"/>
          <w:sz w:val="28"/>
          <w:szCs w:val="28"/>
          <w:rtl w:val="true"/>
          <w:lang w:bidi="fa-IR"/>
        </w:rPr>
        <w:t>و منتهی الارب</w:t>
      </w:r>
      <w:r>
        <w:rPr>
          <w:rStyle w:val="FootnoteAnchor"/>
          <w:rtl w:val="true"/>
        </w:rPr>
        <w:footnoteReference w:id="54"/>
      </w:r>
      <w:r>
        <w:rPr>
          <w:rFonts w:ascii="IRNazanin" w:hAnsi="IRNazanin" w:eastAsia="IRNazanin"/>
          <w:color w:val="111111"/>
          <w:sz w:val="28"/>
          <w:sz w:val="28"/>
          <w:szCs w:val="28"/>
          <w:rtl w:val="true"/>
          <w:lang w:bidi="fa-IR"/>
        </w:rPr>
        <w:t>نیز خمار بر وزن کتاب را به مقنعه و معجر زنان که سر خود را به آن می‌پوشانند و همچنین هر آنچه چیز دیگری را بپوشاند،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معروف لسان العرب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خمار زن، همان مقنعه است و گفته شده که خمار هر آن چیزی است که زن با آن سر خود را بپوشاند</w:t>
      </w:r>
      <w:r>
        <w:rPr>
          <w:rFonts w:eastAsia="IRNazanin" w:cs="IRNazanin"/>
          <w:color w:val="111111"/>
          <w:sz w:val="28"/>
          <w:szCs w:val="28"/>
          <w:rtl w:val="true"/>
          <w:lang w:bidi="fa-IR"/>
        </w:rPr>
        <w:t>».</w:t>
      </w:r>
      <w:r>
        <w:rPr>
          <w:rStyle w:val="FootnoteAnchor"/>
          <w:rtl w:val="true"/>
        </w:rPr>
        <w:footnoteReference w:id="55"/>
      </w:r>
      <w:bookmarkStart w:id="49" w:name="pg505_10068"/>
    </w:p>
    <w:p>
      <w:pPr>
        <w:pStyle w:val="Heading4"/>
        <w:numPr>
          <w:ilvl w:val="3"/>
          <w:numId w:val="1"/>
        </w:numPr>
        <w:rPr/>
      </w:pPr>
      <w:bookmarkStart w:id="50" w:name="__RefHeading___Toc4431498_211673320"/>
      <w:bookmarkStart w:id="51" w:name="_Toc19"/>
      <w:bookmarkEnd w:id="49"/>
      <w:bookmarkEnd w:id="50"/>
      <w:r>
        <w:rPr>
          <w:rtl w:val="true"/>
        </w:rPr>
        <w:t>ج</w:t>
      </w:r>
      <w:r>
        <w:rPr>
          <w:rtl w:val="true"/>
        </w:rPr>
        <w:t xml:space="preserve">) </w:t>
      </w:r>
      <w:r>
        <w:rPr>
          <w:rtl w:val="true"/>
        </w:rPr>
        <w:t>قِناع</w:t>
      </w:r>
      <w:bookmarkEnd w:id="51"/>
    </w:p>
    <w:p>
      <w:pPr>
        <w:pStyle w:val="BookText"/>
        <w:rPr/>
      </w:pPr>
      <w:r>
        <w:rPr>
          <w:rFonts w:ascii="IRNazanin" w:hAnsi="IRNazanin" w:eastAsia="IRNazanin"/>
          <w:color w:val="111111"/>
          <w:sz w:val="28"/>
          <w:sz w:val="28"/>
          <w:szCs w:val="28"/>
          <w:rtl w:val="true"/>
          <w:lang w:bidi="fa-IR"/>
        </w:rPr>
        <w:t>لغت نامه‌های المنجد الطلاّب</w:t>
      </w:r>
      <w:r>
        <w:rPr>
          <w:rStyle w:val="FootnoteAnchor"/>
          <w:rtl w:val="true"/>
        </w:rPr>
        <w:footnoteReference w:id="56"/>
      </w:r>
      <w:r>
        <w:rPr>
          <w:rFonts w:ascii="IRNazanin" w:hAnsi="IRNazanin" w:eastAsia="IRNazanin"/>
          <w:color w:val="111111"/>
          <w:sz w:val="28"/>
          <w:sz w:val="28"/>
          <w:szCs w:val="28"/>
          <w:rtl w:val="true"/>
          <w:lang w:bidi="fa-IR"/>
        </w:rPr>
        <w:t>و فرهنگ لاروس</w:t>
      </w:r>
      <w:r>
        <w:rPr>
          <w:rStyle w:val="FootnoteAnchor"/>
          <w:rtl w:val="true"/>
        </w:rPr>
        <w:footnoteReference w:id="57"/>
      </w: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 روسری زنان و آنچه زنان با آن سر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عربی ـ فارسی منتهی‌الارب فی لغة العرب در تعریف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پرده پوشی که بر بالای مقنعه پوشند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لغت نامه معروف العین</w:t>
      </w:r>
      <w:r>
        <w:rPr>
          <w:rStyle w:val="FootnoteAnchor"/>
          <w:rtl w:val="true"/>
        </w:rPr>
        <w:footnoteReference w:id="59"/>
      </w:r>
      <w:r>
        <w:rPr>
          <w:rFonts w:ascii="IRNazanin" w:hAnsi="IRNazanin" w:eastAsia="IRNazanin"/>
          <w:color w:val="111111"/>
          <w:sz w:val="28"/>
          <w:sz w:val="28"/>
          <w:szCs w:val="28"/>
          <w:rtl w:val="true"/>
          <w:lang w:bidi="fa-IR"/>
        </w:rPr>
        <w:t>نیز تنها به این مطلب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قناع گسترده‌تر از مقنعه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ولی کتاب الملابس و الزّینة فی الاسلام آن را چنین توصیف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است که زن به وسیله آن مو و سرش را پوشانده و طوری آن را در زیر زنخدان گرد می‌کند که صفحه صورت بیرون می‌ماند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52" w:name="__RefHeading___Toc4431500_211673320"/>
      <w:bookmarkStart w:id="53" w:name="_Toc20"/>
      <w:bookmarkEnd w:id="52"/>
      <w:r>
        <w:rPr>
          <w:rtl w:val="true"/>
        </w:rPr>
        <w:t>د</w:t>
      </w:r>
      <w:r>
        <w:rPr>
          <w:rtl w:val="true"/>
        </w:rPr>
        <w:t xml:space="preserve">) </w:t>
      </w:r>
      <w:r>
        <w:rPr>
          <w:rtl w:val="true"/>
        </w:rPr>
        <w:t>مِعجَر</w:t>
      </w:r>
      <w:bookmarkEnd w:id="5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واژه‌ای است عربی که در فارسی نیز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نامه‌های لاروس</w:t>
      </w:r>
      <w:r>
        <w:rPr>
          <w:rStyle w:val="FootnoteAnchor"/>
          <w:rtl w:val="true"/>
        </w:rPr>
        <w:footnoteReference w:id="61"/>
      </w:r>
      <w:r>
        <w:rPr>
          <w:rFonts w:ascii="IRNazanin" w:hAnsi="IRNazanin" w:eastAsia="IRNazanin"/>
          <w:color w:val="111111"/>
          <w:sz w:val="28"/>
          <w:sz w:val="28"/>
          <w:szCs w:val="28"/>
          <w:rtl w:val="true"/>
          <w:lang w:bidi="fa-IR"/>
        </w:rPr>
        <w:t>و ترجمه المنجد</w:t>
      </w:r>
      <w:r>
        <w:rPr>
          <w:rStyle w:val="FootnoteAnchor"/>
          <w:rtl w:val="true"/>
        </w:rPr>
        <w:footnoteReference w:id="62"/>
      </w:r>
      <w:r>
        <w:rPr>
          <w:rFonts w:ascii="IRNazanin" w:hAnsi="IRNazanin" w:eastAsia="IRNazanin"/>
          <w:color w:val="111111"/>
          <w:sz w:val="28"/>
          <w:sz w:val="28"/>
          <w:szCs w:val="28"/>
          <w:rtl w:val="true"/>
          <w:lang w:bidi="fa-IR"/>
        </w:rPr>
        <w:t>آن را به روسری و چارقد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نامه العین که به طور معمول به جزئیّات نیز اشاره دارد، در توصیف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جامه‌ای </w:t>
      </w:r>
    </w:p>
    <w:p>
      <w:pPr>
        <w:pStyle w:val="BookText"/>
        <w:rPr/>
      </w:pPr>
      <w:r>
        <w:rPr>
          <w:rFonts w:ascii="IRNazanin" w:hAnsi="IRNazanin" w:eastAsia="IRNazanin"/>
          <w:color w:val="111111"/>
          <w:sz w:val="28"/>
          <w:sz w:val="28"/>
          <w:szCs w:val="28"/>
          <w:rtl w:val="true"/>
          <w:lang w:bidi="fa-IR"/>
        </w:rPr>
        <w:t>است که زن بر سر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رداء کوتاه‌تر است و از مقنعه بزرگ‌تر</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با این توصیف، معجر، سرپوشی است شبیه به 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علی علیه‌السلام در بیان شگفتی رنگ‌آمیزی پرهای طاووس، سیاهی اطراف گردن آن را به معجر سیاه تشبیه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 مُتَلَفِّحُ بِمِعْجَرٍ أَسْحَمَ؛ گویا به دور گردنش معجری سیاه افکنده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مترادف‌های عربی واژه مقنعه، همچون مترادف‌های واژه چادر، در عین هم معنایی و اشتراک در اصل معنا، تفاوت‌های ظریفی دارد که قابل توجّه است</w:t>
      </w:r>
      <w:r>
        <w:rPr>
          <w:rFonts w:eastAsia="IRNazanin" w:cs="IRNazanin"/>
          <w:color w:val="111111"/>
          <w:sz w:val="28"/>
          <w:szCs w:val="28"/>
          <w:rtl w:val="true"/>
          <w:lang w:bidi="fa-IR"/>
        </w:rPr>
        <w:t xml:space="preserve">. </w:t>
      </w:r>
      <w:bookmarkStart w:id="54" w:name="pg505_10070"/>
    </w:p>
    <w:p>
      <w:pPr>
        <w:pStyle w:val="Heading2"/>
        <w:numPr>
          <w:ilvl w:val="1"/>
          <w:numId w:val="1"/>
        </w:numPr>
        <w:rPr/>
      </w:pPr>
      <w:bookmarkStart w:id="55" w:name="__RefHeading___Toc4431502_211673320"/>
      <w:bookmarkStart w:id="56" w:name="_Toc21"/>
      <w:bookmarkEnd w:id="54"/>
      <w:bookmarkEnd w:id="55"/>
      <w:r>
        <w:rPr>
          <w:rtl w:val="true"/>
        </w:rPr>
        <w:t>فصل دوم</w:t>
      </w:r>
      <w:r>
        <w:rPr>
          <w:rtl w:val="true"/>
        </w:rPr>
        <w:t xml:space="preserve">: </w:t>
      </w:r>
      <w:r>
        <w:rPr>
          <w:rtl w:val="true"/>
        </w:rPr>
        <w:t>دلایل پوشش بیشتر زن نسبت به مرد</w:t>
      </w:r>
      <w:bookmarkEnd w:id="56"/>
    </w:p>
    <w:p>
      <w:pPr>
        <w:pStyle w:val="Heading3"/>
        <w:numPr>
          <w:ilvl w:val="2"/>
          <w:numId w:val="1"/>
        </w:numPr>
        <w:rPr/>
      </w:pPr>
      <w:bookmarkStart w:id="57" w:name="__RefHeading___Toc4431504_211673320"/>
      <w:bookmarkStart w:id="58" w:name="_Toc22"/>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فصل حاضر، درصدد پاسخ‌گویی به این پرسش است که دلایل پوشش بیشتر زن نسبت به مرد چیست؟</w:t>
      </w:r>
    </w:p>
    <w:p>
      <w:pPr>
        <w:pStyle w:val="BookText"/>
        <w:rPr/>
      </w:pPr>
      <w:r>
        <w:rPr>
          <w:rFonts w:ascii="IRNazanin" w:hAnsi="IRNazanin" w:eastAsia="IRNazanin"/>
          <w:color w:val="111111"/>
          <w:sz w:val="28"/>
          <w:sz w:val="28"/>
          <w:szCs w:val="28"/>
          <w:rtl w:val="true"/>
          <w:lang w:bidi="fa-IR"/>
        </w:rPr>
        <w:t>بی‌تردید، در اسلام، بخشی از احکام مانند احکام پوشش در مورد زنان و مردان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پوششی که در اسلام برای زنان واجب شده، بسیار بیشتر از مقداری است که بر مردان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زنان و مردان مسلمان و پرهیزکار، از روی تعبّد و بدون چون و چرا به این احکام عمل می‌کنند، ولی ممکن است در نگاه نخست، در ذهن افراد، به ویژه ذهن فعّال و جست‌وجوگر جوانان، این پرسش پیش بیاید که چرا اسلام در این زمینه بین زن و مرد متفاوت عمل کرده است؟ آیا این امر اجحاف در حقّ زن نیست؟ آیا ظلم نیست که زنان مجبور باشند در هر شرایطی حتّی هوای گرم و در مقابل مردان نامحرم، خود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پرسش از این دست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ورود به مباحث اصلی،</w:t>
      </w:r>
      <w:r>
        <w:rPr>
          <w:rStyle w:val="FootnoteAnchor"/>
          <w:rtl w:val="true"/>
        </w:rPr>
        <w:footnoteReference w:id="65"/>
      </w:r>
      <w:r>
        <w:rPr>
          <w:rFonts w:ascii="IRNazanin" w:hAnsi="IRNazanin" w:eastAsia="IRNazanin"/>
          <w:color w:val="111111"/>
          <w:sz w:val="28"/>
          <w:sz w:val="28"/>
          <w:szCs w:val="28"/>
          <w:rtl w:val="true"/>
          <w:lang w:bidi="fa-IR"/>
        </w:rPr>
        <w:t>به عنوان مقدمه به پاره‌ای از ادلّه لزوم پوشش بیشتر زن نسبت به مرد اشاره می‌کنیم</w:t>
      </w:r>
      <w:r>
        <w:rPr>
          <w:rFonts w:eastAsia="IRNazanin" w:cs="IRNazanin"/>
          <w:color w:val="111111"/>
          <w:sz w:val="28"/>
          <w:szCs w:val="28"/>
          <w:rtl w:val="true"/>
          <w:lang w:bidi="fa-IR"/>
        </w:rPr>
        <w:t xml:space="preserve">. </w:t>
      </w:r>
      <w:bookmarkStart w:id="59" w:name="pg505_10071"/>
    </w:p>
    <w:p>
      <w:pPr>
        <w:pStyle w:val="Heading3"/>
        <w:numPr>
          <w:ilvl w:val="2"/>
          <w:numId w:val="1"/>
        </w:numPr>
        <w:rPr/>
      </w:pPr>
      <w:bookmarkStart w:id="60" w:name="__RefHeading___Toc4431506_211673320"/>
      <w:bookmarkStart w:id="61" w:name="_Toc23"/>
      <w:bookmarkEnd w:id="59"/>
      <w:bookmarkEnd w:id="60"/>
      <w:r>
        <w:rPr/>
        <w:t>1</w:t>
      </w:r>
      <w:r>
        <w:rPr>
          <w:rtl w:val="true"/>
        </w:rPr>
        <w:t xml:space="preserve">. </w:t>
      </w:r>
      <w:r>
        <w:rPr>
          <w:rtl w:val="true"/>
        </w:rPr>
        <w:t>حفظ عفت عمومی جامعه اسلامی</w:t>
      </w:r>
      <w:bookmarkEnd w:id="61"/>
    </w:p>
    <w:p>
      <w:pPr>
        <w:pStyle w:val="Heading4"/>
        <w:numPr>
          <w:ilvl w:val="3"/>
          <w:numId w:val="1"/>
        </w:numPr>
        <w:rPr/>
      </w:pPr>
      <w:bookmarkStart w:id="62" w:name="__RefHeading___Toc4431508_211673320"/>
      <w:bookmarkStart w:id="63" w:name="_Toc24"/>
      <w:bookmarkEnd w:id="62"/>
      <w:r>
        <w:rPr>
          <w:rtl w:val="true"/>
        </w:rPr>
        <w:t>الف</w:t>
      </w:r>
      <w:r>
        <w:rPr>
          <w:rtl w:val="true"/>
        </w:rPr>
        <w:t xml:space="preserve">) </w:t>
      </w:r>
      <w:r>
        <w:rPr>
          <w:rtl w:val="true"/>
        </w:rPr>
        <w:t>معراج از دامن عفیف</w:t>
      </w:r>
      <w:bookmarkEnd w:id="63"/>
    </w:p>
    <w:p>
      <w:pPr>
        <w:pStyle w:val="BookText"/>
        <w:rPr/>
      </w:pPr>
      <w:r>
        <w:rPr>
          <w:rFonts w:ascii="IRNazanin" w:hAnsi="IRNazanin" w:eastAsia="IRNazanin"/>
          <w:color w:val="111111"/>
          <w:sz w:val="28"/>
          <w:sz w:val="28"/>
          <w:szCs w:val="28"/>
          <w:rtl w:val="true"/>
          <w:lang w:bidi="fa-IR"/>
        </w:rPr>
        <w:t>اهداف و آرمان‌های جامعه اسلامی به واسطه نوع نگرش و بینش آحاد این جامعه نسبت به دیگر جوامع بشری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آنچه مدّ نظر تک تک افراد است، تنها تأمین منافع مادّی، مانند رفاه، آزادی و امنیّت صرف نیست، بلکه هدف کلّی بارور ساختن استعدادهای انسانی برای رسیدن به تعالی، تکامل، قرب حق تعالی و رسیدن به لقای اوست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 حقّا که تو به سوی پروردگار خود به سختی در تلاشی و او را ملاقات 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دست‌یابی به این اهداف بلند، شرایط و زمینه‌های اجتماعی مناسبی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طریق در صراط کامل و فتح قلّه رفیع انسانیت، نیازمند مجهّز بودن به ابزارهای لازم از یک سو و رفع موانع بازدارنده از سوی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پرواز درآوردن روح بشر برای رسیدن به کمال مطلق در جامعه‌ای سرشار از فساد، آلودگی و هرزگی قطعاً میسر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که تمام توجّه انسان به گرایش‌های نفسانی و خواسته‌های شهوانی معطوف است، بی گمان غفلت چنان بال و پر می‌گستراند که دیگر مجالی برای تلاش در رسیدن به کمالات معنوی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عفاف و پاکی از ویژگی‌های جامعه اسلامی است که ضامن حفظ سلامت روحی آحاد جامعه برای درنوردیدن پلکان سعادت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جامعه اسلامی منهای عفّت و پاکی از رسیدن به اهداف والای خویش محروم می‌شود که دیگر جوامع نیز بدون این رکن اساسی پایداری و </w:t>
      </w:r>
      <w:bookmarkStart w:id="64" w:name="pg505_10072"/>
    </w:p>
    <w:p>
      <w:pPr>
        <w:pStyle w:val="BookText"/>
        <w:rPr/>
      </w:pPr>
      <w:bookmarkEnd w:id="64"/>
      <w:r>
        <w:rPr>
          <w:rFonts w:ascii="IRNazanin" w:hAnsi="IRNazanin" w:eastAsia="IRNazanin"/>
          <w:color w:val="111111"/>
          <w:sz w:val="28"/>
          <w:sz w:val="28"/>
          <w:szCs w:val="28"/>
          <w:rtl w:val="true"/>
          <w:lang w:bidi="fa-IR"/>
        </w:rPr>
        <w:t>ثبات خویش را از دست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ابراهام لینکُلن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اساس جامعه که قایم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بر عفّت و عفاف که مفتاح آن ستر و حجاب است، محکوم به زوال می‌باشد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عفاف و پاکی در هر جامعه‌ای با عملکرد زنان آن جامعه رابطه مستقیم دارد و به طور کلّی، پاسداری از آن، به عهده این قشر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رهنمودهای بزرگان نیز، این زن است که در راه حفظ این سرمایه عظیم جامعه سفارش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که از تبحّر، ژرف‌اندیشی و دقت قابل توجّهی در فقه اسلامی و مسائل اجتماعی برخوردار است، در توصیه به زنان درباره انجام وظایف اجتماعی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خانم‌ها وظایف اجتماعی خودشان را و وظایف دینی خودشان را باید عمل بکنند و عفّت عمومی را حفظ بکنند و روی آن عفّت عمومی کارهای اجتماعی و سیاسی را انجام بدهند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ممکن است در ذهن خواننده این پرسش مطرح شود که چرا زنان تا این حدّ در حفظ عفت عمومی یک جامعه مؤثّرند؟ این دقیقاً همان پرسشی است که ما قصد داریم با روشن کردن پاسخ آن، لزوم پوشش بیشتر زن نسبت به مرد را اثبات کنیم</w:t>
      </w:r>
      <w:r>
        <w:rPr>
          <w:rFonts w:eastAsia="IRNazanin" w:cs="IRNazanin"/>
          <w:color w:val="111111"/>
          <w:sz w:val="28"/>
          <w:szCs w:val="28"/>
          <w:rtl w:val="true"/>
          <w:lang w:bidi="fa-IR"/>
        </w:rPr>
        <w:t>.</w:t>
      </w:r>
    </w:p>
    <w:p>
      <w:pPr>
        <w:pStyle w:val="Heading4"/>
        <w:numPr>
          <w:ilvl w:val="3"/>
          <w:numId w:val="1"/>
        </w:numPr>
        <w:rPr/>
      </w:pPr>
      <w:bookmarkStart w:id="65" w:name="__RefHeading___Toc4431510_211673320"/>
      <w:bookmarkStart w:id="66" w:name="_Toc25"/>
      <w:bookmarkEnd w:id="65"/>
      <w:r>
        <w:rPr>
          <w:rtl w:val="true"/>
        </w:rPr>
        <w:t>ب</w:t>
      </w:r>
      <w:r>
        <w:rPr>
          <w:rtl w:val="true"/>
        </w:rPr>
        <w:t xml:space="preserve">) </w:t>
      </w:r>
      <w:r>
        <w:rPr>
          <w:rtl w:val="true"/>
        </w:rPr>
        <w:t>شور جنسی</w:t>
      </w:r>
      <w:bookmarkEnd w:id="6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جاذبه‌ای که میان زن و مرد وجود دارد، یکی از شاهکارهای بزرگ آفرینش به شمار می‌آید که توانسته است بقای نسل بشر را با وجود تنوّع و تکرار عوامل مرگبار تضمین کند تا سیر تکاملی جامعه بشری همچنان </w:t>
      </w:r>
    </w:p>
    <w:p>
      <w:pPr>
        <w:pStyle w:val="BookText"/>
        <w:rPr/>
      </w:pPr>
      <w:r>
        <w:rPr>
          <w:rFonts w:ascii="IRNazanin" w:hAnsi="IRNazanin" w:eastAsia="IRNazanin"/>
          <w:color w:val="111111"/>
          <w:sz w:val="28"/>
          <w:sz w:val="28"/>
          <w:szCs w:val="28"/>
          <w:rtl w:val="true"/>
          <w:lang w:bidi="fa-IR"/>
        </w:rPr>
        <w:t>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جاذبه‌ای که بشر را بر آن می‌دارد تا با تشکیل نهاد خانواده و پرورش مسجود فرشتگان، انسان‌های فرشته‌خویی تربیت کرده، فرشتگان فراوانی را به خدمت بگیرد و بدین‌سان، از بسیاری از اسرار آفرینش پرده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جذب و  انجذاب، میان جنس زن و مرد نیز اسراری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غربیان، ساختمان طبیعی مرد را  اکتیو</w:t>
      </w:r>
      <w:r>
        <w:rPr>
          <w:rStyle w:val="FootnoteAnchor"/>
          <w:rtl w:val="true"/>
        </w:rPr>
        <w:footnoteReference w:id="68"/>
      </w:r>
      <w:r>
        <w:rPr>
          <w:rFonts w:ascii="IRNazanin" w:hAnsi="IRNazanin" w:eastAsia="IRNazanin"/>
          <w:color w:val="111111"/>
          <w:sz w:val="28"/>
          <w:sz w:val="28"/>
          <w:szCs w:val="28"/>
          <w:rtl w:val="true"/>
          <w:lang w:bidi="fa-IR"/>
        </w:rPr>
        <w:t>و ساختمان طبیعی زن را پاسیو</w:t>
      </w:r>
      <w:r>
        <w:rPr>
          <w:rStyle w:val="FootnoteAnchor"/>
          <w:rtl w:val="true"/>
        </w:rPr>
        <w:footnoteReference w:id="69"/>
      </w:r>
      <w:r>
        <w:rPr>
          <w:rFonts w:ascii="IRNazanin" w:hAnsi="IRNazanin" w:eastAsia="IRNazanin"/>
          <w:color w:val="111111"/>
          <w:sz w:val="28"/>
          <w:sz w:val="28"/>
          <w:szCs w:val="28"/>
          <w:rtl w:val="true"/>
          <w:lang w:bidi="fa-IR"/>
        </w:rPr>
        <w:t>گفته‌اند که تعبیر دیگر و بهتر آن است که سرشت طبیعت مرد، طالب بودن و طبعیت زن مطلوب بودن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غریزه مرد بر عشق ورزیدن به زن و طالب بودن استوار است، ولی به قول توماس هاردی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عشق زن به معشوق بودن، خاطر او را بیشتر به خود مشغول می‌سازد</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مقاومت هر دو جنس نیز در مقابل این کشش و جاذبه، دارای اختلاف‌های ظریفی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حساسیت روحیِ مرد به زن، یکی از پیچیده‌ترین مسائل روحی است که تاکنون نظر بسیاری از دانشمندان و صاحب‌نظران را به خود جلب کرده است و هر کدام تا حدّی توانسته‌اند از پیچیدگی آن پرده برداشته و سرانجام به مشکل مقاومت نکردن مرد در برابر زن، به ویژه در صورت تنوّع در افراد و جمال </w:t>
      </w:r>
    </w:p>
    <w:p>
      <w:pPr>
        <w:pStyle w:val="BookText"/>
        <w:rPr/>
      </w:pPr>
      <w:r>
        <w:rPr>
          <w:rFonts w:ascii="IRNazanin" w:hAnsi="IRNazanin" w:eastAsia="IRNazanin"/>
          <w:color w:val="111111"/>
          <w:sz w:val="28"/>
          <w:sz w:val="28"/>
          <w:szCs w:val="28"/>
          <w:rtl w:val="true"/>
          <w:lang w:bidi="fa-IR"/>
        </w:rPr>
        <w:t>اعتراف کنند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شهوت را ده جزء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جزء آن را در زنان و یک جزء را در مردان قرار داد و اگر در زنان به قدر اجزای شهوت، حیا قرار نداده بود، هر آینه بر هر مردی نُه زن متعلّق بود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تحقیقات روان‌شناسی نیز گواهی می‌دهد که زنان در برابر غریزه جنسی بسیار مقاوم هستند، به عکس مردان که به سرعت و به شدت در برابر مناظر تحریک‌آمیز دچار طغیان شهوانی و فشار روانی می‌شوند، عنانِ صبر و مقاومت خویش از کف می‌دهند و تسلیم تند باد هوس شده، از هر راه می‌کوشند خود را از انرژی فشرده و قدرتمند شهوت جنسی برهانند</w:t>
      </w:r>
      <w:r>
        <w:rPr>
          <w:rFonts w:eastAsia="IRNazanin" w:cs="IRNazanin"/>
          <w:color w:val="111111"/>
          <w:sz w:val="28"/>
          <w:szCs w:val="28"/>
          <w:rtl w:val="true"/>
          <w:lang w:bidi="fa-IR"/>
        </w:rPr>
        <w:t>.</w:t>
      </w:r>
      <w:r>
        <w:rPr>
          <w:rStyle w:val="FootnoteAnchor"/>
          <w:rtl w:val="true"/>
        </w:rPr>
        <w:footnoteReference w:id="7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متفکر شهید، استاد مرتضی مطهّری در کتاب نظام حقوق زن در اسلام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بیش از مرد قادر است بر شهوت خود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مرد ابتدایی و تهاجمی است و شهوت زن، انفعالی و تحریکی</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این همان چیزی است که فروید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 جنسی زن، به مراتب ضعیف‌تر از شور جنسی مرد است</w:t>
      </w:r>
      <w:r>
        <w:rPr>
          <w:rFonts w:eastAsia="IRNazanin" w:cs="IRNazanin"/>
          <w:color w:val="111111"/>
          <w:sz w:val="28"/>
          <w:szCs w:val="28"/>
          <w:rtl w:val="true"/>
          <w:lang w:bidi="fa-IR"/>
        </w:rPr>
        <w:t>».</w:t>
      </w:r>
      <w:r>
        <w:rPr>
          <w:rStyle w:val="FootnoteAnchor"/>
          <w:rtl w:val="true"/>
        </w:rPr>
        <w:footnoteReference w:id="76"/>
      </w:r>
      <w:bookmarkStart w:id="67" w:name="pg505_10075"/>
    </w:p>
    <w:p>
      <w:pPr>
        <w:pStyle w:val="Heading4"/>
        <w:numPr>
          <w:ilvl w:val="3"/>
          <w:numId w:val="1"/>
        </w:numPr>
        <w:rPr/>
      </w:pPr>
      <w:bookmarkStart w:id="68" w:name="__RefHeading___Toc4431512_211673320"/>
      <w:bookmarkStart w:id="69" w:name="_Toc26"/>
      <w:bookmarkEnd w:id="67"/>
      <w:bookmarkEnd w:id="68"/>
      <w:r>
        <w:rPr>
          <w:rtl w:val="true"/>
        </w:rPr>
        <w:t>ج</w:t>
      </w:r>
      <w:r>
        <w:rPr>
          <w:rtl w:val="true"/>
        </w:rPr>
        <w:t xml:space="preserve">) </w:t>
      </w:r>
      <w:r>
        <w:rPr>
          <w:rtl w:val="true"/>
        </w:rPr>
        <w:t>میزان تحریک پذیری زن و مرد</w:t>
      </w:r>
      <w:bookmarkEnd w:id="69"/>
    </w:p>
    <w:p>
      <w:pPr>
        <w:pStyle w:val="BookText"/>
        <w:rPr/>
      </w:pPr>
      <w:r>
        <w:rPr>
          <w:rFonts w:ascii="IRNazanin" w:hAnsi="IRNazanin" w:eastAsia="IRNazanin"/>
          <w:color w:val="111111"/>
          <w:sz w:val="28"/>
          <w:sz w:val="28"/>
          <w:szCs w:val="28"/>
          <w:rtl w:val="true"/>
          <w:lang w:bidi="fa-IR"/>
        </w:rPr>
        <w:t>نکته دیگر اینکه براساس تحقیقات علمی در زمینه تفاوت‌های جسمی و روحی زن و مرد، مردان نسبت به محرک‌های شهوی بصری یا تخیّلی، حساس‌تر از زنانند، بر خلافِ زنان که در مقابل محرک‌های لمسی حساسیت بیشتری از خود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آستانه حس و لمس و درد در زنان از زمان تولد پایین‌تر از مردان است؛ یعنی زنان به درد و لمس حساس‌ترند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مردان بینایی بهتری دارند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به‌طور کلّی، مردان در مقایسه با زنان، در هنگام نگاه کردن، دقّت و ریزنگری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روژه پیره، از روان‌شناسانی که در زمینه اختلافات روان‌شناسانه زن و مرد تحقیقاتی دارد،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پیدا کردن تصویر ساده‌ای در درون یک طرح پیچیده مطرح باشد، زنان دیرتر از مردان موفق شده و اشتباهات بیشتری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زنان بیشتر تحت تأثیر سازمان طرح که تصویر مورد نظر را در بر گرفته است،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نتیجه‌گیری، مورد تأیید عدّه‌ای از عالمان روان‌شناسی قرار گرفته است</w:t>
      </w:r>
      <w:r>
        <w:rPr>
          <w:rFonts w:eastAsia="IRNazanin" w:cs="IRNazanin"/>
          <w:color w:val="111111"/>
          <w:sz w:val="28"/>
          <w:szCs w:val="28"/>
          <w:rtl w:val="true"/>
          <w:lang w:bidi="fa-IR"/>
        </w:rPr>
        <w:t>.</w:t>
      </w:r>
      <w:r>
        <w:rPr>
          <w:rStyle w:val="FootnoteAnchor"/>
          <w:rtl w:val="true"/>
        </w:rPr>
        <w:footnoteReference w:id="7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به نام کینزی نیز در مورد اختلاف زن و مرد در تحریک‌پذیری، تحقیقاتی دارد که نتیجه این تحقیقات مورد تأیید روان‌کاوان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کینزی در قالب آمار و ارقام ارائه داده، چنین برمی‌آید که از اساس، آنچه مردان را بیشتر به هیجان و تحریک وا می‌دارد، داده‌های شهوت‌انگیز </w:t>
      </w:r>
      <w:bookmarkStart w:id="70" w:name="pg505_10076"/>
    </w:p>
    <w:p>
      <w:pPr>
        <w:pStyle w:val="BookText"/>
        <w:rPr/>
      </w:pPr>
      <w:bookmarkEnd w:id="70"/>
      <w:r>
        <w:rPr>
          <w:rFonts w:ascii="IRNazanin" w:hAnsi="IRNazanin" w:eastAsia="IRNazanin"/>
          <w:color w:val="111111"/>
          <w:sz w:val="28"/>
          <w:sz w:val="28"/>
          <w:szCs w:val="28"/>
          <w:rtl w:val="true"/>
          <w:lang w:bidi="fa-IR"/>
        </w:rPr>
        <w:t>محرکی است که از راه چشم دریافت می‌دارد یا توسّط قوّه مخیّله پردازش می‌گردد، در صورتی که مطالعه متون ادبی رمان، شعر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عشق و محبّت موقعیت مهمی را درآن اشغال کرده باشد، زنان را بیشتر از مردان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درباره فیلم‌ها نیز صدق می‌کند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71" w:name="__RefHeading___Toc4431514_211673320"/>
      <w:bookmarkStart w:id="72" w:name="_Toc27"/>
      <w:bookmarkEnd w:id="71"/>
      <w:r>
        <w:rPr>
          <w:rtl w:val="true"/>
        </w:rPr>
        <w:t>د</w:t>
      </w:r>
      <w:r>
        <w:rPr>
          <w:rtl w:val="true"/>
        </w:rPr>
        <w:t xml:space="preserve">) </w:t>
      </w:r>
      <w:r>
        <w:rPr>
          <w:rtl w:val="true"/>
        </w:rPr>
        <w:t>زن، مظهر جمال و زیبایی</w:t>
      </w:r>
      <w:bookmarkEnd w:id="72"/>
    </w:p>
    <w:p>
      <w:pPr>
        <w:pStyle w:val="BookText"/>
        <w:rPr/>
      </w:pPr>
      <w:r>
        <w:rPr>
          <w:rFonts w:ascii="IRNazanin" w:hAnsi="IRNazanin" w:eastAsia="IRNazanin"/>
          <w:color w:val="111111"/>
          <w:sz w:val="28"/>
          <w:sz w:val="28"/>
          <w:szCs w:val="28"/>
          <w:rtl w:val="true"/>
          <w:lang w:bidi="fa-IR"/>
        </w:rPr>
        <w:t>زن موجودی ظریف و یکی از مظاهر جمال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زیبایی و ظرافت اندام و حرکات، از سرمایه‌های وجودی اوست و در عین حال، دارای غریزه‌ای است که قرآن کریم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ساده‌تر، زن ذاتاً مایل به خودنمایی، خودآرایی و جلب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استاد شهید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مرد را مظهر طلب و عشق و تقاضا و زن را مظهر محبوبیّت و معشوقیت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مرد، نیازآمیز و احساسات زن، نازخیز و مطلوبانه است</w:t>
      </w:r>
      <w:r>
        <w:rPr>
          <w:rFonts w:eastAsia="IRNazanin" w:cs="IRNazanin"/>
          <w:color w:val="111111"/>
          <w:sz w:val="28"/>
          <w:szCs w:val="28"/>
          <w:rtl w:val="true"/>
          <w:lang w:bidi="fa-IR"/>
        </w:rPr>
        <w:t>».</w:t>
      </w:r>
      <w:r>
        <w:rPr>
          <w:rStyle w:val="FootnoteAnchor"/>
          <w:rtl w:val="true"/>
        </w:rPr>
        <w:footnoteReference w:id="8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آفرینش زن، زیبا و فطرت او مایل به جلوه کردن و مطلوب واقع شدن است و میل دیدن زیبایی قهری است، به ویژه برای مرد که مهارت عمیقی در این زمنیه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دیدن، مرد حرف اول را می‌زند و چون چشم دید، دل نیز مایل می گردد و همین که پای دل به میان آمد، قضیّه رنگ دیگری به خود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است که پای مرد می‌لغزد و قدرت مقاوت از او سلب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دیگر مرد نیست که دیده را هدایت </w:t>
      </w:r>
    </w:p>
    <w:p>
      <w:pPr>
        <w:pStyle w:val="BookText"/>
        <w:rPr/>
      </w:pPr>
      <w:r>
        <w:rPr>
          <w:rFonts w:ascii="IRNazanin" w:hAnsi="IRNazanin" w:eastAsia="IRNazanin"/>
          <w:color w:val="111111"/>
          <w:sz w:val="28"/>
          <w:sz w:val="28"/>
          <w:szCs w:val="28"/>
          <w:rtl w:val="true"/>
          <w:lang w:bidi="fa-IR"/>
        </w:rPr>
        <w:t>می‌کند، بلکه اسب چموش دل است که او را به دنبال خود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آتش هوس در درون او شعله بر می‌فروزد و هرچه واردات مشتعل کننده بیشتری از ورودیِ چشم به دل سرازیر گردد، شعله این آتش نیز بر افروخته‌تر خواهد شد، تا آنجا که اگر این حریق به زودی مهار نشود، نه تنها وجود مرد، که دامن زن را نیز خواهد بلعید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این دو غریزه را می‌توان به دو رشته سیم مثبت و منفی تشبیه کرد که در کنار هم قرار گرفتن آنها، با یک سری ضوابط و شرایط، چنان قدرتی به آنان می‌بخشد که قادرند ظلمات شب را دریده، به روشنایی چون روز تابنده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دو رشته سیم اگر بدون هیچ ضابطه و حایلی در مجاورت هم قرار گیرند، نتیجه‌ای جز جرقّه، آتش و انفجار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جامعه‌ای سرشار از بدن‌های عریان و نیمه عریان زنان و چشم‌های خیره مردان، این جرقّه‌ها چه شعله‌های خانمان‌سوزی را برخواهد افروخت؟ آیا در بازار گرم این جذب و انجذاب دایمی، فرصتی برای گام برداشتن در راه کسب ملکات اخلاقی و رشد صفات انسانی برای زن و مرد وجود خواهد داشت؟ در این صورت، پاکی و عفاف عمومی جامعه چه وضعی خواهد داشت؟</w:t>
      </w:r>
    </w:p>
    <w:p>
      <w:pPr>
        <w:pStyle w:val="BookText"/>
        <w:rPr/>
      </w:pPr>
      <w:r>
        <w:rPr>
          <w:rFonts w:ascii="IRNazanin" w:hAnsi="IRNazanin" w:eastAsia="IRNazanin"/>
          <w:color w:val="111111"/>
          <w:sz w:val="28"/>
          <w:sz w:val="28"/>
          <w:szCs w:val="28"/>
          <w:rtl w:val="true"/>
          <w:lang w:bidi="fa-IR"/>
        </w:rPr>
        <w:t>آیا این وضع، مستلزم مفاسد اجتماعی گسترده‌ای همچون رخوت و سستی نیروی کارآمد جامعه، افزایش آمار طلاق، قتل، تجاوز، خودکشی‌های ناشی از ناکامی، کاهش رشد آمار ازدواج، رشد شدید تعداد کودکان بی‌خانمان و بی‌هویت و افزایش انواع بیماری‌های روحی و روانی نخواهد بود؟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کانون گرم خانواده از محوری‌ترین و حسّاس‌ترین محیط‌ها برای </w:t>
      </w:r>
      <w:bookmarkStart w:id="73" w:name="pg505_10078"/>
    </w:p>
    <w:p>
      <w:pPr>
        <w:pStyle w:val="BookText"/>
        <w:rPr/>
      </w:pPr>
      <w:bookmarkEnd w:id="73"/>
      <w:r>
        <w:rPr>
          <w:rFonts w:ascii="IRNazanin" w:hAnsi="IRNazanin" w:eastAsia="IRNazanin"/>
          <w:color w:val="111111"/>
          <w:sz w:val="28"/>
          <w:sz w:val="28"/>
          <w:szCs w:val="28"/>
          <w:rtl w:val="true"/>
          <w:lang w:bidi="fa-IR"/>
        </w:rPr>
        <w:t>پرورش انسان‌های الهی و تکامل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شرایط پیش‌گفته، هیچ کانون گرم خانوادگی‌ای وجود خواهد داشت؟ چه رسد به کانونِ سرشار از مهر و عطوفتی که باید مهد پرورش مسجود فرشتگان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جامعه با اهداف بلند و عالی، با این وضع به آرمان‌های خویش خواهد رسید؟</w:t>
      </w:r>
    </w:p>
    <w:p>
      <w:pPr>
        <w:pStyle w:val="BookText"/>
        <w:rPr/>
      </w:pPr>
      <w:r>
        <w:rPr>
          <w:rFonts w:ascii="IRNazanin" w:hAnsi="IRNazanin" w:eastAsia="IRNazanin"/>
          <w:color w:val="111111"/>
          <w:sz w:val="28"/>
          <w:sz w:val="28"/>
          <w:szCs w:val="28"/>
          <w:rtl w:val="true"/>
          <w:lang w:bidi="fa-IR"/>
        </w:rPr>
        <w:t>ویل دورانت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و سامان بخشیدن به روابط جنسی، همیشه مهم‌ترین وظیفه اخلاقی به شمار می‌رفته است؛ زیرا غریزه تولید مثل، نه تنها در حین ازدواج، بلکه قبل و بعد از آن نیز مشکلاتی فراهم می‌آورد و در نتیجه شدّت وحدّت همین غریزه و نافرمان بودن آن نسبت به قانون و انحرافاتی که از جادّه طبیعی پیدا می‌کند، بی‌نظمی و اغتشاش در سازمان‌های اجتماعی تولید می‌شود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با این حال، پرسش این است که سرانجام برای سامان بخشیدن به این روابط و فرونشاندن شعله‌های خانمان برانداز غریزه جنسی چه باید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74" w:name="__RefHeading___Toc4431516_211673320"/>
      <w:bookmarkStart w:id="75" w:name="_Toc28"/>
      <w:bookmarkEnd w:id="74"/>
      <w:r>
        <w:rPr>
          <w:rtl w:val="true"/>
        </w:rPr>
        <w:t>ه</w:t>
      </w:r>
      <w:r>
        <w:rPr>
          <w:rtl w:val="true"/>
        </w:rPr>
        <w:t xml:space="preserve">) </w:t>
      </w:r>
      <w:r>
        <w:rPr>
          <w:rtl w:val="true"/>
        </w:rPr>
        <w:t>سرکوب مطلق غریزه جنسی و نقد آن</w:t>
      </w:r>
      <w:bookmarkEnd w:id="75"/>
    </w:p>
    <w:p>
      <w:pPr>
        <w:pStyle w:val="BookText"/>
        <w:rPr/>
      </w:pPr>
      <w:r>
        <w:rPr>
          <w:rFonts w:ascii="IRNazanin" w:hAnsi="IRNazanin" w:eastAsia="IRNazanin"/>
          <w:color w:val="111111"/>
          <w:sz w:val="28"/>
          <w:sz w:val="28"/>
          <w:szCs w:val="28"/>
          <w:rtl w:val="true"/>
          <w:lang w:bidi="fa-IR"/>
        </w:rPr>
        <w:t>شاید به گمان برخی، چون شعله‌های این آتش از درون مرد شعله ور می‌شود، اگر قرار باشد چیزی مهار و کنترل گردد، غریزه سرکش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در صدد سرکوب این میل سرکش درونی بر آمد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عقیده تا آنجا پیش رفته که حتّی بعضی مکتب‌ها و آیین‌ها، علاقه جنسی را امری ذاتاً پست و پلید می‌دانند و برخی، توجّه به این میل را حتّی اگر به صورت ازدواج مشروع و قانونی باشد، موجب تباهی و سقوط به شمار </w:t>
      </w:r>
    </w:p>
    <w:p>
      <w:pPr>
        <w:pStyle w:val="BookText"/>
        <w:rPr/>
      </w:pPr>
      <w:r>
        <w:rPr>
          <w:rFonts w:ascii="IRNazanin" w:hAnsi="IRNazanin" w:eastAsia="IRNazanin"/>
          <w:color w:val="111111"/>
          <w:sz w:val="28"/>
          <w:sz w:val="28"/>
          <w:szCs w:val="28"/>
          <w:rtl w:val="true"/>
          <w:lang w:bidi="fa-IR"/>
        </w:rPr>
        <w:t>می‌آورند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این گروه از چند نکته غفلت ورزیده‌اند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میل و کشش در وجود مرد، ودیعه‌ای الهی و سرمایه‌ای برای بقای نسل بشر و از لوازم حیات بشری است و قلع و قمع کردن آن، با انقراض نسل انسان‌ها مساوی بوده و با حکمت الهی و هدف آفرینش سازگار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سرکوب و کنترل این میل، به صورت یک‌طرفه و بدون مراعات از سوی زنان، آن قدرها هم ساده نیست و برای مرد ارزان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مردان به دلیل آزادی زنان در پوشش و منش که به طور طبیعی پی‌آمدهایی چون آرایش، عشوه‌گری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خواهد داشت، در یک حال تحریک همیشگی قرار دارند، تا چه حدّ می‌توان از آنان انتظار مقاومت داشت؟</w:t>
      </w:r>
    </w:p>
    <w:p>
      <w:pPr>
        <w:pStyle w:val="BookText"/>
        <w:rPr/>
      </w:pPr>
      <w:r>
        <w:rPr>
          <w:rFonts w:ascii="IRNazanin" w:hAnsi="IRNazanin" w:eastAsia="IRNazanin"/>
          <w:color w:val="111111"/>
          <w:sz w:val="28"/>
          <w:sz w:val="28"/>
          <w:szCs w:val="28"/>
          <w:rtl w:val="true"/>
          <w:lang w:bidi="fa-IR"/>
        </w:rPr>
        <w:t>به راستی، نظام اعصاب مرد تا چه اندازه می‌تواند بار هیجان ناشی از این تحریک‌ها را تحمّل کند، حال آنکه صاحب‌نظران، بر ناتوانی مقاومت مرد در این زمینه اذعان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در اختیار گرفتن عنان تمایلات نفسانی و چیرگی سپاه عقل بر حریف قدرتمندی چون نفس، کاری بس دشوار است که تحمل سخت‌ترین ریاضت‌های مشروع را می‌طلبد و به یقین، تمام مردان درآن درجه از ایمان و تزکیه قرار ندارند که بتوانند از عهده این ریاضت‌ها برآیند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جنسی نیز همچون دیگر غریزه‌های وجود آدمی، در حدّ مورد نیاز طبیعت، به ارضا نیاز دارد و مبارزه با اقتضای غریزه‌ها در این حدّ، عوارض</w:t>
      </w:r>
      <w:bookmarkStart w:id="76" w:name="pg505_10080"/>
    </w:p>
    <w:p>
      <w:pPr>
        <w:pStyle w:val="BookText"/>
        <w:rPr/>
      </w:pPr>
      <w:bookmarkEnd w:id="76"/>
      <w:r>
        <w:rPr>
          <w:rFonts w:ascii="IRNazanin" w:hAnsi="IRNazanin" w:eastAsia="IRNazanin"/>
          <w:color w:val="111111"/>
          <w:sz w:val="28"/>
          <w:sz w:val="28"/>
          <w:szCs w:val="28"/>
          <w:rtl w:val="true"/>
          <w:lang w:bidi="fa-IR"/>
        </w:rPr>
        <w:t>وخیم و ناگواری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این میل، ناکامی و محرومیّت در پی دارد و در نتیجه، موجب انواع اختلال‌های روانی و بیماری‌های روحی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ریشه بسیاری از عوارض ناراحت کننده عصبی و بیماری‌های روانی و اجتماعی را، احساس محرومیّت، به ویژه در زمینه امور جنسی می‌دانند و می‌گویند محرومیت‌ها، سرچشمه تشکیل عقده‌هاست که گاه به صورت صفت‌هایی خطرناک، مانند میل به ظلم و جنایت، کبر، حسادت، انزوا و گوشه‌گیری، بدبینی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موضوع زیان‌هایِ سرکوب غریزه‌ها، کشف روانی با ارزشی بوده و در ردیف ارزنده‌ترین موفقیت‌های بشر به شمار می‌آید</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77" w:name="__RefHeading___Toc4431518_211673320"/>
      <w:bookmarkStart w:id="78" w:name="_Toc29"/>
      <w:bookmarkEnd w:id="77"/>
      <w:r>
        <w:rPr>
          <w:rtl w:val="true"/>
        </w:rPr>
        <w:t>و</w:t>
      </w:r>
      <w:r>
        <w:rPr>
          <w:rtl w:val="true"/>
        </w:rPr>
        <w:t xml:space="preserve">) </w:t>
      </w:r>
      <w:r>
        <w:rPr>
          <w:rtl w:val="true"/>
        </w:rPr>
        <w:t>رها سازی مطلق و نقد آن</w:t>
      </w:r>
      <w:bookmarkEnd w:id="78"/>
    </w:p>
    <w:p>
      <w:pPr>
        <w:pStyle w:val="BookText"/>
        <w:rPr/>
      </w:pPr>
      <w:r>
        <w:rPr>
          <w:rFonts w:ascii="IRNazanin" w:hAnsi="IRNazanin" w:eastAsia="IRNazanin"/>
          <w:color w:val="111111"/>
          <w:sz w:val="28"/>
          <w:sz w:val="28"/>
          <w:szCs w:val="28"/>
          <w:rtl w:val="true"/>
          <w:lang w:bidi="fa-IR"/>
        </w:rPr>
        <w:t>ضررهای ناشی از منع مطلق میل جنسی، گروهی را بر آن داشته تا این نظریّه را به شدّت رد کرده، طرفدار آزادی بی‌حدّ و حصر غریزه‌ها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شمار این افراد، فروید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ممکن است باید غریزه را آزاد گذاشت تا ناکامی و عوارض ناشی از آن پیش نیاید</w:t>
      </w:r>
      <w:r>
        <w:rPr>
          <w:rFonts w:eastAsia="IRNazanin" w:cs="IRNazanin"/>
          <w:color w:val="111111"/>
          <w:sz w:val="28"/>
          <w:szCs w:val="28"/>
          <w:rtl w:val="true"/>
          <w:lang w:bidi="fa-IR"/>
        </w:rPr>
        <w:t>».</w:t>
      </w:r>
      <w:r>
        <w:rPr>
          <w:rStyle w:val="FootnoteAnchor"/>
          <w:rtl w:val="true"/>
        </w:rPr>
        <w:footnoteReference w:id="84"/>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برتراند راسل نیز طرفدار آموزه آزاد گذاشتن غریزهاست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باید غریزه‌ها را به حال خود رها کرد تا پس از ارضا و اشباع، تسکین یابد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 xml:space="preserve">بر </w:t>
      </w:r>
    </w:p>
    <w:p>
      <w:pPr>
        <w:pStyle w:val="BookText"/>
        <w:rPr/>
      </w:pPr>
      <w:r>
        <w:rPr>
          <w:rFonts w:ascii="IRNazanin" w:hAnsi="IRNazanin" w:eastAsia="IRNazanin"/>
          <w:color w:val="111111"/>
          <w:sz w:val="28"/>
          <w:sz w:val="28"/>
          <w:szCs w:val="28"/>
          <w:rtl w:val="true"/>
          <w:lang w:bidi="fa-IR"/>
        </w:rPr>
        <w:t>اساس این دیدگاه، باید  زنان را آزاد گذاشت تا غریزه مطلوب واقع شدن و جلوه‌گری خویش را با نمایش دادن ظرایف و زیبایی‌های خود و با هر عشوه و شیوه دلخواهی اقناع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به مردان نیز اجازه داد تا با نگاه آزاد و به دنبال آن لذّت جویی روحی و جسمی و بهره‌وری کامل از جنس مخالف، غریزه جنسی خویش را ارضا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جُز بی‌بند و باری در منش و پوشش زن، و گفتیم که چنین چیزی، به معنای تحریک بدون ضابطه و نامحدود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جامعه‌ای این مسئله را پذیرفت، به ناچار باید رفع هرگونه محدودیت در رابطه جنسی را نیز پذیرا باشد؛ زیرا تحریک بی‌ضابطه غریزه جنسی، ارضای بی‌ضابطه آن را می‌طلبد وگرنه،سیل بیماری‌های روحی و روانیِ ناشی از محرومیت‌هاست که به سوی افراد چنین جامعه‌ای سرازیر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پذیرفتن این ارضای بی‌ضابطه، بزرگ‌ترین جنایت در حقّ زنان روا داشته شده و ظریف‌ترین موجود بشری، در کثیف‌ترین منجلاب‌ها فرو خواهد رفت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آزادی جنسی یا به عبارتی رهاسازی جنسی، بازنده نهایی زن است؛ چنان که در دوره‌های ترویج حرم‌سرا، آسیب نهایی متوجّه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اندکی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امروز کاری کرده است که مرد عیّاش این قرن، نیازی به تشکیل حرم‌سرا با آن همه خرج و زحمت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این قرن از برکت تمدن غرب، همه جا حرم‌سراست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این قرن، داشتن یک اتومبیل سواری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اندک ماهانه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وسیله عیاشی و بهره‌برداری از جنس زن را فراهم می‌کند که هارون‌الرشید هم در خواب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قهرمان هزار و یک شب سر از خاک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بی‌درنگ اعلام خواهد کرد تعدد زوجات و </w:t>
      </w:r>
    </w:p>
    <w:p>
      <w:pPr>
        <w:pStyle w:val="BookText"/>
        <w:rPr/>
      </w:pPr>
      <w:r>
        <w:rPr>
          <w:rFonts w:ascii="IRNazanin" w:hAnsi="IRNazanin" w:eastAsia="IRNazanin"/>
          <w:color w:val="111111"/>
          <w:sz w:val="28"/>
          <w:sz w:val="28"/>
          <w:szCs w:val="28"/>
          <w:rtl w:val="true"/>
          <w:lang w:bidi="fa-IR"/>
        </w:rPr>
        <w:t>ازدواج موقت ملغی؛ زیرا اینها برای مردان در برابر زنان تکلیف و مسئولیت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بپرسید برنده این بازی دیروز و امروز معلوم شد، پس بازنده کیست؟ متأسّفانه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خوش‌باور و ساده‌دلی است که به نام جنس زن معروف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سوی دیگر، باید توجّه داشت که بی‌تردید تقاضای نامحدود، انجام ناشدنی بوده و همواره با نوعی احساس محرومیّت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دوباره همان مشکل پیشین رخ می‌نمایاند؛ محرومیت، ناکامی، عقده‌های روحی و روانی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امام‌صادق علیه‌السلام چه زیبا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ناپاک، تیری از تیرهای مسموم و آلوده ابلیس است و چه بسیار نگاهی که موجب عقده و حسرت طولانی می‌گردد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این گذشته، طرفداران این دیدگاه، یک مسئله را فراموش کرده‌اند و آن اینکه همه غریزه‌های انسانی، همانند غریزه خوردن و خوابیدن نیست که سطحی، محدود و قابل سیر شدن باشد، بلکه گروهی از این غریزه‌ها همچون مال‌پرستی و جاه‌طلبی، سیری‌ناپذیر و دریا صفتند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غریزه‌ها، مَثَل آتش دوزخ است که سیری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جهنّم می گوییم اشباع شدی؟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جنسی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حرارت جسمی از نوع اول است، ولی از نظر تمایل روحی چنین نیست، بلکه از این نظر، هرچه ارضا گردد، عطش روحی آن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شیرین سخن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مراد هر که بر آری، مطیع امر تو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نفس که فرمان دهد چو یافت مُراد</w:t>
      </w:r>
    </w:p>
    <w:p>
      <w:pPr>
        <w:pStyle w:val="BookText"/>
        <w:rPr/>
      </w:pPr>
      <w:r>
        <w:rPr>
          <w:rFonts w:ascii="IRNazanin" w:hAnsi="IRNazanin" w:eastAsia="IRNazanin"/>
          <w:color w:val="111111"/>
          <w:sz w:val="28"/>
          <w:sz w:val="28"/>
          <w:szCs w:val="28"/>
          <w:rtl w:val="true"/>
          <w:lang w:bidi="fa-IR"/>
        </w:rPr>
        <w:t>خود راسل نیز اعتراف دارد که عطش روحی در مسائل جنسی، غیر از حرارت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ارضا تسکین می‌یابد، حرارت جسمی است، نه عطش روحی</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 xml:space="preserve">به قول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در طبیعتِ انسان از نظر  خواسته‌های روحی، محدودیّت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روحاً طالب بی‌نهایت آفریده شده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حتّی فروید که طرفدار سرسخت آزادی غریزه جنسی بود، متوجّه شد که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پیشنهاد کرد که باید آن را از راه خاص خودش به مسیر دیگری منحرف کرد و به مسائل علمی و هنری مانند نقّاشی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منعطف ساخت و به اصطلاح طرفدار تصعید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درست است که سرکوب غریزه‌ها و به ویژه غریزه جنسی، پی‌آمدهای ناگواری دارد، ولی برداشتن قید و بندهای اجتماعی و آزاد گذاشتن آن نیز نه تنها مشکلی را حل نمی‌کند که بر شدّت آن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آمار خودکشی و مشکلات روحی در کشورهایی که محدودیت روابط جنسی در آنها نسبت به سرزمین‌های دیگر پایین‌تر است، از دیگر کشورها بیشتر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آیا ارضای بی‌ضابطه این غریزه، مانع از ارضای غریزه‌های طبیعی دیگر، همچون غریزه پدری، مادری، فرزندی، همسری و سرانجام </w:t>
      </w:r>
      <w:bookmarkStart w:id="79" w:name="pg505_10084"/>
    </w:p>
    <w:p>
      <w:pPr>
        <w:pStyle w:val="BookText"/>
        <w:rPr/>
      </w:pPr>
      <w:bookmarkEnd w:id="79"/>
      <w:r>
        <w:rPr>
          <w:rFonts w:ascii="IRNazanin" w:hAnsi="IRNazanin" w:eastAsia="IRNazanin"/>
          <w:color w:val="111111"/>
          <w:sz w:val="28"/>
          <w:sz w:val="28"/>
          <w:szCs w:val="28"/>
          <w:rtl w:val="true"/>
          <w:lang w:bidi="fa-IR"/>
        </w:rPr>
        <w:t>خویشاوندی نخواهد بود؟ به یقین، پاسخ،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از آنجا که قوانین و مکتب‌های بشری، از ذهن موجودی محدود برمی‌خیزد، از اساس یک سویه نگرند، به ویژه آنجا که پای موجود پیچیده‌ای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باشد که قضاوت‌ها در این مورد، همراه با افراط و تفریط است</w:t>
      </w:r>
      <w:r>
        <w:rPr>
          <w:rFonts w:eastAsia="IRNazanin" w:cs="IRNazanin"/>
          <w:color w:val="111111"/>
          <w:sz w:val="28"/>
          <w:szCs w:val="28"/>
          <w:rtl w:val="true"/>
          <w:lang w:bidi="fa-IR"/>
        </w:rPr>
        <w:t>.</w:t>
      </w:r>
    </w:p>
    <w:p>
      <w:pPr>
        <w:pStyle w:val="Heading4"/>
        <w:numPr>
          <w:ilvl w:val="3"/>
          <w:numId w:val="1"/>
        </w:numPr>
        <w:rPr/>
      </w:pPr>
      <w:bookmarkStart w:id="80" w:name="__RefHeading___Toc4431520_211673320"/>
      <w:bookmarkStart w:id="81" w:name="_Toc30"/>
      <w:bookmarkEnd w:id="80"/>
      <w:r>
        <w:rPr>
          <w:rtl w:val="true"/>
        </w:rPr>
        <w:t>ز</w:t>
      </w:r>
      <w:r>
        <w:rPr>
          <w:rtl w:val="true"/>
        </w:rPr>
        <w:t xml:space="preserve">) </w:t>
      </w:r>
      <w:r>
        <w:rPr>
          <w:rtl w:val="true"/>
        </w:rPr>
        <w:t>بهترین راهکار</w:t>
      </w:r>
      <w:bookmarkEnd w:id="81"/>
    </w:p>
    <w:p>
      <w:pPr>
        <w:pStyle w:val="BookText"/>
        <w:rPr/>
      </w:pPr>
      <w:r>
        <w:rPr>
          <w:rFonts w:ascii="IRNazanin" w:hAnsi="IRNazanin" w:eastAsia="IRNazanin"/>
          <w:color w:val="111111"/>
          <w:sz w:val="28"/>
          <w:sz w:val="28"/>
          <w:szCs w:val="28"/>
          <w:rtl w:val="true"/>
          <w:lang w:bidi="fa-IR"/>
        </w:rPr>
        <w:t>تنها قانونی که می‌تواند حیات این موجود پیچیده را اداره کند و بر همه زوایای زندگی او حکومت نماید، قانونی است که از طرف ذات متعالی باشد که او را با این  همه ظرافت و دقّت آفریده است ؛ زیرا تنها اوست که بر همه جنبه‌های پیدا و پنهان او آگاهی دارد و از همه مهم‌تر، ذات پاکش عین عدل و عدالت بوده، از هرگونه ظلم و تبعیض به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مبین اسلام، برخلاف مکتب‌های مادّی و بشری، به صورتی جامع و همه‌سویه به غریزه‌های بشر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مکتب الهی، سرکوب این میل، همانند میدان دادن بی‌حدّ و حصر به آن، به شدّت نکوهش و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در هر زمینه، افراط و تفریط را مردود دانسته، این دو را شیوه جاهلان معرفی می‌کند و در زمینه غریزه‌های انسانی نیز، راه میانه‌روی را پیشنهاد 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غریزه طالب بودن مرد و مطلوب واقع شدن و جلوه‌گری در زن، از تدبیرهای دقیقی است که بر اساس حکمت الهی، در وجود هر دویِ آنها به ودیعه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که در مرحله اول، برای ارضای مشروع و طبیعی این دو میل، امر مقدّس ازدواج را قرار داده و آن را از آیات و نشانه‌های </w:t>
      </w:r>
    </w:p>
    <w:p>
      <w:pPr>
        <w:pStyle w:val="BookText"/>
        <w:rPr/>
      </w:pPr>
      <w:r>
        <w:rPr>
          <w:rFonts w:ascii="IRNazanin" w:hAnsi="IRNazanin" w:eastAsia="IRNazanin"/>
          <w:color w:val="111111"/>
          <w:sz w:val="28"/>
          <w:sz w:val="28"/>
          <w:szCs w:val="28"/>
          <w:rtl w:val="true"/>
          <w:lang w:bidi="fa-IR"/>
        </w:rPr>
        <w:t>الهی شمرده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در احادیث نبوی و همچنین احادیث رسیده از ائمه معصومان علیهم‌السلام نیز در مورد ازدواج، تأکید و تشویق‌های فراوانی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صلی‌الله‌علیه‌و‌آله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می‌خواهد از سنّت من پیروی کند، باید ازدواج کند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هر کس ازدواج کند، نصف دینش را حفظ کرده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امام صادق علیه‌السلام هم روایت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نمازی را که افراد متأهل بخوانند، از هفتاد رکعت نمازی که افراد مجّرد بخوانند، برتر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جولانگاه این دو غریزه را به محیط خانواده محدود کرده و ارضای این دو را به کانون گرم و سرشار از اُلفت زوجین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امر مقدّس ازدواج، حس مطلوب واقع شدن زن و بُعد جسمی غریزه جنسی مرد در حدّ اعتدال ارضا می‌گردد، البته عطش روحی او و بُعد آتشین این غریزه، تنوّع‌پذیر و اشباع 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باز هم مرد از دیدن زیبایی و ظرافت‌های جنس مخالف لذّت می‌برد و به آن گرایش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هنوز هم پنجره‌ای رو به ناکامی‌ها برای او گشوده است و عفاف و پاکی جامعه نیز همچنان مورد تهدید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میل سرکش، به مهار و تعدیل نیاز دارد و اسلام، تدابیری برای رام کردن آن اندیشیده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برخلاف مکتب‌های مادّی و بشری، این تدابیر، دور از هرگونه یک سویه‌نگری و جُزئی‌نگری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 زمینه، هم برای زنان و هم برای مردان تکلیف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هر دو وظیفه دارند از تحریک و تشدید این میل و شعله ور ساختن آن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تکلیف عمومی زن و مرد، کنترل نگاه است که دریچه گناه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همه، مرد که عامل تحریک‌پذیر است و به ویژه بینایی‌اش حساسیت بیشتری در این زمینه دارد، موظّف شده تا ورودی چشم خویش را با چشم‌پوشی از منظره‌های محرک و شهوت‌انگیز و به ویژه اندام جنس مخالف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در آیات حجاب، پیش از هر چیز به مردان دستور مراقبت از نگاه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لِلْمُؤمِنینَ یَغُضُّوا مِنْ أَبْصارِهِمْ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 رسول ما، به مردانِ مؤمن بگو تا چشم‌ها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که گفتیم، روان‌شناسان، دانشمندان و صاحب‌نظران اذعان دارند که مقاومت مرد در این زمینه ضعیف بوده و کنترل این میل به صورت یک‌جانبه وبدون مراعات از سوی زنان، کاری بسیار دشوار است که هر مردی توان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نقش مهم زن در حفاظت از عفت عمومی جامعه نمایان می‌گردد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جامعه‌ای که زنان از نظر تجمل و تبرّج آزادند، مردان تا چه حد می‌توانند نگاه خویش را کنترل کنند؟ آیا این امر فعالیت اجتماعی آنان را مختل نمی‌کند و نیمی از نیروی انسانی جامعه را فلج نمی‌سازد؟ آیا این تکلیف </w:t>
      </w:r>
    </w:p>
    <w:p>
      <w:pPr>
        <w:pStyle w:val="BookText"/>
        <w:rPr/>
      </w:pPr>
      <w:r>
        <w:rPr>
          <w:rFonts w:ascii="IRNazanin" w:hAnsi="IRNazanin" w:eastAsia="IRNazanin"/>
          <w:color w:val="111111"/>
          <w:sz w:val="28"/>
          <w:sz w:val="28"/>
          <w:szCs w:val="28"/>
          <w:rtl w:val="true"/>
          <w:lang w:bidi="fa-IR"/>
        </w:rPr>
        <w:t>به مردان، برخلاف عدالت نیست؟ بدون تردید، پاسخ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آشکار می‌گردد که غریزه خودنمایی و تبّرج زن، به تعدیل و کنترل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اسلام پس از آنکه به مردان دستور کنترل نگاه می‌دهد، بی‌درنگ زنان را موظّف می‌کند تا زیبایی‌های وجود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را که به طور قهری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مردان بیگانه نهان ساخته و از خود نمایی بپرهیزند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یُبْدینَ زینَتَهُنَّ إِلاّ ما ظَهَرَ مِنْها وَ لْیَضْرِبْنَ بِخُمُرِهِنَّ عَلی جُیُوبِهِنَّ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زنان مؤمن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آرایش خود، جُز آنچه قهراً ظاهر می‌شود، بر بیگانه آشکار نسازند و باید سینه و بر و دوش خود را به مقنعه</w:t>
      </w:r>
      <w:r>
        <w:rPr>
          <w:rStyle w:val="FootnoteAnchor"/>
          <w:rtl w:val="true"/>
        </w:rPr>
        <w:footnoteReference w:id="95"/>
      </w:r>
      <w:r>
        <w:rPr>
          <w:rFonts w:ascii="IRNazanin" w:hAnsi="IRNazanin" w:eastAsia="IRNazanin"/>
          <w:color w:val="111111"/>
          <w:sz w:val="28"/>
          <w:sz w:val="28"/>
          <w:szCs w:val="28"/>
          <w:rtl w:val="true"/>
          <w:lang w:bidi="fa-IR"/>
        </w:rPr>
        <w:t>بپوشانند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 این اساس، اگر وظیفه پوشش در مورد زن از تأکید بیشتری برخوردار است، بدان سبب است که ملاک آن مخصوص زن است</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به قول صاحب تفسیر الفرقان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حکم حجاب درباره زنان شدیدتر و وجوب پوشش برای آنان محکم‌تر است، ولی همانا مفاتن بدن زنان و زیبایی‌های اندام آنان نیز تحریک کننده‌تر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مظهر جمال و مایل به خودنمایی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طبیعی است که به </w:t>
      </w:r>
      <w:bookmarkStart w:id="82" w:name="pg505_10088"/>
    </w:p>
    <w:p>
      <w:pPr>
        <w:pStyle w:val="BookText"/>
        <w:rPr/>
      </w:pPr>
      <w:bookmarkEnd w:id="82"/>
      <w:r>
        <w:rPr>
          <w:rFonts w:ascii="IRNazanin" w:hAnsi="IRNazanin" w:eastAsia="IRNazanin"/>
          <w:color w:val="111111"/>
          <w:sz w:val="28"/>
          <w:sz w:val="28"/>
          <w:szCs w:val="28"/>
          <w:rtl w:val="true"/>
          <w:lang w:bidi="fa-IR"/>
        </w:rPr>
        <w:t>زن بگویند که خود را در معرض نمایش قرار ندهد؛ نه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مردان به دلیل گرایش به نگاه و چشم‌چرانی، پیش از دستور پوشش برای زن، به چشم‌پوشی موظّف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نباید فراموش کرد که اگر حجاب ظاهری زن، با حجابِ باطنی‌اش همراه نشود و او نتواند بر اساس باورهای مذهبی‌اش حایلی میان افکار و عقاید و غریزه‌هایش پدید آورد، بدون تردید، حجاب ظاهری به تنهایی نمی‌تواند در پیش‌گیری از گسترش فساد و حفظ عفاف عمومی جامعه نقش قابل توجهی ایفا کند، بلکه زن باایمان بر اساس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موظف به رعایت حجابی است که توأم با حرکات و سکنات متین او، معّرف هویّت ایمانی‌اش باشد و بدین‌وسیله، از زنان هرزه و مورد طمع فاسقان و اهل شهوت جدایش گرداند</w:t>
      </w:r>
      <w:r>
        <w:rPr>
          <w:rFonts w:eastAsia="IRNazanin" w:cs="IRNazanin"/>
          <w:color w:val="111111"/>
          <w:sz w:val="28"/>
          <w:szCs w:val="28"/>
          <w:rtl w:val="true"/>
          <w:lang w:bidi="fa-IR"/>
        </w:rPr>
        <w:t>.</w:t>
      </w:r>
    </w:p>
    <w:p>
      <w:pPr>
        <w:pStyle w:val="Heading3"/>
        <w:numPr>
          <w:ilvl w:val="2"/>
          <w:numId w:val="1"/>
        </w:numPr>
        <w:rPr/>
      </w:pPr>
      <w:bookmarkStart w:id="83" w:name="__RefHeading___Toc4431522_211673320"/>
      <w:bookmarkStart w:id="84" w:name="_Toc31"/>
      <w:bookmarkEnd w:id="83"/>
      <w:r>
        <w:rPr/>
        <w:t>2</w:t>
      </w:r>
      <w:r>
        <w:rPr>
          <w:rtl w:val="true"/>
        </w:rPr>
        <w:t xml:space="preserve">. </w:t>
      </w:r>
      <w:r>
        <w:rPr>
          <w:rtl w:val="true"/>
        </w:rPr>
        <w:t>حفاظت از امنیت زن</w:t>
      </w:r>
      <w:bookmarkEnd w:id="84"/>
    </w:p>
    <w:p>
      <w:pPr>
        <w:pStyle w:val="Heading4"/>
        <w:numPr>
          <w:ilvl w:val="3"/>
          <w:numId w:val="1"/>
        </w:numPr>
        <w:rPr/>
      </w:pPr>
      <w:bookmarkStart w:id="85" w:name="__RefHeading___Toc4431524_211673320"/>
      <w:bookmarkStart w:id="86" w:name="_Toc32"/>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زن به عنوان موجودی لطیف و جذّاب، همیشه مورد طمع مردان هوس‌ران و هرزه بوده و هست و در این راه، خسارت‌های روحی و جسمی فراوانی بر پیکر ظریف و روح لطیف او وارد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یکی از معضلات اجتماعی جوامع متمدّن که سنگ آزادی زن را به سینه زده و او را به نام آزادی، با پیکری عریان و بزک کرده در صحنه اجتماع وارد می‌سازند، مسئله امنیّت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تجاوزهای به عنف و حتّی تجاوز به محارم و انواع خیانت‌ها و جنایت‌های دیگر، دنیا را برای زن نا امن و امنیت را برای او به آرمانی دست نایافتنی بدل کرده است</w:t>
      </w:r>
      <w:r>
        <w:rPr>
          <w:rFonts w:eastAsia="IRNazanin" w:cs="IRNazanin"/>
          <w:color w:val="111111"/>
          <w:sz w:val="28"/>
          <w:szCs w:val="28"/>
          <w:rtl w:val="true"/>
          <w:lang w:bidi="fa-IR"/>
        </w:rPr>
        <w:t xml:space="preserve">. </w:t>
      </w:r>
      <w:bookmarkStart w:id="87" w:name="pg505_10089"/>
    </w:p>
    <w:p>
      <w:pPr>
        <w:pStyle w:val="Heading4"/>
        <w:numPr>
          <w:ilvl w:val="3"/>
          <w:numId w:val="1"/>
        </w:numPr>
        <w:rPr/>
      </w:pPr>
      <w:bookmarkStart w:id="88" w:name="__RefHeading___Toc4431526_211673320"/>
      <w:bookmarkStart w:id="89" w:name="_Toc33"/>
      <w:bookmarkEnd w:id="87"/>
      <w:bookmarkEnd w:id="88"/>
      <w:r>
        <w:rPr>
          <w:rtl w:val="true"/>
        </w:rPr>
        <w:t>الف</w:t>
      </w:r>
      <w:r>
        <w:rPr>
          <w:rtl w:val="true"/>
        </w:rPr>
        <w:t xml:space="preserve">) </w:t>
      </w:r>
      <w:r>
        <w:rPr>
          <w:rtl w:val="true"/>
        </w:rPr>
        <w:t>آمار ناامنی در کشورهای غربی</w:t>
      </w:r>
      <w:bookmarkEnd w:id="89"/>
    </w:p>
    <w:p>
      <w:pPr>
        <w:pStyle w:val="BookText"/>
        <w:rPr/>
      </w:pPr>
      <w:r>
        <w:rPr>
          <w:rFonts w:ascii="IRNazanin" w:hAnsi="IRNazanin" w:eastAsia="IRNazanin"/>
          <w:color w:val="111111"/>
          <w:sz w:val="28"/>
          <w:sz w:val="28"/>
          <w:szCs w:val="28"/>
          <w:rtl w:val="true"/>
          <w:lang w:bidi="fa-IR"/>
        </w:rPr>
        <w:t>گزارش‌های ناگوار و تکان‌دهنده‌ای که از رسانه‌های گروهی دنیا در این زمینه در اختیار افکار عمومی قرار داده می‌شود، نیز این مطلب را تأیید می‌کند و از بحرانی روحی و جنسی در جوامع امروزی خبرمی دهد که هر دو، دست در دست هم، امنیّت زن را خدشه‌دار ساخته و آسایش خاطر او را سلب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معروف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زنان 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تجاوزها به زنان را چنین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ایتالیا، سالیانه تعداد بیست هزار زن مورد تجاوز قرار می‌گیرند که به ندرت یک دهم از آنها به علّت بی‌فایده بودن شکایت، درصدد شکایت به مقامات قضایی برمی‌آیند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کانال اول تلویزیون فرانسه، در ساعت یک بعد از ظهر به وقت پاریس، ضمن گزارش در مورد گسترش روزافزون تجاوزها در فرانسه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فرانسه، سالیانه سیصد هزار نفر، مورد حمله و تجاوز قرار می‌گیرند</w:t>
      </w:r>
      <w:r>
        <w:rPr>
          <w:rFonts w:eastAsia="IRNazanin" w:cs="IRNazanin"/>
          <w:color w:val="111111"/>
          <w:sz w:val="28"/>
          <w:szCs w:val="28"/>
          <w:rtl w:val="true"/>
          <w:lang w:bidi="fa-IR"/>
        </w:rPr>
        <w:t>».</w:t>
      </w:r>
      <w:r>
        <w:rPr>
          <w:rStyle w:val="FootnoteAnchor"/>
          <w:rtl w:val="true"/>
        </w:rPr>
        <w:footnoteReference w:id="9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تهدیدها و نا امنی‌ها، زنان غربی را بر آن داشته تا هنگام خروج از منزل، همراه خود وسیله‌های دفاعی همچون اسلحه‌های سرد و گرم و اسپری‌های مخصوصی که از گاز اشک‌آور پُر شده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آنها به تقویت قدرت بدنی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 خلاف آسیب‌پذیری و ظرافت اندام خود، با اشتیاق، در کلاس‌های فراگیری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آموزش‌های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ورزشی مردانه و خشن است، شرکت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کلاس‌ها، آموزش‌های ژاپنی مخصوص دفاع زنان آموخته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نشریه معروف آلمانی اشتوتکارتو،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درصد زنان آلمانی در سطح کشور، شیوه‌های مختلف دفاع از خود را در این کلاس‌ها فرا گرفته‌اند که این رقم، در شهرهای بزرگ تا ده درصد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آموزشگاه‌های یادگیری فنون دفاع از خود، در اغلب شهرهای مختلف آلمان غربی تشکیل و مشغول به کار شده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البته این تدابیر نیز نتوانسته از اضطراب و دلهره زن غربی بکاهد و امنّیت او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افزایش آمار تجاوزهای ناجوان‌مردانه به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جمهوری اسلامی به نقل از همان نشریه که به گزارش‌ها و طرح و بررسی مسائل و مشکلات زندگی زنان اختصاص دارد،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دویست فقره تجاوز به زن در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کشور آلمان غربی، دویست فقره تجاوز به عنف صورت می‌گیرد و زنان، قربانیان اصلی این فاجعه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روزنامه آلمانی اشتوتکارتو، ضمن بررسی پی‌آمدهای افزایش مفاسد اخلاقی و جنسی در آلمان غربی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سالیانه، هفتاد و پنج هزار تجاوز به عنف به زنان در این کشور صورت می‌گیرد</w:t>
      </w:r>
      <w:r>
        <w:rPr>
          <w:rFonts w:eastAsia="IRNazanin" w:cs="IRNazanin"/>
          <w:color w:val="111111"/>
          <w:sz w:val="28"/>
          <w:szCs w:val="28"/>
          <w:rtl w:val="true"/>
          <w:lang w:bidi="fa-IR"/>
        </w:rPr>
        <w:t>».</w:t>
      </w:r>
      <w:r>
        <w:rPr>
          <w:rStyle w:val="FootnoteAnchor"/>
          <w:rtl w:val="true"/>
        </w:rPr>
        <w:footnoteReference w:id="10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آمار، مربوط به بیست سال قبل است، ولی آمار مربوط به دهه پایانی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وحشتناک‌تر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تأسف باید گفت فقط در </w:t>
      </w:r>
      <w:bookmarkStart w:id="90" w:name="pg505_10091"/>
    </w:p>
    <w:p>
      <w:pPr>
        <w:pStyle w:val="BookText"/>
        <w:rPr/>
      </w:pPr>
      <w:bookmarkEnd w:id="90"/>
      <w:r>
        <w:rPr>
          <w:rFonts w:ascii="IRNazanin" w:hAnsi="IRNazanin" w:eastAsia="IRNazanin"/>
          <w:color w:val="111111"/>
          <w:sz w:val="28"/>
          <w:sz w:val="28"/>
          <w:szCs w:val="28"/>
          <w:rtl w:val="true"/>
          <w:lang w:bidi="fa-IR"/>
        </w:rPr>
        <w:t xml:space="preserve">کشور امریکا، تعداد فرزندان نامشروع، </w:t>
      </w:r>
      <w:r>
        <w:rPr>
          <w:rFonts w:eastAsia="IRNazanin" w:cs="IRNazanin"/>
          <w:color w:val="111111"/>
          <w:sz w:val="28"/>
          <w:szCs w:val="28"/>
          <w:lang w:bidi="fa-IR"/>
        </w:rPr>
        <w:t>440/257/1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رقم قابل توجهی از آن، ناشی از تجاوز به عنف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تجاوز به عنف روزانه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گزارش شده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مرور گزارش‌های مستند یاد شده و دیگر آماری که هر روزه به وسیله رسانه‌های گروهی و دیگر منابع معتبر ارائه می‌گردد، این پرسش به ذهن می‌رسد که آیا به راستی زنان در این اوضاع و احوال، چه تکلیف و وظیفه‌ای دارند؟ آن‌گاه که به دلیل نیاز یا اقتضای شرایط زندگی اجتماعی، ناچارند در هر گام با مردان تماس داشته باشند و پناه بردن به مأمنِ امن خانه و خانواده نیز برایشان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صورت خودآرایی و تحریک مردان بیگانه، از امنیت بیشتری بهره‌مند خواهد بود یا با پوشانیدن خود و آنان را از زیبایی‌ها و آرایه‌های پنهان خویش با خبر نکردن و به تبع، امیال خفته‌شان را بیدار نکردن؟ زن در مقام پیش‌گیری از این تهدیدها و ناامنی‌ها، چه باید بکند؟</w:t>
      </w:r>
    </w:p>
    <w:p>
      <w:pPr>
        <w:pStyle w:val="Heading4"/>
        <w:numPr>
          <w:ilvl w:val="3"/>
          <w:numId w:val="1"/>
        </w:numPr>
        <w:rPr/>
      </w:pPr>
      <w:bookmarkStart w:id="91" w:name="__RefHeading___Toc4431528_211673320"/>
      <w:bookmarkStart w:id="92" w:name="_Toc34"/>
      <w:bookmarkEnd w:id="91"/>
      <w:r>
        <w:rPr>
          <w:rtl w:val="true"/>
        </w:rPr>
        <w:t>ب</w:t>
      </w:r>
      <w:r>
        <w:rPr>
          <w:rtl w:val="true"/>
        </w:rPr>
        <w:t xml:space="preserve">) </w:t>
      </w:r>
      <w:r>
        <w:rPr>
          <w:rtl w:val="true"/>
        </w:rPr>
        <w:t>پیشنهاد اسلام</w:t>
      </w:r>
      <w:bookmarkEnd w:id="92"/>
    </w:p>
    <w:p>
      <w:pPr>
        <w:pStyle w:val="BookText"/>
        <w:rPr/>
      </w:pPr>
      <w:r>
        <w:rPr>
          <w:rFonts w:ascii="IRNazanin" w:hAnsi="IRNazanin" w:eastAsia="IRNazanin"/>
          <w:color w:val="111111"/>
          <w:sz w:val="28"/>
          <w:sz w:val="28"/>
          <w:szCs w:val="28"/>
          <w:rtl w:val="true"/>
          <w:lang w:bidi="fa-IR"/>
        </w:rPr>
        <w:t>دین مبین اسلام که هیچ یک از پرسش‌ها و نیازهای بشر را بدون پاسخ نگذاشته، در این مورد، تدبیر حجاب و پوشش را به زن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حفظ امنیّت و آرامش زنان، از فلسفه‌های حکم حجاب معرّفی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النَّبِیُّ قُلْ ِلأَزْواجِکَ وَ بَناتِکَ وَ نِساءِ الْمُؤمِنینَ یُدْنینَ عَلَیْهِنَّ مِنْ جَلاَبِیبِهِنَّ ذلِکَ أَدْنی أَنْ یُعْرَفْنَ فَلا یُؤذَیْنَ وَ کانَ </w:t>
      </w:r>
    </w:p>
    <w:p>
      <w:pPr>
        <w:pStyle w:val="BookText"/>
        <w:rPr/>
      </w:pPr>
      <w:r>
        <w:rPr>
          <w:rFonts w:ascii="Amiri" w:hAnsi="Amiri" w:eastAsia="Amiri" w:cs="Amiri"/>
          <w:color w:val="111111"/>
          <w:sz w:val="28"/>
          <w:sz w:val="28"/>
          <w:szCs w:val="28"/>
          <w:rtl w:val="true"/>
          <w:lang w:bidi="ar-SA"/>
        </w:rPr>
        <w:t>اللّهُ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پیامبر، به زنان و دختران خود و زنان مؤمنان بگو که خویشتن را به چادر فرو پوشند که این کار برای اینکه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عفّت و 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شوند تا از تعرّض و جسارت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نکشند، بر آنان بسیار بهتر است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کاشف ذیل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نزدیک‌تر است به اینکه این زنان به عفّت و پاکی و خویشتن‌داری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حجاب، زن با حجاب را از زنانی که مورد طمع و آزار اهل فسق و شهوتند،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زنان با حجاب به واسطه سخنان شهوت‌انگیز و نگاه‌های هرزه این گونه افراد، مورد اذیت و آزار قرار نخواهند گرفت</w:t>
      </w:r>
      <w:r>
        <w:rPr>
          <w:rFonts w:eastAsia="IRNazanin" w:cs="IRNazanin"/>
          <w:color w:val="111111"/>
          <w:sz w:val="28"/>
          <w:szCs w:val="28"/>
          <w:rtl w:val="true"/>
          <w:lang w:bidi="fa-IR"/>
        </w:rPr>
        <w:t>».</w:t>
      </w:r>
      <w:r>
        <w:rPr>
          <w:rStyle w:val="FootnoteAnchor"/>
          <w:rtl w:val="true"/>
        </w:rPr>
        <w:footnoteReference w:id="10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زن با حجاب و با عفّت، با پوشانیدن اندام و زیبایی‌های خویش، افزون بر تحریک نکردن شهوت مردان بیگانه، دزدان عفّت و مردان هرزه و شهوت‌پرست را از طمع در کالای وجود خویش ناامید می‌سازد و در حقیقت، به آنان پیام می‌دهد که من، زنی هرزه و هرجایی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حجابم از درون پاک و ایمان استوارم خبر می‌دهد و گل خوشبویی هستم که عطر و طراوتم را، به گلستان خانواده‌ام ارزانی می‌دارم و با خار حجاب، چشم ناپاک دلان را کور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زن با چهره‌ای نقّاشی شده و لباس‌هایی جذّاب، بدون حجاب و پوشش در اجتماع ظاهر گردد، کالای وجود خویش را بهتر در معرض دستبرد دزدان شرف و اخلاق قرار می‌دهد و خواه ناخواه، نگاه‌های آلوده و هرزه جوانان و مردانِ بیماردل را به سوی خویش می‌کشاند و با این </w:t>
      </w:r>
    </w:p>
    <w:p>
      <w:pPr>
        <w:pStyle w:val="BookText"/>
        <w:rPr/>
      </w:pPr>
      <w:r>
        <w:rPr>
          <w:rFonts w:ascii="IRNazanin" w:hAnsi="IRNazanin" w:eastAsia="IRNazanin"/>
          <w:color w:val="111111"/>
          <w:sz w:val="28"/>
          <w:sz w:val="28"/>
          <w:szCs w:val="28"/>
          <w:rtl w:val="true"/>
          <w:lang w:bidi="fa-IR"/>
        </w:rPr>
        <w:t>جرقّه‌ها، آتش خفته شهوت آنان را شعله‌ور می‌سازد، غافل از اینکه زبانه این شعله، پیش از هر کس، دامن خود او را فرا خواهد گرفت و نخستین طعمه این حریق، عفّت، سلامت و امنیّت خود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پری‌وش و ای ماه نازنین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مه ز باغ حُسن تو گردیده خوشه‌چین</w:t>
      </w:r>
    </w:p>
    <w:p>
      <w:pPr>
        <w:pStyle w:val="BookText"/>
        <w:rPr/>
      </w:pPr>
      <w:r>
        <w:rPr>
          <w:rFonts w:ascii="IRNazanin" w:hAnsi="IRNazanin" w:eastAsia="IRNazanin"/>
          <w:color w:val="111111"/>
          <w:sz w:val="28"/>
          <w:sz w:val="28"/>
          <w:szCs w:val="28"/>
          <w:rtl w:val="true"/>
          <w:lang w:bidi="fa-IR"/>
        </w:rPr>
        <w:t>تو در حجاب هم‌چو گلِ نو شکفته‌ای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 را هزار آفت وی بود در کمین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زینهار بر مگیر ز صورت، نقاب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غبار پاک بماند تو را جبین</w:t>
      </w:r>
    </w:p>
    <w:p>
      <w:pPr>
        <w:pStyle w:val="BookText"/>
        <w:rPr/>
      </w:pPr>
      <w:r>
        <w:rPr>
          <w:rFonts w:ascii="IRNazanin" w:hAnsi="IRNazanin" w:eastAsia="IRNazanin"/>
          <w:color w:val="111111"/>
          <w:sz w:val="28"/>
          <w:sz w:val="28"/>
          <w:szCs w:val="28"/>
          <w:rtl w:val="true"/>
          <w:lang w:bidi="fa-IR"/>
        </w:rPr>
        <w:t>آن‌کس که گفت خیرِ تو اندر حجاب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بی‌شک نباشد همچو کسی ناصح و امین</w:t>
      </w:r>
    </w:p>
    <w:p>
      <w:pPr>
        <w:pStyle w:val="BookText"/>
        <w:rPr/>
      </w:pPr>
      <w:r>
        <w:rPr>
          <w:rFonts w:ascii="IRNazanin" w:hAnsi="IRNazanin" w:eastAsia="IRNazanin"/>
          <w:color w:val="111111"/>
          <w:sz w:val="28"/>
          <w:sz w:val="28"/>
          <w:szCs w:val="28"/>
          <w:rtl w:val="true"/>
          <w:lang w:bidi="fa-IR"/>
        </w:rPr>
        <w:t>او برخلاف عقل و طبیعت زند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مگس کجا و کجا شهد انگبین</w:t>
      </w:r>
    </w:p>
    <w:p>
      <w:pPr>
        <w:pStyle w:val="BookText"/>
        <w:rPr/>
      </w:pPr>
      <w:r>
        <w:rPr>
          <w:rFonts w:ascii="IRNazanin" w:hAnsi="IRNazanin" w:eastAsia="IRNazanin"/>
          <w:color w:val="111111"/>
          <w:sz w:val="28"/>
          <w:sz w:val="28"/>
          <w:szCs w:val="28"/>
          <w:rtl w:val="true"/>
          <w:lang w:bidi="fa-IR"/>
        </w:rPr>
        <w:t>تنها حجاب نیست تو را مانع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نکته‌ای است غامض و پیچیده اندر این</w:t>
      </w:r>
    </w:p>
    <w:p>
      <w:pPr>
        <w:pStyle w:val="BookText"/>
        <w:rPr/>
      </w:pPr>
      <w:r>
        <w:rPr>
          <w:rFonts w:ascii="IRNazanin" w:hAnsi="IRNazanin" w:eastAsia="IRNazanin"/>
          <w:color w:val="111111"/>
          <w:sz w:val="28"/>
          <w:sz w:val="28"/>
          <w:szCs w:val="28"/>
          <w:rtl w:val="true"/>
          <w:lang w:bidi="fa-IR"/>
        </w:rPr>
        <w:t>این پرده لطیف که اسمش حجاب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دفع دشمن از تو بود سدّ آهنین</w:t>
      </w:r>
    </w:p>
    <w:p>
      <w:pPr>
        <w:pStyle w:val="BookText"/>
        <w:rPr/>
      </w:pPr>
      <w:r>
        <w:rPr>
          <w:rFonts w:ascii="IRNazanin" w:hAnsi="IRNazanin" w:eastAsia="IRNazanin"/>
          <w:color w:val="111111"/>
          <w:sz w:val="28"/>
          <w:sz w:val="28"/>
          <w:szCs w:val="28"/>
          <w:rtl w:val="true"/>
          <w:lang w:bidi="fa-IR"/>
        </w:rPr>
        <w:t>گر سدّ شکست لشکر دشمن به نام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یسار حمله‌ات آرد هم از یمین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پامال راه جهل شود اعتبار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شادی ندیده‌ای بت زیبا، شوی غمین </w:t>
      </w:r>
    </w:p>
    <w:p>
      <w:pPr>
        <w:pStyle w:val="BookText"/>
        <w:rPr/>
      </w:pPr>
      <w:r>
        <w:rPr>
          <w:rFonts w:ascii="IRNazanin" w:hAnsi="IRNazanin" w:eastAsia="IRNazanin"/>
          <w:color w:val="111111"/>
          <w:sz w:val="28"/>
          <w:sz w:val="28"/>
          <w:szCs w:val="28"/>
          <w:rtl w:val="true"/>
          <w:lang w:bidi="fa-IR"/>
        </w:rPr>
        <w:t>چون رفع شد حجاب، ره فتنه باز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شدن به مردم چون دیو و دد قرین</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مهر منیر</w:t>
      </w:r>
    </w:p>
    <w:p>
      <w:pPr>
        <w:pStyle w:val="BookText"/>
        <w:rPr/>
      </w:pPr>
      <w:r>
        <w:rPr>
          <w:rFonts w:ascii="IRNazanin" w:hAnsi="IRNazanin" w:eastAsia="IRNazanin"/>
          <w:color w:val="111111"/>
          <w:sz w:val="28"/>
          <w:sz w:val="28"/>
          <w:szCs w:val="28"/>
          <w:rtl w:val="true"/>
          <w:lang w:bidi="fa-IR"/>
        </w:rPr>
        <w:t>البّته نباید فراموش کرد که به طور معمول مفسده‌ها و معضلات اجتماعی، تک علّتی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خداوند تعالی پس از اینکه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برای جلوگیری از مزاحمت‌های افراد هرزه، به زنان دستور می‌دهد که بهانه‌ای به دست آنان ندهند، بی‌درنگ در آیه بعد روی سخن را به طرف اراذل و اوباش گردانیده با لحنی تهدیدآمیز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منافقان و کسانی که در دل‌هایشان مرضی هست و شایعه‌افکنان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نایستند، تو را سخت بر آنان مسلّط می‌کنیم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در همسایگی تو نپایند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گردیده و هرکجا یافته شوند گرفته و سخت کشته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تازه‌ای نیست، بلکه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خداست که در همه دوره‌ها و امت‌های گذشته برقرار بوده و بدان که سنت خدا هرگز مبدّل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جامعه‌ای که نگاه، آزاد و بی‌ضابطه باشد، ارضا نیز باید نامحدود باشد؛ زیرا نگاه بی‌ضابطه، ارضای بی‌ضابطه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یقین ارضای نامحدود ناممکن است و محرومیّت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از قوی‌ترین غریزه‌هاست و محرومیّت ناشی از ارضا نشدن آن نیز، شدیدترین محرومیّت‌ها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بسیار نگاهی که موجب عقده و حسرت </w:t>
      </w:r>
    </w:p>
    <w:p>
      <w:pPr>
        <w:pStyle w:val="BookText"/>
        <w:rPr/>
      </w:pPr>
      <w:r>
        <w:rPr>
          <w:rFonts w:ascii="IRNazanin" w:hAnsi="IRNazanin" w:eastAsia="IRNazanin"/>
          <w:color w:val="111111"/>
          <w:sz w:val="28"/>
          <w:sz w:val="28"/>
          <w:szCs w:val="28"/>
          <w:rtl w:val="true"/>
          <w:lang w:bidi="fa-IR"/>
        </w:rPr>
        <w:t>طولانی می‌شود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چشم، عضو متمرکز کننده امواج برخاسته از اقیانوس عظیم حسرت، محرومیّت، مکنت و ناکامی‌هاست؛ همان‌گونه که ذرّه بین، اشعه‌های جداشده از اقیانوس‌های نورانی خورشید را متمرکز ساخته و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امواج سوزنده، با بدن لطیف، ولی عریان زنی که در معرض این نگاه‌ها قرار خواهد گرفت چه خواهد کرد و چه تأثیری بر زیبایی او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عمق تعبیر لطیف امیرمؤمنان علی علیه‌السلام جلوه می‌نماید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زکوةُ الجَمالِ العِفاف؛</w:t>
      </w:r>
      <w:r>
        <w:rPr>
          <w:rStyle w:val="FootnoteAnchor"/>
          <w:rtl w:val="true"/>
        </w:rPr>
        <w:footnoteReference w:id="106"/>
      </w:r>
      <w:r>
        <w:rPr>
          <w:rFonts w:ascii="IRNazanin" w:hAnsi="IRNazanin" w:eastAsia="IRNazanin"/>
          <w:color w:val="111111"/>
          <w:sz w:val="28"/>
          <w:sz w:val="28"/>
          <w:szCs w:val="28"/>
          <w:rtl w:val="true"/>
          <w:lang w:bidi="fa-IR"/>
        </w:rPr>
        <w:t>زکات زیبایی، عفاف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از ریشه زکی، به معنای رشد و نمو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برای سرمایه‌های مختلف، همچون مال،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مایه رشد و ازدیاد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زکات مال، صدقه دادن و زکاتِ علم، آموزش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 مایه رشد و فزونی سرمایه زیبایی زن معرفی شده، برخلاف موارد دیگر، بذل و بخشش آن نیست، بلکه عفّت ورزیدن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عفاف، ستر و پوشش است؛ چنان‌که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آنجا که به زنان پیر و سالخورده که امید ازدواج بر آنان نمی‌رود رخصت برداشتن چادر</w:t>
      </w:r>
      <w:r>
        <w:rPr>
          <w:rStyle w:val="FootnoteAnchor"/>
          <w:rtl w:val="true"/>
        </w:rPr>
        <w:footnoteReference w:id="107"/>
      </w:r>
      <w:r>
        <w:rPr>
          <w:rFonts w:ascii="IRNazanin" w:hAnsi="IRNazanin" w:eastAsia="IRNazanin"/>
          <w:color w:val="111111"/>
          <w:sz w:val="28"/>
          <w:sz w:val="28"/>
          <w:szCs w:val="28"/>
          <w:rtl w:val="true"/>
          <w:lang w:bidi="fa-IR"/>
        </w:rPr>
        <w:t>داده شده، در پایان پوشیدن این لباس‌ها را برابر با عفّت ورزیدن معرفی می‌کند و می‌فرماید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الْقَواعِدُ مِنَ النِّساءِ اللاّتی لا یَرْجُونَ نِکاحًا فَلَیْسَ عَلَیْهِنَّ جُناحٌ أَنْ یَضَعْنَ ثِیابَهُنَّ غَیْرَ مُتَبَرِّجاتٍ بِزینَةٍ وَ أَنْ یَسْتَعْفِفْنَ خَیْرٌ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زنان سال خورده که از ولادت و عادت بازنشسته‌اند و امید ازدواج و نکاح ندارند، بر آنان باکی نیست اگر اظهار تجملات و زینت خود نکنند که جامه‌های اولی خود نزد نامحرمان از تن برگیرند و اگر باز هم عفّت و تقوای بیشتر گزینند، بر آنان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بی‌حجاب به طبع گیرد غبار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بود آیینه را پرده بر او داشتن</w:t>
      </w:r>
    </w:p>
    <w:p>
      <w:pPr>
        <w:pStyle w:val="BookText"/>
        <w:rPr/>
      </w:pPr>
      <w:r>
        <w:rPr>
          <w:rFonts w:ascii="IRNazanin" w:hAnsi="IRNazanin" w:eastAsia="IRNazanin"/>
          <w:color w:val="111111"/>
          <w:sz w:val="28"/>
          <w:sz w:val="28"/>
          <w:szCs w:val="28"/>
          <w:rtl w:val="true"/>
          <w:lang w:bidi="fa-IR"/>
        </w:rPr>
        <w:t>غنچه به باغ ایمن است تا بود اندر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 جان و دل است چهره عیان داشتن</w:t>
      </w:r>
    </w:p>
    <w:p>
      <w:pPr>
        <w:pStyle w:val="BookText"/>
        <w:rPr/>
      </w:pPr>
      <w:r>
        <w:rPr>
          <w:rFonts w:ascii="IRNazanin" w:hAnsi="IRNazanin" w:eastAsia="IRNazanin"/>
          <w:color w:val="111111"/>
          <w:sz w:val="28"/>
          <w:sz w:val="28"/>
          <w:szCs w:val="28"/>
          <w:rtl w:val="true"/>
          <w:lang w:bidi="fa-IR"/>
        </w:rPr>
        <w:t>وافی عراقی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 تا آن زمان که در پوشش کاسبرگ خود پنهان است و رخ عیان ننموده، شاداب و باطراوت است، ولی همین‌که از ورای کاسبرگ، سر برآورد، در عمل پایانِ گل بودن را برای خویش اعلام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و طراوت زن نیز تا آن زمان پابرجاست که در پوششی پنهان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غرب هم امروز به این مطلب رسیده است و به ناچار از شیپورهای تبلیغاتی خویش فریاد بر می‌آورد که معدّل زیبایی زن، در برابر برهنگی رو به کاهش است، غافل از اینکه دین مبین اسلام چهارده قرن پیش به این مطلب اشاره کرده و درباره آن هشدار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حکمت‌های الزام شرع مقدس اسلام به پوشیدگی زنان، آن هم به‌حد قابل توجهی بیشتر از مردان، می‌تواند همین امر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تهدیدی که برهنگی نسبت به زیبایی زن دارد و ضرری که از این جهت </w:t>
      </w:r>
      <w:bookmarkStart w:id="93" w:name="pg505_10097"/>
    </w:p>
    <w:p>
      <w:pPr>
        <w:pStyle w:val="BookText"/>
        <w:rPr/>
      </w:pPr>
      <w:bookmarkEnd w:id="93"/>
      <w:r>
        <w:rPr>
          <w:rFonts w:ascii="IRNazanin" w:hAnsi="IRNazanin" w:eastAsia="IRNazanin"/>
          <w:color w:val="111111"/>
          <w:sz w:val="28"/>
          <w:sz w:val="28"/>
          <w:szCs w:val="28"/>
          <w:rtl w:val="true"/>
          <w:lang w:bidi="fa-IR"/>
        </w:rPr>
        <w:t>متوجّه اوست، اگر قطعی و صددرصد هم نباشد، محتمل است و رفع ضرر محتمل نزد عقلا واجب است؛ زیرا اگر کودکی به عاقلی خبر دهد که فلان آب مسموم است، او هرگز از آن آب نخواهد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گوهر باارزشی داشته باشد و آن را در معرض دستبرد قرار دهد، عاقلان او را نکوهش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حکم پوشش که اگر زن، پای‌بند به اصول مذهبی هم نباشد، عقل بر او حکم می‌کند که خود را در مقابل نگاه مردان بیگانه بپوشاند، وگرنه مورد سرزنش عقلا واقع خواهد شد</w:t>
      </w:r>
      <w:r>
        <w:rPr>
          <w:rFonts w:eastAsia="IRNazanin" w:cs="IRNazanin"/>
          <w:color w:val="111111"/>
          <w:sz w:val="28"/>
          <w:szCs w:val="28"/>
          <w:rtl w:val="true"/>
          <w:lang w:bidi="fa-IR"/>
        </w:rPr>
        <w:t>.</w:t>
      </w:r>
    </w:p>
    <w:p>
      <w:pPr>
        <w:pStyle w:val="Heading3"/>
        <w:numPr>
          <w:ilvl w:val="2"/>
          <w:numId w:val="1"/>
        </w:numPr>
        <w:rPr/>
      </w:pPr>
      <w:bookmarkStart w:id="94" w:name="__RefHeading___Toc4431530_211673320"/>
      <w:bookmarkStart w:id="95" w:name="_Toc35"/>
      <w:bookmarkEnd w:id="94"/>
      <w:r>
        <w:rPr/>
        <w:t>3</w:t>
      </w:r>
      <w:r>
        <w:rPr>
          <w:rtl w:val="true"/>
        </w:rPr>
        <w:t xml:space="preserve">. </w:t>
      </w:r>
      <w:r>
        <w:rPr>
          <w:rtl w:val="true"/>
        </w:rPr>
        <w:t>حفاظت از حقوق شخصی زن</w:t>
      </w:r>
      <w:bookmarkEnd w:id="95"/>
    </w:p>
    <w:p>
      <w:pPr>
        <w:pStyle w:val="BookText"/>
        <w:rPr/>
      </w:pPr>
      <w:r>
        <w:rPr>
          <w:rFonts w:ascii="IRNazanin" w:hAnsi="IRNazanin" w:eastAsia="IRNazanin"/>
          <w:color w:val="111111"/>
          <w:sz w:val="28"/>
          <w:sz w:val="28"/>
          <w:szCs w:val="28"/>
          <w:rtl w:val="true"/>
          <w:lang w:bidi="fa-IR"/>
        </w:rPr>
        <w:t>انسان افزون بر قوای شهوی، غضبی و بهیمی، از قوّه عقلانی نیز برخوردار است و همین امر، او را از دیگر حیوانات متمایز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لذت بری و تمتّع آدمی نیز به واسطه همین قوّه نکته‌سنج و لطیف، نسبت به دیگر حیوانات گستردگی بیشتری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قوّه شهوی حیوان برخلاف انسان، بدون دیگر قوای او و به طور جداگانه اعمال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گوسفند هنگام آمیزش، هیچ گاه درباره زشتی، زیبایی، آرایش و رعنایی طرف مقابل نمی‌اندیشد و از این امور لذت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افزون بر آن لذت مختص به حیوانات، از تمام حرکات، سکنات، صداها، اشاره‌ها و دیگر ویژگی‌های طرف مقابل و در یک کلام از تمام بدن او متمتع گردیده، لذّت می‌برد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تمتّعات از حقوق شخصی هر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w:t>
      </w:r>
    </w:p>
    <w:p>
      <w:pPr>
        <w:pStyle w:val="BookText"/>
        <w:rPr/>
      </w:pPr>
      <w:r>
        <w:rPr>
          <w:rFonts w:ascii="IRNazanin" w:hAnsi="IRNazanin" w:eastAsia="IRNazanin"/>
          <w:color w:val="111111"/>
          <w:sz w:val="28"/>
          <w:sz w:val="28"/>
          <w:szCs w:val="28"/>
          <w:rtl w:val="true"/>
          <w:lang w:bidi="fa-IR"/>
        </w:rPr>
        <w:t>بُعد انسانی همتای مرد است، حقوقی دارد و باید از حقوق خود بهره‌مند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زیباترین و پسندیده‌ترین واژه‌های آفرینش است و در تمام ادیان و جوامع بشری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ادای آنها، فراتر از زمان‌ها، مکان‌ها، اشخاص و ادیان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از هر طبقه اجتماعی و با هر دین و مکتبی، به ادای حقوق دیگران حساسیت نشان می‌دهد و این مطلب، حق و حقوق را فرا زمانی و فرا مکانی جلوه‌گر می‌سازد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از سویی دیگر، حفظ حقوق شخصی، از نظر اخلاقی و عقلی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یقین، پاسبانی از این حقّ شخصی، با بی‌حجابی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بی‌حجاب شاید بتواند از کام‌جویی‌هایی که جنس مخالف توسطّ دیگر حواس پنج‌گانه از او دارد جلوگیری کند، ولی هرگز نمی‌تواند از لذّت‌جویی مرد با حسّ قدرتمند بینایی درامان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شرع مقدّس اسلام، دژی محکم در اختیار زن قرار داده تا به‌وسیله آن، از این حق نگهبانی کند و آن قلعه مستحکم، چیزی نیست جز حجابی که بر او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اینکه او را محدود کند، بلکه، برای اینکه به او قدرت بخشد و در او مصونیت ایجاد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 زن است که با پوشانیدن و مخفی داشتن جاذبه‌های ظاهری خویش، به هیچ مردی اجازه لذت جویی و بهره‌برداری گناه آلود از آن‌را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پوشش بیشتر زن نسبت به مرد، نه تنها حافظ حقوق شخصی او که عین حقّ اوست</w:t>
      </w:r>
      <w:r>
        <w:rPr>
          <w:rFonts w:eastAsia="IRNazanin" w:cs="IRNazanin"/>
          <w:color w:val="111111"/>
          <w:sz w:val="28"/>
          <w:szCs w:val="28"/>
          <w:rtl w:val="true"/>
          <w:lang w:bidi="fa-IR"/>
        </w:rPr>
        <w:t xml:space="preserve">. </w:t>
      </w:r>
      <w:bookmarkStart w:id="96" w:name="pg505_10099"/>
    </w:p>
    <w:p>
      <w:pPr>
        <w:pStyle w:val="Heading3"/>
        <w:numPr>
          <w:ilvl w:val="2"/>
          <w:numId w:val="1"/>
        </w:numPr>
        <w:rPr/>
      </w:pPr>
      <w:bookmarkStart w:id="97" w:name="__RefHeading___Toc4431532_211673320"/>
      <w:bookmarkStart w:id="98" w:name="_Toc36"/>
      <w:bookmarkEnd w:id="96"/>
      <w:bookmarkEnd w:id="97"/>
      <w:r>
        <w:rPr/>
        <w:t>4</w:t>
      </w:r>
      <w:r>
        <w:rPr>
          <w:rtl w:val="true"/>
        </w:rPr>
        <w:t xml:space="preserve">. </w:t>
      </w:r>
      <w:r>
        <w:rPr>
          <w:rtl w:val="true"/>
        </w:rPr>
        <w:t>حفظ ارزش و کرامت والای زن</w:t>
      </w:r>
      <w:bookmarkEnd w:id="98"/>
    </w:p>
    <w:p>
      <w:pPr>
        <w:pStyle w:val="BookText"/>
        <w:rPr/>
      </w:pPr>
      <w:r>
        <w:rPr>
          <w:rFonts w:ascii="IRNazanin" w:hAnsi="IRNazanin" w:eastAsia="IRNazanin"/>
          <w:color w:val="111111"/>
          <w:sz w:val="28"/>
          <w:sz w:val="28"/>
          <w:szCs w:val="28"/>
          <w:rtl w:val="true"/>
          <w:lang w:bidi="fa-IR"/>
        </w:rPr>
        <w:t>مسئله ارزش‌ها و ضدّ ارزش‌ها در هر مکتب، یکی از مسائلی است که با جهان‌بینی آن ارتباطی مستقیم دارد و از جمله این ارزش‌ها، ارزش و اهمیّت زن است که در طول تاریخ و در جوامع مختلف بشری، بسته به نوع جهان‌بینی هر قوم، قبیله و جامعه‌ای دارای نوسانات مختلفی است و اشاره به گوشه‌ای از آن خالی از حُسن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جزو کالاهای تجاری در بازارها خرید و فروش می‌شد، بدون شخصیّت حقوقی و اجتماعی بود و بعد از وفات شوهرش حقّ زندگی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می‌توانست زنِ خود را به هر که بخواهد قرض دهد یا به دوستانش هدیه کند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استرالیا زنان به مثابه حیوانات اهلی بودند و در مسافرت‌ها حمل تمام اثاثیه خانه و بچّه توسط زنان انجام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مواقع قحطی و گرسنگی، زنان را می‌کشتند و گوشت آنها را می‌خوردند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مجامع مسیحی ایتالیا و اسپانیا، پس از مناظرات زیاد معتقد شدند که در میان زنان جهان فقط حضرت مریم علیهاالسلام انسان بوده و دارای روح جاوید است؛ بقیّه زنان دارای صفت انسانی نبوده، علاوه بر آنکه روح جاوید ندارند، برزخ بین انسان و حیوان محسوب می‌گردند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آفریقا اهمیّت زن و دختر از یک تخم مرغ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اگر سبد تخم مرغ از دست دختر یا زن آفریقایی می‌افتاد و تخم‌مرغ‌های آن </w:t>
      </w:r>
    </w:p>
    <w:p>
      <w:pPr>
        <w:pStyle w:val="BookText"/>
        <w:rPr/>
      </w:pPr>
      <w:r>
        <w:rPr>
          <w:rFonts w:ascii="IRNazanin" w:hAnsi="IRNazanin" w:eastAsia="IRNazanin"/>
          <w:color w:val="111111"/>
          <w:sz w:val="28"/>
          <w:sz w:val="28"/>
          <w:szCs w:val="28"/>
          <w:rtl w:val="true"/>
          <w:lang w:bidi="fa-IR"/>
        </w:rPr>
        <w:t>می‌شکست، به اعدام محکوم و کشته می‌شد؛ در مجلس جشن یا میهمانی از گوشت دختران استفاده می‌کردند و آنها را می‌کشتند و گوشتشان را کباب کرده، برای میهمان می‌آوردند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ارزش و اعتبار زن در میان اعراب جاهلی پیش از اسلام نیز تفاوت چندانی با موقعیّت او در میان دیگر اقوام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گور کردن دختران در زمان جاهلیّت عرب،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یکی از آنها را به فرزند دختری مژده آید، از شدّت غم و حسرت رخسارش سیاه شده و سخت دلتنگ می‌شود و از این عار، روی از قوم خود پنهان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افتد که آیا آن دختر را با خواری نگهدارد یا زنده به گور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موقعیّت زن در جاهلیّت نوین غرب نیز دست‌کمی از موقعیّت او در جاهلیّت عرب و دیگر اقوام و تمدن‌های گذشته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جهان‌بینی مادّی و بدون معنویت غرب، مادیت حرف اول را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جهان‌بینی، انسان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نیست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آبشخورهای لذّتِ اوست و او در فرصت محدودی که تا مرگ دارد، باید تا می‌تواند از همه لذت‌ها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جامعه‌ای، زن دیگر آن انسانی نیست که امانت دار الهی باشد و بتواند تا آنجا والامقامی یابد که به دیدار پروردگار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ارزش او در این جامعه، تنها به اندازه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جهان‌بینی، زن تنها یک ارزش دارد و آن ارزش زنانگی‌اش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تا وقتی در جامعه اعتبار دارد که بتواند بیشترین لذّت‌بخشی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اندام زنانه خویش داشته باشد و پس از نابود شدن این جاذبه به هر دلیل و علّتی، همه موجودیّت، هستی، ارزش و اعتبار خویش را در جامعه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مادیّ و دنیایی غرب، انسان باید بیشترین لذت جسمی را از جهان و هر آنچه در آن است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 حیوانات و حتّی انسان‌ها نیز باید به مصرف او درآیند و از سویی، باید مصرف کنندگان خوبی برای کالاهایی باشند که او برای افزونی سرمایه، تولید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جهان‌بینی بی‌معنویّت، نظام اقتصادی متناسب با خویش را می‌طلبد که همان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وظیفه دارد جهان و هر آنچه در آن است را به هرچه بیشتر مصرف شدن و مصرف کردن</w:t>
      </w:r>
      <w:r>
        <w:rPr>
          <w:rStyle w:val="FootnoteAnchor"/>
          <w:rtl w:val="true"/>
        </w:rPr>
        <w:footnoteReference w:id="114"/>
      </w:r>
      <w:r>
        <w:rPr>
          <w:rFonts w:ascii="IRNazanin" w:hAnsi="IRNazanin" w:eastAsia="IRNazanin"/>
          <w:color w:val="111111"/>
          <w:sz w:val="28"/>
          <w:sz w:val="28"/>
          <w:szCs w:val="28"/>
          <w:rtl w:val="true"/>
          <w:lang w:bidi="fa-IR"/>
        </w:rPr>
        <w:t>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فقط جسم و تَن است، برای آنکه در چنین نظامی که غیر از مصرف شدن و مصرف کردن، هیچ ارزش دیگری را به رسمیّت نمی‌شناسد، موقعیتی بیابد، باید مصرف کننده و مصرف شونده مناسبی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او نیروی کارآمد و کم توقعی است که برای تولید کالا بسیار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اسف‌انگیزتر اینکه، جاذبه جنسی و ظواهر جسمی او، وسیله خوبی است برای مصرف هرچه بیشتر دیگر کالاهای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دست قدرتمند سرمایه‌دار، زن را چون طعمه‌ای برای گرمی بازار خویش برمی‌گزیند و او افزون بر هرچه بیشتر مصرف شدن و مصرف کردن، باید وسیله‌ای گردد برای مصرف هرچه بیشتر هر چیز دیگر</w:t>
      </w:r>
      <w:r>
        <w:rPr>
          <w:rFonts w:eastAsia="IRNazanin" w:cs="IRNazanin"/>
          <w:color w:val="111111"/>
          <w:sz w:val="28"/>
          <w:szCs w:val="28"/>
          <w:rtl w:val="true"/>
          <w:lang w:bidi="fa-IR"/>
        </w:rPr>
        <w:t>.</w:t>
      </w:r>
      <w:r>
        <w:rPr>
          <w:rStyle w:val="FootnoteAnchor"/>
          <w:rtl w:val="true"/>
        </w:rPr>
        <w:footnoteReference w:id="11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راستا، زن باید بیشترین استفاده را از اندام و ظواهر جسمی و زنانه </w:t>
      </w:r>
    </w:p>
    <w:p>
      <w:pPr>
        <w:pStyle w:val="BookText"/>
        <w:rPr/>
      </w:pPr>
      <w:r>
        <w:rPr>
          <w:rFonts w:ascii="IRNazanin" w:hAnsi="IRNazanin" w:eastAsia="IRNazanin"/>
          <w:color w:val="111111"/>
          <w:sz w:val="28"/>
          <w:sz w:val="28"/>
          <w:szCs w:val="28"/>
          <w:rtl w:val="true"/>
          <w:lang w:bidi="fa-IR"/>
        </w:rPr>
        <w:t>خویش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هرچه عریان‌تر گردد، جذّاب‌تر می‌شود و هرچه جذّاب‌تر گردد، به کارآیی خویش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عروسکی است زیبا و پرجاذبه در دست کارگزاران قدرت و سرمایه‌داران بزرگ که برای رسیدن به منفعت‌های خویش، او را با سر و اندام عریان به نمایش می‌گذارند و وقتی کهنه و فرسوده گشت، به راحتی به دور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جامعه‌ای که ارزش‌های والای انسانی زن رنگ باخته، او ناچار است تنها با تکیه بر ارزش زنانگی خویش جایی برای خود باز کند و شخصیت و ارزشش، به اندازه عروسک یا کالایی بی‌ارزش و مصرفی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مسئله در همین حد تمام نمی‌شود و این ارزشِ اندک و دروغین نیز برای زن ماندگار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آدمی چنین است که اشیای کمیاب هرچند کم‌فایده، برای او ارزشمند و اشیای فراوان هرچند پرفایده برایش بی‌ارزش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روشن این قضیّه، نعمت عظیم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که زندگی بشر بدون آب محکوم به نابودی است و هیچ موجود زنده‌ای بدون آن، امکان ادامه حیات ندارد، ولی می‌بینیم که به دلیل وفور و در دسترس بودن این نعمت حیاتی، چه اندازه بی‌اعتنا و پراسراف با آن برخورد می‌شود و در عین حال، نگرش انسان به طلا که نقش چندانی هم در زندگی او ایفا نمی‌کند، به علّت کمیاب بودنش به گونه‌ای دیگر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عمومیّت دارد و اگر زن اندام و زیبایی‌های جسمی و جاذبه‌های جنسی خویش را رایگان و بی حدّ و مرز به نمایش بگذارد، پس از مدتی دامنه این عمومیّت، او را نیز شامل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این جاذبه‌ها، به دلیل وفور و همه‌جایی شدن رنگ می‌بازد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ویل دورانت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بجوییم و نیابیم، </w:t>
      </w:r>
    </w:p>
    <w:p>
      <w:pPr>
        <w:pStyle w:val="BookText"/>
        <w:rPr/>
      </w:pPr>
      <w:r>
        <w:rPr>
          <w:rFonts w:ascii="IRNazanin" w:hAnsi="IRNazanin" w:eastAsia="IRNazanin"/>
          <w:color w:val="111111"/>
          <w:sz w:val="28"/>
          <w:sz w:val="28"/>
          <w:szCs w:val="28"/>
          <w:rtl w:val="true"/>
          <w:lang w:bidi="fa-IR"/>
        </w:rPr>
        <w:t>عزیز و گران‌بها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یک شی‌ء چنان‌که خواهیم دید، بستگی به قدرت میل به آن شی‌ء دارد؛ میلی که با ارضا و اقناع ضعیف می‌شود و با منع و جلوگیری قوی می‌گردد</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دامن‌های کوتاه بر همه جهانیان به جز خیاطان، نعمتی است و تنها عیبشان این است که قدرت تخیّل مردان را ضعیف‌تر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مردان قوّه تخیّل نداشته باشند، زنان نیز زیبا نباشند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آلفرد هیچکاک، فیلم‌ساز معروف غربی که براساس شغل خویش تجربه‌های فراوانی از زنان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معتقدم که زن هم باید مثل فیلمی پرهیجان و پُرآنتریک باشد؛ بدین معنا که ماهیّت خود را کمتر نشان دهد و برای کشف خود، مردان را به نیروی تخیّل و تصوّر زیادتری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زنان، پیوسته بر همین شیوه رفتار کنند؛ یعنی کمتر ماهیّت خود را نشان دهند و بگذارند مرد برای کشف آنها بیشتر به خود زحمت دهد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البته نه تنها زنانِ غربی به نصایح این فیلم‌ساز بها ندادند که متأسفانه زنان‌شرقی نیز به این آفت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هیچکاک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شرقی تا چند سال پیش به خاطر حجاب و نقاب و روبندی که به کار می‌بردند، خود به خود جذّاب می‌نمودند و همین مسئله، جاذبه نیرومندی به آنها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با تلاشی که زنان این کشورها برای برابری با زنان غربی از خود نشان می‌دهند، حجاب و پوششی که دیروز بر زنان شرق کشیده بود، از میان رفت و همراه آن، از جاذبه جنسی آنها هم کاسته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 xml:space="preserve">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حرف اول را می‌زند، کاهش جاذبه جنسی زن، یعنی از میان رفتن همان یک ذرّه ارزش و اعتباری که جامعه برای او 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می‌بینیم انسان غربی به علّت فراوانی و بیش از حدّ در دسترس بودن کالایی به نام زن، از واقعیت آن احساس سیری کرده و برای تنوّع، به تصویرش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مدّعا، رواج بیش از حدّ فیلم‌های سکسی و کاست‌های مبتذل، پس از رواج برهنگی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است که حتّی کارگردانان معروف سینما را بر آن داشته تا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افسانه زن پایان یافته و زن‌ها ناگهان جاذبیّت خود را از دست داده‌اند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این شرایط، دیگر زن نیست که مطلوب واقع می‌شود؛ زیرا دیگر جاذبه و ارزشی برای مرد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می‌بینیم، در کشورهای غربی وضع زن به جایی رسیده که او باید از مرد خواستگاری کند، نه مرد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جوانی اروپایی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ازدواج نمی‌کنی؟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هر روز شیر تازه را به فراوانی بتوان به دست آورد، چرا گاو تهیّه کنم؟</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از این سخن به خوبی می‌توان میزان انحطاط زن را در جوامع غربی تخمین 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مسئله را از دیدگاه مکتب الهی اسلام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اسلامی، معنویت حرف اول را می‌زند نه مادیّت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جهان بینی، </w:t>
      </w:r>
    </w:p>
    <w:p>
      <w:pPr>
        <w:pStyle w:val="BookText"/>
        <w:rPr/>
      </w:pPr>
      <w:r>
        <w:rPr>
          <w:rFonts w:ascii="IRNazanin" w:hAnsi="IRNazanin" w:eastAsia="IRNazanin"/>
          <w:color w:val="111111"/>
          <w:sz w:val="28"/>
          <w:sz w:val="28"/>
          <w:szCs w:val="28"/>
          <w:rtl w:val="true"/>
          <w:lang w:bidi="fa-IR"/>
        </w:rPr>
        <w:t>انسان تنها جسم و تن نیست، بلکه بعد گسترده‌تری به نام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جسمی او فانی و بعد روحی‌اش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جسم، محدود است، ولی روح می‌تواند آن‌قدر اوج بگیرد که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مرکب روح است و تا آنجا ارزش دارد که بتواند نردبان مناسبی برای تعالی روح قرار گیرد،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مکتبی که بر چنین جهان بینی‌ای استوار باشد، نقش زن با دیدگاه مکتب‌های مادّی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زن دیگر کالا، حیوان یا موجودی در برزخ بین انسان و حیوان نیست؛ بلکه او از نظر انسانیت، سرشت و سرنوشت با مرد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همچون مرد به درجه‌ای از تعالی و رشد برسد که مورد خطاب وحی الهی قرار گیرد، با فرشتگان سخن بگوید، غذای آسمانی برایش فرود آید و مهم‌تر از همه، به مقام قرب حق تعالی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نظامی، زن دیگر عروسک و اسباب بازی در دست مردان نیست، بلکه او مربّی جامعه است؛ کسی که مرد از دامن او به معراج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تنها دارای ارزش والاست که به سبب نقش خطیر تربیتی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بنای فضیلت‌های انسانی و ارزش‌های والای خلیفة اللّه در جهان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برخلاف مکتب‌های مادّی، اسلام به زن چنان مقام و اعتباری داده که به فرمایش خاتم پیامبران صلی‌الله‌علیه‌و‌آله دوست داشتن او، ملاک ازدیاد ایمان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اَظُنُّ رَجُلاً یَزْدادُ فی الایمانِ خَیراً إلاّ إزْدادَ حُبّاً لِلنِّساءِ؛ گمان نمی‌کنم ایمان مرد ازدیاد نیکویی بیابد، مگر اینکه محبتش به زنان افزایش پیدا کند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در مکتب اسلام، این جسم </w:t>
      </w:r>
    </w:p>
    <w:p>
      <w:pPr>
        <w:pStyle w:val="BookText"/>
        <w:rPr/>
      </w:pPr>
      <w:r>
        <w:rPr>
          <w:rFonts w:ascii="IRNazanin" w:hAnsi="IRNazanin" w:eastAsia="IRNazanin"/>
          <w:color w:val="111111"/>
          <w:sz w:val="28"/>
          <w:sz w:val="28"/>
          <w:szCs w:val="28"/>
          <w:rtl w:val="true"/>
          <w:lang w:bidi="fa-IR"/>
        </w:rPr>
        <w:t>و تن آرایش یافته زن نیست که به او اعتبار می‌بخشد، بلکه روح سرشار از عاطفه و لطافت و تربیت الهی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 و اهمیت زن در اسلام، همین بس که به فرموده امام خمینی رحمه‌الله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این دین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ساز است و زنان نیز انسان ساز</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زن مسلمان که مقام و موقعیتی شگفت‌انگیز دارد، چرا بدن عریان خویش را در معرض نگاه‌های خیره هرزگان قرار دهد؟ او همه جسم و تن نیست تا با ارائه هرچه بیشتر اندام، بخواهد جایی برای خویش در جامعه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انسانی است همانند دیگر انسان‌ها، امانت‌دار عهد الهی و خلیفه خدا بر روی زمین، با روحی مستعد تکامل و دارای استعدادهای فراوان و این را خوب می‌داند که تا وقتی همه نظرها به اندام او خیره باشد، هیچ چشمی نمی‌تواند ملکات، سجایای اخلاقی و استعدادهای والای او را بنگرد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پرتو تعالیم انسان ساز اسلام، ارزش حقیقی خویش را خوب دریافته و می‌خواهد انسانیت، ملاک ارزیابی شخصیتش قرار گیرد، نه ظواهر جسمانی و زنانگی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اندام و زینت‌های وجودی خویش را در پرده حجاب محفوظ می‌دارد تا بتواند با ارزش حقیقی خویش و به اعتبار انسانیت و کرامتِ والای یک زن در جامعه به فعالیت بپردازد، نه به عنوان عروسکی خوش آب و رنگ برای سیر کردن شهوتِ هرزگان و وسیله‌ای برای تبلیغ کالاها، جلب جهانگردان، تزیین دکور اتاق‌های انتظار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وقتی رنگ و لعاب و جاذبه ظاهری‌اش از میان رفت احساس پوچی و پریشانی کند</w:t>
      </w:r>
      <w:r>
        <w:rPr>
          <w:rFonts w:eastAsia="IRNazanin" w:cs="IRNazanin"/>
          <w:color w:val="111111"/>
          <w:sz w:val="28"/>
          <w:szCs w:val="28"/>
          <w:rtl w:val="true"/>
          <w:lang w:bidi="fa-IR"/>
        </w:rPr>
        <w:t xml:space="preserve">. </w:t>
      </w:r>
      <w:bookmarkStart w:id="99" w:name="pg505_10107"/>
    </w:p>
    <w:p>
      <w:pPr>
        <w:pStyle w:val="BookText"/>
        <w:rPr/>
      </w:pPr>
      <w:bookmarkEnd w:id="99"/>
      <w:r>
        <w:rPr>
          <w:rFonts w:ascii="IRNazanin" w:hAnsi="IRNazanin" w:eastAsia="IRNazanin"/>
          <w:color w:val="111111"/>
          <w:sz w:val="28"/>
          <w:sz w:val="28"/>
          <w:szCs w:val="28"/>
          <w:rtl w:val="true"/>
          <w:lang w:bidi="fa-IR"/>
        </w:rPr>
        <w:t>البتّه ارزش زنانگی او هم به جای خویش باقی است، ولی حاضر نیست همین را هم به بهای هر نگاه آلوده و برای سیر کردن هوس‌های یک مشت آلوده فریبکار بفروشد؛ بلکه این گوهر گران‌بها را در صدف وجود مردی قرار خواهد داد که یگانه مرد زندگی‌اش باشد، نه هر مرد هرزه و هرجایی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ظریف را چارلی چاپلین، هنرمند بزرگ سینما نیز دریافته و ازاین‌رو، به دخترش جرالدین چاپلین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هیچ کس و هیچ چیز دیگر را در این جهان نمی‌توان یافت که شایسته آن باشد که دختری ناخن پای خود را به خاطر آن عریان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تن تو باید مال کسی باشد که روحش را برای تو عریان کرده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افسوس و صد افسوس که زنان غربی و متأسّفانه بسیاری از زنان خودباخته شرق، هنوز هم از این نکته غفلت می‌ورزند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00" w:name="__RefHeading___Toc4431534_211673320"/>
      <w:bookmarkStart w:id="101" w:name="_Toc37"/>
      <w:bookmarkEnd w:id="100"/>
      <w:r>
        <w:rPr/>
        <w:t>5</w:t>
      </w:r>
      <w:r>
        <w:rPr>
          <w:rtl w:val="true"/>
        </w:rPr>
        <w:t xml:space="preserve">. </w:t>
      </w:r>
      <w:r>
        <w:rPr>
          <w:rtl w:val="true"/>
        </w:rPr>
        <w:t>حفظ حقوق الهی</w:t>
      </w:r>
      <w:bookmarkEnd w:id="101"/>
    </w:p>
    <w:p>
      <w:pPr>
        <w:pStyle w:val="BookText"/>
        <w:rPr/>
      </w:pPr>
      <w:r>
        <w:rPr>
          <w:rFonts w:ascii="IRNazanin" w:hAnsi="IRNazanin" w:eastAsia="IRNazanin"/>
          <w:color w:val="111111"/>
          <w:sz w:val="28"/>
          <w:sz w:val="28"/>
          <w:szCs w:val="28"/>
          <w:rtl w:val="true"/>
          <w:lang w:bidi="fa-IR"/>
        </w:rPr>
        <w:t>آری، حجاب زن در اسلام و پوشش بیشتر او نسبت به مردان، افزون بر دلایل و مزیت‌های پیش گفته، از حکمتی دیگر برخوردار است و آن، حفظ جایگاه اصلی، ارزش واقعی، حرمت و شخصیت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می‌بینیم در حالی که نگاه به زن مسلمان، حتـی بدون قصد و نظر تحریم گردیده، شرع مقدس، نگاه کردن مرد به زن غیرمسلمان را بدون اندیشه جنسی حرام نکرده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سکونی از امام صادق علیه‌السلام و ایشان از رسول اکرم صلی‌الله‌علیه‌و‌آله نقل کرده‌اند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لاحُرْمَةَ لِنِساءِ أَهْلِ الذِّمّة أَنْ یَنْظُرَ إلی شُعورهِنّ وَ أَیدیهّنِ؛</w:t>
      </w:r>
      <w:r>
        <w:rPr>
          <w:rStyle w:val="FootnoteAnchor"/>
          <w:rtl w:val="true"/>
        </w:rPr>
        <w:footnoteReference w:id="126"/>
      </w:r>
      <w:r>
        <w:rPr>
          <w:rFonts w:ascii="IRNazanin" w:hAnsi="IRNazanin" w:eastAsia="IRNazanin"/>
          <w:color w:val="111111"/>
          <w:sz w:val="28"/>
          <w:sz w:val="28"/>
          <w:szCs w:val="28"/>
          <w:rtl w:val="true"/>
          <w:lang w:bidi="fa-IR"/>
        </w:rPr>
        <w:t>نگاه کردن به موها و دست‌های زنان اهل ذمّه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رحمه‌الله نیز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مطلق کفّار به شرط عدم التذاذ و ریبه، یعنی خوف وقوع در حرام مانعی ندارد، امّا احتیاط آن است که فقط به مواضعی نگاه کرد که عادتاً نمی‌پوشانند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اینجا، ملاکِ حرمت نگاه، تحریک قوای جنسی، شهوانی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منزلت و حرمت زن مسلمان اصل و ملاک است؛ حرمتی که به فرموده آیت اللّه جوادی آملی، زنان غیرمسلمان از آن بی‌بهره‌اند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ولی حرمت و کرامت زن مسلمان آن قدر اهمیّت دارد که از محدوده حقوقِ شخصی او فراتر رفته است و به نظر برخی از اندیشمندان و حکیمان اسلامی، از حقوق الهی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آملی در این باره می‌نویسد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زن، نه اختصاص به خود زن دارد، نه مال شوهر و نه ویژه برادر و فرزندانش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اگر رضایت بدهند، قرآن راضی نخواهد بود؛ چون حرمت زن و حیثیت زن به عنوان حق اللّه مطرح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 هتک حرمت او برای احدی روا نیست و همگان موظّف به پاسداری از مقام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احکام دینی مشهود است؛ مثلاً اگر کسی به حیثیت وی تجاوز کرده و ناموس او را هتک کند، باید محدود شود و هیچ چیزی مایه </w:t>
      </w:r>
    </w:p>
    <w:p>
      <w:pPr>
        <w:pStyle w:val="BookText"/>
        <w:rPr/>
      </w:pPr>
      <w:r>
        <w:rPr>
          <w:rFonts w:ascii="IRNazanin" w:hAnsi="IRNazanin" w:eastAsia="IRNazanin"/>
          <w:color w:val="111111"/>
          <w:sz w:val="28"/>
          <w:sz w:val="28"/>
          <w:szCs w:val="28"/>
          <w:rtl w:val="true"/>
          <w:lang w:bidi="fa-IR"/>
        </w:rPr>
        <w:t>سقوط حدّ زانی نیست، نه رضایت همسر و نه رضایت خود زن؛ زیرا ناموس او جنبه حق اللّه دارد و نظیر مال نیست که اگر به سرقت رفت و مسروقٌ منه رضایت داد، حدّ ساقط گردد</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حق ندارد بگوید من به نداشتن حجاب رضایت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اگر راضی باشند، شما حدّ الهی را در برابر آلودگی اجرا کنید، معلوم می‌شود عصمت زن، حق اللّه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بر این اساس، حجاب زن از حق‌های الهی بوده و هر انسان مؤمنی، نه تنها برای منافع رعایتِ پوشش اسلامی، حفظ شأن و منزلت زن مسلمان، مصالح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روی بندگی خداوند متعال موظّف به ادای این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که حجاب زن مسلمان، پرچم حق پذیری و حق‌شناسی او در مقابلِ ذات پاک پروردگار است که آن را با افتخار تمام بر فراز کشور وجود خویش می‌آویزد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همه ادله بر می‌آید که تفاوت زن و مرد در احکام و از جمله تفاوت‌های آنان در پوشش، به تفاوت‌های ظریف جسمی و روحی میان زن و مرد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نه به عنوان تبعیض که به مقتضای حکمت بالغه الهی، ضرورتشان در نظام آفرینش و بر اساس رعایت عدل و مساوات در وجود هر یک از این دو قرار گرفته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فصل بدان اشاره شد، در این سخن مولا علی علیه‌السلام متبلور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شِدَّةَ الحِجابِ أَبْقی عَلَیْهِنَّ؛ پس بی‌گمان، شدت حجاب و پوشش، برای </w:t>
      </w:r>
    </w:p>
    <w:p>
      <w:pPr>
        <w:pStyle w:val="BookText"/>
        <w:rPr/>
      </w:pPr>
      <w:r>
        <w:rPr>
          <w:rFonts w:ascii="IRNazanin" w:hAnsi="IRNazanin" w:eastAsia="IRNazanin"/>
          <w:color w:val="111111"/>
          <w:sz w:val="28"/>
          <w:sz w:val="28"/>
          <w:szCs w:val="28"/>
          <w:rtl w:val="true"/>
          <w:lang w:bidi="fa-IR"/>
        </w:rPr>
        <w:t>سلامت و استواری هرچه بیشتر زنان سودمندتر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هر سو که به مسئله پوششِ زن در اسلام می‌نگریم، می‌بینیم که این امر در درجه اول و به طور مستقیم به نفع زن است؛ چه در تأمین سلامت روحی و جسمی‌اش و حفاظت از حقوق فردی و اجتماعی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بعد نیز به مصلحت جامعه اسلامی است که منافع آن به صورت غیرمستقیم به خود زن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هرچه زن پوشیده‌تر باشد، مصلحت افزون‌تری را برای خویش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اسوه و الگوی زنان دو عالم، حضرت فاطمه صدّیقه علیهاالسلام، کسی که تربیت یافته کانون وحی است، در دامن نبوّت پرورش یافته و به واسطه زن بودن، بر مصلحت زنان به خوبی آگاه است، بهترین چیز را برای زن این می‌داند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مرد بیگانه‌ای او را ببیند و نه او مرد بیگانه‌ای را</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و این کلام پُر مغز و عمیق، مورد پسند رسول گرامی صلی‌الله‌علیه‌و‌آله واقع می‌شود و بی‌درنگ ایشان را پاره تن خویش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حضرت با این تعبیر لطیف  و واکنش دقیق، اشاره به این دارند که این سخن نیز از مکتب من ریشه می‌گیرد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02" w:name="pg505_10111"/>
    </w:p>
    <w:p>
      <w:pPr>
        <w:pStyle w:val="Heading2"/>
        <w:numPr>
          <w:ilvl w:val="1"/>
          <w:numId w:val="1"/>
        </w:numPr>
        <w:rPr/>
      </w:pPr>
      <w:bookmarkStart w:id="103" w:name="__RefHeading___Toc4431536_211673320"/>
      <w:bookmarkStart w:id="104" w:name="_Toc38"/>
      <w:bookmarkEnd w:id="102"/>
      <w:bookmarkEnd w:id="103"/>
      <w:r>
        <w:rPr>
          <w:rtl w:val="true"/>
        </w:rPr>
        <w:t>فصل سوم</w:t>
      </w:r>
      <w:r>
        <w:rPr>
          <w:rtl w:val="true"/>
        </w:rPr>
        <w:t xml:space="preserve">: </w:t>
      </w:r>
      <w:r>
        <w:rPr>
          <w:rtl w:val="true"/>
        </w:rPr>
        <w:t>مقنعه و روسری از منظر قرآن و احادیث</w:t>
      </w:r>
      <w:bookmarkEnd w:id="104"/>
    </w:p>
    <w:p>
      <w:pPr>
        <w:pStyle w:val="Heading3"/>
        <w:numPr>
          <w:ilvl w:val="2"/>
          <w:numId w:val="1"/>
        </w:numPr>
        <w:rPr/>
      </w:pPr>
      <w:bookmarkStart w:id="105" w:name="__RefHeading___Toc4431538_211673320"/>
      <w:bookmarkStart w:id="106" w:name="_Toc39"/>
      <w:bookmarkEnd w:id="105"/>
      <w:r>
        <w:rPr>
          <w:rtl w:val="true"/>
        </w:rPr>
        <w:t>اشاره</w:t>
      </w:r>
      <w:bookmarkEnd w:id="106"/>
    </w:p>
    <w:p>
      <w:pPr>
        <w:pStyle w:val="BookText"/>
        <w:rPr/>
      </w:pPr>
      <w:r>
        <w:rPr>
          <w:rFonts w:ascii="IRNazanin" w:hAnsi="IRNazanin" w:eastAsia="IRNazanin"/>
          <w:color w:val="111111"/>
          <w:sz w:val="28"/>
          <w:sz w:val="28"/>
          <w:szCs w:val="28"/>
          <w:rtl w:val="true"/>
          <w:lang w:bidi="fa-IR"/>
        </w:rPr>
        <w:t>در این فصل می‌کوشیم تا نظر اسلام را درباره روسری و مقنعه بررسی کنیم و کیفیّت، کارکرد و رنگ این پوشش را از دیدگاه قرآن و احادیث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به صورت گذرا، پیشینه و حدود حجاب زن را در اسلام بررسی می‌کنیم</w:t>
      </w:r>
      <w:r>
        <w:rPr>
          <w:rFonts w:eastAsia="IRNazanin" w:cs="IRNazanin"/>
          <w:color w:val="111111"/>
          <w:sz w:val="28"/>
          <w:szCs w:val="28"/>
          <w:rtl w:val="true"/>
          <w:lang w:bidi="fa-IR"/>
        </w:rPr>
        <w:t>.</w:t>
      </w:r>
    </w:p>
    <w:p>
      <w:pPr>
        <w:pStyle w:val="Heading3"/>
        <w:numPr>
          <w:ilvl w:val="2"/>
          <w:numId w:val="1"/>
        </w:numPr>
        <w:rPr/>
      </w:pPr>
      <w:bookmarkStart w:id="107" w:name="__RefHeading___Toc4431540_211673320"/>
      <w:bookmarkStart w:id="108" w:name="_Toc40"/>
      <w:bookmarkEnd w:id="107"/>
      <w:r>
        <w:rPr/>
        <w:t>1</w:t>
      </w:r>
      <w:r>
        <w:rPr>
          <w:rtl w:val="true"/>
        </w:rPr>
        <w:t xml:space="preserve">. </w:t>
      </w:r>
      <w:r>
        <w:rPr>
          <w:rtl w:val="true"/>
        </w:rPr>
        <w:t>پیشینه حجاب در اسلام</w:t>
      </w:r>
      <w:bookmarkEnd w:id="108"/>
    </w:p>
    <w:p>
      <w:pPr>
        <w:pStyle w:val="BookText"/>
        <w:rPr/>
      </w:pPr>
      <w:r>
        <w:rPr>
          <w:rFonts w:ascii="IRNazanin" w:hAnsi="IRNazanin" w:eastAsia="IRNazanin"/>
          <w:color w:val="111111"/>
          <w:sz w:val="28"/>
          <w:sz w:val="28"/>
          <w:szCs w:val="28"/>
          <w:rtl w:val="true"/>
          <w:lang w:bidi="fa-IR"/>
        </w:rPr>
        <w:t>تا پیش از سال پنجم هجری، بر زنان مسلمان واجب نشده بود که حجاب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خداوند، حکم حجاب را بر زنان رسول گرامی اسلام صلی‌الله‌علیه‌و‌آله قرار داد و به مؤمنان دستور داد تا هرگاه از همسران پیامبر چیزی خواستند، از پشت پرده بخواهند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فَأِذا سَأَلتُموهَنَّ مَتَاعاً فَسْئَلوهُنَّ مِنْ وَراءِ حَجابٍ؛ هرگاه از زنان رسول متاعی می‌طلبید، از پس پرده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سپس آنها را از تبرّج و خود نمایی بازداشت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روش قرآن کریم در بعضی از احکام، تشریع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تشریع حرمت شراب‌خواری، نخست شراب‌خوری و مستی را در اوقات نماز نهی می‌کند و آن‌گاه پس از مدتی، حرمت همیشگی آن تشریع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نخست در مورد همسران پیامبر که به علّت زیستن در کانون وحی و نزدیکی ویژه‌ای که با رسول خدا صلی‌الله‌علیه‌و‌آله دارند، از موقعیّت خاصّی برای مؤمنان زن و مرد دارند و مسئولیت بیشتری نیز بر دوششان نهاده شده، حکمِ حجاب صادر می‌گردد و در مرحله بعد، همه زن‌های مؤمن به پوشاندن زینت‌های خویش از چشم نامحرمان وظیفه می‌یابند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لِلْمؤمِناتِ یَغْضُضْنَ مِنْ اَبْصارِهِنَّ وَ یَحْفَظْنَ فُروجَهُنَّ وَ لاَیُبْدینَ زینَتَهُنَّ إلاّ مَا ظَهَرِ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رسول، به زنان مؤمن بگو تا چشم‌ها و فروج و اندامشان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عمل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دارند و زینت و آرایش خود را، جز آنچه قهراً ظاهر می‌شود، بر بیگانه آشکار مسازند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از مفهومی عام برخوردار است که هم زینت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زینت اکتسابی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 بن احمد فراهیدی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زیبایی، نقیض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زینت، هر آنچه را به واسطه آن آراسته شود، در بر دارد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فخر رازی نیز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نامی است بر زیبایی‌های مخلوق که خداوند آفریده و همین طور به آنچه انسان به وسیله آن آراسته و مزیّن می‌شود، مثل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w:t>
      </w:r>
      <w:r>
        <w:rPr>
          <w:rStyle w:val="FootnoteAnchor"/>
          <w:rtl w:val="true"/>
        </w:rPr>
        <w:footnoteReference w:id="13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شریف بالا، زن را مأمور می‌کند که زینت‌هایش را بپوشاند و آنها را در مقابل چشمان نامحرم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حکمِ عام، در ادامه آیه در دو بُعد، </w:t>
      </w:r>
    </w:p>
    <w:p>
      <w:pPr>
        <w:pStyle w:val="BookText"/>
        <w:rPr/>
      </w:pPr>
      <w:r>
        <w:rPr>
          <w:rFonts w:ascii="IRNazanin" w:hAnsi="IRNazanin" w:eastAsia="IRNazanin"/>
          <w:color w:val="111111"/>
          <w:sz w:val="28"/>
          <w:sz w:val="28"/>
          <w:szCs w:val="28"/>
          <w:rtl w:val="true"/>
          <w:lang w:bidi="fa-IR"/>
        </w:rPr>
        <w:t>تخصیص خورده و شامل استثناهایی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ظَهَرَ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استثنا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نتیجه گرفته می‌شود که زینت زن به دو دسته زینت‌هایی که به طور طبیعی آشکار است و زینت‌هایی که به طور معمول پنهان است، تقسیم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فقیهان و مفسران در اینکه کدام یک از زینت‌های طبیعی یا اکتسابی زن، زینت ظاهری است و کدام یک، از زینت‌های پنهان به شمار می‌آید، دیدگاه‌های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آن، احادیث متعددّی از معصومان علیهم‌السلام نقل شده که به علّت گستردگی این دیدگاه‌ها مجال آوردن همه این احادیث و گفتارها را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هر کس باید در عمل به فتوای مجتهدی عمل کند که از او تقلید می‌کند، ولی در اینکه غیر وجه وکفّین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از مچ به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زینت‌های پنهان زن به شمار آمده و پوشانیدن آنها واجب است، از لحاظ فقه اسلامی هیچ گونه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جزءِ ضروریات و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نظر قرآن و نه از نظر فتواها، در این باره اختلاف و تشکیکی وجود ندارد</w:t>
      </w:r>
      <w:r>
        <w:rPr>
          <w:rFonts w:eastAsia="IRNazanin" w:cs="IRNazanin"/>
          <w:color w:val="111111"/>
          <w:sz w:val="28"/>
          <w:szCs w:val="28"/>
          <w:rtl w:val="true"/>
          <w:lang w:bidi="fa-IR"/>
        </w:rPr>
        <w:t>.</w:t>
      </w:r>
      <w:r>
        <w:rPr>
          <w:rStyle w:val="FootnoteAnchor"/>
          <w:rtl w:val="true"/>
        </w:rPr>
        <w:footnoteReference w:id="13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بن 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ذراعینِ زن نیز از شمار زینت‌هایی است که خداوند تبارک و تعالی در مورد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لاَیُبْدینَ زینَتَهُنَّ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آنچه روسری آن را می‌پوشاند و بالاتر از دو دستبند، از شمار زینت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مسعدة بن زیاد نیز نقل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از حضرت صادق علیه‌السلام در مورد زینت‌های آشکار زن سؤال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و کفّین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 از مچ به پایین</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همچنین عایشه نقل می‌کند که خواهرش اسماء در حالی که لباس نازکی به تن داشت، نزد رسول خدا صلی‌الله‌علیه‌و‌آله آمد، حضرت روی از وی بر تافت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اسماء، زن هنگامی که به بلوغ می‌رسد، صحیح نیست که غیر از این قسمت و این قسمت از بدنش پیدا باشد و به صورت و کفّین خویش اشاره کرد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بخش اول آیه، به زنان دستور داده شده زینت‌های خویش را آشکار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قسمت از آیه چنین می‌نمایاند که گویی زن در مقابل جمیع افراد باید این دستور را اجرا کند، ولی ادامه آیه که بیانگر دومین استثنا است،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لبعولتهنّ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دوازده گانه‌ای را از این عام، خارج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شوهران؛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شوهران؛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خواهران؛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خدمتکاران مردانی که از زن بی نیازند؛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از امور جنسی بی خبرند</w:t>
      </w:r>
      <w:r>
        <w:rPr>
          <w:rFonts w:eastAsia="IRNazanin" w:cs="IRNazanin"/>
          <w:color w:val="111111"/>
          <w:sz w:val="28"/>
          <w:szCs w:val="28"/>
          <w:rtl w:val="true"/>
          <w:lang w:bidi="fa-IR"/>
        </w:rPr>
        <w:t>.</w:t>
      </w:r>
      <w:r>
        <w:rPr>
          <w:rStyle w:val="FootnoteAnchor"/>
          <w:rtl w:val="true"/>
        </w:rPr>
        <w:footnoteReference w:id="14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اینکه تاریخچه پوشانیدن زینت زن در اسلام و استثناهای آن نیز مشخّص گردید، اینک باید از چگونگی پوشش و پنهان ساختن زینت، سخن به میان آورد</w:t>
      </w:r>
      <w:r>
        <w:rPr>
          <w:rFonts w:eastAsia="IRNazanin" w:cs="IRNazanin"/>
          <w:color w:val="111111"/>
          <w:sz w:val="28"/>
          <w:szCs w:val="28"/>
          <w:rtl w:val="true"/>
          <w:lang w:bidi="fa-IR"/>
        </w:rPr>
        <w:t xml:space="preserve">. </w:t>
      </w:r>
      <w:bookmarkStart w:id="109" w:name="pg505_10115"/>
    </w:p>
    <w:p>
      <w:pPr>
        <w:pStyle w:val="BookText"/>
        <w:rPr/>
      </w:pPr>
      <w:bookmarkEnd w:id="109"/>
      <w:r>
        <w:rPr>
          <w:rFonts w:ascii="IRNazanin" w:hAnsi="IRNazanin" w:eastAsia="IRNazanin"/>
          <w:color w:val="111111"/>
          <w:sz w:val="28"/>
          <w:sz w:val="28"/>
          <w:szCs w:val="28"/>
          <w:rtl w:val="true"/>
          <w:lang w:bidi="fa-IR"/>
        </w:rPr>
        <w:t>پیامبر گرامی اسلام صلی‌الله‌علیه‌و‌آله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 حق دارد به بدن زن که زیر پیراهن قرار دارد نگاه کند و برادر و فرزند مجازند از روی پیراهن به بدن زن نگاه کنند، ولی در برابر نامحرم، باید چهار لباس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مقنعه، چادر و شلوار</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کریم نیز افزون بر صدور حکم پوشش زنان، برای تأمین حجاب بیشتر و بهتر آنها و همچنین پیشگیری از رواج سلیقه‌ها و مدل‌های نامطلوب لباس در مواجهه با نامحرم، دو شکل پوشش خاص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بانوان تعیین کرده که در این فصل و فصل بعد، به بررسی این دو نوع پوشش از منظر قرآن و احادیث می‌پردازیم</w:t>
      </w:r>
      <w:r>
        <w:rPr>
          <w:rFonts w:eastAsia="IRNazanin" w:cs="IRNazanin"/>
          <w:color w:val="111111"/>
          <w:sz w:val="28"/>
          <w:szCs w:val="28"/>
          <w:rtl w:val="true"/>
          <w:lang w:bidi="fa-IR"/>
        </w:rPr>
        <w:t>.</w:t>
      </w:r>
    </w:p>
    <w:p>
      <w:pPr>
        <w:pStyle w:val="Heading3"/>
        <w:numPr>
          <w:ilvl w:val="2"/>
          <w:numId w:val="1"/>
        </w:numPr>
        <w:rPr/>
      </w:pPr>
      <w:bookmarkStart w:id="110" w:name="__RefHeading___Toc4431542_211673320"/>
      <w:bookmarkStart w:id="111" w:name="_Toc41"/>
      <w:bookmarkEnd w:id="110"/>
      <w:r>
        <w:rPr/>
        <w:t>2</w:t>
      </w:r>
      <w:r>
        <w:rPr>
          <w:rtl w:val="true"/>
        </w:rPr>
        <w:t xml:space="preserve">. </w:t>
      </w:r>
      <w:r>
        <w:rPr>
          <w:rtl w:val="true"/>
        </w:rPr>
        <w:t>پیشینه مقنعه از منظر قرآن و احادیث</w:t>
      </w:r>
      <w:bookmarkEnd w:id="111"/>
    </w:p>
    <w:p>
      <w:pPr>
        <w:pStyle w:val="BookText"/>
        <w:rPr/>
      </w:pPr>
      <w:r>
        <w:rPr>
          <w:rFonts w:ascii="IRNazanin" w:hAnsi="IRNazanin" w:eastAsia="IRNazanin"/>
          <w:color w:val="111111"/>
          <w:sz w:val="28"/>
          <w:sz w:val="28"/>
          <w:szCs w:val="28"/>
          <w:rtl w:val="true"/>
          <w:lang w:bidi="fa-IR"/>
        </w:rPr>
        <w:t>خِمار یا همان مقنعه، یکی از دو پوششی است که در قرآن کریم برای حفظ حریم عفاف زن به آن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پوشش، از شمار پوشش‌هایی است که بلافاصله پس از به تکلیف رسیدن دختران غیر مملوک و آزاد بر آنان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امام‌صادق علیه‌السلام نقل شده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الصَّبِیِّ إذَا احْتَلَمَ الصّیامُ و عَلی الجاریة إذا حاضَتْ الصِیّامُ و الخمار إلاّ أن تکون مملوکة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پسر به بلوغ رسید، روزه گرفتن بر او واجب می‌گردد و هنگامی که دختر به بلوغ رسید، روزه گرفتن و مقنعه پوشیدن بر او واجب می‌شود، </w:t>
      </w:r>
    </w:p>
    <w:p>
      <w:pPr>
        <w:pStyle w:val="BookText"/>
        <w:rPr/>
      </w:pPr>
      <w:r>
        <w:rPr>
          <w:rFonts w:ascii="IRNazanin" w:hAnsi="IRNazanin" w:eastAsia="IRNazanin"/>
          <w:color w:val="111111"/>
          <w:sz w:val="28"/>
          <w:sz w:val="28"/>
          <w:szCs w:val="28"/>
          <w:rtl w:val="true"/>
          <w:lang w:bidi="fa-IR"/>
        </w:rPr>
        <w:t xml:space="preserve">مگر اینکه دختر مملوک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نباشد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پوشیدن این نوع حجاب در آیین مقدس اسلام، از تأکید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که به آیه حجاب نیز معروف است، پس از اعلام دستور پوشش به زن، بلافاصله بی هیچ درنگی خطاب به زن‌های مؤمن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وَلْیَضْرِبْنَ بِخُمُرِهِنَّ عَلَی جُیُوبِهِنَّ؛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سینه و بر دوش خود را به مقنعه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فصل دوم، دیدگاه‌های لغت شناسان را در مورد واژه خمار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آنها می‌توان نتیجه گرفت خمار، پوششی است که زن به واسطه آن، سرش را می‌پوشاند و این همان لُبِّ مطلبی است که در مورد مفهوم مقنعه و چارقد در کتاب‌های لغت فارسی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خِمار همان مقنعه و روسری است که در ایران و نیز بسیاری از کشورهای دیگر متداول بوده و زنان آن را بر سر انداخته، موهایشان را در زیر آن پنهان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نیز ذیل آیه مورد نظر، خمار را به همین ترتیب معنا کرده‌اند که برای اطلاع بیشتر خوانندگان، به پاره‌ای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جامه‌ای است که زن سر خود را با آن می‌پیچد و زاید آن را به سینه‌اش آویزان می‌کند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پوشش سر زن </w:t>
      </w:r>
    </w:p>
    <w:p>
      <w:pPr>
        <w:pStyle w:val="BookText"/>
        <w:rPr/>
      </w:pPr>
      <w:r>
        <w:rPr>
          <w:rFonts w:ascii="IRNazanin" w:hAnsi="IRNazanin" w:eastAsia="IRNazanin"/>
          <w:color w:val="111111"/>
          <w:sz w:val="28"/>
          <w:sz w:val="28"/>
          <w:szCs w:val="28"/>
          <w:rtl w:val="true"/>
          <w:lang w:bidi="fa-IR"/>
        </w:rPr>
        <w:t>است که به پیشانی آویخته می‌شود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 پوشش سرِ زن است که بر پیشانی می‌آویزد و جمع آن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همان مقانع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مقنعه‌ای که زن بر سر قرار می‌دهد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لأحکام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خمار است و چیزی است که زن سرش را با آن می‌پوشاند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خاء و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روسری‌ها و مفرد آن خِمار است</w:t>
      </w:r>
      <w:r>
        <w:rPr>
          <w:rFonts w:eastAsia="IRNazanin" w:cs="IRNazanin"/>
          <w:color w:val="111111"/>
          <w:sz w:val="28"/>
          <w:szCs w:val="28"/>
          <w:rtl w:val="true"/>
          <w:lang w:bidi="fa-IR"/>
        </w:rPr>
        <w:t>.</w:t>
      </w:r>
      <w:r>
        <w:rPr>
          <w:rStyle w:val="FootnoteAnchor"/>
          <w:rtl w:val="true"/>
        </w:rPr>
        <w:footnoteReference w:id="14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اینجاست که یکی از چیزهایی که به عنوان جهیزیّه برای حضرت زهرا علیهاالسلام خریداری شده،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این پوشش، همراه با پیراهن و شلوار، حدّ متوسّط پوشش زن در مقابل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در مورد کفّاره قسم که اطعام یا پوشش ده مسکین است و خداوند در مورد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اَوْسَطِ مَا تُطْعِموُنَ اَهْلیکُمْ اَوْ کِسْوَتِهِمْ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p>
    <w:p>
      <w:pPr>
        <w:pStyle w:val="BookText"/>
        <w:rPr/>
      </w:pPr>
      <w:r>
        <w:rPr>
          <w:rFonts w:ascii="IRNazanin" w:hAnsi="IRNazanin" w:eastAsia="IRNazanin"/>
          <w:color w:val="111111"/>
          <w:sz w:val="28"/>
          <w:sz w:val="28"/>
          <w:szCs w:val="28"/>
          <w:rtl w:val="true"/>
          <w:lang w:bidi="fa-IR"/>
        </w:rPr>
        <w:t>امام باقر یا امام صادق علیهماالسلام روایت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مردِ مسکین یک ازار و یک رداء و برای هر زن، آنچه محرّمات بدن او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شلوار، مقنعه و 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ازار، خمار یا درع</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نکته قابل توجّه اینکه در قسمت قبلِ آیه، به پوشش زینت‌های پنهان زن دستور داده شده بود و مو و سر و گردن زن نیز از زینت‌های چشم گیر او به شمار می‌آید و دستور دوباره به پوشش مقنعه و تأکید مضاعفِ این مطلب، می‌تواند نشان از اهمیت و حساسیت پوششِ این قسمت از بدن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التحقیق فی کلمات قرآن الکریم، در بحث از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این جمله پس از امر به پوشش و پنهان داشتن زینت، بر شدّت این امر و تأکید در آن دلالت دارد</w:t>
      </w:r>
      <w:r>
        <w:rPr>
          <w:rFonts w:eastAsia="IRNazanin" w:cs="IRNazanin"/>
          <w:color w:val="111111"/>
          <w:sz w:val="28"/>
          <w:szCs w:val="28"/>
          <w:rtl w:val="true"/>
          <w:lang w:bidi="fa-IR"/>
        </w:rPr>
        <w:t>».</w:t>
      </w:r>
      <w:r>
        <w:rPr>
          <w:rStyle w:val="FootnoteAnchor"/>
          <w:rtl w:val="true"/>
        </w:rPr>
        <w:footnoteReference w:id="152"/>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ثابت کرده که فساد، همیشه از برهنگی سرِ زن  که سر آغاز همه برهنگی‌هاست، شروع شده و به تدریج به دیگر اعضای او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نیز همین که بخواهند ملّتی را استثمار کنند، نخست بدن زنان آن ملت را عریان می‌سازند و در این مسیر از سر شروع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کاری است که استعمار فرانسه با ملّت رنج‌دیده الجزایر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فرانتس فانون، جامعه‌شناس و روان‌شناس مشهور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اقدام ضدّ فرهنگی که فرانسه در الجزایر صورت داد، تلاش برای از بین بردن حجاب بود و در این کار موفق شد و هر چه بدن زن الجزایری را بیشتر عریان کرد، چنگال </w:t>
      </w:r>
    </w:p>
    <w:p>
      <w:pPr>
        <w:pStyle w:val="BookText"/>
        <w:rPr/>
      </w:pPr>
      <w:r>
        <w:rPr>
          <w:rFonts w:ascii="IRNazanin" w:hAnsi="IRNazanin" w:eastAsia="IRNazanin"/>
          <w:color w:val="111111"/>
          <w:sz w:val="28"/>
          <w:sz w:val="28"/>
          <w:szCs w:val="28"/>
          <w:rtl w:val="true"/>
          <w:lang w:bidi="fa-IR"/>
        </w:rPr>
        <w:t>استعمارگر بیشتر به حلقوم الجزایری فرو رفت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گویا تاریخ نیز گواهی می‌دهد برهنگی‌ها همه پیرو برهنه شدن سر است و تا دست به ترکیب جمجمه نزنند، اعضای دیگر حاضر نیستند ترکیبشان به هم بخورد، بلکه با تصرّف جمجمه است که همه چیز به استثمار و استعمار پایان می‌پذیرد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ازاین‌رو، اسلام در خصوص برهنگی سرِ زنان حساسیت نشان می‌دهد؛ چون پایه گذار همه برهنگی‌هاست و مفسده‌های فراوانی به آن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 که دُردانه امام حسین علیه‌السلام در نخستین ملاقات با پدر بزرگوار خویش، پس از شهادت ایشان که فرصت درد دل کردن پیش آمده، با وجود اینکه شهادت پدر بزرگوار، عموی با وفا، برادران گران‌قدرش و صدها مصیبت جان‌سوز دیگر، جگرش را به آتش کشیده و اسارت، کتک، اهانت و زخم زبان نامردان، سراسر وجودش را پر از درد و رنج کرده بود، به عنوان اولین شِکوه و درد دل عرضه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أَبَتَا اُنْظُر إلیَ رُؤُسِنَا المُکشَفَة ؛ پدر جان، سرهای برهنه مان را ببین</w:t>
      </w:r>
      <w:r>
        <w:rPr>
          <w:rFonts w:eastAsia="IRNazanin" w:cs="IRNazanin"/>
          <w:color w:val="111111"/>
          <w:sz w:val="28"/>
          <w:szCs w:val="28"/>
          <w:rtl w:val="true"/>
          <w:lang w:bidi="fa-IR"/>
        </w:rPr>
        <w:t>».</w:t>
      </w:r>
      <w:r>
        <w:rPr>
          <w:rStyle w:val="FootnoteAnchor"/>
          <w:rtl w:val="true"/>
        </w:rPr>
        <w:footnoteReference w:id="15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آغاز درد دل دختر با پدر است و می‌فهماند که جانگدازترین مصیبت برای او، برهنه شدن سرش می‌باشد که از همه مصیبت‌هایی که در این مدّت بر وی وارد گردیده، پراهمیّت‌تر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 اساس نقل مقاتل معتبر، حضرت أبا عبداللّه الحسین علیه‌السلام پیش از رفتن به میدان، به زنان و دختران سفارش کردند تا در زیر معجر، پارچه‌هایی را محکم بر سر و موی خویش </w:t>
      </w:r>
      <w:bookmarkStart w:id="112" w:name="pg505_10120"/>
    </w:p>
    <w:p>
      <w:pPr>
        <w:pStyle w:val="BookText"/>
        <w:rPr/>
      </w:pPr>
      <w:bookmarkEnd w:id="112"/>
      <w:r>
        <w:rPr>
          <w:rFonts w:ascii="IRNazanin" w:hAnsi="IRNazanin" w:eastAsia="IRNazanin"/>
          <w:color w:val="111111"/>
          <w:sz w:val="28"/>
          <w:sz w:val="28"/>
          <w:szCs w:val="28"/>
          <w:rtl w:val="true"/>
          <w:lang w:bidi="fa-IR"/>
        </w:rPr>
        <w:t>ببندند تا هنگام غارتِ معجرها از سوی دشمن، سر و موهایشان آشکار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 و ازاین‌رو، سر و موی دختر امام پس از به غارت رفتنِ مقنعه او آشکار نگردید، ولی همین قدر برهنگی و کشف حجاب نیز او را آزار می‌دهد و همان‌گونه که هر حرکت و سخن امام در برابر مردم برای تعلیم و مکتب سازی است، این حرکت و شکواییّه دختر ایشان خطاب به پدر بزرگوارش نیز می‌تواند هشداری تکان دهنده به همه دختران، در مورد اهمیت و حسّاسیت پوشیدگی 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اشاره به اهمیت و موقعیت خاص این پوشش، جا دارد به بررسی کیفیّت، کارکرد و رنگ آن از نظر آیات شریفه قرآن و راهنمایی‌های اهل بیت علیهم‌السلام بپردازیم</w:t>
      </w:r>
      <w:r>
        <w:rPr>
          <w:rFonts w:eastAsia="IRNazanin" w:cs="IRNazanin"/>
          <w:color w:val="111111"/>
          <w:sz w:val="28"/>
          <w:szCs w:val="28"/>
          <w:rtl w:val="true"/>
          <w:lang w:bidi="fa-IR"/>
        </w:rPr>
        <w:t>.</w:t>
      </w:r>
    </w:p>
    <w:p>
      <w:pPr>
        <w:pStyle w:val="Heading3"/>
        <w:numPr>
          <w:ilvl w:val="2"/>
          <w:numId w:val="1"/>
        </w:numPr>
        <w:rPr/>
      </w:pPr>
      <w:bookmarkStart w:id="113" w:name="__RefHeading___Toc4431544_211673320"/>
      <w:bookmarkStart w:id="114" w:name="_Toc42"/>
      <w:bookmarkEnd w:id="113"/>
      <w:r>
        <w:rPr/>
        <w:t>3</w:t>
      </w:r>
      <w:r>
        <w:rPr>
          <w:rtl w:val="true"/>
        </w:rPr>
        <w:t xml:space="preserve">. </w:t>
      </w:r>
      <w:r>
        <w:rPr>
          <w:rtl w:val="true"/>
        </w:rPr>
        <w:t>کیفیت پوشش مقنعه</w:t>
      </w:r>
      <w:bookmarkEnd w:id="114"/>
    </w:p>
    <w:p>
      <w:pPr>
        <w:pStyle w:val="BookText"/>
        <w:rPr/>
      </w:pPr>
      <w:r>
        <w:rPr>
          <w:rFonts w:ascii="IRNazanin" w:hAnsi="IRNazanin" w:eastAsia="IRNazanin"/>
          <w:color w:val="111111"/>
          <w:sz w:val="28"/>
          <w:sz w:val="28"/>
          <w:szCs w:val="28"/>
          <w:rtl w:val="true"/>
          <w:lang w:bidi="fa-IR"/>
        </w:rPr>
        <w:t xml:space="preserve">پیش از ورود به بحث، یادآوری این مطلب مناسب است که پوشیدن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اسلام نیز در میان زنان جزیرة العرب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خوبی در اشعار عرب جاهلی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قاضی ابوعلی تنوخی به نقل از ابن خلکان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لِلمَلیحةِ فی الخمار المذهب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افسدت اَخی التقی المترهب</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به ملیحه‌ای که در پرده زربفت روسری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برادر پارسای مرا فاسد کردی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مسئله جای تعجّب ندارد؛ زیرا مقنعه را می‌توان از پوشش‌های </w:t>
      </w:r>
    </w:p>
    <w:p>
      <w:pPr>
        <w:pStyle w:val="BookText"/>
        <w:rPr/>
      </w:pPr>
      <w:r>
        <w:rPr>
          <w:rFonts w:ascii="IRNazanin" w:hAnsi="IRNazanin" w:eastAsia="IRNazanin"/>
          <w:color w:val="111111"/>
          <w:sz w:val="28"/>
          <w:sz w:val="28"/>
          <w:szCs w:val="28"/>
          <w:rtl w:val="true"/>
          <w:lang w:bidi="fa-IR"/>
        </w:rPr>
        <w:t>فطری زنان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حوّا همسر حضرت آدم، نخستین فرستاده خدا بر روی زمین نیز از این نوع پوشش استفاده می‌کرد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البتّه کیفیّت پوشش آن با آنچه اسلام دستور می‌دهد،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نگاه دین را در مورد چگونگی پوشش و اندازه مقنعه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مورد بحث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وَلْیَضْرِبْنَ بِخُمُرِهِنَّ عَلَی جُیُوبِهنَّ؛ زنان باید مقنعه‌های خویش را بر سینه و گریبان‌ها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برمی‌آید که زنان پیش از نزول آیه، دامنه روسری خود را به شانه‌ها یا پشت سر می‌افکندند، به گونه‌ای که گردن و کمی از سینه آنها نمایان می‌شد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در تفسیرهای مختلف، از جمله تفسیر نمونه،</w:t>
      </w:r>
      <w:r>
        <w:rPr>
          <w:rStyle w:val="FootnoteAnchor"/>
          <w:rtl w:val="true"/>
        </w:rPr>
        <w:footnoteReference w:id="159"/>
      </w:r>
      <w:r>
        <w:rPr>
          <w:rFonts w:ascii="IRNazanin" w:hAnsi="IRNazanin" w:eastAsia="IRNazanin"/>
          <w:color w:val="111111"/>
          <w:sz w:val="28"/>
          <w:sz w:val="28"/>
          <w:szCs w:val="28"/>
          <w:rtl w:val="true"/>
          <w:lang w:bidi="fa-IR"/>
        </w:rPr>
        <w:t>جوامع الجامع،</w:t>
      </w:r>
      <w:r>
        <w:rPr>
          <w:rStyle w:val="FootnoteAnchor"/>
          <w:rtl w:val="true"/>
        </w:rPr>
        <w:footnoteReference w:id="160"/>
      </w:r>
      <w:r>
        <w:rPr>
          <w:rFonts w:ascii="IRNazanin" w:hAnsi="IRNazanin" w:eastAsia="IRNazanin"/>
          <w:color w:val="111111"/>
          <w:sz w:val="28"/>
          <w:sz w:val="28"/>
          <w:szCs w:val="28"/>
          <w:rtl w:val="true"/>
          <w:lang w:bidi="fa-IR"/>
        </w:rPr>
        <w:t>الفرقان فی تفسیر القرآن،</w:t>
      </w:r>
      <w:r>
        <w:rPr>
          <w:rStyle w:val="FootnoteAnchor"/>
          <w:rtl w:val="true"/>
        </w:rPr>
        <w:footnoteReference w:id="161"/>
      </w:r>
      <w:r>
        <w:rPr>
          <w:rFonts w:ascii="IRNazanin" w:hAnsi="IRNazanin" w:eastAsia="IRNazanin"/>
          <w:color w:val="111111"/>
          <w:sz w:val="28"/>
          <w:sz w:val="28"/>
          <w:szCs w:val="28"/>
          <w:rtl w:val="true"/>
          <w:lang w:bidi="fa-IR"/>
        </w:rPr>
        <w:t>منهج الصّادقین</w:t>
      </w:r>
      <w:r>
        <w:rPr>
          <w:rStyle w:val="FootnoteAnchor"/>
          <w:rtl w:val="true"/>
        </w:rPr>
        <w:footnoteReference w:id="162"/>
      </w:r>
      <w:r>
        <w:rPr>
          <w:rFonts w:ascii="IRNazanin" w:hAnsi="IRNazanin" w:eastAsia="IRNazanin"/>
          <w:color w:val="111111"/>
          <w:sz w:val="28"/>
          <w:sz w:val="28"/>
          <w:szCs w:val="28"/>
          <w:rtl w:val="true"/>
          <w:lang w:bidi="fa-IR"/>
        </w:rPr>
        <w:t>و تفسیر راهنما</w:t>
      </w:r>
      <w:r>
        <w:rPr>
          <w:rStyle w:val="FootnoteAnchor"/>
          <w:rtl w:val="true"/>
        </w:rPr>
        <w:footnoteReference w:id="163"/>
      </w:r>
      <w:r>
        <w:rPr>
          <w:rFonts w:ascii="IRNazanin" w:hAnsi="IRNazanin" w:eastAsia="IRNazanin"/>
          <w:color w:val="111111"/>
          <w:sz w:val="28"/>
          <w:sz w:val="28"/>
          <w:szCs w:val="28"/>
          <w:rtl w:val="true"/>
          <w:lang w:bidi="fa-IR"/>
        </w:rPr>
        <w:t>نیز به این مطلب اشاره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رحمه‌الله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عرب، دامن مقنعه‌ها را پشت سر می‌انداختند و به این سبب گلو و سینه شان پیدا می‌شد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 xml:space="preserve">خداوند، زنان پرهیزکار را از این امر نهی فرموده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ولیضربن بخمرهنّ علی جیوبهنّ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پوشش صحیح </w:t>
      </w:r>
    </w:p>
    <w:p>
      <w:pPr>
        <w:pStyle w:val="BookText"/>
        <w:rPr/>
      </w:pPr>
      <w:r>
        <w:rPr>
          <w:rFonts w:ascii="IRNazanin" w:hAnsi="IRNazanin" w:eastAsia="IRNazanin"/>
          <w:color w:val="111111"/>
          <w:sz w:val="28"/>
          <w:sz w:val="28"/>
          <w:szCs w:val="28"/>
          <w:rtl w:val="true"/>
          <w:lang w:bidi="fa-IR"/>
        </w:rPr>
        <w:t>مقنعه را به آنان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صحیح این کیفیّت ارائه  شده، لازم است پیش از هر چیز،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ولیضربن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دقت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وَلْیَضْرِبنَ بِخُمُرهِنَّ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در لغت به معنای زدن است، ولی بر اساس نقل تفسیرها، در این آیه به معنای قرار دادن،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رحمه‌الله در تفسیر جوامع الجامع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زدن روسری‌ها بر گریبان‌ها که بر زنان واجب شده، این است که روسری‌ها را بر سر و گردن و سینه‌هاشان قرار دهند تا آنها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عرب‌ها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بِیَدی عَلَی الحائِطِ؛ دستم را به دیوار گذاشتم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زمخشری نیز، ضرب را در اینجا به قرار دادن، تفسیر کرده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نکته جالبِ دیگر اینکه به کار بردن واژه ضرب که نوعی شدت وحدّت را در بردارد، برای رسانیدن این معناست و حال آنکه به جای این تعبیر، ممکن بود از واژه‌های مترادف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محققان واژه‌های قرآنی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به ضرب، اشاره دارد به شدّت پوشش و محکم نمودن مقنعه به هر طریق ممکن، خواه با بستن، گره زدن و وصل نمودن تا اینکه از روی گریبان کنار نرود و تعبیر به صیغه امر ولیضربن، به امر و تأکید آن اشاره دارد</w:t>
      </w:r>
      <w:r>
        <w:rPr>
          <w:rFonts w:eastAsia="IRNazanin" w:cs="IRNazanin"/>
          <w:color w:val="111111"/>
          <w:sz w:val="28"/>
          <w:szCs w:val="28"/>
          <w:rtl w:val="true"/>
          <w:lang w:bidi="fa-IR"/>
        </w:rPr>
        <w:t>».</w:t>
      </w:r>
      <w:r>
        <w:rPr>
          <w:rStyle w:val="FootnoteAnchor"/>
          <w:rtl w:val="true"/>
        </w:rPr>
        <w:footnoteReference w:id="167"/>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ولیضربن بخمرهنّ علی جیوبهنّ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دلالت بر </w:t>
      </w:r>
    </w:p>
    <w:p>
      <w:pPr>
        <w:pStyle w:val="BookText"/>
        <w:rPr/>
      </w:pPr>
      <w:r>
        <w:rPr>
          <w:rFonts w:ascii="IRNazanin" w:hAnsi="IRNazanin" w:eastAsia="IRNazanin"/>
          <w:color w:val="111111"/>
          <w:sz w:val="28"/>
          <w:sz w:val="28"/>
          <w:szCs w:val="28"/>
          <w:rtl w:val="true"/>
          <w:lang w:bidi="fa-IR"/>
        </w:rPr>
        <w:t>پوششی خاص، تأکید می‌ورزد که پوشیدن آن باید همراه با دقّت و ظرافت باشد و چنان محکم گردد که به راحتی از آنجاهایی که برای پوشیدن آنها به کار رفته، کنار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دیگری که به توجّه و دقّت نیاز دارد، بررسی واژه جیوبهنّ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جیوب، جمع جَیْب است و جیب در لغت به معنای گریبان، یقه، قلب و دل آمده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مفسّران، از جمله علّامه طباطبایی،</w:t>
      </w:r>
      <w:r>
        <w:rPr>
          <w:rStyle w:val="FootnoteAnchor"/>
          <w:rtl w:val="true"/>
        </w:rPr>
        <w:footnoteReference w:id="169"/>
      </w:r>
      <w:r>
        <w:rPr>
          <w:rFonts w:ascii="IRNazanin" w:hAnsi="IRNazanin" w:eastAsia="IRNazanin"/>
          <w:color w:val="111111"/>
          <w:sz w:val="28"/>
          <w:sz w:val="28"/>
          <w:szCs w:val="28"/>
          <w:rtl w:val="true"/>
          <w:lang w:bidi="fa-IR"/>
        </w:rPr>
        <w:t>مرحوم طبرسی</w:t>
      </w:r>
      <w:r>
        <w:rPr>
          <w:rStyle w:val="FootnoteAnchor"/>
          <w:rtl w:val="true"/>
        </w:rPr>
        <w:footnoteReference w:id="170"/>
      </w:r>
      <w:r>
        <w:rPr>
          <w:rFonts w:ascii="IRNazanin" w:hAnsi="IRNazanin" w:eastAsia="IRNazanin"/>
          <w:color w:val="111111"/>
          <w:sz w:val="28"/>
          <w:sz w:val="28"/>
          <w:szCs w:val="28"/>
          <w:rtl w:val="true"/>
          <w:lang w:bidi="fa-IR"/>
        </w:rPr>
        <w:t>و سید علی‌اکبر قرشی،</w:t>
      </w:r>
      <w:r>
        <w:rPr>
          <w:rStyle w:val="FootnoteAnchor"/>
          <w:rtl w:val="true"/>
        </w:rPr>
        <w:footnoteReference w:id="171"/>
      </w:r>
      <w:r>
        <w:rPr>
          <w:rFonts w:ascii="IRNazanin" w:hAnsi="IRNazanin" w:eastAsia="IRNazanin"/>
          <w:color w:val="111111"/>
          <w:sz w:val="28"/>
          <w:sz w:val="28"/>
          <w:szCs w:val="28"/>
          <w:rtl w:val="true"/>
          <w:lang w:bidi="fa-IR"/>
        </w:rPr>
        <w:t>جیب را به سینه و برخی دیگر همچون مولا فتح اللّه کاشانی،</w:t>
      </w:r>
      <w:r>
        <w:rPr>
          <w:rStyle w:val="FootnoteAnchor"/>
          <w:rtl w:val="true"/>
        </w:rPr>
        <w:footnoteReference w:id="172"/>
      </w:r>
      <w:r>
        <w:rPr>
          <w:rFonts w:ascii="IRNazanin" w:hAnsi="IRNazanin" w:eastAsia="IRNazanin"/>
          <w:color w:val="111111"/>
          <w:sz w:val="28"/>
          <w:sz w:val="28"/>
          <w:szCs w:val="28"/>
          <w:rtl w:val="true"/>
          <w:lang w:bidi="fa-IR"/>
        </w:rPr>
        <w:t>آلوسی بغدادی</w:t>
      </w:r>
      <w:r>
        <w:rPr>
          <w:rStyle w:val="FootnoteAnchor"/>
          <w:rtl w:val="true"/>
        </w:rPr>
        <w:footnoteReference w:id="173"/>
      </w:r>
      <w:r>
        <w:rPr>
          <w:rFonts w:ascii="IRNazanin" w:hAnsi="IRNazanin" w:eastAsia="IRNazanin"/>
          <w:color w:val="111111"/>
          <w:sz w:val="28"/>
          <w:sz w:val="28"/>
          <w:szCs w:val="28"/>
          <w:rtl w:val="true"/>
          <w:lang w:bidi="fa-IR"/>
        </w:rPr>
        <w:t>و قرطبی از آن</w:t>
      </w:r>
      <w:r>
        <w:rPr>
          <w:rStyle w:val="FootnoteAnchor"/>
          <w:rtl w:val="true"/>
        </w:rPr>
        <w:footnoteReference w:id="174"/>
      </w:r>
      <w:r>
        <w:rPr>
          <w:rFonts w:ascii="IRNazanin" w:hAnsi="IRNazanin" w:eastAsia="IRNazanin"/>
          <w:color w:val="111111"/>
          <w:sz w:val="28"/>
          <w:sz w:val="28"/>
          <w:szCs w:val="28"/>
          <w:rtl w:val="true"/>
          <w:lang w:bidi="fa-IR"/>
        </w:rPr>
        <w:t>به یقه تفسیر کرده‌اند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القرآن</w:t>
      </w:r>
      <w:r>
        <w:rPr>
          <w:rStyle w:val="FootnoteAnchor"/>
          <w:rtl w:val="true"/>
        </w:rPr>
        <w:footnoteReference w:id="17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نامه قاموس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اقرب الموارد، معنای اولّی جیب را قلب و سینه گفته‌اند، ولی از گفته مجمع البیان پیداست که جیوب، را به معنای گریبان‌ها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یقه‌های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جیوب، کنایه از سینه‌هاست؛ زیرا گریبان‌هاست که روی سینه‌ها را می‌پوشاند، </w:t>
      </w:r>
    </w:p>
    <w:p>
      <w:pPr>
        <w:pStyle w:val="BookText"/>
        <w:rPr/>
      </w:pPr>
      <w:r>
        <w:rPr>
          <w:rFonts w:ascii="IRNazanin" w:hAnsi="IRNazanin" w:eastAsia="IRNazanin"/>
          <w:color w:val="111111"/>
          <w:sz w:val="28"/>
          <w:sz w:val="28"/>
          <w:szCs w:val="28"/>
          <w:rtl w:val="true"/>
          <w:lang w:bidi="fa-IR"/>
        </w:rPr>
        <w:t>ولی اگر جیوب را سینه‌ها معنا کنیم، از لحاظ آیه و لغت، اشکالی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گریبان لباس را به جهت روی سینه بودن، جیب القمیص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دیگر نیز بر این اعتقادند که جیب به معنای یقه پیراهن است و قسمت بالای سینه را به دلیل همجواری با یقه پیراهن، جیب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آنچه بیشتر مفسّران به رغم اختلاف نظر در معنای جیب بر آن اتّفاق دارند، این است که بر اساس دستور آیه،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موها، گردن، زیر گلو، گوشواره‌ها و سینه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بزنند، یعنی فرو گذارند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مقنعه‌های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جیوبهنّ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گریبان‌های خویش؛ یعنی گردن خود را به مقنعه بپوشانند تا موی و بنا گوش و گردن و سینه ایشان پوشیده بماند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إبن أبی حاتم از إبن جبیر روایت کرده، منظور آیه، امر زنان است به پوشانیدن گردن‌ها و سینه‌هاشان</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شدن زنان به انداختن مقنعه‌ها بر سینه‌هاشان، تا گردن‌هاشان پوشیده گردد و گفته شده آنها به این کار امر شدند تا موها، گوشواره‌ها و گردن‌هاشان را بپوشانند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یقه‌های لباس زنان گشاده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گردن، سینه و اطراف آن نمایان می‌گردید و آنها مقنعه‌های خویش را به پشت سر آویزان می‌کردند و </w:t>
      </w:r>
    </w:p>
    <w:p>
      <w:pPr>
        <w:pStyle w:val="BookText"/>
        <w:rPr/>
      </w:pPr>
      <w:r>
        <w:rPr>
          <w:rFonts w:ascii="IRNazanin" w:hAnsi="IRNazanin" w:eastAsia="IRNazanin"/>
          <w:color w:val="111111"/>
          <w:sz w:val="28"/>
          <w:sz w:val="28"/>
          <w:szCs w:val="28"/>
          <w:rtl w:val="true"/>
          <w:lang w:bidi="fa-IR"/>
        </w:rPr>
        <w:t>این قسمت‌ها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 شدند به اینکه آن را از جلوی رو آویزان سازند تا آن قسمت‌ها را بپوشانند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ابن عباس، مفسّر بزرگ قرآن و صحابی  والا مقام رسول‌اکرم صلی‌الله‌علیه‌و‌آله در تفسیر این آیه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مو و سینه و دور گردن و زیر گلویش را بپوشاند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البته بعضی خواسته‌اند صورت را نیز از حدود پوششی مقنعه قرار دهند و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مقنعه، چیزی است که زن با آن، صورت و سرش را از نگاه مردان نامحرم می‌پوشاند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یا اینکه مُراد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ولیضربن بخمرهنّ علی جیوبهنّ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آویختن روسری‌ها مانند پرده از جلو چهره دانسته‌اند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خمار به معنای مقنعه و نقاب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نقاب و مقنعه را بر گریبان‌هایشان فرو اندازند تا به طور کامل صورت و گلو و سینه پوشیده باشد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بحث مذکور درباره مفهوم‌شناسی واژه خمار و آنچه از تفسیرهای مشهور شیعه و عامّه در ذیل آیه نقل گردید و همچنین احادیثی که درباره جواز عدم پوشش وجه و کفّین بدان اشاره شد، بر نا استواری این بیان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همان گونه که پیش‌تر هم اشاره شد، بیشتر مفسران، ضرب را 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 نه آویختن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آنکه بر اساس این آیه، زنان باید مقنعه را آن چنان بر سر اندازند </w:t>
      </w:r>
      <w:bookmarkStart w:id="115" w:name="pg505_10126"/>
    </w:p>
    <w:p>
      <w:pPr>
        <w:pStyle w:val="BookText"/>
        <w:rPr/>
      </w:pPr>
      <w:bookmarkEnd w:id="115"/>
      <w:r>
        <w:rPr>
          <w:rFonts w:ascii="IRNazanin" w:hAnsi="IRNazanin" w:eastAsia="IRNazanin"/>
          <w:color w:val="111111"/>
          <w:sz w:val="28"/>
          <w:sz w:val="28"/>
          <w:szCs w:val="28"/>
          <w:rtl w:val="true"/>
          <w:lang w:bidi="fa-IR"/>
        </w:rPr>
        <w:t>که زینت‌های طبیعی، همچون موها، زیر گلو، گردن، سینه و البته زینت‌های اکتسابی مثل گوشواره را به طور کامل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جیوبهنّ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احاطه و چیرگی مقنعه بر جیوب اشاره دارد، به طوری که هیچ قسمت از آن، بدون پوشش باقی نماند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ازاین‌رو،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کیفیّت باید خاصیّت پوششی شدید و کافی را در خصوص مکان‌های ذکر شده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نوع پارچه مورد استفاده در مقنعه نیز باید در راستای همین مقصود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از پارچه‌های توری و نازک که کیفیّت پوششی مطلوبی ندارد، برای این نوع پوشش مناسب نبوده و در روایت معصومان علیهم‌السلام نیز منع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لایَصلَحُ لِلمرأةِ المُسلِمة أَنْ تَلبس مِنَ الْخُمُرِ و الدِّرعِ مالا یُواری شیئا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شأن زن مسلمان نیست که لباسی مانند روسری و پیراهن بپوشد که بدن‌نما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پوشش باید به هر وسیله ممکن، به شکلی محکم گردد که به سادگی از محل‌های تعیین شده کنار نرفته، آن مواضع نمایان نگردد</w:t>
      </w:r>
      <w:r>
        <w:rPr>
          <w:rFonts w:eastAsia="IRNazanin" w:cs="IRNazanin"/>
          <w:color w:val="111111"/>
          <w:sz w:val="28"/>
          <w:szCs w:val="28"/>
          <w:rtl w:val="true"/>
          <w:lang w:bidi="fa-IR"/>
        </w:rPr>
        <w:t>.</w:t>
      </w:r>
    </w:p>
    <w:p>
      <w:pPr>
        <w:pStyle w:val="Heading3"/>
        <w:numPr>
          <w:ilvl w:val="2"/>
          <w:numId w:val="1"/>
        </w:numPr>
        <w:rPr/>
      </w:pPr>
      <w:bookmarkStart w:id="116" w:name="__RefHeading___Toc4431546_211673320"/>
      <w:bookmarkStart w:id="117" w:name="_Toc43"/>
      <w:bookmarkEnd w:id="116"/>
      <w:r>
        <w:rPr/>
        <w:t>4</w:t>
      </w:r>
      <w:r>
        <w:rPr>
          <w:rtl w:val="true"/>
        </w:rPr>
        <w:t xml:space="preserve">. </w:t>
      </w:r>
      <w:r>
        <w:rPr>
          <w:rtl w:val="true"/>
        </w:rPr>
        <w:t>کارکرد مقنعه</w:t>
      </w:r>
      <w:bookmarkEnd w:id="11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بر این نظرند که صدور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قراردادن مقنعه بر روی سینه و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برای جدا سازی زنان با ایمان از دیگران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محمّد سعید العشماوی، در توجیه این آیه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عصر پیامبر، زنان پارچه به </w:t>
      </w:r>
    </w:p>
    <w:p>
      <w:pPr>
        <w:pStyle w:val="BookText"/>
        <w:rPr/>
      </w:pPr>
      <w:r>
        <w:rPr>
          <w:rFonts w:ascii="IRNazanin" w:hAnsi="IRNazanin" w:eastAsia="IRNazanin"/>
          <w:color w:val="111111"/>
          <w:sz w:val="28"/>
          <w:sz w:val="28"/>
          <w:szCs w:val="28"/>
          <w:rtl w:val="true"/>
          <w:lang w:bidi="fa-IR"/>
        </w:rPr>
        <w:t>سر کرده و دو طرف آن را به پشت سر می‌انداختند، به گونه‌ای که گردن و بالای سینه آنها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بین زنان مؤمن و غیرمؤمن تفاوت باشد، خداوند دستور داد زنان مؤمن، پارچه را که بر سر کرده، به جلو بدن خویش رها سازند تا از پوشش ممتازی برخوردار گردند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او سپس از این توجیه چنین نتیجه‌گیری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دستور دایمی نیست، بلکه به دورانی برمی‌گردد که جدا سازی زنان این وضع را می‌طلبیده است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البته آنچه از شأن نزول این آیه مبارکه برمی‌آید، چیز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 رحمه‌الله از امام باقر علیه‌السلام نقل کرده که در مدینه، جوانی از انصار زنی را دید که روسری خود را چونان معمول آن زمان، پشت گوش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زن نگریست تا از او گذشت و چشم آن جوان به دنبال آن زن بود تا وارد کوچه‌ای شد و صورتش به استخوان یا شیشه‌ای که در دیوار بود خورد و پاره شد و متوجّه نشد تا آن زن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جوان به خود آمد و دید خون بر سینه و لباسش می‌ریزد و قسم خورد که خدمت پیغمبر برسد و قصّه را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داستان را به پیامبر گفت، خداوند این آیه را فرو فرستاد</w:t>
      </w:r>
      <w:r>
        <w:rPr>
          <w:rFonts w:eastAsia="IRNazanin" w:cs="IRNazanin"/>
          <w:color w:val="111111"/>
          <w:sz w:val="28"/>
          <w:szCs w:val="28"/>
          <w:rtl w:val="true"/>
          <w:lang w:bidi="fa-IR"/>
        </w:rPr>
        <w:t>».</w:t>
      </w:r>
      <w:r>
        <w:rPr>
          <w:rStyle w:val="FootnoteAnchor"/>
          <w:rtl w:val="true"/>
        </w:rPr>
        <w:footnoteReference w:id="18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در شأن نزول بالا که شیعه و عامّه با اندک تفاوتی آن را ذیل آیه مورد نظر آورده‌اند،</w:t>
      </w:r>
      <w:r>
        <w:rPr>
          <w:rStyle w:val="FootnoteAnchor"/>
          <w:rtl w:val="true"/>
        </w:rPr>
        <w:footnoteReference w:id="188"/>
      </w:r>
      <w:r>
        <w:rPr>
          <w:rFonts w:ascii="IRNazanin" w:hAnsi="IRNazanin" w:eastAsia="IRNazanin"/>
          <w:color w:val="111111"/>
          <w:sz w:val="28"/>
          <w:sz w:val="28"/>
          <w:szCs w:val="28"/>
          <w:rtl w:val="true"/>
          <w:lang w:bidi="fa-IR"/>
        </w:rPr>
        <w:t xml:space="preserve">کوچک‌ترین اشاره‌ای به جدا سازی زنان با ایمان از </w:t>
      </w:r>
    </w:p>
    <w:p>
      <w:pPr>
        <w:pStyle w:val="BookText"/>
        <w:rPr/>
      </w:pPr>
      <w:r>
        <w:rPr>
          <w:rFonts w:ascii="IRNazanin" w:hAnsi="IRNazanin" w:eastAsia="IRNazanin"/>
          <w:color w:val="111111"/>
          <w:sz w:val="28"/>
          <w:sz w:val="28"/>
          <w:szCs w:val="28"/>
          <w:rtl w:val="true"/>
          <w:lang w:bidi="fa-IR"/>
        </w:rPr>
        <w:t>دیگر زنان نیست، بلکه آیه، به خاطر جوانی از انصار نازل گردید که نزد پیامبر از بدحجابی زنی که به وارد آمدن جراحتی به او انجامیده،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دستوری است به زنان، برای رعایت پوششِ کامل تا از مفسده‌های ناشی از بی‌حجابی و بدحجابی جلوگیری به عمل آید و این همان چیزی است که سیاق آیه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آغاز، به زنان فرمان می‌دهد تا چشم بپوشانند و زینت‌های خویش را پنهان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دوباره و با تأکید، دستور آشکار نساختن زینت‌ها را، جز در دیده محرم‌ها که در آیه استثنا شده‌اند،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حفظ فرج نیز که در دیگر آیات قرآنی به معنای حفظ پاکدامنی است، در این آیه پوشش را می‌رساند؛ چنان‌که امام صادق علیه‌السلام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کانَ فی کتاب اللّه مِن ذکرِ حفظ الْفَرجِ فَهُو مِنَ الزِّنا إلاّ فی هذا الْمَوضِعِ فَأنَّهُ لِلْحِفظ مِنْ أن یُنظَر إلیه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هر جا در قرآن سخن از حفظ فرج آمده، منظور پاکدامنی از زناست، مگر در این آیه که منظور، حفظ آن از نگاه دیگران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آیه درصدد بیان دستور حجاب، حدود آن و لزوم رعایت حریم عفاف به زنان است، نه جدا سازی زنان آزاد از کنیزکان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 اساسِ این آیه، کارکرد مقنعه پوشش قسمتی از زینت‌های زن، از نگاه‌های بیگانه و آلوده است تا بیماردلان به وسوسه نیفتند و مفسده‌های ناشی از بی‌حجابی و بدحجابی، گریبان‌گیر زنان و مردان و جامعه اسلامی نگردد؛ زیرا سر، موها و گریبان زن، نسبت به دیگر زینت‌های او وسوسه‌آمیزتر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رضا </w:t>
      </w:r>
      <w:bookmarkStart w:id="118" w:name="pg505_10129"/>
    </w:p>
    <w:p>
      <w:pPr>
        <w:pStyle w:val="BookText"/>
        <w:rPr/>
      </w:pPr>
      <w:bookmarkEnd w:id="118"/>
      <w:r>
        <w:rPr>
          <w:rFonts w:ascii="IRNazanin" w:hAnsi="IRNazanin" w:eastAsia="IRNazanin"/>
          <w:color w:val="111111"/>
          <w:sz w:val="28"/>
          <w:sz w:val="28"/>
          <w:szCs w:val="28"/>
          <w:rtl w:val="true"/>
          <w:lang w:bidi="fa-IR"/>
        </w:rPr>
        <w:t>علیه‌السلام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به موی زنان حرام گردیده است؛ زیرا موجب تهییج و تحریک مردان می‌گردد و تهییج، به فساد و کارِ حرام و ناپسند خواهد انجامید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الفرقان فی تفسیر القرآن، حکمت پوشش مقنعه و قرار دادن بخشی از آن بر روی سینه و گردن چنین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اینکه سینه زنان، روزنه‌های شهوت را به سوی قلب و سینه مردان باز نسازد، امر شدند تا آن را با قرار دادن مقنعه بر گریبان‌هایشان بپوشانند</w:t>
      </w:r>
      <w:r>
        <w:rPr>
          <w:rFonts w:eastAsia="IRNazanin" w:cs="IRNazanin"/>
          <w:color w:val="111111"/>
          <w:sz w:val="28"/>
          <w:szCs w:val="28"/>
          <w:rtl w:val="true"/>
          <w:lang w:bidi="fa-IR"/>
        </w:rPr>
        <w:t>.</w:t>
      </w:r>
      <w:r>
        <w:rPr>
          <w:rStyle w:val="FootnoteAnchor"/>
          <w:rtl w:val="true"/>
        </w:rPr>
        <w:footnoteReference w:id="191"/>
      </w:r>
    </w:p>
    <w:p>
      <w:pPr>
        <w:pStyle w:val="Heading3"/>
        <w:numPr>
          <w:ilvl w:val="2"/>
          <w:numId w:val="1"/>
        </w:numPr>
        <w:rPr/>
      </w:pPr>
      <w:bookmarkStart w:id="119" w:name="__RefHeading___Toc4431548_211673320"/>
      <w:bookmarkStart w:id="120" w:name="_Toc44"/>
      <w:bookmarkEnd w:id="119"/>
      <w:r>
        <w:rPr/>
        <w:t>5</w:t>
      </w:r>
      <w:r>
        <w:rPr>
          <w:rtl w:val="true"/>
        </w:rPr>
        <w:t xml:space="preserve">. </w:t>
      </w:r>
      <w:r>
        <w:rPr>
          <w:rtl w:val="true"/>
        </w:rPr>
        <w:t>رنگ مقنعه</w:t>
      </w:r>
      <w:bookmarkEnd w:id="120"/>
    </w:p>
    <w:p>
      <w:pPr>
        <w:pStyle w:val="BookText"/>
        <w:rPr/>
      </w:pPr>
      <w:r>
        <w:rPr>
          <w:rFonts w:ascii="IRNazanin" w:hAnsi="IRNazanin" w:eastAsia="IRNazanin"/>
          <w:color w:val="111111"/>
          <w:sz w:val="28"/>
          <w:sz w:val="28"/>
          <w:szCs w:val="28"/>
          <w:rtl w:val="true"/>
          <w:lang w:bidi="fa-IR"/>
        </w:rPr>
        <w:t>یکی از مسائلی که از اساس مورد بی‌توجّهی قرار گرفته، ولی در زندگی انسان‌ها نقش مهمّی دارد، مسئله رنگ‌هاست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از نظر روان‌شناسی ثابت شده است که رنگ، اثر روانی مؤثری بر فعالیت و حالت‌های روحی و روانی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روانی رنگ تا آنجا قطعی شناخته شده که می‌تواند محیط را شادی آفرین یا حُزن‌آور، سبک یا سنگین، گرم یا سرد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رنگ، ویژگی خود را دارد و اثر هر یک، بر حالت‌های روحی انسان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می‌توانند فعالیّت بدنی افراد را تشدید، ادراک را تهییج، احساس را تحریک و هیجان را زنده کنند یا برعکس، فعّالیت‌ها را به رکود کشانیده، هیجان را خاموش و احساس را مخفی سازند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دین مبین اسلام، رنگ‌ها و اثرهای مختلف روحی آن، جایگاه خاصّی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در قرآن کریم، تنها در یک مورد به دانشمندانی اشاره می‌فرماید که از ساحت مقدسش ترسی همراه با تعظیم و تکریم دارند، ولی این دانشمندان را به گونه‌ای با رنگ ارتباط داده است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 اللّهَ أَنْزَلَ مِنَ السَّماءِ ماءً فَأَخْرَجْنَا بِهِ ثَمَراتٍ مختَلفاً أَلوانُها وَ مِنَ الجِبالِ جُدَدٌ بیضٌ وَ حُمْرٌ مختلفٌ أَلوانُها و غَرابیبُ 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و الدَّوابِّ و الأنعامِ مُختَلفٌ أَلْوانُهُ کذالکَ إنَّمَا یَخْشَی اللّهَ مِنْ عِبادِهِ العُلَمؤُا إنَّ اللّهَ عزیزٌ غَفوُرٌ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ندیدی که خدا باران را از آسمان فرو فرستاد و با آن انواع میوه‌های گوناگون و رنگارنگ پدید آورد و در زمین از کوه‌ها راه‌های زیاد و صنف‌ها و رنگ‌های مختلف سفید و سرخ و سیاه آفرید و از صنف‌های مردم و جنس‌های جنبندگان و جانوران نیز به رنگ‌های مختلف آفرید،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هم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صنف‌های بندگان، تنها مردمان دانا، مطیع و خدا ترسند و خدا البتّه مقتدر و آمرزنده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اهمیّت رنگ‌ها در اسلام، همین بس که قرآن کریم درباره اثر رنگ در فعّالیت‌های زندگی انسان، مطالبی بیان داشته و در مورد بعضی رنگ‌ها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بیاض، اسود، اصفر، احمر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سیاه، زرد، قرمز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هر کدام در حالت‌های گوناگون جماد، نبات، حیوان و حتّی انسان، آثار ویژه‌ای ذکر کرده است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مصراع معروف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رخساره خبر می‌دهد از سرّ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گاهی نیز به صورت مثل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تغییر رنگ چهره هر فرد، بیانگر تغییر اوضاع و حالات درونی اوست؛ البتّه ما می‌خواهیم قدری پا </w:t>
      </w:r>
    </w:p>
    <w:p>
      <w:pPr>
        <w:pStyle w:val="BookText"/>
        <w:rPr/>
      </w:pPr>
      <w:r>
        <w:rPr>
          <w:rFonts w:ascii="IRNazanin" w:hAnsi="IRNazanin" w:eastAsia="IRNazanin"/>
          <w:color w:val="111111"/>
          <w:sz w:val="28"/>
          <w:sz w:val="28"/>
          <w:szCs w:val="28"/>
          <w:rtl w:val="true"/>
          <w:lang w:bidi="fa-IR"/>
        </w:rPr>
        <w:t>را فراتر نهاده و بگوییم نه تنها رنگ رخساره که رنگ پوششی هم که انسان برای خویش انتخاب می‌کند، از سرّ درون او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شکل لباس افراد، به نوعی با انسان سخن گفته و بیانگر فرهنگ، ملیت، شخصیّت و حتی شغل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لباس هر کسی نیز به نوعی زبان درون و معرّف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هنگام بحث از پوشش، نوع رنگ آن نیز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به بررسی مقنعه از منظر قرآن و احادیث می‌پردازیم، جا دارد قدری هم به رنگ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مفهوم‌شناسی، به پاره‌ای از مترادف‌های مقنعه در لغت عرب اشاره گردید، ولی از میان آنها، واژه خِمار در این آیه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کارشناسان</w:t>
      </w:r>
      <w:r>
        <w:rPr>
          <w:rStyle w:val="FootnoteAnchor"/>
          <w:rtl w:val="true"/>
        </w:rPr>
        <w:footnoteReference w:id="193"/>
      </w:r>
      <w:r>
        <w:rPr>
          <w:rFonts w:ascii="IRNazanin" w:hAnsi="IRNazanin" w:eastAsia="IRNazanin"/>
          <w:color w:val="111111"/>
          <w:sz w:val="28"/>
          <w:sz w:val="28"/>
          <w:szCs w:val="28"/>
          <w:rtl w:val="true"/>
          <w:lang w:bidi="fa-IR"/>
        </w:rPr>
        <w:t>تعبیر به خمار در این آیه، از این جهت است که مفهوم پوشش در درون این واژه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واژه خمار پیش از اینکه پوششی برای سر قرار گیرد، خود، معنای پوشش را در بر دارد و این تأکید، خاصیّت پوششی خمار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گذشت که کارکرد مقنعه، پوششِ سر، گردن، سینه و زیر گلوی زن و حفظ آنها از نگاه‌های آلوده مردان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رنگ این پوشش نیز باید در راستای تحقّق همین هدف انتخاب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مقنعه همانند دیگر ویژگی‌های آن، باید دارای خصوصیّت پوششی، طرد کننده نگاه‌های آلوده و فاقد هرگونه خاصیّت تحریک کنندگی و جلب توجّه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ازاین‌رو، به پاره‌ای از ویژگی‌ها و پی‌آمدهای برخی رنگ‌ها می‌پردازیم تا </w:t>
      </w:r>
      <w:bookmarkStart w:id="121" w:name="pg505_10132"/>
    </w:p>
    <w:p>
      <w:pPr>
        <w:pStyle w:val="BookText"/>
        <w:rPr/>
      </w:pPr>
      <w:bookmarkEnd w:id="121"/>
      <w:r>
        <w:rPr>
          <w:rFonts w:ascii="IRNazanin" w:hAnsi="IRNazanin" w:eastAsia="IRNazanin"/>
          <w:color w:val="111111"/>
          <w:sz w:val="28"/>
          <w:sz w:val="28"/>
          <w:szCs w:val="28"/>
          <w:rtl w:val="true"/>
          <w:lang w:bidi="fa-IR"/>
        </w:rPr>
        <w:t>خوانندگان محترم، خود بتوانند بهترین رنگ را برای این پوشش تشخیص دهند</w:t>
      </w:r>
      <w:r>
        <w:rPr>
          <w:rFonts w:eastAsia="IRNazanin" w:cs="IRNazanin"/>
          <w:color w:val="111111"/>
          <w:sz w:val="28"/>
          <w:szCs w:val="28"/>
          <w:rtl w:val="true"/>
          <w:lang w:bidi="fa-IR"/>
        </w:rPr>
        <w:t>.</w:t>
      </w:r>
    </w:p>
    <w:p>
      <w:pPr>
        <w:pStyle w:val="Heading3"/>
        <w:numPr>
          <w:ilvl w:val="2"/>
          <w:numId w:val="1"/>
        </w:numPr>
        <w:rPr/>
      </w:pPr>
      <w:bookmarkStart w:id="122" w:name="__RefHeading___Toc4431550_211673320"/>
      <w:bookmarkStart w:id="123" w:name="_Toc45"/>
      <w:bookmarkEnd w:id="122"/>
      <w:r>
        <w:rPr/>
        <w:t>6</w:t>
      </w:r>
      <w:r>
        <w:rPr>
          <w:rtl w:val="true"/>
        </w:rPr>
        <w:t xml:space="preserve">. </w:t>
      </w:r>
      <w:r>
        <w:rPr>
          <w:rtl w:val="true"/>
        </w:rPr>
        <w:t>اثر رنگ ها</w:t>
      </w:r>
      <w:bookmarkEnd w:id="123"/>
    </w:p>
    <w:p>
      <w:pPr>
        <w:pStyle w:val="BookText"/>
        <w:rPr/>
      </w:pPr>
      <w:r>
        <w:rPr>
          <w:rFonts w:ascii="IRNazanin" w:hAnsi="IRNazanin" w:eastAsia="IRNazanin"/>
          <w:color w:val="111111"/>
          <w:sz w:val="28"/>
          <w:sz w:val="28"/>
          <w:szCs w:val="28"/>
          <w:rtl w:val="true"/>
          <w:lang w:bidi="fa-IR"/>
        </w:rPr>
        <w:t>بر اساس نظر روان‌شناسان، هر رنگ ویژگی‌های مثبت و منفی دارد و درک هر کدام از این ویژگی‌ها، نسبت به حالت‌های روحی و روانی افراد متفاوت است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حرارتی دارد و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روانی، اثر محرّک و هیجان‌آوری دارد و در میان انواع رنگ‌ها، اثر تحریکی آن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همین اثر تحریکی است که برای جلب توجّه و دادن علامت یا نمایاندن سریع‌تر و صریح‌تر چیزی از دور، به کار می‌رود تا توجّه انسان را به خود کشاند و از وقوع حادثه جلوگیری کند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رنگ قرمز، محرّک فکری است، گرم بوده و شرایط التهاب را تشدید می‌کند</w:t>
      </w:r>
      <w:r>
        <w:rPr>
          <w:rFonts w:eastAsia="IRNazanin" w:cs="IRNazanin"/>
          <w:color w:val="111111"/>
          <w:sz w:val="28"/>
          <w:szCs w:val="28"/>
          <w:rtl w:val="true"/>
          <w:lang w:bidi="fa-IR"/>
        </w:rPr>
        <w:t>.</w:t>
      </w:r>
      <w:r>
        <w:rPr>
          <w:rStyle w:val="FootnoteAnchor"/>
          <w:rtl w:val="true"/>
        </w:rPr>
        <w:footnoteReference w:id="19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زرد در آزمایش ماکس لوشر، استاد روان‌شناسی دانشگاه بل، روشن‌ترین رنگ و وسوسه‌آمیز معرّفی گردیده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به یقین، این دو رنگ، با هدف پوشش مقنعه که جلب توّجه نکردن، از میان بردن زمینه‌های تحریک و التهاب‌زدایی در جامعه است، مغایرت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تابان و درخشنده است، برانگیزنده، تهییج کننده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زیاد آن ایجاد خستگی می‌کند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 کننده، آرام بخش و در عین حال مهیّج است</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این دو رنگ نیز ویژگی تحریک و تهییج داشته، برای مقنعه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 لوشر، آن را نمایان‌گر تسلیم معرّفی کرده است،</w:t>
      </w:r>
      <w:r>
        <w:rPr>
          <w:rStyle w:val="FootnoteAnchor"/>
          <w:rtl w:val="true"/>
        </w:rPr>
        <w:footnoteReference w:id="200"/>
      </w:r>
      <w:r>
        <w:rPr>
          <w:rFonts w:ascii="IRNazanin" w:hAnsi="IRNazanin" w:eastAsia="IRNazanin"/>
          <w:color w:val="111111"/>
          <w:sz w:val="28"/>
          <w:sz w:val="28"/>
          <w:szCs w:val="28"/>
          <w:rtl w:val="true"/>
          <w:lang w:bidi="fa-IR"/>
        </w:rPr>
        <w:t>حال آنکه پوشش و حجابِ زن، نشانه تسلیم ناپذیری او در برابر مردان بیگانه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بنفش، ترکیبی از رنگ‌های قرمز و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 با آنکه یک رنگ جدا و مشّخص به شمار می‌آید، ولی روشنی این دو رنگ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ویژگی‌های رنگ‌های قرمز و آبی را به عنوان یک ترکیب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بنفش می‌کوشد تا انگیزش تسخیر رنگ قرمز و تسلیم ملایم رنگ آبی را به یک شکل در آورد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رنگ بنفش را برمی‌گزیند، خواهان دسترسی به رابطه‌ای جادویی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می‌خواهد خویشتن را مسحور سازد، بلکه در عین حال، می‌خواهد دیگران را مفتون و مشعوف سازد تا درجه‌ای از افسون و فریبندگی را در آنان به کار برد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رنگ بنفش، فعّالیت جنسی را زیاد می‌کند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این ویژگی‌ها نیز با کاربرد مقنعه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ملیح و برّاق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به طور کلّی، رنگ‌های روشن و نزدیک به سفید، اثر محرّک روانی عمومی دارد</w:t>
      </w:r>
      <w:r>
        <w:rPr>
          <w:rStyle w:val="FootnoteAnchor"/>
          <w:rtl w:val="true"/>
        </w:rPr>
        <w:footnoteReference w:id="204"/>
      </w:r>
      <w:r>
        <w:rPr>
          <w:rFonts w:ascii="IRNazanin" w:hAnsi="IRNazanin" w:eastAsia="IRNazanin"/>
          <w:color w:val="111111"/>
          <w:sz w:val="28"/>
          <w:sz w:val="28"/>
          <w:szCs w:val="28"/>
          <w:rtl w:val="true"/>
          <w:lang w:bidi="fa-IR"/>
        </w:rPr>
        <w:t>و در این میان، سفید که خود، از ویژگی ملاحت برخوردار است، نمی‌تواند برای این پوشش مناسب باشد؛ زیرا مقنعه، وسیله پوشانیدن قسمتی از ملاحت و زیبایی‌های زن است و برّاق بودن، سبب جلب توجّه می‌گردد که برخلاف حکمت پوشش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در مورد اثر فیزیکی و روانی رنگ‌ها گفتیم، می‌توان نتیجه گرفت که برخلافِ تصور عده‌ای، رنگ پوشش زن، نه تنها اهمیّت دارد که در تأمین امنیّت، سلامت و عفاف او و در حدّ بالاتر، سلامت و عفاف عمومی جامعه اسلامی نقش به سزایی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بر این باورند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مباحثی مثل رنگ، شکل و فرم حجاب، مواردی نیست که روی آن تأمّل زیادی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سلامت را در جامعه ایجاد کنیم</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به نظر ما، به دلیل همین ایجاد سلامت است که رنگ پوشش زن، بسیار اهمیت دارد و باید پیرامون آن بحث کرد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رنگ‌های روشن، پرجاذبه، شادی‌آفرین و مسرّت‌بخشند، ولی </w:t>
      </w:r>
    </w:p>
    <w:p>
      <w:pPr>
        <w:pStyle w:val="BookText"/>
        <w:rPr/>
      </w:pPr>
      <w:r>
        <w:rPr>
          <w:rFonts w:ascii="IRNazanin" w:hAnsi="IRNazanin" w:eastAsia="IRNazanin"/>
          <w:color w:val="111111"/>
          <w:sz w:val="28"/>
          <w:sz w:val="28"/>
          <w:szCs w:val="28"/>
          <w:rtl w:val="true"/>
          <w:lang w:bidi="fa-IR"/>
        </w:rPr>
        <w:t>بحث ما در مورد پوشش زن در خارج از منزل است؛ جایی که در معرض انواع نگاه‌های هرزه، آلوده و شهوت‌انگیز قرار می‌گیرد و ازاین‌رو، با کوچک‌ترین غفلتی ممکن است سدّ حرمت و حریم عفاف او شکسته شود و امنیتش مخدوش و صدمات جسمی و روحی فراوانی بر او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بحث در این است که کدام رنگ، زنان و دختران را از چشم هرزگان و هوس‌بازان مصونیت بخشیده و در امان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از ویژگی‌های روان‌شناسی رنگ‌های مختلف گذشت، نتیجه می‌گیریم که این رنگ‌ها، از اساس خاصیّت جلب توجّه، تحریک‌کنندگی و هیجان‌زایی داشته، گاه وسوسه آمیزند و در صورتی که رنگ پوشش زن در خارج از منزل قرار گیرند، از حکمت پوشش و حجاب که مصونیّت بخشی است، خواهند 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حرمت زن مخدوش گشته و عفاف عمومی و سلامت جامعه اسلامی را نیز مخدوش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سزاوار است به سراغ رنگ‌های تیره برویم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رنگ‌های تیره، از اساس مات و بدون جاذبه است و برخلاف رنگ‌های روشن، ویژگی تهییج و تحریک کنندگی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همه رنگ‌های تیره، رنگ مشکی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سیاه، تیره‌ترین رنگ بوده، خود را نفی می‌کند و از تأثیر قوی بر هر رنگی که در همان گروه قرار گرفته باشد، برخوردار است و خصلت آن رنگ را مورد تأکید و اهمیّت قرار می‌دهد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ازاین‌رو، اگر رنگ سیاه در میان چند رنگ دیگر قرار گیرد، جلوه و نمای خود را نفی کرده، </w:t>
      </w:r>
    </w:p>
    <w:p>
      <w:pPr>
        <w:pStyle w:val="BookText"/>
        <w:rPr/>
      </w:pPr>
      <w:r>
        <w:rPr>
          <w:rFonts w:ascii="IRNazanin" w:hAnsi="IRNazanin" w:eastAsia="IRNazanin"/>
          <w:color w:val="111111"/>
          <w:sz w:val="28"/>
          <w:sz w:val="28"/>
          <w:szCs w:val="28"/>
          <w:rtl w:val="true"/>
          <w:lang w:bidi="fa-IR"/>
        </w:rPr>
        <w:t>نگاه‌ها را شکسته و به سوی رنگ‌های اطراف خویش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کسب شده از یک بررسی پیمایشی به عمل آمده از ساکنان منطقه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در تاریخ‌های </w:t>
      </w:r>
      <w:r>
        <w:rPr>
          <w:rFonts w:eastAsia="IRNazanin" w:cs="IRNazanin"/>
          <w:color w:val="111111"/>
          <w:sz w:val="28"/>
          <w:szCs w:val="28"/>
          <w:lang w:bidi="fa-IR"/>
        </w:rPr>
        <w:t>30/9/68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حاکی است که اکثریت این افراد رنگ‌های قرمز، زرد، رنگ‌های روشن، صورتی، لیمویی، بنفش روشن، آبی روشن و سبز روشن را برای پوشش زن در خارج از منزل نامناسب دانسته و معتقدند مناسب‌ترین رنگ برای این منظور، رنگ مشکی و رنگ‌های تیره است</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با بررسی‌های انجام یافته در مورد رنگ این نوع پوشش، روایتی از معصومین علیهم‌السلام به دست نیامده، ولی در تفاسیر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بر عایشه همسر رسول الله صلی‌الله‌علیه‌و‌آله وارد شد، در حالی که مقنعه‌ای قرمز رنگ بر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عایشه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نیاورده است به سوره نور، زنی که چنین مقنعه‌ای بپوشد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با توجه به این روایت، بی‌گمان رنگ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به صورت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 برای مقنعه مشخص شده بود، وگرنه دلیلی نداشت پوشیدن مقنعه قرمز نشانگر بی‌ایمانی به این سوره باشد، ولی در این آیه قرینه یا عبارتی جهت تعیین رنگ این پوشش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به سراغ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ببینیم آیا خود واژه، افزون بر پوشش سر زنان به رنگ خاصّی نیز دلالت می‌کند یا خیر؟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کتاب‌های لغت، عموما به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اشاره‌ای نکرده‌اند، ولی </w:t>
      </w:r>
    </w:p>
    <w:p>
      <w:pPr>
        <w:pStyle w:val="BookText"/>
        <w:rPr/>
      </w:pPr>
      <w:r>
        <w:rPr>
          <w:rFonts w:ascii="IRNazanin" w:hAnsi="IRNazanin" w:eastAsia="IRNazanin"/>
          <w:color w:val="111111"/>
          <w:sz w:val="28"/>
          <w:sz w:val="28"/>
          <w:szCs w:val="28"/>
          <w:rtl w:val="true"/>
          <w:lang w:bidi="fa-IR"/>
        </w:rPr>
        <w:t xml:space="preserve">همیشه، رجوع به کتاب‌های لغت تنها راه دست‌یابی به معنای حقیقی یک واژه نیست، بلکه برای کشف معنای حقیقی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قرینه‌ای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ضابطه اصولی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به ذهن از خود لفظ است، در حالی که مجرّد و خالی از هر قرینه‌ای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 گرفتن یک معنا به ذهن شنونده در این حالت، دلالت بر این دارد که همیشه اولین معنایی که در هنگام شنیدن یک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وجود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ذهن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مُتبادر به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حقیقی است که لفظ در اصل برای آن معنا وضع گردیده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سویی خداوند حکیم، قرآن کریم را به زبان عربی مبین نازل گردانیده که برای مردم عرب زبان، به ویژه اعراب زمان نزول قابل درک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باید بررسی شود که زنان مؤمن عرب عصر نزول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برداشتی داشته‌اند و نخستین معنایی که پس از شنیدن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مبارکه، به ذهن آنان متبادر گردیده چه بوده است؟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زمخشری در کشّاف ذیل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قضیه‌ای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بیانگر تبادر ذهنی زنان عرب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را بهتر از زنان انصار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نازل شد، هر یک از آنها به طرفِ پارچه‌های ندوخته خویش رفت، قسمتی از آن را شکافت و سر خویش را با </w:t>
      </w:r>
    </w:p>
    <w:p>
      <w:pPr>
        <w:pStyle w:val="BookText"/>
        <w:rPr/>
      </w:pPr>
      <w:r>
        <w:rPr>
          <w:rFonts w:ascii="IRNazanin" w:hAnsi="IRNazanin" w:eastAsia="IRNazanin"/>
          <w:color w:val="111111"/>
          <w:sz w:val="28"/>
          <w:sz w:val="28"/>
          <w:szCs w:val="28"/>
          <w:rtl w:val="true"/>
          <w:lang w:bidi="fa-IR"/>
        </w:rPr>
        <w:t>آن پوشاند؛ پس، چنان گردیدند که گویی کلاغ سیاه بر سرشان نشسته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مقنعه‌ای که زنان انصار سر کرده بودند، به رنگ مشکی بوده که عایشه آن را به کلاغ سیاه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تبادر ذهنی زنان عرب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سرپوشی سیاه رنگ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می‌توان نتیجه گرفت که معنای حقیقی این واژه نیز همین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برای مقنعه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وضع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گفت، با توجه به قواعد و ضوابط علم اصول در تبیین آیه مربوطه در سوره احزاب و روایات وارده در این زمینه و نیز با توجه به مباحث کارکرد رنگ‌ها و نظر به حکمت پوشش، رنگ‌های تیره مانند مشکی، حداکثر پوشش را دارد و می‌تواند مصونیّت بخش‌ترین رنگ برای پوشش زن در دیدگان نامحرمان و خارج از منزل 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24" w:name="pg505_10139"/>
    </w:p>
    <w:p>
      <w:pPr>
        <w:pStyle w:val="Heading2"/>
        <w:numPr>
          <w:ilvl w:val="1"/>
          <w:numId w:val="1"/>
        </w:numPr>
        <w:rPr/>
      </w:pPr>
      <w:bookmarkStart w:id="125" w:name="__RefHeading___Toc4431552_211673320"/>
      <w:bookmarkStart w:id="126" w:name="_Toc46"/>
      <w:bookmarkEnd w:id="124"/>
      <w:bookmarkEnd w:id="125"/>
      <w:r>
        <w:rPr>
          <w:rtl w:val="true"/>
        </w:rPr>
        <w:t>فصل چهارم</w:t>
      </w:r>
      <w:r>
        <w:rPr>
          <w:rtl w:val="true"/>
        </w:rPr>
        <w:t xml:space="preserve">: </w:t>
      </w:r>
      <w:r>
        <w:rPr>
          <w:rtl w:val="true"/>
        </w:rPr>
        <w:t>چادر از منظر قرآن و احادیث</w:t>
      </w:r>
      <w:bookmarkEnd w:id="126"/>
    </w:p>
    <w:p>
      <w:pPr>
        <w:pStyle w:val="Heading3"/>
        <w:numPr>
          <w:ilvl w:val="2"/>
          <w:numId w:val="1"/>
        </w:numPr>
        <w:rPr/>
      </w:pPr>
      <w:bookmarkStart w:id="127" w:name="__RefHeading___Toc4431554_211673320"/>
      <w:bookmarkStart w:id="128" w:name="_Toc47"/>
      <w:bookmarkEnd w:id="127"/>
      <w:r>
        <w:rPr>
          <w:rtl w:val="true"/>
        </w:rPr>
        <w:t>اشاره</w:t>
      </w:r>
      <w:bookmarkEnd w:id="128"/>
    </w:p>
    <w:p>
      <w:pPr>
        <w:pStyle w:val="BookText"/>
        <w:rPr/>
      </w:pPr>
      <w:r>
        <w:rPr>
          <w:rFonts w:ascii="Amiri" w:hAnsi="Amiri" w:eastAsia="Amiri" w:cs="Amiri"/>
          <w:color w:val="111111"/>
          <w:sz w:val="28"/>
          <w:sz w:val="28"/>
          <w:szCs w:val="28"/>
          <w:rtl w:val="true"/>
          <w:lang w:bidi="ar-SA"/>
        </w:rPr>
        <w:t>یَآ أَیُّهاَ النَّبِیُّ قُلْ لِأَزْواجِکَ وَ بَناتِکَ وَ نِساءِ المُؤمِنینَ یُدْنینَ عَلَیْهِنّ مِنْ جَلابیبِهِنَّ ذلِکَ أدْنی أَنْ یُعْرَفْنَ فَلا یُؤْذَیْنَ و کانَ اللّهُ غَفوُراً رَحیماً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پیغمبر، به زنان و دختران خود و زنان مؤمنان بگو که خویشتن را به پوشش فراگیر فرو پوشند که این کار برای اینکه آنها به عفت و آزادگی شناخته شوند تا از تعرّض و جسارت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هوس‌رانان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نکشند، بر آنان بسیار بهتر است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چهار پوششی که در حدیثی از حضرت رسول صلی‌الله‌علیه‌و‌آله برای زنان در مقابل مردان نامحرم مشخّص شده</w:t>
      </w:r>
      <w:r>
        <w:rPr>
          <w:rStyle w:val="FootnoteAnchor"/>
          <w:rtl w:val="true"/>
        </w:rPr>
        <w:footnoteReference w:id="211"/>
      </w:r>
      <w:r>
        <w:rPr>
          <w:rFonts w:ascii="IRNazanin" w:hAnsi="IRNazanin" w:eastAsia="IRNazanin"/>
          <w:color w:val="111111"/>
          <w:sz w:val="28"/>
          <w:sz w:val="28"/>
          <w:szCs w:val="28"/>
          <w:rtl w:val="true"/>
          <w:lang w:bidi="fa-IR"/>
        </w:rPr>
        <w:t>و قرآن کریم نیز به عنوان الگوی پوشش زنان با ایمان به آن تصریح دارد، جلباب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مفهوم‌شناسی گفتیم که بیشتر لغت شناسان، این واژه را به پوششی گسترده و فراگیر که سر تا پای زن را می‌پوشاند و به تعبیر امروزی ما، چادر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کتاب‌های لغتِ قرآن، از جمله لسان التنزیل</w:t>
      </w:r>
      <w:r>
        <w:rPr>
          <w:rStyle w:val="FootnoteAnchor"/>
          <w:rtl w:val="true"/>
        </w:rPr>
        <w:footnoteReference w:id="212"/>
      </w:r>
      <w:r>
        <w:rPr>
          <w:rFonts w:ascii="IRNazanin" w:hAnsi="IRNazanin" w:eastAsia="IRNazanin"/>
          <w:color w:val="111111"/>
          <w:sz w:val="28"/>
          <w:sz w:val="28"/>
          <w:szCs w:val="28"/>
          <w:rtl w:val="true"/>
          <w:lang w:bidi="fa-IR"/>
        </w:rPr>
        <w:t>و نثر طوبی</w:t>
      </w:r>
      <w:r>
        <w:rPr>
          <w:rStyle w:val="FootnoteAnchor"/>
          <w:rtl w:val="true"/>
        </w:rPr>
        <w:footnoteReference w:id="213"/>
      </w:r>
      <w:r>
        <w:rPr>
          <w:rFonts w:ascii="IRNazanin" w:hAnsi="IRNazanin" w:eastAsia="IRNazanin"/>
          <w:color w:val="111111"/>
          <w:sz w:val="28"/>
          <w:sz w:val="28"/>
          <w:szCs w:val="28"/>
          <w:rtl w:val="true"/>
          <w:lang w:bidi="fa-IR"/>
        </w:rPr>
        <w:t xml:space="preserve">نیز کلمه جلباب به </w:t>
      </w:r>
      <w:bookmarkStart w:id="129" w:name="pg505_10140"/>
    </w:p>
    <w:p>
      <w:pPr>
        <w:pStyle w:val="BookText"/>
        <w:rPr/>
      </w:pPr>
      <w:bookmarkEnd w:id="129"/>
      <w:r>
        <w:rPr>
          <w:rFonts w:ascii="IRNazanin" w:hAnsi="IRNazanin" w:eastAsia="IRNazanin"/>
          <w:color w:val="111111"/>
          <w:sz w:val="28"/>
          <w:sz w:val="28"/>
          <w:szCs w:val="28"/>
          <w:rtl w:val="true"/>
          <w:lang w:bidi="fa-IR"/>
        </w:rPr>
        <w:t>چادر معنا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پوشش، در عین اینکه حجاب برتر زنان مسلمان به شمار می‌آید و عظمت و موقعیّت والایی در میان مسلمانان دارد، مظلومیت ویژه‌ای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پیش رو، با یاری‌طلبی از آیات قرآنی، دیدگاه‌های مفسران عالی قدر شیعه و عامه، احادیث معصومان علیهم‌السلام و نیز سیره این بزرگواران، به بررسی اندازه، کیفیت، کارکرد و رنگ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Heading3"/>
        <w:numPr>
          <w:ilvl w:val="2"/>
          <w:numId w:val="1"/>
        </w:numPr>
        <w:rPr/>
      </w:pPr>
      <w:bookmarkStart w:id="130" w:name="__RefHeading___Toc4431556_211673320"/>
      <w:bookmarkStart w:id="131" w:name="_Toc48"/>
      <w:bookmarkEnd w:id="130"/>
      <w:r>
        <w:rPr/>
        <w:t>1</w:t>
      </w:r>
      <w:r>
        <w:rPr>
          <w:rtl w:val="true"/>
        </w:rPr>
        <w:t xml:space="preserve">. </w:t>
      </w:r>
      <w:r>
        <w:rPr>
          <w:rtl w:val="true"/>
        </w:rPr>
        <w:t>اندازه چادر</w:t>
      </w:r>
      <w:bookmarkEnd w:id="131"/>
    </w:p>
    <w:p>
      <w:pPr>
        <w:pStyle w:val="Heading4"/>
        <w:numPr>
          <w:ilvl w:val="3"/>
          <w:numId w:val="1"/>
        </w:numPr>
        <w:rPr/>
      </w:pPr>
      <w:bookmarkStart w:id="132" w:name="__RefHeading___Toc4431558_211673320"/>
      <w:bookmarkStart w:id="133" w:name="_Toc49"/>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شایسته است برای دست یابی به اندازه این پوشش، پیش از همه، به توضیحات تفسیرهای مهم شیعه و عامّه در مورد آیه مورد بحث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رحمه‌الله</w:t>
      </w:r>
      <w:r>
        <w:rPr>
          <w:rStyle w:val="FootnoteAnchor"/>
          <w:rtl w:val="true"/>
        </w:rPr>
        <w:footnoteReference w:id="214"/>
      </w:r>
      <w:r>
        <w:rPr>
          <w:rFonts w:ascii="IRNazanin" w:hAnsi="IRNazanin" w:eastAsia="IRNazanin"/>
          <w:color w:val="111111"/>
          <w:sz w:val="28"/>
          <w:sz w:val="28"/>
          <w:szCs w:val="28"/>
          <w:rtl w:val="true"/>
          <w:lang w:bidi="fa-IR"/>
        </w:rPr>
        <w:t>و شیخ محمّد جواد مغنیه رحمه‌الله</w:t>
      </w:r>
      <w:r>
        <w:rPr>
          <w:rStyle w:val="FootnoteAnchor"/>
          <w:rtl w:val="true"/>
        </w:rPr>
        <w:footnoteReference w:id="215"/>
      </w:r>
      <w:r>
        <w:rPr>
          <w:rFonts w:ascii="IRNazanin" w:hAnsi="IRNazanin" w:eastAsia="IRNazanin"/>
          <w:color w:val="111111"/>
          <w:sz w:val="28"/>
          <w:sz w:val="28"/>
          <w:szCs w:val="28"/>
          <w:rtl w:val="true"/>
          <w:lang w:bidi="fa-IR"/>
        </w:rPr>
        <w:t>ابتدا جلباب را جامه گسترده‌ای که تمام بدن زن، از سر تا قدم را می‌پوشاند دانسته‌اند و آن گاه، به دیدگاه دیگری اشاره کرده‌اند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همان خمار یا روسری مخصوصی است که سر و صورت زن را می‌پوشاند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سلطان محمّد جنابذی نیز در بیان السّعادة فی مقامات العبادة در مورد جلباب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جلباب برای زنان، لباس گسترده‌ای است که آن را بر بالای لباس‌ها می‌پوشند و از ملحفه کوتاه‌تر است یا اینکه همان ملحفه است</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 xml:space="preserve">قرطبی </w:t>
      </w:r>
      <w:bookmarkStart w:id="134" w:name="pg505_10141"/>
    </w:p>
    <w:p>
      <w:pPr>
        <w:pStyle w:val="BookText"/>
        <w:rPr/>
      </w:pPr>
      <w:bookmarkEnd w:id="134"/>
      <w:r>
        <w:rPr>
          <w:rFonts w:ascii="IRNazanin" w:hAnsi="IRNazanin" w:eastAsia="IRNazanin"/>
          <w:color w:val="111111"/>
          <w:sz w:val="28"/>
          <w:sz w:val="28"/>
          <w:szCs w:val="28"/>
          <w:rtl w:val="true"/>
          <w:lang w:bidi="fa-IR"/>
        </w:rPr>
        <w:t>پس از اشاره به بعضی گفته‌ها درباره این واژه، با اشاره به دیدگاه صحیح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این است که جلباب، لباسی است که تمام بدن را می‌پوشاند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زمخشری  نیز در کشّاف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جلباب، جامه فراگیری است گسترده‌تر از مقنعه و کوتاه‌تر از رداء</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تفسیرهای الجامع لِأحکام القرآن</w:t>
      </w:r>
      <w:r>
        <w:rPr>
          <w:rStyle w:val="FootnoteAnchor"/>
          <w:rtl w:val="true"/>
        </w:rPr>
        <w:footnoteReference w:id="219"/>
      </w:r>
      <w:r>
        <w:rPr>
          <w:rFonts w:ascii="IRNazanin" w:hAnsi="IRNazanin" w:eastAsia="IRNazanin"/>
          <w:color w:val="111111"/>
          <w:sz w:val="28"/>
          <w:sz w:val="28"/>
          <w:szCs w:val="28"/>
          <w:rtl w:val="true"/>
          <w:lang w:bidi="fa-IR"/>
        </w:rPr>
        <w:t>و روح المعانی</w:t>
      </w:r>
      <w:r>
        <w:rPr>
          <w:rStyle w:val="FootnoteAnchor"/>
          <w:rtl w:val="true"/>
        </w:rPr>
        <w:footnoteReference w:id="220"/>
      </w:r>
      <w:r>
        <w:rPr>
          <w:rFonts w:ascii="IRNazanin" w:hAnsi="IRNazanin" w:eastAsia="IRNazanin"/>
          <w:color w:val="111111"/>
          <w:sz w:val="28"/>
          <w:sz w:val="28"/>
          <w:szCs w:val="28"/>
          <w:rtl w:val="true"/>
          <w:lang w:bidi="fa-IR"/>
        </w:rPr>
        <w:t>نیز در کنار نظر خویش، این گفته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تبیان از شیخ طوسی رحمه‌اللهمی‌خوانیم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جلابیب، جمع جلباب است و آن مقنعه زن و سرپوشی است که پیشانی و سر او را هنگام خروج از منزل می‌پوشاند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روح المعانی</w:t>
      </w:r>
      <w:r>
        <w:rPr>
          <w:rStyle w:val="FootnoteAnchor"/>
          <w:rtl w:val="true"/>
        </w:rPr>
        <w:footnoteReference w:id="222"/>
      </w:r>
      <w:r>
        <w:rPr>
          <w:rFonts w:ascii="IRNazanin" w:hAnsi="IRNazanin" w:eastAsia="IRNazanin"/>
          <w:color w:val="111111"/>
          <w:sz w:val="28"/>
          <w:sz w:val="28"/>
          <w:szCs w:val="28"/>
          <w:rtl w:val="true"/>
          <w:lang w:bidi="fa-IR"/>
        </w:rPr>
        <w:t>نیز همین معنا را از ابن جبیر نقل کرده است</w:t>
      </w:r>
      <w:r>
        <w:rPr>
          <w:rFonts w:eastAsia="IRNazanin" w:cs="IRNazanin"/>
          <w:color w:val="111111"/>
          <w:sz w:val="28"/>
          <w:szCs w:val="28"/>
          <w:rtl w:val="true"/>
          <w:lang w:bidi="fa-IR"/>
        </w:rPr>
        <w:t>.</w:t>
      </w:r>
    </w:p>
    <w:p>
      <w:pPr>
        <w:pStyle w:val="Heading4"/>
        <w:numPr>
          <w:ilvl w:val="3"/>
          <w:numId w:val="1"/>
        </w:numPr>
        <w:rPr/>
      </w:pPr>
      <w:bookmarkStart w:id="135" w:name="__RefHeading___Toc4431560_211673320"/>
      <w:bookmarkStart w:id="136" w:name="_Toc50"/>
      <w:bookmarkEnd w:id="135"/>
      <w:r>
        <w:rPr>
          <w:rtl w:val="true"/>
        </w:rPr>
        <w:t xml:space="preserve">آیا </w:t>
      </w:r>
      <w:r>
        <w:rPr>
          <w:rtl w:val="true"/>
        </w:rPr>
        <w:t>«</w:t>
      </w:r>
      <w:r>
        <w:rPr>
          <w:rtl w:val="true"/>
        </w:rPr>
        <w:t>جلباب</w:t>
      </w:r>
      <w:r>
        <w:rPr>
          <w:rtl w:val="true"/>
        </w:rPr>
        <w:t xml:space="preserve">» </w:t>
      </w:r>
      <w:r>
        <w:rPr>
          <w:rtl w:val="true"/>
        </w:rPr>
        <w:t xml:space="preserve">همان </w:t>
      </w:r>
      <w:r>
        <w:rPr>
          <w:rtl w:val="true"/>
        </w:rPr>
        <w:t>«</w:t>
      </w:r>
      <w:r>
        <w:rPr>
          <w:rtl w:val="true"/>
        </w:rPr>
        <w:t>خمار</w:t>
      </w:r>
      <w:r>
        <w:rPr>
          <w:rtl w:val="true"/>
        </w:rPr>
        <w:t xml:space="preserve">» </w:t>
      </w:r>
      <w:r>
        <w:rPr>
          <w:rtl w:val="true"/>
        </w:rPr>
        <w:t>است؟</w:t>
      </w:r>
      <w:bookmarkEnd w:id="136"/>
    </w:p>
    <w:p>
      <w:pPr>
        <w:pStyle w:val="BookText"/>
        <w:rPr/>
      </w:pPr>
      <w:r>
        <w:rPr>
          <w:rFonts w:ascii="IRNazanin" w:hAnsi="IRNazanin" w:eastAsia="IRNazanin"/>
          <w:color w:val="111111"/>
          <w:sz w:val="28"/>
          <w:sz w:val="28"/>
          <w:szCs w:val="28"/>
          <w:rtl w:val="true"/>
          <w:lang w:bidi="fa-IR"/>
        </w:rPr>
        <w:t>همان گونه که گذشت، کتاب‌های تفسیر نیز همانند کتاب‌های لغت، تصویر دقیق و مشترکی از اندازه جلباب ارائه نداده‌اند، ولی با توجّه به آنچه ذکر شد، در مجموع می‌توان گفت در مورد اندازه این پوشش، سه دیدگاه قابل اشاره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جلباب، همان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همان اندازه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پوششی است که از خِمار بزرگ‌تر، ولی از ملحفه و رداء ـ که تمام بدن را می‌پوشاند ـ کوتاه‌تر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می‌توان </w:t>
      </w:r>
    </w:p>
    <w:p>
      <w:pPr>
        <w:pStyle w:val="BookText"/>
        <w:rPr/>
      </w:pPr>
      <w:r>
        <w:rPr>
          <w:rFonts w:ascii="IRNazanin" w:hAnsi="IRNazanin" w:eastAsia="IRNazanin"/>
          <w:color w:val="111111"/>
          <w:sz w:val="28"/>
          <w:sz w:val="28"/>
          <w:szCs w:val="28"/>
          <w:rtl w:val="true"/>
          <w:lang w:bidi="fa-IR"/>
        </w:rPr>
        <w:t>گفت قدّ این پوشش تقریباً تا زانوها می‌رسیده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پوششی گسترده و فراگیر است که بر بالای لباس‌ها پوشیده می‌شده و از سر تا پای زن را می‌پوشانیده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وجود دارد که درستی دیدگاه اول و دوم را مخدوش ساخته و درستی دیدگاه سوم را اثبات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خداوند تعالی برای زنان سالخورده که دیگر امیدی به ازدواج آنان نمی‌رود، رخصتی قائل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عَلَیْهِنَّ جُناح اَنْ یَضَعْنَ ثِیابَهُنَّ؛ گناهی بر آنان نیست که پوشش خود را کنار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 بین مفسّران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شده که پس از قرائت این قسمت از آیه، ثیاب را به خِمار و جلباب تفسیر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الخمار و الجلباب</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در اینجا آن حضرت کلمه جلباب را به خمار عطف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واژه یک معنا داشت، دیگر لازم نبود که حضرت این دو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به هم عطف کند، بلکه می‌توانست یکی از آنها را نام برده یا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الخمار أو 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جلباب نمی‌تواند همان خمار باشد؛ زیرا این امر برخلاف ظاهر عطف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عطف، بر مغایرت دلالت دارد و این شاهد، برخلاف دیدگاه اول می‌باشد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نحوه پوشش حضرت زهرا علیهاالسلام هنگام خروج از منزل به قصد رفتن به مسجد برای دفاع از ارثیه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حسن از </w:t>
      </w:r>
    </w:p>
    <w:p>
      <w:pPr>
        <w:pStyle w:val="BookText"/>
        <w:rPr/>
      </w:pPr>
      <w:r>
        <w:rPr>
          <w:rFonts w:ascii="IRNazanin" w:hAnsi="IRNazanin" w:eastAsia="IRNazanin"/>
          <w:color w:val="111111"/>
          <w:sz w:val="28"/>
          <w:sz w:val="28"/>
          <w:szCs w:val="28"/>
          <w:rtl w:val="true"/>
          <w:lang w:bidi="fa-IR"/>
        </w:rPr>
        <w:t>پدران گرامی‌اش علیهم‌السلام 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ابوبکر و عمر، حضرت‌فاطمه علیهاالسلام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کردند، ایشان مقنعه را محکم به سربسته و خود را در جامه‌ای فراگیر پیچید، در جمع زنان بنی‌هاشم، در حالی که هنگام راه رفتن، دنباله و دامنِ جلبابشان به دلیل بلندی، زیر پایشان قرار می‌گرفت، باابهّت، آزرم و متانت شگرفی قدم برمی‌داشته و برای‌همگان، راه رفتن ایشان، گام زدن رسول اللّه صلی‌الله‌علیه‌و‌آله را به یاد می‌آورد تا اینکه به نزد ابوبکر آمدند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جریان تاریخی درمی‌یابیم که حضرت زهرا علیهاالسلام هنگام خروج از منزل، دو پوشش مستقلّ قرآنی داشته است؛ یکی خمار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به سر بسته و محکم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لاََثَتْ خِمارَها علی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روی همه لباس‌ها پوشیده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واشتَمَلَتْ بِجَلبابِها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عقیده طرفداران دیدگاه اول باز هم مخدوش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تطاء ذیولها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دیدگاه سوم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تطاء، از ریشه وطی، به معنای چیزی را لگد کردن است و ذیول نیز جمع ذیل است که در کتاب‌های لغت، به دنباله و پایان معنا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الثوب نیز به معنای دامن لباس بلند است که بر زمین کشیده می‌شود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سیاق و ظاهر کلامِ عبداللّه بن حسن بر آن دلالت دارد،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ذیولها، به جلباب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جلبابی که حضرت </w:t>
      </w:r>
    </w:p>
    <w:p>
      <w:pPr>
        <w:pStyle w:val="BookText"/>
        <w:rPr/>
      </w:pPr>
      <w:r>
        <w:rPr>
          <w:rFonts w:ascii="IRNazanin" w:hAnsi="IRNazanin" w:eastAsia="IRNazanin"/>
          <w:color w:val="111111"/>
          <w:sz w:val="28"/>
          <w:sz w:val="28"/>
          <w:szCs w:val="28"/>
          <w:rtl w:val="true"/>
          <w:lang w:bidi="fa-IR"/>
        </w:rPr>
        <w:t>علیهاالسلاممی‌پوشید، آن قدر بلند بوده که هنگام راه رفتن، گوشه‌ها و دامن آن در زیر پای ایشان قرار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چادر ایشان، تمام وجود مبارکشان، از سر تا قدم‌ها را دربرمی‌گرفته و دیدگاه سوم در مورد اندازه جلباب نیز همین معنا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اشتملت بجلبابها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فراگیر بودن جلباب استفاده می‌شود که با دیدگاه اول و دوم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ابن عباس در مورد مفهوم جلباب هم مؤیّد دیدگاه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تفسیرهای کشّاف</w:t>
      </w:r>
      <w:r>
        <w:rPr>
          <w:rStyle w:val="FootnoteAnchor"/>
          <w:rtl w:val="true"/>
        </w:rPr>
        <w:footnoteReference w:id="226"/>
      </w:r>
      <w:r>
        <w:rPr>
          <w:rFonts w:ascii="IRNazanin" w:hAnsi="IRNazanin" w:eastAsia="IRNazanin"/>
          <w:color w:val="111111"/>
          <w:sz w:val="28"/>
          <w:sz w:val="28"/>
          <w:szCs w:val="28"/>
          <w:rtl w:val="true"/>
          <w:lang w:bidi="fa-IR"/>
        </w:rPr>
        <w:t>و روح المعانی</w:t>
      </w:r>
      <w:r>
        <w:rPr>
          <w:rStyle w:val="FootnoteAnchor"/>
          <w:rtl w:val="true"/>
        </w:rPr>
        <w:footnoteReference w:id="227"/>
      </w:r>
      <w:r>
        <w:rPr>
          <w:rFonts w:ascii="IRNazanin" w:hAnsi="IRNazanin" w:eastAsia="IRNazanin"/>
          <w:color w:val="111111"/>
          <w:sz w:val="28"/>
          <w:sz w:val="28"/>
          <w:szCs w:val="28"/>
          <w:rtl w:val="true"/>
          <w:lang w:bidi="fa-IR"/>
        </w:rPr>
        <w:t>از ایشان نقل است که درباره معنای  جلباب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الرّداء الذّی یستر مِن فوق إلی أسفل؛ جلباب، پوشش فراگیری است که از بالا تا پایین بدن را می‌پوشاند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است که بسیاری از مفسّران والا مقام و لغت‌شناسان بزرگ در مورد واژه جلباب بیان کرده‌اند و البتّه برخلاف دیدگاه اول و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مجلسی رحمه‌الله ذیل این حدیث از امام علی علیه‌السلام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اَحَبَّنا أهلَ الْبَیتِ فَلْیُعِدْ لِلْفَقرِ جَلبابا؛ هر کس ما اهل بیت را دوست دارد، پس باید برای فقر خویش جلبابی آماده سازد</w:t>
      </w:r>
      <w:r>
        <w:rPr>
          <w:rFonts w:eastAsia="IRNazanin" w:cs="IRNazanin"/>
          <w:color w:val="111111"/>
          <w:sz w:val="28"/>
          <w:szCs w:val="28"/>
          <w:rtl w:val="true"/>
          <w:lang w:bidi="fa-IR"/>
        </w:rPr>
        <w:t>».</w:t>
      </w:r>
      <w:r>
        <w:rPr>
          <w:rStyle w:val="FootnoteAnchor"/>
          <w:rtl w:val="true"/>
        </w:rPr>
        <w:footnoteReference w:id="228"/>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مُراد حضرت از واژه جلباب در این حدیث، معنای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اصطلاحی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حضرت در کلام خویش، از صنعت </w:t>
      </w:r>
    </w:p>
    <w:p>
      <w:pPr>
        <w:pStyle w:val="BookText"/>
        <w:rPr/>
      </w:pPr>
      <w:r>
        <w:rPr>
          <w:rFonts w:ascii="IRNazanin" w:hAnsi="IRNazanin" w:eastAsia="IRNazanin"/>
          <w:color w:val="111111"/>
          <w:sz w:val="28"/>
          <w:sz w:val="28"/>
          <w:szCs w:val="28"/>
          <w:rtl w:val="true"/>
          <w:lang w:bidi="fa-IR"/>
        </w:rPr>
        <w:t>ادبی استعاره سود جسته و از صبر به جلباب تعبیر کرده است؛ زیرا صبر، پوششی است که فقر را به طور کامل پنهان می‌دارد، همان گونه که جلباب بدن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رحمه‌الله پس از ذکر این حدیث و بیانِ مطلبِ بالا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دلیل این تعبیر، اشتمال و فراگیر بودن جلباب است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بر اساس آنچه از مجموعه‌های لغوی در فصل اول ذکر شد، مشخّص می‌شود که واژه جلباب، خود مفهوم فراگیری را در بر دارد، به گونه‌ای که بسیاری از لغت شناسان، آن را لباسی شامل و فراگیر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مجموعه آنچه گذشت می‌توان دریافت که درستی دو دیدگاه اول که جلباب را پوششی ناکامل و شامل، همچون مقنعه یا چیزی بلندتر از آن می‌دانند،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جلباب لباسی است فراگیر که بلندی آن به اندازه‌ای است که وقتی بر پیشانی محکم می‌گردد، سرتاسر بدن زن را می‌پوشاند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دیگر اینکه در اسلام، بلند بودن جامه به حدّی که به زمین کشیده می‌شود، برای مردان مکروه و ناپسند است، ولی برای زنان پسندیده شمرده می‌شود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روایت شده که امام صادق علیه‌السلام به مردی که لباسش بلند بوده و به زمین کشیده می‌شد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شبیه شدن به زنان را مکروه می‌شمارم</w:t>
      </w:r>
      <w:r>
        <w:rPr>
          <w:rFonts w:eastAsia="IRNazanin" w:cs="IRNazanin"/>
          <w:color w:val="111111"/>
          <w:sz w:val="28"/>
          <w:szCs w:val="28"/>
          <w:rtl w:val="true"/>
          <w:lang w:bidi="fa-IR"/>
        </w:rPr>
        <w:t>».</w:t>
      </w:r>
      <w:r>
        <w:rPr>
          <w:rStyle w:val="FootnoteAnchor"/>
          <w:rtl w:val="true"/>
        </w:rPr>
        <w:footnoteReference w:id="23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حضرت علیه‌السلام دلالت می‌کند بر اینکه ایشان، بر زمین کشیده شدن </w:t>
      </w:r>
      <w:bookmarkStart w:id="137" w:name="pg505_10146"/>
    </w:p>
    <w:p>
      <w:pPr>
        <w:pStyle w:val="BookText"/>
        <w:rPr/>
      </w:pPr>
      <w:bookmarkEnd w:id="137"/>
      <w:r>
        <w:rPr>
          <w:rFonts w:ascii="IRNazanin" w:hAnsi="IRNazanin" w:eastAsia="IRNazanin"/>
          <w:color w:val="111111"/>
          <w:sz w:val="28"/>
          <w:sz w:val="28"/>
          <w:szCs w:val="28"/>
          <w:rtl w:val="true"/>
          <w:lang w:bidi="fa-IR"/>
        </w:rPr>
        <w:t>جامه را ویژه زنان می‌دانسته است و تفاوت یاد شده به این علّت است که لباس زن هر چه بلندتر باشد، می‌تواند پوشش کامل‌تری برای او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گستردگی و فراخی این پوشش نیز باید به اندازه‌ای باشد که در عین پوشانیدن اندام و لباس‌های زیرین زن که به طور طبیعی زینت شده و در نتیجه محرّک و مهیّج هستند، به بدن او نچسبیده و هندسه اندامش را نیز از چشم نامحرمان بپوشاند</w:t>
      </w:r>
      <w:r>
        <w:rPr>
          <w:rFonts w:eastAsia="IRNazanin" w:cs="IRNazanin"/>
          <w:color w:val="111111"/>
          <w:sz w:val="28"/>
          <w:szCs w:val="28"/>
          <w:rtl w:val="true"/>
          <w:lang w:bidi="fa-IR"/>
        </w:rPr>
        <w:t>.</w:t>
      </w:r>
    </w:p>
    <w:p>
      <w:pPr>
        <w:pStyle w:val="Heading3"/>
        <w:numPr>
          <w:ilvl w:val="2"/>
          <w:numId w:val="1"/>
        </w:numPr>
        <w:rPr/>
      </w:pPr>
      <w:bookmarkStart w:id="138" w:name="__RefHeading___Toc4431562_211673320"/>
      <w:bookmarkStart w:id="139" w:name="_Toc51"/>
      <w:bookmarkEnd w:id="138"/>
      <w:r>
        <w:rPr/>
        <w:t>2</w:t>
      </w:r>
      <w:r>
        <w:rPr>
          <w:rtl w:val="true"/>
        </w:rPr>
        <w:t xml:space="preserve">. </w:t>
      </w:r>
      <w:r>
        <w:rPr>
          <w:rtl w:val="true"/>
        </w:rPr>
        <w:t>کیفیت پوشش چادر</w:t>
      </w:r>
      <w:bookmarkEnd w:id="139"/>
    </w:p>
    <w:p>
      <w:pPr>
        <w:pStyle w:val="BookText"/>
        <w:rPr/>
      </w:pPr>
      <w:r>
        <w:rPr>
          <w:rFonts w:ascii="IRNazanin" w:hAnsi="IRNazanin" w:eastAsia="IRNazanin"/>
          <w:color w:val="111111"/>
          <w:sz w:val="28"/>
          <w:sz w:val="28"/>
          <w:szCs w:val="28"/>
          <w:rtl w:val="true"/>
          <w:lang w:bidi="fa-IR"/>
        </w:rPr>
        <w:t>از اینکه خداوند تعالی در این آیه مبارک، به زنان دستور می‌دهد جلباب‌های خویش را به خود نزدیک سازند، معلوم می‌شود که این نوع پوشش، پیش‌تر هم در میان زنان عرب مرسوم بوده و زنان، سابقه ذهنی‌ای از جلباب داشته‌اند، ولی کیفیّت پوشش آن، با آنچه اسلام می‌فرماید متفاوت بوده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عرب پیش از نزول این آیه، جلباب می‌پوشیده‌اند، ولی به تعبیر صاحب کتاب الفرقان فی تفسیر القرآن</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مدنات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یعنی آن را جمع و جور و به خود نزدیک نمی‌کردند و به حال خود، رها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در آن زمان پوشیدن جلباب، جنبه تشریفاتی داشته است؛ چنان‌که اکنون هم بعضی زنان چادری، با وجود اینکه چادر بر سر دارند، ولی آن را رها می‌کنند و ازاین‌رو، چادر این بانوان، کارکرد و کارآیی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تعالی، کیفیّت پوششی جلباب را تصحیح کرده و می‌فرماید زنان آن را به خود نزدیک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یُدنینَ عَلیْهِنّ مِن جلابیبهنّ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یدنین این است که زنان، جلباب را به بدن خویش نزدیک سازند تا درست آنها را محفوظ دارد، نه اینکه آن را آزاد بگذارند، به طوری که گاه و بیگاه کنار رود و بدن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ساده خودمان، لباس خود را جمع و جور کنند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یُدنین از مصدر إدناء، به معنای نزدیک کردن است و در مقابل دور کردن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کردن لباس از خود؛ یعنی کندن و بیرون آوردن آن و در مقابل، نزدیک کردنِ لباس به خود، به معنای پوشیدن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w:t>
      </w:r>
      <w:r>
        <w:rPr>
          <w:rStyle w:val="FootnoteAnchor"/>
          <w:rtl w:val="true"/>
        </w:rPr>
        <w:footnoteReference w:id="234"/>
      </w:r>
      <w:r>
        <w:rPr>
          <w:rFonts w:ascii="IRNazanin" w:hAnsi="IRNazanin" w:eastAsia="IRNazanin"/>
          <w:color w:val="111111"/>
          <w:sz w:val="28"/>
          <w:sz w:val="28"/>
          <w:szCs w:val="28"/>
          <w:rtl w:val="true"/>
          <w:lang w:bidi="fa-IR"/>
        </w:rPr>
        <w:t xml:space="preserve">نیز نزدیک کردن جلباب، به معنای پوشیدن آمده است و اینکه چرا خداوند تعالی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پوشیدن به کار برده، خود جای تأمّل و دقّت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کتاب حریم عفاف، مطلب جالب توجّهی در این مورد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به علّت این باشد که همان گونه که دور کردن لباس، همراه با نوعی تنفّر است، وقتی انسان در هنگام خستگی با حالتی انزجارآمیز لباسش را می‌کند، می‌گویند لباسش را دور افکند، با توجّه به معنای مقابله، نزدیک کردن لباس همراه با یک نوع پیوند معنوی می‌باشد؛ یعنی جلباب را با علاقه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همراه با نوعی محافظت و دقّت پوشیده خواهد شد، نه مانند کسی که </w:t>
      </w:r>
    </w:p>
    <w:p>
      <w:pPr>
        <w:pStyle w:val="BookText"/>
        <w:rPr/>
      </w:pPr>
      <w:r>
        <w:rPr>
          <w:rFonts w:ascii="IRNazanin" w:hAnsi="IRNazanin" w:eastAsia="IRNazanin"/>
          <w:color w:val="111111"/>
          <w:sz w:val="28"/>
          <w:sz w:val="28"/>
          <w:szCs w:val="28"/>
          <w:rtl w:val="true"/>
          <w:lang w:bidi="fa-IR"/>
        </w:rPr>
        <w:t>از سر مجبوری لباسی را به تن می‌کند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نکته دیگر اینکه در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بغدادی در تفسیر روح المعانی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المراد بعلیهنّ، علی جمیع اجسادهنّ</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ظاهر این است که مراد از علیهنّ،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پوشانیدن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جلباب و کلمات مفسّران درباره آن نیز بیشتر بر گستردگی و فراگیر بودن جلباب دلالت داشت که همین معنا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کاشف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یدنین علیهن من جلابیبهنّ عام است، شامل پوشش و حجاب همه اجزای بدن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این شمول، قول خداوند سبحان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أدنی أن یعرفن و همانا صورت و دو دست از مچ به پایین به خاطر فرموده خداوند تعالی لایبدین زینتهنّ إلاّ ماظهر منها، از عموم، خارج می‌گردد</w:t>
      </w:r>
      <w:r>
        <w:rPr>
          <w:rFonts w:eastAsia="IRNazanin" w:cs="IRNazanin"/>
          <w:color w:val="111111"/>
          <w:sz w:val="28"/>
          <w:szCs w:val="28"/>
          <w:rtl w:val="true"/>
          <w:lang w:bidi="fa-IR"/>
        </w:rPr>
        <w:t>.</w:t>
      </w:r>
      <w:r>
        <w:rPr>
          <w:rStyle w:val="FootnoteAnchor"/>
          <w:rtl w:val="true"/>
        </w:rPr>
        <w:footnoteReference w:id="23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بیشتر مفسّران،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آلوسی بغدادی،</w:t>
      </w:r>
      <w:r>
        <w:rPr>
          <w:rStyle w:val="FootnoteAnchor"/>
          <w:rtl w:val="true"/>
        </w:rPr>
        <w:footnoteReference w:id="238"/>
      </w:r>
      <w:r>
        <w:rPr>
          <w:rFonts w:ascii="IRNazanin" w:hAnsi="IRNazanin" w:eastAsia="IRNazanin"/>
          <w:color w:val="111111"/>
          <w:sz w:val="28"/>
          <w:sz w:val="28"/>
          <w:szCs w:val="28"/>
          <w:rtl w:val="true"/>
          <w:lang w:bidi="fa-IR"/>
        </w:rPr>
        <w:t>بیضاوی،</w:t>
      </w:r>
      <w:r>
        <w:rPr>
          <w:rStyle w:val="FootnoteAnchor"/>
          <w:rtl w:val="true"/>
        </w:rPr>
        <w:footnoteReference w:id="239"/>
      </w:r>
      <w:r>
        <w:rPr>
          <w:rFonts w:ascii="IRNazanin" w:hAnsi="IRNazanin" w:eastAsia="IRNazanin"/>
          <w:color w:val="111111"/>
          <w:sz w:val="28"/>
          <w:sz w:val="28"/>
          <w:szCs w:val="28"/>
          <w:rtl w:val="true"/>
          <w:lang w:bidi="fa-IR"/>
        </w:rPr>
        <w:t>زمخشری،</w:t>
      </w:r>
      <w:r>
        <w:rPr>
          <w:rStyle w:val="FootnoteAnchor"/>
          <w:rtl w:val="true"/>
        </w:rPr>
        <w:footnoteReference w:id="240"/>
      </w:r>
      <w:r>
        <w:rPr>
          <w:rFonts w:ascii="IRNazanin" w:hAnsi="IRNazanin" w:eastAsia="IRNazanin"/>
          <w:color w:val="111111"/>
          <w:sz w:val="28"/>
          <w:sz w:val="28"/>
          <w:szCs w:val="28"/>
          <w:rtl w:val="true"/>
          <w:lang w:bidi="fa-IR"/>
        </w:rPr>
        <w:t>و محمّد جنابذی،</w:t>
      </w:r>
      <w:r>
        <w:rPr>
          <w:rStyle w:val="FootnoteAnchor"/>
          <w:rtl w:val="true"/>
        </w:rPr>
        <w:footnoteReference w:id="241"/>
      </w:r>
      <w:r>
        <w:rPr>
          <w:rFonts w:ascii="IRNazanin" w:hAnsi="IRNazanin" w:eastAsia="IRNazanin"/>
          <w:color w:val="111111"/>
          <w:sz w:val="28"/>
          <w:sz w:val="28"/>
          <w:szCs w:val="28"/>
          <w:rtl w:val="true"/>
          <w:lang w:bidi="fa-IR"/>
        </w:rPr>
        <w:t>هدف از عبارت مذکور را پوشانیدن چهره دانسته‌اند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شهید مرتضی مطّهری رحمه‌الله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قبول دارند که مفهوم اصلی یدنین، پوشانیدن نیست، امّا چون غالباً پنداشته‌اند که این دستور برای باز شناخته شدن زنان آزاد از کنیزان بوده است، چنین تعبیر کرده‌اند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البتّه چنان که در بحث کاربرد جلباب نیز به تفصیل به آن خواهیم پرداخت،  این شأن نزول نمی‌تواند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قرآن کریم به اذیّت نشدن زنان آزاد توجه کند و به آنان بگوید هنگام خروج از خانه جلباب بپوشند تا با کنیزکان اشتباه گرفته نشوند و مورد اذیّت و آزار قرار نگیرند، ولی به امنیّت کنیزکان مسلمان توجّهی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اینکه مفسّرانی که یدنین علیهن را به پوشانیدن چهره معنا کرده‌اند، گاه همان‌هایی هستند که در تفسیر سوره نور، با کمالِ صراحت، پوشانیدن چهره و دو دست را امر حرجی و غیرلازم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کشّاف، ذیل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بگویی چرا در زینت ظاهره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خضاب، انگشتر و سرمه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مسامحه شده؟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پوشانیدن اینها حرج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چاره‌ای ندارد از اینکه با دو دستش اشیا را بردارد یا بگیرد و چهره‌اش را بگشاید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با نقل کلمات مفسّران و لغت شناسان در همین فصل و همچنین فصل مفهوم‌شناسی، روشن شده که کیفیت پوشش جلباب، چنان نیست که برخی مفسّران مذکور تصوّر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خلاصه آنکه، منظور از نزدیک کردن جلباب، جمع و جور کردن آن است، به صورتی که به حال خود رها نماند و همه بدن زن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جمع و جور کردن، نباید به اندازه‌ای باشد که جلباب به بدن زن بچسبد و هندسه اندامش را نمایان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صلی‌الله‌علیه‌و‌آله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للمرأَةِ أَن تجمَر ثوبَها إذا خَرَجَتْ مِنْ بیتها؛ سزاوار نیست برای زن که هنگام بیرون رفتن از خانه، لباس خود را جمع و فشرده کند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آیه مورد بحث، حکمت پوشیدن جلباب را، شناخته شدن زنان به عفاف و حیا و در نتیجه، حفظ امنیّت و آرامش آنان در خارج از منزل ذکر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أدنی اَن یعرفن فلا یُوذین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کیفیّت پوشیدن آن نیز باید در راستای تحقق همین هدف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طور کلّی، می‌توان نتیجه گرفت که زن باید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چنان بپوشد که آثار پاکدامنی در وجودش هویدا گشته، چنان ابهت و متانتی بیابد که چشم ناپاک‌دلان را از طمع در کالای وجود خویش نا امید سازد، تا از آزار و اذیتشان در امان بماند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کیفیت‌های خاصّی نیز در بعضی تفسیرها برای بر سر کردن جلباب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سیرین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عبیده سلمانی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 علیهنّ من جلابیبهنّ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ملحفه‌ای را که بر پشتش بود برداشت، بر سر کرد و تمام سرش را با آن پوشانید تا اینکه ملحفه به ابروهایش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صورتش را نیز پوشانید و تنها چشم سمت چپش را از طرف چپ </w:t>
      </w:r>
      <w:bookmarkStart w:id="140" w:name="pg505_10151"/>
    </w:p>
    <w:p>
      <w:pPr>
        <w:pStyle w:val="BookText"/>
        <w:rPr/>
      </w:pPr>
      <w:bookmarkEnd w:id="140"/>
      <w:r>
        <w:rPr>
          <w:rFonts w:ascii="IRNazanin" w:hAnsi="IRNazanin" w:eastAsia="IRNazanin"/>
          <w:color w:val="111111"/>
          <w:sz w:val="28"/>
          <w:sz w:val="28"/>
          <w:szCs w:val="28"/>
          <w:rtl w:val="true"/>
          <w:lang w:bidi="fa-IR"/>
        </w:rPr>
        <w:t>صورت، بیرون گذاشت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این کیفیّت پوشش جلباب، بسیار شبیه به چیزی است که بانوان عفیف ایرانی در مورد پوشیدن چادر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پوشش صورت در اسلام بر زن واجب نیست، این شیوه پوشیدنِ جلباب نیز نمی‌تواند واجب باشد، ولی از آنجا که پوشش بیشتر، مورد توصیه اسلام بوده و به نفع زنان است، پسندیده شمرده می‌شود</w:t>
      </w:r>
      <w:r>
        <w:rPr>
          <w:rFonts w:eastAsia="IRNazanin" w:cs="IRNazanin"/>
          <w:color w:val="111111"/>
          <w:sz w:val="28"/>
          <w:szCs w:val="28"/>
          <w:rtl w:val="true"/>
          <w:lang w:bidi="fa-IR"/>
        </w:rPr>
        <w:t>.</w:t>
      </w:r>
    </w:p>
    <w:p>
      <w:pPr>
        <w:pStyle w:val="Heading3"/>
        <w:numPr>
          <w:ilvl w:val="2"/>
          <w:numId w:val="1"/>
        </w:numPr>
        <w:rPr/>
      </w:pPr>
      <w:bookmarkStart w:id="141" w:name="__RefHeading___Toc4431564_211673320"/>
      <w:bookmarkStart w:id="142" w:name="_Toc52"/>
      <w:bookmarkEnd w:id="141"/>
      <w:r>
        <w:rPr/>
        <w:t>3</w:t>
      </w:r>
      <w:r>
        <w:rPr>
          <w:rtl w:val="true"/>
        </w:rPr>
        <w:t xml:space="preserve">. </w:t>
      </w:r>
      <w:r>
        <w:rPr>
          <w:rtl w:val="true"/>
        </w:rPr>
        <w:t>رنگ چادر</w:t>
      </w:r>
      <w:bookmarkEnd w:id="14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ریشه لغوی جلباب، جلب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کتاب‌های معتبر لغوی مثل لسان العرب،</w:t>
      </w:r>
      <w:r>
        <w:rPr>
          <w:rStyle w:val="FootnoteAnchor"/>
          <w:rtl w:val="true"/>
        </w:rPr>
        <w:footnoteReference w:id="246"/>
      </w:r>
      <w:r>
        <w:rPr>
          <w:rFonts w:ascii="IRNazanin" w:hAnsi="IRNazanin" w:eastAsia="IRNazanin"/>
          <w:color w:val="111111"/>
          <w:sz w:val="28"/>
          <w:sz w:val="28"/>
          <w:szCs w:val="28"/>
          <w:rtl w:val="true"/>
          <w:lang w:bidi="fa-IR"/>
        </w:rPr>
        <w:t>قاموس المحیط،</w:t>
      </w:r>
      <w:r>
        <w:rPr>
          <w:rStyle w:val="FootnoteAnchor"/>
          <w:rtl w:val="true"/>
        </w:rPr>
        <w:footnoteReference w:id="247"/>
      </w:r>
      <w:r>
        <w:rPr>
          <w:rFonts w:ascii="IRNazanin" w:hAnsi="IRNazanin" w:eastAsia="IRNazanin"/>
          <w:color w:val="111111"/>
          <w:sz w:val="28"/>
          <w:sz w:val="28"/>
          <w:szCs w:val="28"/>
          <w:rtl w:val="true"/>
          <w:lang w:bidi="fa-IR"/>
        </w:rPr>
        <w:t>اقرب الموارد</w:t>
      </w:r>
      <w:r>
        <w:rPr>
          <w:rStyle w:val="FootnoteAnchor"/>
          <w:rtl w:val="true"/>
        </w:rPr>
        <w:footnoteReference w:id="248"/>
      </w:r>
      <w:r>
        <w:rPr>
          <w:rFonts w:ascii="IRNazanin" w:hAnsi="IRNazanin" w:eastAsia="IRNazanin"/>
          <w:color w:val="111111"/>
          <w:sz w:val="28"/>
          <w:sz w:val="28"/>
          <w:szCs w:val="28"/>
          <w:rtl w:val="true"/>
          <w:lang w:bidi="fa-IR"/>
        </w:rPr>
        <w:t>و منتهی الارب</w:t>
      </w:r>
      <w:r>
        <w:rPr>
          <w:rStyle w:val="FootnoteAnchor"/>
          <w:rtl w:val="true"/>
        </w:rPr>
        <w:footnoteReference w:id="249"/>
      </w:r>
      <w:r>
        <w:rPr>
          <w:rFonts w:ascii="IRNazanin" w:hAnsi="IRNazanin" w:eastAsia="IRNazanin"/>
          <w:color w:val="111111"/>
          <w:sz w:val="28"/>
          <w:sz w:val="28"/>
          <w:szCs w:val="28"/>
          <w:rtl w:val="true"/>
          <w:lang w:bidi="fa-IR"/>
        </w:rPr>
        <w:t>تصریح کرده‌اند که یکی از معناهای جلب،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پس از نقل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جلب اللیل یطرده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که شاعر از جلب، سیاهی را اراده کرده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همچنین، بسیاری از کتاب‌های لغوی همچون لسان العرب</w:t>
      </w:r>
      <w:r>
        <w:rPr>
          <w:rStyle w:val="FootnoteAnchor"/>
          <w:rtl w:val="true"/>
        </w:rPr>
        <w:footnoteReference w:id="251"/>
      </w:r>
      <w:r>
        <w:rPr>
          <w:rFonts w:ascii="IRNazanin" w:hAnsi="IRNazanin" w:eastAsia="IRNazanin"/>
          <w:color w:val="111111"/>
          <w:sz w:val="28"/>
          <w:sz w:val="28"/>
          <w:szCs w:val="28"/>
          <w:rtl w:val="true"/>
          <w:lang w:bidi="fa-IR"/>
        </w:rPr>
        <w:t>و العین</w:t>
      </w:r>
      <w:r>
        <w:rPr>
          <w:rStyle w:val="FootnoteAnchor"/>
          <w:rtl w:val="true"/>
        </w:rPr>
        <w:footnoteReference w:id="252"/>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کتاب‌های تفسیری مثل کشّاف</w:t>
      </w:r>
      <w:r>
        <w:rPr>
          <w:rStyle w:val="FootnoteAnchor"/>
          <w:rtl w:val="true"/>
        </w:rPr>
        <w:footnoteReference w:id="253"/>
      </w:r>
      <w:r>
        <w:rPr>
          <w:rFonts w:ascii="IRNazanin" w:hAnsi="IRNazanin" w:eastAsia="IRNazanin"/>
          <w:color w:val="111111"/>
          <w:sz w:val="28"/>
          <w:sz w:val="28"/>
          <w:szCs w:val="28"/>
          <w:rtl w:val="true"/>
          <w:lang w:bidi="fa-IR"/>
        </w:rPr>
        <w:t>و روح المعانی،</w:t>
      </w:r>
      <w:r>
        <w:rPr>
          <w:rStyle w:val="FootnoteAnchor"/>
          <w:rtl w:val="true"/>
        </w:rPr>
        <w:footnoteReference w:id="254"/>
      </w:r>
      <w:r>
        <w:rPr>
          <w:rFonts w:ascii="IRNazanin" w:hAnsi="IRNazanin" w:eastAsia="IRNazanin"/>
          <w:color w:val="111111"/>
          <w:sz w:val="28"/>
          <w:sz w:val="28"/>
          <w:szCs w:val="28"/>
          <w:rtl w:val="true"/>
          <w:lang w:bidi="fa-IR"/>
        </w:rPr>
        <w:t>بعضی از شواهد شعری را که جلب در آنها به معنای سیاهی به کار رفته،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ذهنی زنان عرب از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نیز سیاه بودن رنگ این پوشش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الدّر المنثور، از امّ السلمه، همسر گرامی رسول اکرم صلی‌الله‌علیه‌و‌آله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آیه نازل شد، زنان انصار به شکلی از خانه‌ها بیرون آمدند که گویی مثل کلاغ سیاه پوشیده بودند؛ زیرا پوششی سیاه رنگ بر تن داشتند که سراپایشان را گرفته بود</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تفسیرهای المیزان</w:t>
      </w:r>
      <w:r>
        <w:rPr>
          <w:rStyle w:val="FootnoteAnchor"/>
          <w:rtl w:val="true"/>
        </w:rPr>
        <w:footnoteReference w:id="256"/>
      </w:r>
      <w:r>
        <w:rPr>
          <w:rFonts w:ascii="IRNazanin" w:hAnsi="IRNazanin" w:eastAsia="IRNazanin"/>
          <w:color w:val="111111"/>
          <w:sz w:val="28"/>
          <w:sz w:val="28"/>
          <w:szCs w:val="28"/>
          <w:rtl w:val="true"/>
          <w:lang w:bidi="fa-IR"/>
        </w:rPr>
        <w:t>و روح المعانی</w:t>
      </w:r>
      <w:r>
        <w:rPr>
          <w:rStyle w:val="FootnoteAnchor"/>
          <w:rtl w:val="true"/>
        </w:rPr>
        <w:footnoteReference w:id="257"/>
      </w:r>
      <w:r>
        <w:rPr>
          <w:rFonts w:ascii="IRNazanin" w:hAnsi="IRNazanin" w:eastAsia="IRNazanin"/>
          <w:color w:val="111111"/>
          <w:sz w:val="28"/>
          <w:sz w:val="28"/>
          <w:szCs w:val="28"/>
          <w:rtl w:val="true"/>
          <w:lang w:bidi="fa-IR"/>
        </w:rPr>
        <w:t>نیز این مطلب را گفته‌اند و سنن أبی داوود</w:t>
      </w:r>
      <w:r>
        <w:rPr>
          <w:rStyle w:val="FootnoteAnchor"/>
          <w:rtl w:val="true"/>
        </w:rPr>
        <w:footnoteReference w:id="258"/>
      </w:r>
      <w:r>
        <w:rPr>
          <w:rFonts w:ascii="IRNazanin" w:hAnsi="IRNazanin" w:eastAsia="IRNazanin"/>
          <w:color w:val="111111"/>
          <w:sz w:val="28"/>
          <w:sz w:val="28"/>
          <w:szCs w:val="28"/>
          <w:rtl w:val="true"/>
          <w:lang w:bidi="fa-IR"/>
        </w:rPr>
        <w:t>نیز با اندک تفاوتی،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عون المعبود در شرح سنن أبی داوود، در قضیّه‌ای از امّ سلمه،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تشبیه به کلاغ سیاه، رنگ مشکی پوششی بوده که زنان انصار به عنوان جلباب از آن استفاده می‌کرده‌اند</w:t>
      </w:r>
      <w:r>
        <w:rPr>
          <w:rFonts w:eastAsia="IRNazanin" w:cs="IRNazanin"/>
          <w:color w:val="111111"/>
          <w:sz w:val="28"/>
          <w:szCs w:val="28"/>
          <w:rtl w:val="true"/>
          <w:lang w:bidi="fa-IR"/>
        </w:rPr>
        <w:t>.</w:t>
      </w:r>
      <w:r>
        <w:rPr>
          <w:rStyle w:val="FootnoteAnchor"/>
          <w:rtl w:val="true"/>
        </w:rPr>
        <w:footnoteReference w:id="25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نیز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خویش را بر زنان انصار نازل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النبّی قُل لِأزواجِک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bookmarkStart w:id="143" w:name="pg505_10153"/>
    </w:p>
    <w:p>
      <w:pPr>
        <w:pStyle w:val="BookText"/>
        <w:rPr/>
      </w:pPr>
      <w:bookmarkEnd w:id="143"/>
      <w:r>
        <w:rPr>
          <w:rFonts w:ascii="IRNazanin" w:hAnsi="IRNazanin" w:eastAsia="IRNazanin"/>
          <w:color w:val="111111"/>
          <w:sz w:val="28"/>
          <w:sz w:val="28"/>
          <w:szCs w:val="28"/>
          <w:rtl w:val="true"/>
          <w:lang w:bidi="fa-IR"/>
        </w:rPr>
        <w:t>پارچه‌های ندوخته خویش را شکافته بر سر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پشت سر پیامبر نماز خواندند و گویی کلاغ سیاه بر سرشان نشسته بود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فصل سوم نیز به تفصیل گذشت که از نظر ویژگی‌های روان‌شناسی، رنگ مشکی، بیشترین سازگاری را با حکمت وجوب حجاب برای زنان دارا بوده و ازاین‌رو، بهترین رنگ برای چادر است</w:t>
      </w:r>
      <w:r>
        <w:rPr>
          <w:rFonts w:eastAsia="IRNazanin" w:cs="IRNazanin"/>
          <w:color w:val="111111"/>
          <w:sz w:val="28"/>
          <w:szCs w:val="28"/>
          <w:rtl w:val="true"/>
          <w:lang w:bidi="fa-IR"/>
        </w:rPr>
        <w:t>.</w:t>
      </w:r>
    </w:p>
    <w:p>
      <w:pPr>
        <w:pStyle w:val="Heading3"/>
        <w:numPr>
          <w:ilvl w:val="2"/>
          <w:numId w:val="1"/>
        </w:numPr>
        <w:rPr/>
      </w:pPr>
      <w:bookmarkStart w:id="144" w:name="__RefHeading___Toc4431566_211673320"/>
      <w:bookmarkStart w:id="145" w:name="_Toc53"/>
      <w:bookmarkEnd w:id="144"/>
      <w:r>
        <w:rPr/>
        <w:t>4</w:t>
      </w:r>
      <w:r>
        <w:rPr>
          <w:rtl w:val="true"/>
        </w:rPr>
        <w:t xml:space="preserve">. </w:t>
      </w:r>
      <w:r>
        <w:rPr>
          <w:rtl w:val="true"/>
        </w:rPr>
        <w:t>کارکرد چادر</w:t>
      </w:r>
      <w:bookmarkEnd w:id="145"/>
    </w:p>
    <w:p>
      <w:pPr>
        <w:pStyle w:val="BookText"/>
        <w:rPr/>
      </w:pPr>
      <w:r>
        <w:rPr>
          <w:rFonts w:ascii="IRNazanin" w:hAnsi="IRNazanin" w:eastAsia="IRNazanin"/>
          <w:color w:val="111111"/>
          <w:sz w:val="28"/>
          <w:sz w:val="28"/>
          <w:szCs w:val="28"/>
          <w:rtl w:val="true"/>
          <w:lang w:bidi="fa-IR"/>
        </w:rPr>
        <w:t xml:space="preserve">برای تشخیص بهتر کارکرد این پوشش، رجوع به شأنِ نزول این آیه مبارک  و تفسیرهای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یعرفن فلا یُؤذین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مؤثّر باشد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شأن نزول آیه را با اندکی تفاوت نقل کرده و در تفسیر عبارت مذکور، به دو دسته تقسیم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w:t>
      </w:r>
      <w:r>
        <w:rPr>
          <w:rStyle w:val="FootnoteAnchor"/>
          <w:rtl w:val="true"/>
        </w:rPr>
        <w:footnoteReference w:id="261"/>
      </w:r>
      <w:r>
        <w:rPr>
          <w:rFonts w:ascii="IRNazanin" w:hAnsi="IRNazanin" w:eastAsia="IRNazanin"/>
          <w:color w:val="111111"/>
          <w:sz w:val="28"/>
          <w:sz w:val="28"/>
          <w:szCs w:val="28"/>
          <w:rtl w:val="true"/>
          <w:lang w:bidi="fa-IR"/>
        </w:rPr>
        <w:t>و زمخشری،</w:t>
      </w:r>
      <w:r>
        <w:rPr>
          <w:rStyle w:val="FootnoteAnchor"/>
          <w:rtl w:val="true"/>
        </w:rPr>
        <w:footnoteReference w:id="262"/>
      </w:r>
      <w:r>
        <w:rPr>
          <w:rFonts w:ascii="IRNazanin" w:hAnsi="IRNazanin" w:eastAsia="IRNazanin"/>
          <w:color w:val="111111"/>
          <w:sz w:val="28"/>
          <w:sz w:val="28"/>
          <w:szCs w:val="28"/>
          <w:rtl w:val="true"/>
          <w:lang w:bidi="fa-IR"/>
        </w:rPr>
        <w:t>شأن نزول آیه را تعرّض بیمار دلان و مردان فاسد به زنان آزاد، به عذر اشتباه گرفتن آنها با کنیزان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در اول اسلام بر اساس آداب و رسوم جاهلی‌شان، پوشش کاملی نداشتند و با پیراهن و روسری در میان مردان، ظاهر می‌شدند و هنگامی که شب از خانه خارج می‌گردیدند، جوانان فاسد و هرزه به زنان آزاد تعرّض کرده، مزاحمت ایجاد می‌کردند، آن گاه برای کار خود دلیل می‌آوردند که گمان کردیم او کنیزک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زنان آزاد به </w:t>
      </w:r>
    </w:p>
    <w:p>
      <w:pPr>
        <w:pStyle w:val="BookText"/>
        <w:rPr/>
      </w:pPr>
      <w:r>
        <w:rPr>
          <w:rFonts w:ascii="IRNazanin" w:hAnsi="IRNazanin" w:eastAsia="IRNazanin"/>
          <w:color w:val="111111"/>
          <w:sz w:val="28"/>
          <w:sz w:val="28"/>
          <w:szCs w:val="28"/>
          <w:rtl w:val="true"/>
          <w:lang w:bidi="fa-IR"/>
        </w:rPr>
        <w:t>پوشیدن روپوش‌های گسترده و پوشانیدن سر و صورت امر شدند تا بدین شیوه، از کنیزان تمییز داده شوند و حشمت و وقار آنها، مانع طمع اهل شهوت بدیشان گردد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مرحوم طبرسی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ادنی ان یعرفن فلایؤذین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نزدیک‌تر است به اینکه شناخته شوند به زیّ که اینها زنان آزاد و نجیب هستند و کنیز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هوا و شهوت، ایشان را با مزاح و شوخی و متلک گفتن خود اذیّت نکنند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بیضاوی نیز نظر زمخشری و مرحوم طبرسی را پذیرفته،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آزاد از کنیزکان باز شناخته شوند تا اینکه اهل شهوت ایشان را با تعرّض آزار ندهند</w:t>
      </w:r>
      <w:r>
        <w:rPr>
          <w:rFonts w:eastAsia="IRNazanin" w:cs="IRNazanin"/>
          <w:color w:val="111111"/>
          <w:sz w:val="28"/>
          <w:szCs w:val="28"/>
          <w:rtl w:val="true"/>
          <w:lang w:bidi="fa-IR"/>
        </w:rPr>
        <w:t>.</w:t>
      </w:r>
      <w:r>
        <w:rPr>
          <w:rStyle w:val="FootnoteAnchor"/>
          <w:rtl w:val="true"/>
        </w:rPr>
        <w:footnoteReference w:id="265"/>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تفسیر، کارکرد جلباب، امتیاز دادن زنان آزاد از کنیزکان بوده است، ولی این مطلب، خالی از ایراد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تفسیر، آزار و اذیّت کنیزکان، بی‌اشکال بوده و عذر مزاحمان آنان موجّه می‌شود و این مطلب صحیح نیست؛ زیرا که لازمه آن، تجویز آزار و اذیّت کنیزکان از نظر اسلام است و حال اینکه چنین لازمه‌ای درست نیست؛ زیرا اگرچه حکم پوشش سر، بر اساس دلایل و مصالحی شامل کنیزکان نگردیده است، ولی به هر حال آزار و اذیّت، حتّی در مورد آنان نیز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آیینی که پیشوای آن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حق دارد از غصّه بیرون کشیدن خلخال از پای دخترکی یهودی دق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چگونه می‌توان آزار و اذیّت کنیزکی مسلمان را بدون اشکال دانست؟</w:t>
      </w:r>
    </w:p>
    <w:p>
      <w:pPr>
        <w:pStyle w:val="BookText"/>
        <w:rPr/>
      </w:pPr>
      <w:r>
        <w:rPr>
          <w:rFonts w:ascii="IRNazanin" w:hAnsi="IRNazanin" w:eastAsia="IRNazanin"/>
          <w:color w:val="111111"/>
          <w:sz w:val="28"/>
          <w:sz w:val="28"/>
          <w:szCs w:val="28"/>
          <w:rtl w:val="true"/>
          <w:lang w:bidi="fa-IR"/>
        </w:rPr>
        <w:t>به یقین، کنیز بودن، نمی‌توانسته عذر موجّهی برای منافقان و بیماردلان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تفسیر قابل قبول نیست و به سراغ شأن نزول و تفسیر دیگر مفسّران 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قمی ذیل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این آیه چنین بود که زنان از خانه بیرون می‌شدند تا به مسجد آیند و دنبال رسول خدا صلی‌الله‌علیه‌و‌آله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می‌شد و زنان برای نماز مغرب و عشا بیرون می‌آمدند، جوانان سرِ راه آنان می‌نشستند و متعرّض ایشان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خدای تعالی این آیه را نازل کرد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علاّمه طباطبایی رحمه‌الله در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ادنی ان یعرفن فلا یُؤذین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پوشانیدن همه بدن، به شناخته شدن به اینکه اهل عفّت و حجاب و صلاحند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به این عنوان شناخته شدند، دیگر اذیّت نمی‌شوند؛ یعنی اهل فسق و فجور متعرّض آنان نمی‌گردند</w:t>
      </w:r>
      <w:r>
        <w:rPr>
          <w:rFonts w:eastAsia="IRNazanin" w:cs="IRNazanin"/>
          <w:color w:val="111111"/>
          <w:sz w:val="28"/>
          <w:szCs w:val="28"/>
          <w:rtl w:val="true"/>
          <w:lang w:bidi="fa-IR"/>
        </w:rPr>
        <w:t>.</w:t>
      </w:r>
      <w:r>
        <w:rPr>
          <w:rStyle w:val="FootnoteAnchor"/>
          <w:rtl w:val="true"/>
        </w:rPr>
        <w:footnoteReference w:id="268"/>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نیز با وجود اینکه دلیل نزول آیه را جدا ساختن زنان آزاد از کنیزکان دانسته، ولی پس از آن، از جبایی نقل می‌کند که در تفسیر این عبارت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نزدیک‌تر است به اینکه به حفاظ و پوشش و صلاح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متعرّض و مزاحم آنها نشوند، برای آنکه فاسق و زناکار </w:t>
      </w:r>
    </w:p>
    <w:p>
      <w:pPr>
        <w:pStyle w:val="BookText"/>
        <w:rPr/>
      </w:pPr>
      <w:r>
        <w:rPr>
          <w:rFonts w:ascii="IRNazanin" w:hAnsi="IRNazanin" w:eastAsia="IRNazanin"/>
          <w:color w:val="111111"/>
          <w:sz w:val="28"/>
          <w:sz w:val="28"/>
          <w:szCs w:val="28"/>
          <w:rtl w:val="true"/>
          <w:lang w:bidi="fa-IR"/>
        </w:rPr>
        <w:t>وقتی زنی را به پوشش و عفّت شناخت، دیگر مزاحم او نمی‌شود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بر اساس این تفسیر، کارکرد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معرّفی زن به دارا بودن عفاف، پاکی و پاکدامنی و جدا کردن زنان عفیف و با حیا، از زنان آلوده، جلف و سبک است که همواره مورد طمع جوانان ولگرد و شهوت‌ران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جلباب تأمین کننده امنیّت و آرامش زن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وقتی زن پوشیده، سنگین و متین از خانه بیرون رود و با عفّت باشد، افراد فاسد و هرزه جرئت نمی‌کنند به آزارش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چادر یا هر پوشش گسترده‌ای که زنان بر روی لباس‌های خود بپوشند و هندسه بدن، زیبایی‌ها و اندام خویش را بدان وسیله از نگاه‌های آلوده محفوظ دارند، مرزی است که زنانِ دارای هویّتِ فرهنگی و منزلت انسانی و معنوی را از زنان بی‌هویّت، غرب‌زده، ناآگاه و اسیر بند هوا و هوس جدا می‌سازد و امنیّت آنان را تضمین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پایان، به نقل سخنان خانم دانشجویی که چادر را به عنوان حجاب برتر برای خویش برگزیده،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بیان می‌دارد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خودم چادر و حجاب را یک عامل نجات‌بخش در رویارویی با مرد نامحرم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وقتی متوجّه می‌شوم مردی یا مردانی نگاه‌های آلوده‌ای دارند، در آن وقت که چادرم را محکم‌تر می‌گردانم تا صورتم در تیررس نگاه‌های آنها نباشد، یک احساس امنیت و توأم با رضایت به من دست می‌دهد؛ به خاطر اینکه هم توانستم آنها را ناکام بگذارم و هم خود را </w:t>
      </w:r>
      <w:bookmarkStart w:id="146" w:name="pg505_10157"/>
    </w:p>
    <w:p>
      <w:pPr>
        <w:pStyle w:val="BookText"/>
        <w:rPr/>
      </w:pPr>
      <w:bookmarkEnd w:id="146"/>
      <w:r>
        <w:rPr>
          <w:rFonts w:ascii="IRNazanin" w:hAnsi="IRNazanin" w:eastAsia="IRNazanin"/>
          <w:color w:val="111111"/>
          <w:sz w:val="28"/>
          <w:sz w:val="28"/>
          <w:szCs w:val="28"/>
          <w:rtl w:val="true"/>
          <w:lang w:bidi="fa-IR"/>
        </w:rPr>
        <w:t>از نگاه آلوده و مسموم کننده حفظ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احساس آرامش می‌کنم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پیش‌تر حجاب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با حجابِ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می‌کنم، این دو را با هم مقایسه می‌نمایم، می‌بینم حجاب باعث شد که خودنمایی در من کاهش بسیار یافت؛ در صورتی که در دوره بد حجابی، احساس می‌کردم که گرفتار نقیصه احساس خود کم‌بینی و خودنمایی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توصیه من به بانوان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حجاب را برای مصونیّتِ خود برمی‌گزینیم، چه بهتر که حجاب کامل‌تر را برگزینیم تا مصونیّت بیشتری داشته باشیم</w:t>
      </w:r>
      <w:r>
        <w:rPr>
          <w:rFonts w:eastAsia="IRNazanin" w:cs="IRNazanin"/>
          <w:color w:val="111111"/>
          <w:sz w:val="28"/>
          <w:szCs w:val="28"/>
          <w:rtl w:val="true"/>
          <w:lang w:bidi="fa-IR"/>
        </w:rPr>
        <w:t>.</w:t>
      </w:r>
      <w:r>
        <w:rPr>
          <w:rStyle w:val="FootnoteAnchor"/>
          <w:rtl w:val="true"/>
        </w:rPr>
        <w:footnoteReference w:id="270"/>
      </w:r>
    </w:p>
    <w:p>
      <w:pPr>
        <w:pStyle w:val="Heading3"/>
        <w:numPr>
          <w:ilvl w:val="2"/>
          <w:numId w:val="1"/>
        </w:numPr>
        <w:rPr/>
      </w:pPr>
      <w:bookmarkStart w:id="147" w:name="__RefHeading___Toc4431568_211673320"/>
      <w:bookmarkStart w:id="148" w:name="_Toc54"/>
      <w:bookmarkEnd w:id="147"/>
      <w:r>
        <w:rPr/>
        <w:t>5</w:t>
      </w:r>
      <w:r>
        <w:rPr>
          <w:rtl w:val="true"/>
        </w:rPr>
        <w:t xml:space="preserve">. </w:t>
      </w:r>
      <w:r>
        <w:rPr>
          <w:rtl w:val="true"/>
        </w:rPr>
        <w:t>دیدگاه فقیهان در مورد چادر</w:t>
      </w:r>
      <w:bookmarkEnd w:id="148"/>
    </w:p>
    <w:p>
      <w:pPr>
        <w:pStyle w:val="BookText"/>
        <w:rPr/>
      </w:pPr>
      <w:r>
        <w:rPr>
          <w:rFonts w:ascii="IRNazanin" w:hAnsi="IRNazanin" w:eastAsia="IRNazanin"/>
          <w:color w:val="111111"/>
          <w:sz w:val="28"/>
          <w:sz w:val="28"/>
          <w:szCs w:val="28"/>
          <w:rtl w:val="true"/>
          <w:lang w:bidi="fa-IR"/>
        </w:rPr>
        <w:t xml:space="preserve">با توجه به ویژگی‌های مذکور جلباب در ابعاد پنج گانه مفهوم، اندازه، کارکرد، کیفیّت و رنگ از منظر آیات و احادیث و مقایسه آن با چادر فعلی زنان ایران، می‌توان گفت چادری که امروزه زنان ایرانی می‌پوشند، در ابعاد مذکور تقریباً همان چیزی است که خداوند تعالی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زنان با ایمان دستور فرموده است و ازاین‌رو، ارتباط وثیقی با دین اسلام و به ویژه قرآن کریم دارد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بدان معنا نیست که حجاب اسلامی، تنها در چادر متعیّن می‌گردد، ولی آنچه از سخن بزرگان و فتواهای فقیهان بر می‌آید، این است که چادر، برترین و بهترین نوع حجاب اسلامی برای زنان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پاره‌ای از دیدگاه فقیهان اشاره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خمینی رحمه‌الله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حدود حجاب اسلامی برای زنان، واجب است تمام بدن زن به جز قرص صورت و دست‌ها تا مچ، از نامحرم پوشیده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غیر چادر باشد، ولی پوشش با چادر بهتر است و از لباس‌هایی که توجّه نامحرم را جلب می‌کند، باید اجتناب شود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حجاب زن به چادر منحصر نمی‌شود، ولی چادر، بهترین نوع حجاب و نشانه ملّی ماست و هیچ منافاتی با فعّالیت‌های زنان مسلمان در مسائل سیاسی، اجتماعی، فرهنگی ندارد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حضرت آیت اللّه العظمی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حجاب پسندیده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آیت اللّه العظمی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چادر حجاب برتر است</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حضرت آیت اللّه العظمی صافی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بهترین پوشش برای خانم‌هاست؛ چون تمام مفاتن بدن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خانم‌های مسلمان باید آداب و سنن اسلامی را در لباس پوشیدن مراعات کنند و از تجددگرایی مضر پرهیز کنند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 اللّه العظمی سیستانی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چادر، حجاب برتر است و سزاوار نیست زن‌های مؤمن، بدون چادر وارد جامعه شوند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حضرت آیت اللّه العظمی فاضل 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مشکی، بهترین نوع حجاب است و پوشیدن لباس‌هایی که جلب توجّه کند، حرام است</w:t>
      </w:r>
      <w:r>
        <w:rPr>
          <w:rFonts w:eastAsia="IRNazanin" w:cs="IRNazanin"/>
          <w:color w:val="111111"/>
          <w:sz w:val="28"/>
          <w:szCs w:val="28"/>
          <w:rtl w:val="true"/>
          <w:lang w:bidi="fa-IR"/>
        </w:rPr>
        <w:t>.</w:t>
      </w:r>
      <w:r>
        <w:rPr>
          <w:rStyle w:val="FootnoteAnchor"/>
          <w:rtl w:val="true"/>
        </w:rPr>
        <w:footnoteReference w:id="27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49" w:name="pg505_10160"/>
    </w:p>
    <w:p>
      <w:pPr>
        <w:pStyle w:val="Heading2"/>
        <w:numPr>
          <w:ilvl w:val="1"/>
          <w:numId w:val="1"/>
        </w:numPr>
        <w:rPr/>
      </w:pPr>
      <w:bookmarkStart w:id="150" w:name="__RefHeading___Toc4431570_211673320"/>
      <w:bookmarkStart w:id="151" w:name="_Toc55"/>
      <w:bookmarkEnd w:id="149"/>
      <w:bookmarkEnd w:id="150"/>
      <w:r>
        <w:rPr>
          <w:rtl w:val="true"/>
        </w:rPr>
        <w:t>فصل پنجم</w:t>
      </w:r>
      <w:r>
        <w:rPr>
          <w:rtl w:val="true"/>
        </w:rPr>
        <w:t xml:space="preserve">: </w:t>
      </w:r>
      <w:r>
        <w:rPr>
          <w:rtl w:val="true"/>
        </w:rPr>
        <w:t>پاسخ برخی شبهه‌ها و پرسش‌ها</w:t>
      </w:r>
      <w:bookmarkEnd w:id="151"/>
    </w:p>
    <w:p>
      <w:pPr>
        <w:pStyle w:val="Heading3"/>
        <w:numPr>
          <w:ilvl w:val="2"/>
          <w:numId w:val="1"/>
        </w:numPr>
        <w:rPr/>
      </w:pPr>
      <w:bookmarkStart w:id="152" w:name="__RefHeading___Toc4431572_211673320"/>
      <w:bookmarkStart w:id="153" w:name="_Toc56"/>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دخترا، می‌کنم از مغلطه کاران خبرت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ببرند از ره عفّت به درت</w:t>
      </w:r>
    </w:p>
    <w:p>
      <w:pPr>
        <w:pStyle w:val="BookText"/>
        <w:rPr/>
      </w:pPr>
      <w:r>
        <w:rPr>
          <w:rFonts w:ascii="IRNazanin" w:hAnsi="IRNazanin" w:eastAsia="IRNazanin"/>
          <w:color w:val="111111"/>
          <w:sz w:val="28"/>
          <w:sz w:val="28"/>
          <w:szCs w:val="28"/>
          <w:rtl w:val="true"/>
          <w:lang w:bidi="fa-IR"/>
        </w:rPr>
        <w:t>تا خبردار شوی یا به قلم یا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چادر ز تو، بنهاده کلاهی به سرت</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حاج اسماعیل آقا دهقان</w:t>
      </w:r>
    </w:p>
    <w:p>
      <w:pPr>
        <w:pStyle w:val="BookText"/>
        <w:rPr/>
      </w:pPr>
      <w:r>
        <w:rPr>
          <w:rFonts w:ascii="IRNazanin" w:hAnsi="IRNazanin" w:eastAsia="IRNazanin"/>
          <w:color w:val="111111"/>
          <w:sz w:val="28"/>
          <w:sz w:val="28"/>
          <w:szCs w:val="28"/>
          <w:rtl w:val="true"/>
          <w:lang w:bidi="fa-IR"/>
        </w:rPr>
        <w:t xml:space="preserve">فصل پنجم، پاسخ‌گوی این پرسش است که مهم‌ترین و جدیدترین شبهه‌ها درباره حجاب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پاسخ آنها از دیدگاه قرآن، حدیث و عقل چیست؟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اسلامی، به عنوان یکی از شعایر الهی، همیشه مورد تهاجم دشمنان اسلام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به چادر که حجاب برتر زن مسلمان است و لباس رزم و نماد مقاومت او به شمار می‌آید، بیشترین حمله‌ها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استعمارگران خوب می‌دانند که اگر زن مسلمان، نخستین عامل سازنده را از دست بدهد، به زندگی عروسکی کشیده می‌شود و وسیله‌ای برای گسترش تجمّلات و تشریفات پوچ و مصرف کننده لایقی برای کالاهای غرب خواهد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فرانتس فانون با وجود اینکه مسلمان نیست،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چادری که دور انداخته شود، افق جدیدی را که برای استعمار ممنوع بوده، در برابر او می‌گشاید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اهمیّت این پوشش، همین بس که به نماد جمهوری اسلامی ایران تبدیل شده، به طوری که حتّی دشمنان اسلام و انقلاب نیز به این مطلب اذعان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ریول کرکت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شرلی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صهیونیست، مسئول سابق شبکه جاسوسی سیا در ایران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نمادی است که وجود انقلاب را در سر هر چهار راهی به نمایش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چادر می‌توان این احساس را پدید آورد که انقلاب اسلامی هنوز زنده و جاوید است</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حقیقت، چادرِ زن، خاری است در چشم دشمنان اسلام و به ویژه انقلاب اسلامی ایران که شعله‌های خشمشان را فروزان‌تر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زن کیمیای غیرت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نشان غیرت ملّیت است</w:t>
      </w:r>
    </w:p>
    <w:p>
      <w:pPr>
        <w:pStyle w:val="BookText"/>
        <w:rPr/>
      </w:pPr>
      <w:r>
        <w:rPr>
          <w:rFonts w:ascii="IRNazanin" w:hAnsi="IRNazanin" w:eastAsia="IRNazanin"/>
          <w:color w:val="111111"/>
          <w:sz w:val="28"/>
          <w:sz w:val="28"/>
          <w:szCs w:val="28"/>
          <w:rtl w:val="true"/>
          <w:lang w:bidi="fa-IR"/>
        </w:rPr>
        <w:t>از برون، شرحِ درونی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دشمن را فزونی می‌دهد</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حسن حیات بخش</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دشمنان در برداشتن این پوشش از سر زنان، فراوان می‌کوشند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تجربه‌های تلخی چون قضیّه کشف حجاب رضاخان و مقاومت زنان پرهیزکار و دلیر ایرانی، به آنان ثابت کرد که چادر، آنچنان در اعماق اعتقاد زن مسلمان ریشه دارد که برداشتن آن، به زور هم امکان‌پذیر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که کارگزاران رضاخان، در کوچه‌ها چادر از سر زنان بکشند، آنها تا آخر عمر به مأمن خانه‌ها پناه برده، در چهار دیواری آن جان می‌سپارند و اجازه نمی‌دهند چادر از سرشان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نمونه‌های فراوانی از آن در تاریخ ایران به ثبت رسیده است</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دمارانش، رئیس سابق سازمان جاسوسی فرانسه که مدّتی طولانی در رأس این سازمان به عنوان مشاور شخصیت‌هایی چون شارد دو گل، هنری کیسنجر، رونالد ریگان، پمپدو، ژیسکاردستن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به ریگان، رئیس جمهور سابق امریکا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نمی‌توانید با یک عقیده، به وسیله تانک و هواپیما مبارزه کنید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او طرح هوشمندانه 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نبوغ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عقیده‌ای به وسیله عقیده بجنگید؛ کلام در برابر کلام و گاهی حتّی دروغ</w:t>
      </w:r>
      <w:r>
        <w:rPr>
          <w:rFonts w:eastAsia="IRNazanin" w:cs="IRNazanin"/>
          <w:color w:val="111111"/>
          <w:sz w:val="28"/>
          <w:szCs w:val="28"/>
          <w:rtl w:val="true"/>
          <w:lang w:bidi="fa-IR"/>
        </w:rPr>
        <w:t>».</w:t>
      </w:r>
      <w:r>
        <w:rPr>
          <w:rStyle w:val="FootnoteAnchor"/>
          <w:rtl w:val="true"/>
        </w:rPr>
        <w:footnoteReference w:id="284"/>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نوک پیکان تهاجم فرهنگی دشمن، به سمت چادر مشکی زن ایرانی نشانه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طیّ تلاش‌های گسترده فرهنگی، از راه‌های گوناگون از راه گفتار یا نوشتار، از جمله از طریق رسانه‌های ارتباط جمعی به </w:t>
      </w:r>
    </w:p>
    <w:p>
      <w:pPr>
        <w:pStyle w:val="BookText"/>
        <w:rPr/>
      </w:pPr>
      <w:r>
        <w:rPr>
          <w:rFonts w:ascii="IRNazanin" w:hAnsi="IRNazanin" w:eastAsia="IRNazanin"/>
          <w:color w:val="111111"/>
          <w:sz w:val="28"/>
          <w:sz w:val="28"/>
          <w:szCs w:val="28"/>
          <w:rtl w:val="true"/>
          <w:lang w:bidi="fa-IR"/>
        </w:rPr>
        <w:t>ویژه مطبوعات غرب زده و خود فروخته، می‌کوشند با القای شبهه‌ها، عقیده زنان و دختران با حجاب را سست کرده، حجاب و در رأس آن، چادر را مایه اسارت زنان، و سدّ راه پیشرفت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کنند، نزد آنان منفورش سازند تا خود با دست خود، چادر از سر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پس از موفق نبودن طرح کشف حجاب رضاخان، پسرش محمّد رضا به جای استفاده از زور، به گونه‌ای تبلیغ کرد که مردم باور کردند بی‌حجابی ارزش و حجاب ضدّ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دشمن در این عرصه، پشتوانه‌های مالی و حمایت‌های گسترده‌ای دارد و در قالب طرح‌های گوناگون شکل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دوستان جاهل یا غافل نیز متأسفانه از داخل، با ایراد سخنرانی‌ها یا نوشتن مقاله‌ها و کتاب‌ها، به کمک  دشمن شتافته، او را در این راستا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 کریم، وقتی از آنان خواسته می‌شود تا از گمراه کردن مردم دست بردارند،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اهداف خیرخواهانه و به قصد اصلاح چنین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قیلَ لَهُمْ لَاتُفْسِدوا فی الأرضِ قآلوا إنَّما نَحْنُ مُصْلِحونَ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استعمارگران در انهدام پایه‌های اعتقادی زنان مسلمان و القای شبهه‌هایی درباره چادر و حجاب برتر، به فعالیت موریانه‌ها در منهدم ساختن کلبه‌های چوبی، با خوردن آرام آرام پایه‌های آن شباهت زیادی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فراموش کرد که تأثیر کار فرهنگی، در درازمدّت نمایان خواهد شد و استعمار با داشتن هزاران جامعه شناس و روان شناس کار کشته، از دیرباز بر روی این مسئله کار کرده و متأسّفانه اکنون، شاهد آثار این اقدام حساب شده بر افکار و اعمال برخی زنان کشورمان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دستمایه دشمن در این حرکت، </w:t>
      </w:r>
      <w:bookmarkStart w:id="154" w:name="pg505_10164"/>
    </w:p>
    <w:p>
      <w:pPr>
        <w:pStyle w:val="BookText"/>
        <w:rPr/>
      </w:pPr>
      <w:bookmarkEnd w:id="154"/>
      <w:r>
        <w:rPr>
          <w:rFonts w:ascii="IRNazanin" w:hAnsi="IRNazanin" w:eastAsia="IRNazanin"/>
          <w:color w:val="111111"/>
          <w:sz w:val="28"/>
          <w:sz w:val="28"/>
          <w:szCs w:val="28"/>
          <w:rtl w:val="true"/>
          <w:lang w:bidi="fa-IR"/>
        </w:rPr>
        <w:t>اندک بودن آگاهی‌های مذهبی زنان مسلمان است و تنها راه مبارزه با آن، آگاهی بخشی و تقویت پایه‌های بینشی و اعتقادی زنان مسلمان، روشنگری ضرورت و فلسفه حجاب و پاسخ دادن به شبهه‌ها و پرسش‌هایی است که توسّط دشمن به ذهن زنان و دختران القا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سالیان دراز با تمام وسائل، روی این انحراف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آن مبارزه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اینها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ابهامی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ماها روشن است قضیّه و برای خیلی‌های دیگر قضیّه روشن است، ولی خوب، این بایستی واضح و پیرامون آن روشنگری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همه‌روشن بشود و این‌کاری است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این‌هم کار فرهنگی است که‌بنده، زیاد رویش اصرار داشتم و دارم</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ازاین‌رو، نگارنده کوشیده مهم‌ترین و اساسی‌ترین پرسش‌ها و شبهه‌های حجاب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فصل گرد آوری کرده و در حدّ توان خویش به آنها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55" w:name="__RefHeading___Toc4431574_211673320"/>
      <w:bookmarkStart w:id="156" w:name="_Toc57"/>
      <w:bookmarkEnd w:id="155"/>
      <w:r>
        <w:rPr>
          <w:rtl w:val="true"/>
        </w:rPr>
        <w:t>پرسش نخست</w:t>
      </w:r>
      <w:r>
        <w:rPr>
          <w:rtl w:val="true"/>
        </w:rPr>
        <w:t xml:space="preserve">: </w:t>
      </w:r>
      <w:r>
        <w:rPr>
          <w:rtl w:val="true"/>
        </w:rPr>
        <w:t>آیا چادر منشأ دینی دارد؟</w:t>
      </w:r>
      <w:bookmarkEnd w:id="15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1627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ایران، به تاریخ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به احتمال خیلی زیاد از زمان قاجاریّه در ایران جا افتاده است و هیچ ارتباطی به دین و مذهب ندارد</w:t>
      </w:r>
      <w:r>
        <w:rPr>
          <w:rFonts w:eastAsia="IRNazanin" w:cs="IRNazanin"/>
          <w:color w:val="111111"/>
          <w:sz w:val="28"/>
          <w:szCs w:val="28"/>
          <w:rtl w:val="true"/>
          <w:lang w:bidi="fa-IR"/>
        </w:rPr>
        <w:t>».</w:t>
      </w:r>
      <w:r>
        <w:rPr>
          <w:rStyle w:val="FootnoteAnchor"/>
          <w:rtl w:val="true"/>
        </w:rPr>
        <w:footnoteReference w:id="286"/>
      </w:r>
      <w:bookmarkStart w:id="157" w:name="pg505_10165"/>
    </w:p>
    <w:p>
      <w:pPr>
        <w:pStyle w:val="BookText"/>
        <w:rPr/>
      </w:pPr>
      <w:bookmarkEnd w:id="157"/>
      <w:r>
        <w:rPr>
          <w:rFonts w:ascii="IRNazanin" w:hAnsi="IRNazanin" w:eastAsia="IRNazanin"/>
          <w:color w:val="111111"/>
          <w:sz w:val="28"/>
          <w:sz w:val="28"/>
          <w:szCs w:val="28"/>
          <w:rtl w:val="true"/>
          <w:lang w:bidi="fa-IR"/>
        </w:rPr>
        <w:t>این شبهه، یکی از دست‌آویزهای دشمنان اسلام در اجرای سیاست گام به گام کشف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همفر، جاسوس انگلیسی که سال‌های زیادی از سوی انگلستان در کشورهای اسلامی برای محو اسلام جاسوسی کرده، در کتاب خاطرات خویش، قسمتی از دستورالعمل این استعمار پیر را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بی‌حجابی زنان، باید کوششِ فوق العاده به عمل آوریم تا زنان مسلمان به بی‌حجابی و رها کردن چادر مشتاق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استناد شواهد و دلایل تاریخی ثابت کنیم که پوشیدگی زن، از دوران بنی عباس متداول شده و مطلقاً سنّت اسلام نیست</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158" w:name="__RefHeading___Toc4431576_211673320"/>
      <w:bookmarkStart w:id="159" w:name="_Toc58"/>
      <w:bookmarkEnd w:id="158"/>
      <w:r>
        <w:rPr>
          <w:rtl w:val="true"/>
        </w:rPr>
        <w:t>پاسخ</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چادر نه از زمان قاجاریه، که از زمان‌ها پیش از اسلام و حتّی در دوره ساسانیان، یکی از پوشش‌های زنان ایران به شمار می‌آمده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پیشینه، نه تنها دلیلی بر غیردینی بودن چادر نخواهد بود که ثابت می‌کند سنّتی است که در فطرت و ساختار وجودی انسان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نیز دینی است هماهنگ با فطرت و این خود دلیلی است بر اسلامی بودن پوشش چادر</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به تفصیل گذشت که خداوند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إدناء جلابیب ؛ پوشیدن پوشش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زنان رسول اکرم صلی‌الله‌علیه‌و‌آله، دختران آن حضرت و تمامی زنان با ایمان صادر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ویژگی‌هایی که لغت شناسان و مفسّران بزرگ شیعه و عامّه برای کلمه جلباب </w:t>
      </w:r>
    </w:p>
    <w:p>
      <w:pPr>
        <w:pStyle w:val="BookText"/>
        <w:rPr/>
      </w:pPr>
      <w:r>
        <w:rPr>
          <w:rFonts w:ascii="IRNazanin" w:hAnsi="IRNazanin" w:eastAsia="IRNazanin"/>
          <w:color w:val="111111"/>
          <w:sz w:val="28"/>
          <w:sz w:val="28"/>
          <w:szCs w:val="28"/>
          <w:rtl w:val="true"/>
          <w:lang w:bidi="fa-IR"/>
        </w:rPr>
        <w:t>آورده‌اند نیز نمایانگر این مطلب است که اندازه، کیفیّت، کارکرد و رنگ این پوشش، نزدیکی زیادی با چادر امروزی زنان ایران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یدنین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شریف را به پوشیدن و جمع و جور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در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که خداوند تعالی به زنان پیری که امید ازدواج ندارند، رخصت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عَلَیهِنَّ جُناحٌ أَنْ یَضَعْنَ ثِیابَهُنَّ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علیه‌السلام روایت شده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بسیاری از مفسّران والامقام شیعه نیز از جمله شیخ طوسی، فاضل مقداد، طبرسی و محقق اردبیلی، منظور از ثیاب را در این آیه، چادر و مانند آن می‌دانند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نویسنده کتاب حجاب در اسلام، پس از بیان دیدگاه این مفسران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 مفسّرین امامیّه، جز اندکی از ایشان، همگی ثیاب را به چادر تفسیر کرده‌اند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بر این اساس، ترجمه این آیه به صورت زیر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عیبی نیست که چادر خویش را در نزد نامحرمان از سر برگیرند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پوشش چادر ریشه دینی نداشته و دستور اسلام نبود، دیگر جایی برای استثنای چادر زنان پیر و سالخورده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این استثنا نشان می‌دهد که دستور پوشش چادر، دستوری کلّی برای زنان با ایمان بوده است، </w:t>
      </w:r>
    </w:p>
    <w:p>
      <w:pPr>
        <w:pStyle w:val="BookText"/>
        <w:rPr/>
      </w:pPr>
      <w:r>
        <w:rPr>
          <w:rFonts w:ascii="IRNazanin" w:hAnsi="IRNazanin" w:eastAsia="IRNazanin"/>
          <w:color w:val="111111"/>
          <w:sz w:val="28"/>
          <w:sz w:val="28"/>
          <w:szCs w:val="28"/>
          <w:rtl w:val="true"/>
          <w:lang w:bidi="fa-IR"/>
        </w:rPr>
        <w:t>ولی بر طایفه مذکور باکی نیست اگر بدون تبرّج و خود آرایی، چادر از سر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ادامه همین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یستعفِفْنَ فَهُوَ خَیْرٌ لَهُنَّ؛ اگر باز هم عفّت و تقوا پیشه گزینند، و حتی زنان سالخورده نیز چادر خود را بر ندارند، بر آنان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بی‌اساس بودن ادّعای این منتقدان، مبنی بر اسلامی نبودن چادر،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بر اساس دیدگاه تاریخ نگاران، ارتباط ایرانیان با عرب‌ها در زمان خلیفه دوم و به سال شانزدهم هجری اتفاق افتاد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حال آنکه وفات حضرت رسول اکرم صلی‌الله‌علیه‌و‌آله در سال یازدهم هجری قمری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یقین، نزول این آیات، پیش از ارتباط ایران با عرب‌ها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نمی‌توان گفت ایرانیان، عادت چادر پوشیدن را وارد اسلام کرده‌اند؛ زیرا این دستور، پیش از ارتباط ایرانیان با عرب‌ها در اسلام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شأن نزول این آیه، سیاق آیه و ضمیر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جلابیبهنّ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پوشش جلباب پیش از نزول این آیات نیز در میان زنان عرب مرسوم بوده، ولی چگونگی پوشش آن با آنچه اسلام دستور می‌دهد، تفاوت داشته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همه این مطالب، اگر هم بپذیریم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از زمان قاجاریّه در ایران جا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زنان ایران باید بسیار متأسف باشند که چرا این قدر دیر و با این همه تأخیر متوجّه بهترین الگوی حجاب زن مسلمان </w:t>
      </w:r>
      <w:bookmarkStart w:id="160" w:name="pg505_10168"/>
    </w:p>
    <w:p>
      <w:pPr>
        <w:pStyle w:val="BookText"/>
        <w:rPr/>
      </w:pPr>
      <w:bookmarkEnd w:id="1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گردیده‌اند</w:t>
      </w:r>
      <w:r>
        <w:rPr>
          <w:rFonts w:eastAsia="IRNazanin" w:cs="IRNazanin"/>
          <w:color w:val="111111"/>
          <w:sz w:val="28"/>
          <w:szCs w:val="28"/>
          <w:rtl w:val="true"/>
          <w:lang w:bidi="fa-IR"/>
        </w:rPr>
        <w:t>!</w:t>
      </w:r>
    </w:p>
    <w:p>
      <w:pPr>
        <w:pStyle w:val="Heading3"/>
        <w:numPr>
          <w:ilvl w:val="2"/>
          <w:numId w:val="1"/>
        </w:numPr>
        <w:rPr/>
      </w:pPr>
      <w:bookmarkStart w:id="161" w:name="__RefHeading___Toc4431578_211673320"/>
      <w:bookmarkStart w:id="162" w:name="_Toc59"/>
      <w:bookmarkEnd w:id="161"/>
      <w:r>
        <w:rPr>
          <w:rtl w:val="true"/>
        </w:rPr>
        <w:t>پرسش دوم</w:t>
      </w:r>
      <w:r>
        <w:rPr>
          <w:rtl w:val="true"/>
        </w:rPr>
        <w:t xml:space="preserve">: </w:t>
      </w:r>
      <w:r>
        <w:rPr>
          <w:rtl w:val="true"/>
        </w:rPr>
        <w:t>آیا حکم چادر در زمان حاضر منتفی است؟</w:t>
      </w:r>
      <w:bookmarkEnd w:id="162"/>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سعید العشماوی نقل شده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پیامبر دستور می‌دهد که به همسران و دختران خود و زنان مؤمن فرمان دهد که جلباب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پارچه‌ای که تمام بدن را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گیرند تا شناخته نشوند و مورد اذیّت و آزار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این آیه می‌گوید زنان مؤمن و آزاد از این پوشش استفاده کنند تا با کنیزان تفاوت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حکم پوشش، معلل است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أدنی أن یعرفن فلا یؤذین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در عصر حاضر که مسئله بردگی از میان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تمایز میان زنان آزاد و کنیز مورد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حکم منتفی می‌شود</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163" w:name="__RefHeading___Toc4431580_211673320"/>
      <w:bookmarkStart w:id="164" w:name="_Toc60"/>
      <w:bookmarkEnd w:id="163"/>
      <w:r>
        <w:rPr>
          <w:rtl w:val="true"/>
        </w:rPr>
        <w:t>پاسخ</w:t>
      </w:r>
      <w:bookmarkEnd w:id="1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أدنی أن یعرفن فلا یؤذین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پوشیدن 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نزدیک‌تر است به اینکه به عفّت و پاکی شناخته شوند و مورد آزار و اذیّت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بحث از شناخته شدن به پاکدامنی و به دنبال آن اذیّت نشدن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بگوییم زنان باید چادر می‌پوشیدند تا شناخته نشوند و مورد اذیّت قرار نگیرند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به تفصیل در مورد مخدوش بودن این نوع تعلیل و تفسیر در مورد آیه مذکور بحث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تفسیر دیگری از مفسّران نقل شده که با </w:t>
      </w:r>
      <w:bookmarkStart w:id="165" w:name="pg505_10169"/>
    </w:p>
    <w:p>
      <w:pPr>
        <w:pStyle w:val="BookText"/>
        <w:rPr/>
      </w:pPr>
      <w:bookmarkEnd w:id="165"/>
      <w:r>
        <w:rPr>
          <w:rFonts w:ascii="IRNazanin" w:hAnsi="IRNazanin" w:eastAsia="IRNazanin"/>
          <w:color w:val="111111"/>
          <w:sz w:val="28"/>
          <w:sz w:val="28"/>
          <w:szCs w:val="28"/>
          <w:rtl w:val="true"/>
          <w:lang w:bidi="fa-IR"/>
        </w:rPr>
        <w:t>اصول قرآنی سازگارتر بوده و درستی مدّعای بالا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خودداری از طولانی شدن کلام، از تکرار دوباره آن صرف‌نظر می‌کنیم</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تفسیرها از جمله تفسیر قمی،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المیزان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کاشف،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دلیل نزول آیه را، جدا ساختن زنان عفیف از زنان هرزه و تأمین امنیت آنان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والامقام قرآن کریم، علاّمه طباطبایی رحمه‌الله در مورد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نظر است که پوشیدن جلباب، به شناخته شدن زنان به اینکه اهل عفّت و پوشش و صلاحند،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به این عنوان شناخته شوند، دیگر مورد تعرّض و اذیت اهل فسق و فجور قرار نمی‌گیرند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تعلیل در عصر حاضر نه تنها منتفی نشده، بلکه ضرورت آن دوچندان شده است</w:t>
      </w:r>
      <w:r>
        <w:rPr>
          <w:rFonts w:eastAsia="IRNazanin" w:cs="IRNazanin"/>
          <w:color w:val="111111"/>
          <w:sz w:val="28"/>
          <w:szCs w:val="28"/>
          <w:rtl w:val="true"/>
          <w:lang w:bidi="fa-IR"/>
        </w:rPr>
        <w:t>.</w:t>
      </w:r>
    </w:p>
    <w:p>
      <w:pPr>
        <w:pStyle w:val="Heading3"/>
        <w:numPr>
          <w:ilvl w:val="2"/>
          <w:numId w:val="1"/>
        </w:numPr>
        <w:rPr/>
      </w:pPr>
      <w:bookmarkStart w:id="166" w:name="__RefHeading___Toc4431582_211673320"/>
      <w:bookmarkStart w:id="167" w:name="_Toc61"/>
      <w:bookmarkEnd w:id="166"/>
      <w:r>
        <w:rPr>
          <w:rtl w:val="true"/>
        </w:rPr>
        <w:t>پرسش سوم</w:t>
      </w:r>
      <w:r>
        <w:rPr>
          <w:rtl w:val="true"/>
        </w:rPr>
        <w:t xml:space="preserve">: </w:t>
      </w:r>
      <w:r>
        <w:rPr>
          <w:rtl w:val="true"/>
        </w:rPr>
        <w:t>آیا پوشیدن چادر، به علّت دست و پا گیر بودن آن، موجب منزوی شدن زنان</w:t>
      </w:r>
      <w:r>
        <w:rPr>
          <w:rtl w:val="true"/>
        </w:rPr>
        <w:t>...</w:t>
      </w:r>
      <w:bookmarkEnd w:id="167"/>
    </w:p>
    <w:p>
      <w:pPr>
        <w:pStyle w:val="BookText"/>
        <w:rPr/>
      </w:pPr>
      <w:r>
        <w:rPr>
          <w:rFonts w:ascii="IRNazanin" w:hAnsi="IRNazanin" w:eastAsia="IRNazanin"/>
          <w:color w:val="111111"/>
          <w:sz w:val="28"/>
          <w:sz w:val="28"/>
          <w:szCs w:val="28"/>
          <w:rtl w:val="true"/>
          <w:lang w:bidi="fa-IR"/>
        </w:rPr>
        <w:t>تعطیل شدن فعّالیت های اجتماعی، فرهنگی و اقتصادی آنان و در نتیجه، تضییع نیروی نیمی از پیکرِ اجتماع نخواهد شد؟</w:t>
      </w:r>
    </w:p>
    <w:p>
      <w:pPr>
        <w:pStyle w:val="Heading3"/>
        <w:numPr>
          <w:ilvl w:val="2"/>
          <w:numId w:val="1"/>
        </w:numPr>
        <w:rPr/>
      </w:pPr>
      <w:bookmarkStart w:id="168" w:name="__RefHeading___Toc4431584_211673320"/>
      <w:bookmarkStart w:id="169" w:name="_Toc62"/>
      <w:bookmarkEnd w:id="168"/>
      <w:r>
        <w:rPr>
          <w:rtl w:val="true"/>
        </w:rPr>
        <w:t>پاسخ</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 به هیچ وجه، زن را منزوی نمی‌کند؛ چون دست و پاگیر نیست تا اینکه او را از صحنه اجتماع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این مطلب استدلال</w:t>
      </w:r>
    </w:p>
    <w:p>
      <w:pPr>
        <w:pStyle w:val="BookText"/>
        <w:rPr/>
      </w:pPr>
      <w:r>
        <w:rPr>
          <w:rFonts w:ascii="IRNazanin" w:hAnsi="IRNazanin" w:eastAsia="IRNazanin"/>
          <w:color w:val="111111"/>
          <w:sz w:val="28"/>
          <w:sz w:val="28"/>
          <w:szCs w:val="28"/>
          <w:rtl w:val="true"/>
          <w:lang w:bidi="fa-IR"/>
        </w:rPr>
        <w:t>لازم داشت، پس از انقلاب اسلامی، دیگر هیچ نیازی به استدلال نیست؛ زیرا شاهد حضور فعّال و موقعیّت چشمگیر زنان پرهیزکار و چادری در عرصه‌های گوناگون اقتصادی، اجتماعی، فرهنگی و سیاسی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 هم بهترین نوع حجاب است و هم یک نشانه ملّی ماست که هیچ منافاتی با هیچ نوع تحّرکی از 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کار اجتماعی و کار سیاسی و کار فکری به معنای تحّرک باشد، لباس رسمی زن می‌تواند چادر باشد که بهترین نوع حجاب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تعارض پوشیدن چادر با انجام فعّالیت‌های اجتماعی ـ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تعارض در گفتار، رفتار و سیره پیامبر است، حال آنکه تعارض در فعل و قول معصوم راه ندارد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آیه شریف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پیامبر موظّف شد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پوشیدن 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ادناء جلابیب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زنان عصر پیامبر در فعالیت‌های رایج برای زنان آن زمان، از جمله مشاغل خدماتی، کارهای اداری بازار، خرّازی، سقّایی، خیّاطی، نخ‌ریسی، آرایشگری، دبّاغی، صنایع دستی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داشتند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حتّی زینب دختر جحش، همسر پیامبر، صنعتگر بود و کارش مورد تأیید و قبولِ رسول خدا صلی‌الله‌علیه‌و‌آله نیز بوده است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اگر پوشیدن چادر با انجام این فعّالیت‌ها سازگار نبود، با وجود ابلاغ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إدناء جلابیب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از داشتن این‌گونه مشاغل توسّط زنان نهی می‌فرمود؛ وگرنه این خود نوعی تعارض در گفتار و رفتار ایشان بود، ولی در متون دینی، هیچ‌گونه نهی‌ای از سوی ایشان دراین مورد به چشم نمی‌خورد و این خود نشان دهنده معارض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پوشیدن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این‌گونه فعّالیت‌هاست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هم بپذیریم که چادر، نیمی از افراد جامعه را فلج می‌سازد، ولی در مقابل، بی‌حجابی، تمام افراد جامعه را فلج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تعطیل فعّالیّت اجتماعی نیمی از افراد جامعه، بر تعطیل شدن فعّالیّت تمام افراد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زن با پوششی نامناسب، اندامی شهوت‌انگیز و حرکاتی هیجان بار به محیط کاری پا می‌گذارد که به طور معمول چندین مرد نیز در آن محیط به فعّالیت مشغولند، به نظر شما آیا این وضع، حواس پرتی و جلب توجّه آنان را فراهم نخواهد آورد؟ با این توصیف، آیا از سرعت و دقّت کار آنان کاسته نخواهد شد؟ این نوع حضور زن در محیط کار، باعث می‌گردد مردان بیشتر ساعات‌اداری را به هوس‌بازی، چشم‌چرانی و تماس‌های غیرضروری با زنان بپردازند و در نتیجه به عنصری ناکارآمد تبدیل شوند؟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مبین اسلام، حضور زن را در متن جامعه می‌پذیرد، ولی نه به عنوان یک عروسک، مانکن یا آلت دست، بلکه به عنوان یک انسان و با رعایت حدود شرعی تا بتواند استعدادهای انسانی خویش را به ظهور رسانیده، در رشد و تعالی جامعه اسلامی مؤثّر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در جامعه به استعدادهای عالی و توانایی‌های واقعی زن نگریسته شود، نه ظواهر جسمی و بُعد زنانگی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منظور، لازم است زن هنگام ورود به محیط جامعه،زیبایی‌های خویش را بپوشاند و چه پوششی بهتر از چادر می‌تواند این هدف </w:t>
      </w:r>
    </w:p>
    <w:p>
      <w:pPr>
        <w:pStyle w:val="BookText"/>
        <w:rPr/>
      </w:pPr>
      <w:r>
        <w:rPr>
          <w:rFonts w:ascii="IRNazanin" w:hAnsi="IRNazanin" w:eastAsia="IRNazanin"/>
          <w:color w:val="111111"/>
          <w:sz w:val="28"/>
          <w:sz w:val="28"/>
          <w:szCs w:val="28"/>
          <w:rtl w:val="true"/>
          <w:lang w:bidi="fa-IR"/>
        </w:rPr>
        <w:t>عالی را تأمین کند؟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تاریخ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با برداشتن چادر از سر زنان ایرانی، تا چه اندازه آنها را در فعّالیت‌های اجتماعی شرکت دادند؟ اساسا مگر در زمان حکومت سراسر نکبت‌بار رضان خان و پسرش محمد رضا، به زنان فرصتی داده شد تا در این گونه فعّالیت‌ها شرکت داشته باشند؟</w:t>
      </w:r>
    </w:p>
    <w:p>
      <w:pPr>
        <w:pStyle w:val="BookText"/>
        <w:rPr/>
      </w:pPr>
      <w:r>
        <w:rPr>
          <w:rFonts w:ascii="IRNazanin" w:hAnsi="IRNazanin" w:eastAsia="IRNazanin"/>
          <w:color w:val="111111"/>
          <w:sz w:val="28"/>
          <w:sz w:val="28"/>
          <w:szCs w:val="28"/>
          <w:rtl w:val="true"/>
          <w:lang w:bidi="fa-IR"/>
        </w:rPr>
        <w:t>آمار و ارقام نشان می‌دهد حضور زنان ایرانی هنگامی در این عرصه گسترده و چشم‌گیر شد که چادر سرشان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حضور زنان در عرصه‌های گوناگون فعّالیّت اجتماعی، جز در موارد اندکی که به دلیل سختی کارها با توان جسمی زنان متناسب نبوده یا به کرامتِ والای زن مسلمان لطمه وارد می‌آورده، بیشتر شده که خود، بیانگر این حقیقت است که حجاب اسلامی، نه تنها مانعی برای حضور زن در اجتماع نیست که با وجود آن، این حضور فزونی نیز می‌یابد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طرفی، در کشورهایی که پوشش زنان مسلمان را ندارند، اشتغال زنان اوّلاً درصد مورد انتظار مدّعیان منع حجاب را تأمین نمی‌کند و ثانیاً بیشترین مشاغل متعلّق به زنان در این کشورها، شغل‌های دون پایه مانند منشی‌گری، پیش‌خدمت رستوران یا صندوق‌داری، پذیرش هتل‌ها و امثال آن می‌باشد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که دستور حجاب را برای زن قرار داده، هیچ‌گاه با کار و فعّالیّت زن در اجتماع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و بررسی روایات معصومان علیهم‌السلام در</w:t>
      </w:r>
    </w:p>
    <w:p>
      <w:pPr>
        <w:pStyle w:val="BookText"/>
        <w:rPr/>
      </w:pPr>
      <w:r>
        <w:rPr>
          <w:rFonts w:ascii="IRNazanin" w:hAnsi="IRNazanin" w:eastAsia="IRNazanin"/>
          <w:color w:val="111111"/>
          <w:sz w:val="28"/>
          <w:sz w:val="28"/>
          <w:szCs w:val="28"/>
          <w:rtl w:val="true"/>
          <w:lang w:bidi="fa-IR"/>
        </w:rPr>
        <w:t xml:space="preserve">می‌یابیم که آن بزرگواران اشتغال را به صنف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نداده‌اند و آنچه به‌شدت مورد انتقاد و نکوهش آنان قرار گرفته، بیکاری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یُبغِضُ الفارغَ لاَ فی شُغْلِ الدُّنْیا و لاَ فی شُغْلِ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از فرد بیکاری که نه به امور دنیوی مشغول است و نه به امور اخروی، بیزار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از سوی دیگر، روایات فراوانی درباره ترغیب و تشویق به کار، تلاش و کسب روزی حلال داریم که از شمار آنها، حدیث زیر است که از رسول گرامی اسلام صلی‌الله‌علیه‌و‌آله روایت شده و این امر را فریضه‌ای واجب بر هر مرد و زن مسلمان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الحلالِ فریضةٌ علی کُلّ مُسِلمٍ و مُسْلِمَة</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نکته اینجاست که اسلام نمی‌خواهد زن، شخصیت انسانی، ارزش واقعی و  سلامت روح و جسمش را در جریان کار و تلاش برای تأمین معاش یا حتّی در راه ارائه خدمات نیک ببازد و مورد استثمار و بهره‌کشی‌های گوناگون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اشتغال او یک‌سری حدودی قرار داده و دلیل اینکه زنان از داشتن بعضی مشاغل منع شده‌اند، همین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چادر یا به طور کلّی، حجاب زن مسلمان، ممکن است در پاره‌ای مشاغل برای او دست و پاگیر باشد، ولی در کنار این مسئله، نکته دیگری نیز هست و آن اینکه اسلام، کار را افتخار منحصر به فرد برای زن نمی‌داند و هرگز ارزش </w:t>
      </w:r>
    </w:p>
    <w:p>
      <w:pPr>
        <w:pStyle w:val="BookText"/>
        <w:rPr/>
      </w:pPr>
      <w:r>
        <w:rPr>
          <w:rFonts w:ascii="IRNazanin" w:hAnsi="IRNazanin" w:eastAsia="IRNazanin"/>
          <w:color w:val="111111"/>
          <w:sz w:val="28"/>
          <w:sz w:val="28"/>
          <w:szCs w:val="28"/>
          <w:rtl w:val="true"/>
          <w:lang w:bidi="fa-IR"/>
        </w:rPr>
        <w:t>او را، بر مبنای قدرت بازو و میزان کارآیی در امور سیاسی و اجتماعی یا فعّالیت‌های صنعتی و اقتصادی و حتی خدمات علمی و فرهنگی ارزیابی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زن، نخست براساس کارآیی روحی و عاطفی در محیط خانه است و بعد بر مبنای توان فکری و عضلانی او در صحنه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ریز و درشت روحی و جسمی زن با مرد و ظرافت‌ها و امتیازهای خاصّ عاطفی و احساسی زن بر مرد، همه و همه از تفاوت در مسئولیت‌ها میان این دو جنس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إعْمَلُوا فَکُلٌّ مُیَسَّرٌ لِمَا خُلِقَ لَهُ؛ همه شما کار کنید، ولی هر کسی کاری را که برای آن آفریده شده، به سهولت و آسانی انجام می‌دهد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حقیقت، زن مسئولیتی بسیار حسّاس و خطیر به عهده دارد و امتیازهای خَلقی و خُلقی او نیز، بیشتر در راستای ایفای همین مسئولیّت بزرگ طرح‌ریزی شده که همانا وظیفه مهم و حسّاس همسرداری، تربیت فرزندان صالح و به طور کلّی، اداره کانون گرم خانواده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که یک نهاد فراگیر اجتماعی است، هسته اوّلیه جامعه به شمار می‌آید و در میان خانواده، این فرزندان هستند که آینده کشور را به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می‌توان گفت تربیت و پرورش صحیح فرزندان، به مثابه کادرسازی برای آینده و بنیان‌گذاری هسته اولیه جامعه اسلامی است که البته از شرافت و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 و این همان شغلی است که خود و مسئولیت‌های سرچشمه گرفته از آن، محوری اساسی و بدون جایگزین در حرکت جامعه به سوی اهداف والای اسلامی و انسانی به شمار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امام رحمه‌الله در 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مادر که بچّه در دامن او بزرگ می‌شود، بزرگ‌ترین مسئولیّت را دارد و شریف‌ترین شغل را دارد؛ شغل بچّه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شریف‌ترین شُغل در عالم، بزرگ کردن یک بچه است و تحویل دادن یک انسان است به جامعه</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بر این اساس، اگر چادر با بعضی مشاغل برای زنان متناسب نیست، هیچ نگرانی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گونه مشاغل، کرامتی برای او به شمار نمی‌آید، می‌تواند آنها را به راحتی کنار گذاشته و با افتخار تمام، همه همّت و توان خویش را در راه شریف‌ترین شغل و مسئولیّتی که اسلام به عهده او نهاده، مصروف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 به یادآوری است که حجاب اسلامی، در چادر متعیّن نمی‌گردد، بلکه چادر، برترین نوع حجاب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فعالیت مشروع، ولی خاصی برای زن با پوشش چادر متعارض باشد ـ که البته بعید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به جای چادر، از پوشش گسترده دیگری استفاده کند که سر، مو، اندام و جذّابیت‌هایِ بدن او را به طور کامل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اجباری از پوشیدن چادر نیست تا ظلمی به زنان شده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نباید فراموش کرد که دشمنان با شبهه افکنی، قصد دارند زنان را از پوشش چادر، به طرف پوشش‌های نازل‌تری بکشانند، ولی همین پوشش کمتر نیز آنان را قانع نکرده، بر ضد آن نیز به گونه‌ای دیگر تبلیغ خواهند کرد تا به هدف نهایی خویش که کشف حجاب کامل زن مسلمان و در آوردنِ او به </w:t>
      </w:r>
      <w:bookmarkStart w:id="170" w:name="pg505_10176"/>
    </w:p>
    <w:p>
      <w:pPr>
        <w:pStyle w:val="BookText"/>
        <w:rPr/>
      </w:pPr>
      <w:bookmarkEnd w:id="170"/>
      <w:r>
        <w:rPr>
          <w:rFonts w:ascii="IRNazanin" w:hAnsi="IRNazanin" w:eastAsia="IRNazanin"/>
          <w:color w:val="111111"/>
          <w:sz w:val="28"/>
          <w:sz w:val="28"/>
          <w:szCs w:val="28"/>
          <w:rtl w:val="true"/>
          <w:lang w:bidi="fa-IR"/>
        </w:rPr>
        <w:t>شکل و لباس خودشان است،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در قرآن کریم به پیامبر صلی‌الله‌علیه‌و‌آله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تَرْضی عَنْکَ الْیَهُودُ وَ لاَ النَّصاری حَتّی تَتَّبِعَ مِلَّتَهُمْ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یهود و نصارا از تو خشنود نخواهند شد، مگر آنکه از آیین آنها پیروی کنی</w:t>
      </w:r>
      <w:r>
        <w:rPr>
          <w:rFonts w:eastAsia="IRNazanin" w:cs="IRNazanin"/>
          <w:color w:val="111111"/>
          <w:sz w:val="28"/>
          <w:szCs w:val="28"/>
          <w:rtl w:val="true"/>
          <w:lang w:bidi="fa-IR"/>
        </w:rPr>
        <w:t>.</w:t>
      </w:r>
    </w:p>
    <w:p>
      <w:pPr>
        <w:pStyle w:val="Heading3"/>
        <w:numPr>
          <w:ilvl w:val="2"/>
          <w:numId w:val="1"/>
        </w:numPr>
        <w:rPr/>
      </w:pPr>
      <w:bookmarkStart w:id="171" w:name="__RefHeading___Toc4431586_211673320"/>
      <w:bookmarkStart w:id="172" w:name="_Toc63"/>
      <w:bookmarkEnd w:id="171"/>
      <w:r>
        <w:rPr>
          <w:rtl w:val="true"/>
        </w:rPr>
        <w:t>پرسش چهارم</w:t>
      </w:r>
      <w:r>
        <w:rPr>
          <w:rtl w:val="true"/>
        </w:rPr>
        <w:t xml:space="preserve">: </w:t>
      </w:r>
      <w:r>
        <w:rPr>
          <w:rtl w:val="true"/>
        </w:rPr>
        <w:t>آیا پوشش چادر در اسلام اجباری است؟</w:t>
      </w:r>
      <w:bookmarkEnd w:id="172"/>
    </w:p>
    <w:p>
      <w:pPr>
        <w:pStyle w:val="BookText"/>
        <w:rPr/>
      </w:pPr>
      <w:r>
        <w:rPr>
          <w:rFonts w:ascii="IRNazanin" w:hAnsi="IRNazanin" w:eastAsia="IRNazanin"/>
          <w:color w:val="111111"/>
          <w:sz w:val="28"/>
          <w:sz w:val="28"/>
          <w:szCs w:val="28"/>
          <w:rtl w:val="true"/>
          <w:lang w:bidi="fa-IR"/>
        </w:rPr>
        <w:t>در این صورت، آیا این امر، سلبِ آزادی زن و به اسارت در آوردن او به شمار نمی آید؟</w:t>
      </w:r>
    </w:p>
    <w:p>
      <w:pPr>
        <w:pStyle w:val="Heading3"/>
        <w:numPr>
          <w:ilvl w:val="2"/>
          <w:numId w:val="1"/>
        </w:numPr>
        <w:rPr/>
      </w:pPr>
      <w:bookmarkStart w:id="173" w:name="__RefHeading___Toc4431588_211673320"/>
      <w:bookmarkStart w:id="174" w:name="_Toc64"/>
      <w:bookmarkEnd w:id="173"/>
      <w:r>
        <w:rPr>
          <w:rtl w:val="true"/>
        </w:rPr>
        <w:t>پاسخ</w:t>
      </w:r>
      <w:bookmarkEnd w:id="174"/>
    </w:p>
    <w:p>
      <w:pPr>
        <w:pStyle w:val="BookText"/>
        <w:rPr/>
      </w:pPr>
      <w:r>
        <w:rPr>
          <w:rFonts w:ascii="IRNazanin" w:hAnsi="IRNazanin" w:eastAsia="IRNazanin"/>
          <w:color w:val="111111"/>
          <w:sz w:val="28"/>
          <w:sz w:val="28"/>
          <w:szCs w:val="28"/>
          <w:rtl w:val="true"/>
          <w:lang w:bidi="fa-IR"/>
        </w:rPr>
        <w:t>پیش از پاسخ اصلی باید گفت زندانیان چادر عنوان کتابی است که خانمی ایرانی در انگلستان نوشته و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عنوان کتاب پیداست، این خانم چادر را ضدّ آزادی زن تلقّی کرده است</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البتّه در داخل کشور هم کسانی هستند که متأسّفانه هنوز چادر را ضدّ آزادی زن دانسته و با چنین تصوّری در مورد آن قلم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نویسنده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زن و روشنفکران طی تحوّلات دهه‌های اخیر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چادر زنان ایرانی، به قید و بند تعبیر کرده و آن را به سنت لغو شده پیچیدن و بستن پای زنان در چین تشبیه می‌کند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هیچ اجباری به اینکه زن، حتماً باید چادر بپوشد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گذشت، هر چند چادر برترین و عالی‌ترین نوع حجاب است، ولی هر پوششی که حجاب اسلامی را برای زن تأمین کند،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واژه‌ای مقدّس است که مفهوم ظاهری قشنگ و فریبنده‌ای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مصداق‌های گوناگونی دارد که همه آنها نزد عقل،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دلیل آزادی‌زدایی از چادر انتقاد می‌کنند، باید مشخّص سازند که چادر، چه نوع و کدام مصداق آزادی را از زن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آزادی زن، هرزگی جنسی و بی بند و باری غریزی است، عقل آن را نمی‌پسندد و البتّه، چادر این آزادی را 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وظیفه و کارکرد چادر همین است، ولی اگر مقصود، آزادی در مقاومت و موضع‌گیری در برابر خواسته‌ها و گرایش‌های نابه‌جا و نامشروع شهوانی بعضی مردان هرزه و حفظ آزادگی زن است، این امری بسیار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چادر نه تنها این نوع آزادی را محدود نمی‌سازد که نقش والایی در تحقق آن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اسارت زن در چادر، این باشد که پوشیدن چادر، برای زن دست و پاگیر بوده و مانع فعالیت‌های مختلف سیاسی، اقتصادی،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می‌گردد، پیش‌تر به تفصیل درباره آن بحث کرده و پاسخ گفتیم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سلب آزادی، همیشه محدودیت نیست، بلکه گاه مصونیّت است و مصونیّت امری پسندیده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مقابل پنجره خانه‌اش توری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محدود نساخته، بلکه به خود، از خطر نیش پشه‌ها و مزاحمت مگس‌ها مصونیّت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اگر محدودیت عادلانه و عاقلانه باشد، آزادی از آن محدودیّت مطلوب و معقول، نه تنها زیبا نیست که کاری زشت و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پرده چادر را بر تمام زیبایی‌های خویش</w:t>
      </w:r>
    </w:p>
    <w:p>
      <w:pPr>
        <w:pStyle w:val="BookText"/>
        <w:rPr/>
      </w:pPr>
      <w:r>
        <w:rPr>
          <w:rFonts w:ascii="IRNazanin" w:hAnsi="IRNazanin" w:eastAsia="IRNazanin"/>
          <w:color w:val="111111"/>
          <w:sz w:val="28"/>
          <w:sz w:val="28"/>
          <w:szCs w:val="28"/>
          <w:rtl w:val="true"/>
          <w:lang w:bidi="fa-IR"/>
        </w:rPr>
        <w:t>می‌افکند، در حقیقت، نگاه‌های هرزه و شهوت‌بار و مزاحم برخی مردان بیگانه را محدود ساخته، نه آنکه خود را در قید و بند و حصار افکنده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محدودیّت، عاقلانه است؛ زیرا مصونیّت زن را در پی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برای زن اسارت نمی‌آورد، بلکه به او ابهّت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بر اساس ایمان و عقیده محکم، چادر بر سر کند، احساس کرامت می‌کند، نه احساس حقارت و احساس حقارت کردن اسیری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اسارت این است که زن ببیند نظرگاه شهوت گردیده و تصویرش به جای نقش بستن بر قلب همسر و فرزندان، ابزار تبلیغاتی برای فروش انواع کالاهای مصرفی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زن چادری اسیر نیست، بلکه اسیر واقعی، آن زنی است که برای کسب شخصیّت، اثبات برابری با مرد و کسب منزلت اجتماعی، مجبور باشد هر روز و در هر گام، گلبرگ‌های پر طراوت غنچه وجود خویش را در برابر هزاران چشم هرزه و آلوده از یکدیگر گشوده و تسلیم تند باد هوس‌های پستشان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کسانی سنگ آزادی زن را بیشتر از همه به سینه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زنان یا برخی مردان؟ برخی مردان، از آزادی زن یا به معنای دقیق‌تر، بی‌حجابی و بی‌بند و باری او چه بهره‌ای می‌برند که این‌گونه از آن حمایت می‌کنند؟ خلاصه آنکه، آیا برداشتن چادر و به دنبال آن، دیگر پوشش‌های زن، آزادی زن است یا در حقیقت، آزادی مرد؟ این مطلب، به ویژه برای خانم‌ها جای تأمّل و دقّت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نیم‌نگاهی به جهان آزاد، ولی خالی از عفاف و حجاب غرب بیفکنیم و خوب بنگریم که آیا برداشتن پوشش زن، زنجیرهای اسارت را از دست و پای او برداشته یا موانع موجود بر سر راه نگاه و بهره‌کشی آزاد مرد را کنار زده </w:t>
      </w:r>
      <w:bookmarkStart w:id="175" w:name="pg505_10179"/>
    </w:p>
    <w:p>
      <w:pPr>
        <w:pStyle w:val="BookText"/>
        <w:rPr/>
      </w:pPr>
      <w:bookmarkEnd w:id="175"/>
      <w:r>
        <w:rPr>
          <w:rFonts w:ascii="IRNazanin" w:hAnsi="IRNazanin" w:eastAsia="IRNazanin"/>
          <w:color w:val="111111"/>
          <w:sz w:val="28"/>
          <w:sz w:val="28"/>
          <w:szCs w:val="28"/>
          <w:rtl w:val="true"/>
          <w:lang w:bidi="fa-IR"/>
        </w:rPr>
        <w:t>است؟ به راستی این آزادی، جز ناامنی، بی‌هویّتی و بحران روحی و جسمی، چیز دیگری برای زن غربی به ارمغان آورده است؟ در غیر این صورت، چرا فریاد او بر ضد آزادی بلند است؟ چرا مادام رولان فرانسوی، در پای گیوتین از آزادی شکایت می‌کند</w:t>
      </w:r>
      <w:r>
        <w:rPr>
          <w:rStyle w:val="FootnoteAnchor"/>
          <w:rtl w:val="true"/>
        </w:rPr>
        <w:footnoteReference w:id="305"/>
      </w:r>
      <w:r>
        <w:rPr>
          <w:rFonts w:ascii="IRNazanin" w:hAnsi="IRNazanin" w:eastAsia="IRNazanin"/>
          <w:color w:val="111111"/>
          <w:sz w:val="28"/>
          <w:sz w:val="28"/>
          <w:szCs w:val="28"/>
          <w:rtl w:val="true"/>
          <w:lang w:bidi="fa-IR"/>
        </w:rPr>
        <w:t>و چه چیز زن غربی را به تنگ آورده تا عفاف همراه با آرامش زنان مسلمان را آرزو کند؟ به گوشه‌ای از گفته‌های بانو انی رود، نویسنده انگلیسی، توجّه کنید که آرزو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کشور ما، مانند کشورهای مسلمان می‌بود که زنانش باعفاف و طهارت، در نهایت آسایش زندگی می‌کردند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چرا برخی می‌کوشند راه به بن‌بست رسیده دیگران را تجربه کنند؟ آیا بهتر نیست به جای خیره شدن به سوسوی فریبنده کرم‌های شب‌تاب، سری هم به خورشیدی بزنیم که در پس ابرهای تیره غفلتمان پنهان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جا دارد فرمایش حضرت امام خمینی رحمه‌الله را مطرح کنیم که در پاسخ به پرسش خانم الیزابت تارگود، خبرنگار روزنامه انگلیسی گاردین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کنونی فعّالیت‌های ضدّ رژیم شاه، نشان داده است که زنان، بیش از پیش، آزادی خود را در پوششی که اسلام می‌گوید، یافته‌اند</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176" w:name="__RefHeading___Toc4431590_211673320"/>
      <w:bookmarkStart w:id="177" w:name="_Toc65"/>
      <w:bookmarkEnd w:id="176"/>
      <w:r>
        <w:rPr>
          <w:rtl w:val="true"/>
        </w:rPr>
        <w:t>پرسش پنجم</w:t>
      </w:r>
      <w:r>
        <w:rPr>
          <w:rtl w:val="true"/>
        </w:rPr>
        <w:t xml:space="preserve">: </w:t>
      </w:r>
      <w:r>
        <w:rPr>
          <w:rtl w:val="true"/>
        </w:rPr>
        <w:t>از آنجا که گفته اند</w:t>
      </w:r>
      <w:r>
        <w:rPr>
          <w:rtl w:val="true"/>
        </w:rPr>
        <w:t>: «</w:t>
      </w:r>
      <w:r>
        <w:rPr>
          <w:rtl w:val="true"/>
        </w:rPr>
        <w:t>الإنسانُ حریصٌ علی ما مُنع</w:t>
      </w:r>
      <w:r>
        <w:rPr>
          <w:rtl w:val="true"/>
        </w:rPr>
        <w:t>...</w:t>
      </w:r>
      <w:bookmarkEnd w:id="177"/>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انسان به آنچه از آن بازش دارند، حریص 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چادر از این نظر که زن را به طور کامل از دید مرد پنهان می سازد و بین این </w:t>
      </w:r>
      <w:bookmarkStart w:id="178" w:name="pg505_10180"/>
    </w:p>
    <w:p>
      <w:pPr>
        <w:pStyle w:val="BookText"/>
        <w:rPr/>
      </w:pPr>
      <w:bookmarkEnd w:id="178"/>
      <w:r>
        <w:rPr>
          <w:rFonts w:ascii="IRNazanin" w:hAnsi="IRNazanin" w:eastAsia="IRNazanin"/>
          <w:color w:val="111111"/>
          <w:sz w:val="28"/>
          <w:sz w:val="28"/>
          <w:szCs w:val="28"/>
          <w:rtl w:val="true"/>
          <w:lang w:bidi="fa-IR"/>
        </w:rPr>
        <w:t>دو فاصله می افکند، در ذهن مردان ایجاد وسوسه کرده و طبع حریص آنان را بیشتر تحریک می کند؟</w:t>
      </w:r>
    </w:p>
    <w:p>
      <w:pPr>
        <w:pStyle w:val="Heading3"/>
        <w:numPr>
          <w:ilvl w:val="2"/>
          <w:numId w:val="1"/>
        </w:numPr>
        <w:rPr/>
      </w:pPr>
      <w:bookmarkStart w:id="179" w:name="__RefHeading___Toc4431592_211673320"/>
      <w:bookmarkStart w:id="180" w:name="_Toc66"/>
      <w:bookmarkEnd w:id="179"/>
      <w:r>
        <w:rPr>
          <w:rtl w:val="true"/>
        </w:rPr>
        <w:t>پاسخ</w:t>
      </w:r>
      <w:bookmarkEnd w:id="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گوینده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حریصٌ علی ما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نیست و در صورتی قابل استناد و استدلال است که حدیثی معتبر و از معصوم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فرض کنیم این کلام، حدیث معتبر معصوم است، این کلام، از واقعیّت  حریص‌تر شدن انسان در مقابل ممنوعات خبرمی دهد، ولی آیا عقل و شرع، اجازه می‌دهد که انسان در مقابل هر واقعیتی تسلیم شود؟ برای مثال، انسان از واقعیتی به نام غریزه گرسنگی برخوردار است، ولی آیا صرف برخوردار بودن انسان از چنین واقعیّتی، اجازه می‌دهد این غریزه در هر زمان و مکان و در هر شرایطی بدون هیچ حدّ و مرزی ارضا گردد؟ بدون تردید پاسخ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دیگر غرایز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کلام مذکور یک گزاره توصیفی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مقابل ممنوعات حریص است، ولی این گزاره، تجویزی 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حریص نگردیدن انسان، باید جلوی او را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کلیت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حریصٌ علی ما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همیشه و در همه جا، محروم بودن موجب تحریک گردد، بلکه در بسیاری موارد، قضیه برعکس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مورد بیماری‌های روانی بر خلاف ادّعای بالا، هر چه به تقاضاها و خواسته‌های دل بیماران روانی کمتر ترتیب اثرداده شود، بیماری زودتر از بین می‌رود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کسی که بیماری وسواس دارد، هرچه محیط برای انجام تقاضاهای وسواس نامساعدتر باشد، به طوری که بیمار وسواسی نتواند </w:t>
      </w:r>
    </w:p>
    <w:p>
      <w:pPr>
        <w:pStyle w:val="BookText"/>
        <w:rPr/>
      </w:pPr>
      <w:r>
        <w:rPr>
          <w:rFonts w:ascii="IRNazanin" w:hAnsi="IRNazanin" w:eastAsia="IRNazanin"/>
          <w:color w:val="111111"/>
          <w:sz w:val="28"/>
          <w:sz w:val="28"/>
          <w:szCs w:val="28"/>
          <w:rtl w:val="true"/>
          <w:lang w:bidi="fa-IR"/>
        </w:rPr>
        <w:t>خواسته‌های وسواس را انجام دهد، آن بیماری ضعیف می‌گردد و بهترین راه درمان وسواس نیز همین خواهد بود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بنابراین، نمی‌توان گفت همیشه منع و جلوگیری، باعث ترغیب بیشتر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از دیدگاه عقلی نیز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منطق، نباید هیچ نوع ممنوعیت و محدودیتی برای هیچ کدام از افراد جامعه، در هیچ زمینه‌ای وجود داشته باشد؛ حتّی افراد جنایتکار و خلافکار نیز نباید منع گردند؛ زیرا این امر باعث ترغیب بیشتر آنان به اعمال مجرمانه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منع سارقان از سرقت، به میزانِ سرقت می‌افزاید و جلوگیری از قاتلان، باعث افزایش ارتکاب به قتل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پذیرفتن این امر، به رواج بی‌قیدی و هرج و مرج در جامعه نخواهد انجامید؟ به یقین، هیچ عقل سلیمی چنین منطق بی‌اساسی را نخواهد پذیرفت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بی‌حجاب بودن زن، چشم و دل مرد را سیر می‌کند و او را نسبت به پدیده عریانی بی‌تفاوت می‌سازد، سخن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برای درک صحیح این مدّعا، به قول شهید سیدرضا پاک 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پای تجربه تاریخ را در فلک گذاشته و او را به شکنجه و آزار هم که شده، مجبور به گفتن حقایق نماییم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ولی اگر نخواهیم آن‌قدرها دور شویم، توجّه به تجربه کشورهای به اصطلاح متمدن و پیشرفته هم عصر خودمان کفایت می‌کند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جهان غرب این تجربه تلخ را به آزمایش گذاشت و زنان و دختران را </w:t>
      </w:r>
    </w:p>
    <w:p>
      <w:pPr>
        <w:pStyle w:val="BookText"/>
        <w:rPr/>
      </w:pPr>
      <w:r>
        <w:rPr>
          <w:rFonts w:ascii="IRNazanin" w:hAnsi="IRNazanin" w:eastAsia="IRNazanin"/>
          <w:color w:val="111111"/>
          <w:sz w:val="28"/>
          <w:sz w:val="28"/>
          <w:szCs w:val="28"/>
          <w:rtl w:val="true"/>
          <w:lang w:bidi="fa-IR"/>
        </w:rPr>
        <w:t>برهنه کرد، ولی نه تنها مرد غربی را در مقابل عریانی بی‌تفاوت نکرد و چیزی از حرص و طمع او در این زمینه نکاست؛ که به شکست دردناکی انجامید که آمار تکان‌دهنده مربوط به افزایش ناامنی‌های زن، بحران‌های روحی و روانی، افزایش تعداد فرزندان نامشروع، خشونت‌های جنسی، تجاوزهای به عنف و هزاران جنایت دیگر در این کشورها، از عمق فاجعه حکایت دارد و بی‌مناسبت نیست به گوشه‌ای از آن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کودکان نامشروع در امریکا روز به روز بالاتر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یک مطالعه دولت امریکا، تعداد کودکان تولّد یافته توسّط زنانِ ازدواج نکرده امریکایی، به بالاترین سطح خود رسیده است؛ یعنی از هر پنج کودک، بیش از یک کودک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آسوشیتد پرس به نقل از مرکز ملّی آمار بهداشتی در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توسّط مادرانِ ازدواج نکرده متولّد شده‌اند که این رقم نسبت به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چهار درصد افزایش نشان می‌دهد</w:t>
      </w:r>
      <w:r>
        <w:rPr>
          <w:rFonts w:eastAsia="IRNazanin" w:cs="IRNazanin"/>
          <w:color w:val="111111"/>
          <w:sz w:val="28"/>
          <w:szCs w:val="28"/>
          <w:rtl w:val="true"/>
          <w:lang w:bidi="fa-IR"/>
        </w:rPr>
        <w:t>.</w:t>
      </w:r>
      <w:r>
        <w:rPr>
          <w:rStyle w:val="FootnoteAnchor"/>
          <w:rtl w:val="true"/>
        </w:rPr>
        <w:footnoteReference w:id="31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مجّله پلین تروت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بیشتر کشورهای اروپایی، آمار اطفال نامشروع، یک رقم سریع و فزاینده از موالید را تشکیل می‌دهد</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متزلزل گردیدن پایه‌های محبّت، تعهدهای فطری و اخلاقی و تخریب کانون‌های گرم خانوادگی، از دیگر ارمغان‌های این آزمایش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به گزارش سازمان آمار جامعه اروپایی، میزان طلاق در کشورهای عضو این </w:t>
      </w:r>
    </w:p>
    <w:p>
      <w:pPr>
        <w:pStyle w:val="BookText"/>
        <w:rPr/>
      </w:pPr>
      <w:r>
        <w:rPr>
          <w:rFonts w:ascii="IRNazanin" w:hAnsi="IRNazanin" w:eastAsia="IRNazanin"/>
          <w:color w:val="111111"/>
          <w:sz w:val="28"/>
          <w:sz w:val="28"/>
          <w:szCs w:val="28"/>
          <w:rtl w:val="true"/>
          <w:lang w:bidi="fa-IR"/>
        </w:rPr>
        <w:t>جامعه، نسبت به دو دهه گذشته سه برابر افزایش یافته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البتّه این آمار مربوط به سال‌ها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افزایش سریع و رشد فزاینده، اکنون در این جوامع چه می‌گذرد؟ آیا تکرار تجربه ناموفّق دیگران، اصولی و عاقلانه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فراهم بودن قسمتی از خواسته‌های بشر به طور فراوان، تولیدزدگی می‌کند و سیری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پوشیدن لباس‌های یک‌رنگ، خوردن غذاهای یک نوع، به سر بردن در اطاقی یک‌نواخت، شنیدن حرف‌های تکراری و دیدن قیافه‌های همانند، خستگی‌آور است، ولی خواسته‌هایی که از غریزه آدمی ریشه بگیرد،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مطلوب این خواسته‌ها بیشتر در دسترس باشد، تمایل افزون‌تر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ثروت هرچه زیاد شود، سیری نمی‌آورد، بلکه گرسنگی به آن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خانه‌های مجلّل بسیاری دارد، شاید از آنها زده شود، ولی این باعث نمی‌گردد، از طلب فلان منزل جدید با امکانات بیشتر و ویلای فلان منطقه خوش آب و هوا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گردد، بلکه میل زیاده‌طلبی، او را به خرید یا به دست آوردن خانه مجلل‌تری می‌کشاند و این قضیه، تا بی‌نهایت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غریزه جاه‌طلبی و علم‌دوستی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نیز از این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نگاه آزاد، مرد زده می‌شود، ولی نه از مطلق جنس زن، بلکه از زن خاصّی که تصویرش برای مدّتی فضای چشم او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مجرّد ظاهر شدن زنان زیباروی دیگر در برابر دیدگان او، زن مورد نظر را رها</w:t>
      </w:r>
    </w:p>
    <w:p>
      <w:pPr>
        <w:pStyle w:val="BookText"/>
        <w:rPr/>
      </w:pPr>
      <w:r>
        <w:rPr>
          <w:rFonts w:ascii="IRNazanin" w:hAnsi="IRNazanin" w:eastAsia="IRNazanin"/>
          <w:color w:val="111111"/>
          <w:sz w:val="28"/>
          <w:sz w:val="28"/>
          <w:szCs w:val="28"/>
          <w:rtl w:val="true"/>
          <w:lang w:bidi="fa-IR"/>
        </w:rPr>
        <w:t>کرده و به سوی آنان چشم خواهد دوخت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غریزه جنسی از این نظر تا حدّی شبیه به اعتیاد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تصور شود که علت اشتیاق معتادان به مواد مخدر، نایاب وکم در دسترس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فرضیّه به ظاهر عاقلانه به نظر می‌رسد، ولی در عمل، نتیجه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 پس از مدتی در اثر مصرف مقدار معینی از مواد مخدر، حساسیت خود را به آن مقدار یا نوع خاصی از آن از دست داده و برای نشئه شدن، مقدار زیادتری از مواد یا نوع قوی‌تری از آن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یا نوع نیز پس از چندی عادی می‌شود و دوباره مقدار بیشتری لازم می‌آید و این افزون‌طلبی، تا آنجا ادامه می‌یابد که سرانجام معتاد، جان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افزون‌طلبی مرد نیز در زمینه جنسی چنین است</w:t>
      </w:r>
      <w:r>
        <w:rPr>
          <w:rFonts w:eastAsia="IRNazanin" w:cs="IRNazanin"/>
          <w:color w:val="111111"/>
          <w:sz w:val="28"/>
          <w:szCs w:val="28"/>
          <w:rtl w:val="true"/>
          <w:lang w:bidi="fa-IR"/>
        </w:rPr>
        <w:t>.</w:t>
      </w:r>
      <w:r>
        <w:rPr>
          <w:rStyle w:val="FootnoteAnchor"/>
          <w:rtl w:val="true"/>
        </w:rPr>
        <w:footnoteReference w:id="31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چادر یا هر نوع پوشش دیگر، موجب یک‌نواخت شدن جاذبه ظاهری زن برای مرد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زنان در اصل برهنگی مشابه گردند، ولی میزان برهنگی متغیّر و نوع پوشش و آرایشی که زنان برای خویش انتخاب می کنند،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همه زنان، همانند هم کاملاً برهنه شوند، باز هم مسئله حلّ نمی‌گردد؛ زیرا برخلاف حیوانات که دست طبیعت، لباس یکسانی بر اندامشان پوشانیده، اندام و قیافه طبیعی انسان‌ها با یکدیگر متفاوت است و همین مقدار تنوع، برای یک‌نواخت نگردیدن زنان کافی است و راه را برای تنوّع‌طلبی و آزمندی غریزه جنسی مرد، باز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خودنمایی و </w:t>
      </w:r>
    </w:p>
    <w:p>
      <w:pPr>
        <w:pStyle w:val="BookText"/>
        <w:rPr/>
      </w:pPr>
      <w:r>
        <w:rPr>
          <w:rFonts w:ascii="IRNazanin" w:hAnsi="IRNazanin" w:eastAsia="IRNazanin"/>
          <w:color w:val="111111"/>
          <w:sz w:val="28"/>
          <w:sz w:val="28"/>
          <w:szCs w:val="28"/>
          <w:rtl w:val="true"/>
          <w:lang w:bidi="fa-IR"/>
        </w:rPr>
        <w:t>جلوه‌گری زنان نیز در این امر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غریزه، زن می‌خواهد تا حد توان جلوه‌نمایی بهتر و بیشتری نسبت به دیگر زنان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هرچه جذاب‌تر کردن لباس و آرایش خویش تلاش وافری خواهد داشت و می‌کوشد به نوعی خود را ممتاز و انگشت‌نما گرداند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با وجود این، دیگر یک‌نواختیِ زنان معنا نخواهد داشت تا مسئله دل‌زدگی و بی‌تفاوت گردیدن برای مردان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گذشته، اگر زن حجاب را آن‌گونه که دین گفته رعایت کند و موها، گردن و گریبان خود را به طور کامل با مقنعه بپوشاند، چادر را نیز بر اساس دستور قرآن کریم، طوری بپوشد و جمع و جور نماید که در مجموع، تمام جاذبه و زیبایی‌هایش پوشیده و آثار عفاف و متانت در وجودش هویدا شود، دیگر از این حرص و آزمندی خبری نخواهد بود؛ زیرا به قول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در بسته باشد، چه داند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گوهرفروش است یا پیله‌ور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کسی که از مقابل در خانه‌ای گذر می‌کند، در صورتی برای نگاه  مخفیانه و به اصطلاح، سرک‌کشیدن به درون آن وسوسه می‌شود که در آنجا دست‌کم نیمه‌باز و چیزی از درون آن پیدا باشد که توجّه او را به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تحریک می‌شود که آن چیز را ببیند، ولی اگر در خانه بسته باشد، دیگر عامل محرکی برای نگاه کردن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دختر یا زنی، بدن خویش را به طور کامل بپوشاند و حرکات و </w:t>
      </w:r>
      <w:bookmarkStart w:id="181" w:name="pg505_10186"/>
    </w:p>
    <w:p>
      <w:pPr>
        <w:pStyle w:val="BookText"/>
        <w:rPr/>
      </w:pPr>
      <w:bookmarkEnd w:id="181"/>
      <w:r>
        <w:rPr>
          <w:rFonts w:ascii="IRNazanin" w:hAnsi="IRNazanin" w:eastAsia="IRNazanin"/>
          <w:color w:val="111111"/>
          <w:sz w:val="28"/>
          <w:sz w:val="28"/>
          <w:szCs w:val="28"/>
          <w:rtl w:val="true"/>
          <w:lang w:bidi="fa-IR"/>
        </w:rPr>
        <w:t>سکناتش نیز چنان باشد که طمع در قلب بیماردلان نیفکند، دیگر چیزی توجّه مرد را جلب نخواهد کرد تا برای دیدن و یافتنش به حرص و ولع بیفتد</w:t>
      </w:r>
      <w:r>
        <w:rPr>
          <w:rFonts w:eastAsia="IRNazanin" w:cs="IRNazanin"/>
          <w:color w:val="111111"/>
          <w:sz w:val="28"/>
          <w:szCs w:val="28"/>
          <w:rtl w:val="true"/>
          <w:lang w:bidi="fa-IR"/>
        </w:rPr>
        <w:t>.</w:t>
      </w:r>
    </w:p>
    <w:p>
      <w:pPr>
        <w:pStyle w:val="Heading3"/>
        <w:numPr>
          <w:ilvl w:val="2"/>
          <w:numId w:val="1"/>
        </w:numPr>
        <w:rPr/>
      </w:pPr>
      <w:bookmarkStart w:id="182" w:name="__RefHeading___Toc4431594_211673320"/>
      <w:bookmarkStart w:id="183" w:name="_Toc67"/>
      <w:bookmarkEnd w:id="182"/>
      <w:r>
        <w:rPr>
          <w:rtl w:val="true"/>
        </w:rPr>
        <w:t>پرسش ششم</w:t>
      </w:r>
      <w:r>
        <w:rPr>
          <w:rtl w:val="true"/>
        </w:rPr>
        <w:t xml:space="preserve">: </w:t>
      </w:r>
      <w:r>
        <w:rPr>
          <w:rtl w:val="true"/>
        </w:rPr>
        <w:t>آیا برای عفیف بودن باید چادری بود؟</w:t>
      </w:r>
      <w:bookmarkEnd w:id="183"/>
    </w:p>
    <w:p>
      <w:pPr>
        <w:pStyle w:val="BookText"/>
        <w:rPr/>
      </w:pPr>
      <w:r>
        <w:rPr>
          <w:rFonts w:ascii="IRNazanin" w:hAnsi="IRNazanin" w:eastAsia="IRNazanin"/>
          <w:color w:val="111111"/>
          <w:sz w:val="28"/>
          <w:sz w:val="28"/>
          <w:szCs w:val="28"/>
          <w:rtl w:val="true"/>
          <w:lang w:bidi="fa-IR"/>
        </w:rPr>
        <w:t>گاه گفته می‌شود که چادر زن، هیچ ربطی به عفاف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دل انسان باید پاک باشد و در غیر این صورت، پوشیدن صد تا چادر هم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زبان شعر نیز مدد گرفته شده و برای مثال،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و دل را پرده می‌بایست امّا از عفاف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پوسیده بنیاد مسلمانی نبود</w:t>
      </w:r>
    </w:p>
    <w:p>
      <w:pPr>
        <w:pStyle w:val="BookText"/>
        <w:rPr/>
      </w:pPr>
      <w:r>
        <w:rPr>
          <w:rFonts w:ascii="IRNazanin" w:hAnsi="IRNazanin" w:eastAsia="IRNazanin"/>
          <w:color w:val="111111"/>
          <w:sz w:val="28"/>
          <w:sz w:val="28"/>
          <w:szCs w:val="28"/>
          <w:rtl w:val="true"/>
          <w:lang w:bidi="fa-IR"/>
        </w:rPr>
        <w:t>زنان را عصمت و عفّت ضرور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چادر لازم و نه چاقچور است</w:t>
      </w:r>
    </w:p>
    <w:p>
      <w:pPr>
        <w:pStyle w:val="BookText"/>
        <w:rPr/>
      </w:pPr>
      <w:r>
        <w:rPr>
          <w:rFonts w:ascii="IRNazanin" w:hAnsi="IRNazanin" w:eastAsia="IRNazanin"/>
          <w:color w:val="111111"/>
          <w:sz w:val="28"/>
          <w:sz w:val="28"/>
          <w:szCs w:val="28"/>
          <w:rtl w:val="true"/>
          <w:lang w:bidi="fa-IR"/>
        </w:rPr>
        <w:t>چه زن خواهد که گردد با تو 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چادر مانعش گردد نه روبند</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گاهی نیز به زنان روستایی و ایلات استناد شده که با وجود اینکه چادر نمی‌پوشند، ولی عفیف و پاک هستند</w:t>
      </w:r>
      <w:r>
        <w:rPr>
          <w:rFonts w:eastAsia="IRNazanin" w:cs="IRNazanin"/>
          <w:color w:val="111111"/>
          <w:sz w:val="28"/>
          <w:szCs w:val="28"/>
          <w:rtl w:val="true"/>
          <w:lang w:bidi="fa-IR"/>
        </w:rPr>
        <w:t>.</w:t>
      </w:r>
    </w:p>
    <w:p>
      <w:pPr>
        <w:pStyle w:val="Heading3"/>
        <w:numPr>
          <w:ilvl w:val="2"/>
          <w:numId w:val="1"/>
        </w:numPr>
        <w:rPr/>
      </w:pPr>
      <w:bookmarkStart w:id="184" w:name="__RefHeading___Toc4431596_211673320"/>
      <w:bookmarkStart w:id="185" w:name="_Toc68"/>
      <w:bookmarkEnd w:id="184"/>
      <w:r>
        <w:rPr>
          <w:rtl w:val="true"/>
        </w:rPr>
        <w:t>پاسخ</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اجمال می‌پذیریم که ممکن است زنانی باشند که به رغم رعایت حجاب ظاهری و پوشیدن چادر، از نعمت عفاف بی‌بهره باشند یا در مقابل، زنانی باشند که در عین عفیف بودن، حجاب شرعی را رعایت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درست است که عفیف بودن، با چادری بودن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نوعی از</w:t>
      </w:r>
    </w:p>
    <w:p>
      <w:pPr>
        <w:pStyle w:val="BookText"/>
        <w:rPr/>
      </w:pPr>
      <w:r>
        <w:rPr>
          <w:rFonts w:ascii="IRNazanin" w:hAnsi="IRNazanin" w:eastAsia="IRNazanin"/>
          <w:color w:val="111111"/>
          <w:sz w:val="28"/>
          <w:sz w:val="28"/>
          <w:szCs w:val="28"/>
          <w:rtl w:val="true"/>
          <w:lang w:bidi="fa-IR"/>
        </w:rPr>
        <w:t>حجاب ظاهری و عفّت، حجاب درونی و باطنی است، ولی نمی‌توان گفت هیچ ارتباطی بین عفاف و چادر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رابطه ظاهر و باطن را نادیده گرفت؟</w:t>
      </w:r>
    </w:p>
    <w:p>
      <w:pPr>
        <w:pStyle w:val="BookText"/>
        <w:rPr/>
      </w:pPr>
      <w:r>
        <w:rPr>
          <w:rFonts w:ascii="IRNazanin" w:hAnsi="IRNazanin" w:eastAsia="IRNazanin"/>
          <w:color w:val="111111"/>
          <w:sz w:val="28"/>
          <w:sz w:val="28"/>
          <w:szCs w:val="28"/>
          <w:rtl w:val="true"/>
          <w:lang w:bidi="fa-IR"/>
        </w:rPr>
        <w:t>کسی که سیرت و باطنی پاک داشته باشد، آثار این پاکی درونی، خواه ناخواه در اعمال و رفتارش نمایان خواهد شد و در مقابل، متانت در سلوک و رفتار ظاهری و نیز رعایت عفاف در گفتار و کردار، حتّی اگر شده به مرور زمان، بر باطن اثر نهاده و عفت درونی را به همراه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رنگ لباس بر روان آدمی اثر می‌گذارد؟ مگر نه اینکه نام افراد در شخصیت درونی آنها تأثیر دارد؟ نوع پوشش ظاهری انسان نیز چنین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باید پاک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مغالطه‌ای است جاهلانه، نه یک استدلال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هر کس، آینه‌ای است که باطن او را انعکاس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 پاک باشد، به یقین نباید جز رفتار و کردار پاک از آن سرچشمه گیرد، ولی آیا رفتار زشتی چون خودنمایی، عشوه‌گری و دل و دین ربودن از بیماردلان به واسطه انتخاب نامناسب نوع، مقدار و رنگ پوشش ظاهری، رفتاری است که می‌تواند از درون پاک برخاسته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فرض کنیم زنان بی‌حجاب، عفیف و پاک‌دامن باشند و به اصطلاح، قلب و دلشان پاک باشد، آیا مردان نیز خواهند توانست هنگام دیدن آنها با آن وضع، قلب و دل خویش را پاک نگه دارند؟ آیا تحریک نخواهند شد، هوس </w:t>
      </w:r>
    </w:p>
    <w:p>
      <w:pPr>
        <w:pStyle w:val="BookText"/>
        <w:rPr/>
      </w:pPr>
      <w:r>
        <w:rPr>
          <w:rFonts w:ascii="IRNazanin" w:hAnsi="IRNazanin" w:eastAsia="IRNazanin"/>
          <w:color w:val="111111"/>
          <w:sz w:val="28"/>
          <w:sz w:val="28"/>
          <w:szCs w:val="28"/>
          <w:rtl w:val="true"/>
          <w:lang w:bidi="fa-IR"/>
        </w:rPr>
        <w:t>بازی نمی‌کنند و مزاحم زنان پاک و عفیف نشده و امنیّت آنان را خدشه‌دار نخواهند کرد؟ نه تنها تجربه که تحقیقات علمی و روان‌شناسی نیز خلاف این مطلب را ثابت کرده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عجیب اینکه بعضی از آقایان در این مقام، چنان با اطمینان از خود سخن می‌گویند که گویی بدان پایه از پاکی رسیده‌اند که دیگر نسبت به حجاب زن احساس نیاز نمی کنند و بر همین مبنا، می‌خواهند لزوم حجاب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این آقایان بدان درجه از وارستگی رسیده‌اند، دست‌کم باید در موضع بی‌تفاوتی به حجاب زن قرار گیرند، نه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حسّاسیت‌های ناشیانه خبر می‌دهد که ناراحتی این گونه افراد، از محدود گردیدن نگاه‌های آزادشان سرچشمه می‌گیرد، نه از کیفیّت و ماهیّت خاصّی از حجاب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گاه نیز این حقیقت از لابه‌لای گفتار و حتّی اشعار این آقایان، به نحو مضحکی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فانی، از شاعران زمان پهلوی که در مورد کشف حجاب زنان شعرها سروده،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عفت و عصمت هر کس به شرف پابند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نشود حافظ ناموسِ کس این تیره ثیاب</w:t>
      </w:r>
    </w:p>
    <w:p>
      <w:pPr>
        <w:pStyle w:val="BookText"/>
        <w:rPr/>
      </w:pPr>
      <w:r>
        <w:rPr>
          <w:rFonts w:ascii="IRNazanin" w:hAnsi="IRNazanin" w:eastAsia="IRNazanin"/>
          <w:color w:val="111111"/>
          <w:sz w:val="28"/>
          <w:sz w:val="28"/>
          <w:szCs w:val="28"/>
          <w:rtl w:val="true"/>
          <w:lang w:bidi="fa-IR"/>
        </w:rPr>
        <w:t>و در ادامه چنین می‌سراید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ندارم به حجاب و عدم آن 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لیک گویم که نباشد به رخ خوب صواب </w:t>
      </w:r>
    </w:p>
    <w:p>
      <w:pPr>
        <w:pStyle w:val="BookText"/>
        <w:rPr/>
      </w:pPr>
      <w:r>
        <w:rPr>
          <w:rFonts w:ascii="IRNazanin" w:hAnsi="IRNazanin" w:eastAsia="IRNazanin"/>
          <w:color w:val="111111"/>
          <w:sz w:val="28"/>
          <w:sz w:val="28"/>
          <w:szCs w:val="28"/>
          <w:rtl w:val="true"/>
          <w:lang w:bidi="fa-IR"/>
        </w:rPr>
        <w:t>هر چه خوب است، سزاوار تماشا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حرام است رخ خوب نهان از احباب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 روی نکویان بود آثار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دیدن رخساره زشت عین عذاب</w:t>
      </w:r>
    </w:p>
    <w:p>
      <w:pPr>
        <w:pStyle w:val="BookText"/>
        <w:rPr/>
      </w:pPr>
      <w:r>
        <w:rPr>
          <w:rFonts w:ascii="IRNazanin" w:hAnsi="IRNazanin" w:eastAsia="IRNazanin"/>
          <w:color w:val="111111"/>
          <w:sz w:val="28"/>
          <w:sz w:val="28"/>
          <w:szCs w:val="28"/>
          <w:rtl w:val="true"/>
          <w:lang w:bidi="fa-IR"/>
        </w:rPr>
        <w:t>ظلم محض است که پوشند رخ خوبان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عدل است که بر زشت ببندند نقاب</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فانی</w:t>
      </w:r>
    </w:p>
    <w:p>
      <w:pPr>
        <w:pStyle w:val="BookText"/>
        <w:rPr/>
      </w:pPr>
      <w:r>
        <w:rPr>
          <w:rFonts w:ascii="IRNazanin" w:hAnsi="IRNazanin" w:eastAsia="IRNazanin"/>
          <w:color w:val="111111"/>
          <w:sz w:val="28"/>
          <w:sz w:val="28"/>
          <w:szCs w:val="28"/>
          <w:rtl w:val="true"/>
          <w:lang w:bidi="fa-IR"/>
        </w:rPr>
        <w:t>به راستی، اگر ایشان به حجاب و بی‌حجابی کاری نداشتند، چرا این قدر درباره پوشیدن رخ زیبا حساسیت نشان داده و افزون بر آن، چطور است که پوشیدن صورت‌های زشت را عین عدل و صواب دانسته‌اند؟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منتقدان چادر، گاه به زنان روستایی و عشایراستناد کرده‌اند که در عین نداشتن چادر، عفیف و پاک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سؤال دارد که در میان همه زن‌ها، چرا به زنان روستایی و عشایر که بخش اندکی از زنان را تشکیل می‌دهند؛ استناد شده است؟ در ضمن باید توجه داشت که زنان روستایی، هرچند به دلیل کار و فعالیت در مزارع و دیگر علت‌ها چادر نمی‌پوشند، ولی کمتر زنی بی‌حجاب در میان آنان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در میان زنان زحمتکش عشایر و روستایی، حتی یک زن بیکار و رنگ‌آمیزی شده پیدا نمی‌شود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پوست خشکیده و آفتاب سوخته صورت و دست‌های آنها نیز آن‌قدر پرجاذبه نیست که موجب تحریک و تهییج مرد روستایی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ازدواج نیز </w:t>
      </w:r>
      <w:bookmarkStart w:id="186" w:name="pg505_10190"/>
    </w:p>
    <w:p>
      <w:pPr>
        <w:pStyle w:val="BookText"/>
        <w:rPr/>
      </w:pPr>
      <w:bookmarkEnd w:id="186"/>
      <w:r>
        <w:rPr>
          <w:rFonts w:ascii="IRNazanin" w:hAnsi="IRNazanin" w:eastAsia="IRNazanin"/>
          <w:color w:val="111111"/>
          <w:sz w:val="28"/>
          <w:sz w:val="28"/>
          <w:szCs w:val="28"/>
          <w:rtl w:val="true"/>
          <w:lang w:bidi="fa-IR"/>
        </w:rPr>
        <w:t>در روستا و ایل، بسیار پایین است و فعالیت طاقت‌فرسا در مزرعه‌ها، باغ‌ها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چندان وقت آزادی برای پسر و دختر روستایی باقی نمی‌گذارد تا به عشوه‌گری و چشم‌چرانی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مادران و پدران روستا نیز همواره مراقب فرزندانشان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در محیط‌های کوچک روستا و ایل، بیشتر افراد با هم نسبت فامیلی دارند و ثابت شده که مسائل خلاف عفت، در بین افرادی که با هم نزدیکی فامیلی دارند، بسیار کمتر از دیگران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از اینها گذشته، ده‌ها دلیل دیگر وجود دارد که عفاف زن و مرد روستایی و عشایری را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گرچه برای عفیف بودن لازم نیست حتماً پوششی به نام چادر داشت و هر نوع پوششی که حجاب کامل زن مسلمان را تأمین کند، کافی است، ولی از این نکته نیز نباید غفلت ورزید که پاک بودن قلب و درون نیز، به تنهایی برای عفیف بودن و عفیف ماندن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حجاب درونی است و هنگامی به کمال خویش می‌رسد که با حجاب بیرونی و پوشش اسلامی زن مسلمان و در رأس آن چادر همراه گردد</w:t>
      </w:r>
      <w:r>
        <w:rPr>
          <w:rFonts w:eastAsia="IRNazanin" w:cs="IRNazanin"/>
          <w:color w:val="111111"/>
          <w:sz w:val="28"/>
          <w:szCs w:val="28"/>
          <w:rtl w:val="true"/>
          <w:lang w:bidi="fa-IR"/>
        </w:rPr>
        <w:t>.</w:t>
      </w:r>
    </w:p>
    <w:p>
      <w:pPr>
        <w:pStyle w:val="Heading3"/>
        <w:numPr>
          <w:ilvl w:val="2"/>
          <w:numId w:val="1"/>
        </w:numPr>
        <w:rPr/>
      </w:pPr>
      <w:bookmarkStart w:id="187" w:name="__RefHeading___Toc4431598_211673320"/>
      <w:bookmarkStart w:id="188" w:name="_Toc69"/>
      <w:bookmarkEnd w:id="187"/>
      <w:r>
        <w:rPr>
          <w:rtl w:val="true"/>
        </w:rPr>
        <w:t>پرسش هفتم</w:t>
      </w:r>
      <w:r>
        <w:rPr>
          <w:rtl w:val="true"/>
        </w:rPr>
        <w:t xml:space="preserve">: </w:t>
      </w:r>
      <w:r>
        <w:rPr>
          <w:rtl w:val="true"/>
        </w:rPr>
        <w:t>آیا پوشیدن چادرمشکی، به دلیل مکروه شمرده شدن رنگ سیاه در روایات، کراهت ندارد؟</w:t>
      </w:r>
      <w:bookmarkEnd w:id="188"/>
    </w:p>
    <w:p>
      <w:pPr>
        <w:pStyle w:val="Heading3"/>
        <w:numPr>
          <w:ilvl w:val="2"/>
          <w:numId w:val="1"/>
        </w:numPr>
        <w:rPr/>
      </w:pPr>
      <w:bookmarkStart w:id="189" w:name="__RefHeading___Toc4431600_211673320"/>
      <w:bookmarkStart w:id="190" w:name="_Toc70"/>
      <w:bookmarkEnd w:id="189"/>
      <w:r>
        <w:rPr>
          <w:rtl w:val="true"/>
        </w:rPr>
        <w:t>پاسخ</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روایت‌هایی که کراهت پوشش سیاه از ظاهر آنها استفاده می‌شود، از نظر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قابل استناد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ژرف اندیش عالم</w:t>
      </w:r>
    </w:p>
    <w:p>
      <w:pPr>
        <w:pStyle w:val="BookText"/>
        <w:rPr/>
      </w:pPr>
      <w:r>
        <w:rPr>
          <w:rFonts w:ascii="IRNazanin" w:hAnsi="IRNazanin" w:eastAsia="IRNazanin"/>
          <w:color w:val="111111"/>
          <w:sz w:val="28"/>
          <w:sz w:val="28"/>
          <w:szCs w:val="28"/>
          <w:rtl w:val="true"/>
          <w:lang w:bidi="fa-IR"/>
        </w:rPr>
        <w:t>تشیّع، مرحوم محمّد حسن نجفی در کتاب جواهرالکلام فی شرح شرایع الاسلام به ضعف سندی روایات این باب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ضعف سند روایات، از اساس به بررسی دلالت آنها پرداخته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از بعضی روایت‌ها به طور اجمال کراهت پوشش مشکی استفاده می‌شود، ولی نمی‌توان گفت آنها بر کراهت پوشش مشکی به طور صد در صد برای همه انواع لباس‌ها و همه افراد اعمّ از زن و مرد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رحمه‌الله در کتاب فقهی معروف خویش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غیر واحدٍ مِن کُتُبِ الاْصحابِ التَّصریحُ بِاخْتصاصِ کَراهةِ السَّواد فیِ الرَّجُلِ</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بر اساس تصریح کتاب‌های گوناگون از اصحاب امامیّه، کراهت پوشش سیاه، مختصّ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مورد علّت این امر چنین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 أَبلغ مِنْ غیره فی سِتِرها؛</w:t>
      </w:r>
      <w:r>
        <w:rPr>
          <w:rStyle w:val="FootnoteAnchor"/>
          <w:rtl w:val="true"/>
        </w:rPr>
        <w:footnoteReference w:id="322"/>
      </w:r>
      <w:r>
        <w:rPr>
          <w:rFonts w:ascii="IRNazanin" w:hAnsi="IRNazanin" w:eastAsia="IRNazanin"/>
          <w:color w:val="111111"/>
          <w:sz w:val="28"/>
          <w:sz w:val="28"/>
          <w:szCs w:val="28"/>
          <w:rtl w:val="true"/>
          <w:lang w:bidi="fa-IR"/>
        </w:rPr>
        <w:t>شاید علت این باشد که رنگ مشکی در مقایسه با دیگر رنگ‌ها، پوشش غلیظ‌تر و بیشتری را تأمین می‌کند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پژوهشگران حوزه علمیّه قم که در این باب، تحقیقاتی انجام داده،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جست‌وجوی مفصّلی که در روایات انجام شد، حتی یک روایت نیز یافت نشد که برکراهت پوشش و چادرمشکی بانوان به طور خاصّ و صریح دلالت نماید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از آنجا که در اسلام، پوشش زن و مرد از نظر نوع، مقدار و حتّی رنگ متفاوت است، نمی‌توان گفت اگر پوشش سیاه برای مردان کراهت دارد، برای زنان نیز کراهت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پوشیدنِ جامه‌های حریر برای زن جایز است، ولی برای مرد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لِلرَّجُلِ أَن یَلبسَ الحریرَ إلاّ فی الْحَرب؛ برای مرد صحیح نیست که حریر بپوشد، مگر در جنگ</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نیز در روایت دیگری از ایشان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 یَلبسْنَ الْحَریرَ وَ الدِّیباجَ اِلاّ فِی الإحرامِ؛</w:t>
      </w:r>
      <w:r>
        <w:rPr>
          <w:rStyle w:val="FootnoteAnchor"/>
          <w:rtl w:val="true"/>
        </w:rPr>
        <w:footnoteReference w:id="325"/>
      </w:r>
      <w:r>
        <w:rPr>
          <w:rFonts w:ascii="IRNazanin" w:hAnsi="IRNazanin" w:eastAsia="IRNazanin"/>
          <w:color w:val="111111"/>
          <w:sz w:val="28"/>
          <w:sz w:val="28"/>
          <w:szCs w:val="28"/>
          <w:rtl w:val="true"/>
          <w:lang w:bidi="fa-IR"/>
        </w:rPr>
        <w:t>زنان می‌توانند حریر و دیباج بپوشند، مگر در 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روایات باب کراهت پوشش سیاه نیز فقط در مورد رنگ پوشش مردان، قابل استناد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روایت‌های مذکور عام بوده و کراهت پوشش زنان و مردان را در بر گیرد، باز هم نمی‌تواند بر کراهت پوشیدن چادر مشکی برای زنان دلالت کند؛ چرا که در روایات متعّددی و از راه‌های گوناگون روایت شده که رسول گرامی اسلام صلی‌الله‌علیه‌و‌آله از پوشش سیاه، مگر در سه 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کفش چرمی نازک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عمامه و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همچنین از امام صادق علیه‌السلام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السّوادُ إلاّ فی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 و العِمامَة و الکِساء؛ پوشش سیاه کراهت دارد مگر در سه مورد خُف، عمامه و کساء</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همان‌طور که در فصل مفهوم‌شناسی اشاره گردید، کساء یکی از مترادف‌های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است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بنابراین، چادر مشکی زنان نیز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پس از بیان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در باب کراهت پوشش، در استثنا صراحت دارند</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و همچنین ذکر روایت‌هایی که استثنا قائل گردیده‌اند،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و روش عالمان در پوشیدن عبای سیاه، این مطلب را تأیید می‌کند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مشکی چادر زنان، مورد تأیید پیامبر صلی‌الله‌علیه‌و‌آله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ابن کثیر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 روایت کرده وقتی آیه بالا نازل شد، زنان طایفه انصار جامه‌های  پشمی سیاه به سر می‌کردند و در سیاهی مانند کلاغ‌ها بودند و با همین وضع، از کنار رسول خدا صلی‌الله‌علیه‌و‌آله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در این مورد به آنها اعتراض نکرد و همین دلیل، تقریر و امضای آن حضرت است و تقریر او مانند گفتار او حجّت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فقیهان به عنوان کارشناسان مسائل دینی و اسلامی، نه تنها فتوا به کراهت چادر مشکی بانوان نداده‌اند،</w:t>
      </w:r>
      <w:r>
        <w:rPr>
          <w:rStyle w:val="FootnoteAnchor"/>
          <w:rtl w:val="true"/>
        </w:rPr>
        <w:footnoteReference w:id="332"/>
      </w:r>
      <w:r>
        <w:rPr>
          <w:rFonts w:ascii="IRNazanin" w:hAnsi="IRNazanin" w:eastAsia="IRNazanin"/>
          <w:color w:val="111111"/>
          <w:sz w:val="28"/>
          <w:sz w:val="28"/>
          <w:szCs w:val="28"/>
          <w:rtl w:val="true"/>
          <w:lang w:bidi="fa-IR"/>
        </w:rPr>
        <w:t>بلکه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به ویژه زنان نباید در مواجهه با نامحرم از رنگ‌های مهیج و جلب توجه کننده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191" w:name="pg505_10194"/>
    </w:p>
    <w:p>
      <w:pPr>
        <w:pStyle w:val="BookText"/>
        <w:rPr/>
      </w:pPr>
      <w:bookmarkEnd w:id="191"/>
      <w:r>
        <w:rPr>
          <w:rFonts w:ascii="IRNazanin" w:hAnsi="IRNazanin" w:eastAsia="IRNazanin"/>
          <w:color w:val="111111"/>
          <w:sz w:val="28"/>
          <w:sz w:val="28"/>
          <w:szCs w:val="28"/>
          <w:rtl w:val="true"/>
          <w:lang w:bidi="fa-IR"/>
        </w:rPr>
        <w:t xml:space="preserve">نمونه، دیدگاه‌های فقهی امام خمینی رحمه‌الله و آیت‌اللّه‌العظمی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هرگونه لباس مهیّج که موجب تحریک جنسی می‌شود، حرام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انتخاب رنگ یا شکلی که موجب جلب نظر و انگشت‌نما شدن است، خودداری نمایند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در فصل سوم، به تفصیل بحث شد که رنگ‌های غیر مشکی مانند سفید، سبز، زرد، قرمز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طور کلّی رنگ‌های روشن، جذاب و جلب توجه کننده بوده و هر کدام به نوعی موجب تحریک و تهییج بیننده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حتی اگر کراهت رنگ مشکی را هم بپذیریم، باز هم پوشیدن رنگ مشکی برای زن در خارج از منزل در برابر حُرمت پوشیدن رنگ‌های مهیج و جلب‌نظر کننده برای او در مقابل نامحرم، برتری دارد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92" w:name="__RefHeading___Toc4431602_211673320"/>
      <w:bookmarkStart w:id="193" w:name="_Toc71"/>
      <w:bookmarkEnd w:id="192"/>
      <w:r>
        <w:rPr>
          <w:rtl w:val="true"/>
        </w:rPr>
        <w:t>پرسش هشتم</w:t>
      </w:r>
      <w:r>
        <w:rPr>
          <w:rtl w:val="true"/>
        </w:rPr>
        <w:t xml:space="preserve">: </w:t>
      </w:r>
      <w:r>
        <w:rPr>
          <w:rtl w:val="true"/>
        </w:rPr>
        <w:t>آیا پوشیدن چادر مشکی برای زنان ایجاد افسردگی نمی کند؟</w:t>
      </w:r>
      <w:bookmarkEnd w:id="193"/>
    </w:p>
    <w:p>
      <w:pPr>
        <w:pStyle w:val="BookText"/>
        <w:rPr/>
      </w:pPr>
      <w:r>
        <w:rPr>
          <w:rFonts w:ascii="IRNazanin" w:hAnsi="IRNazanin" w:eastAsia="IRNazanin"/>
          <w:color w:val="111111"/>
          <w:sz w:val="28"/>
          <w:sz w:val="28"/>
          <w:szCs w:val="28"/>
          <w:rtl w:val="true"/>
          <w:lang w:bidi="fa-IR"/>
        </w:rPr>
        <w:t>در روزنامه ایران در مقاله‌ای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می‌تواند رنگ شادتری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افسرده، بیشتر به رنگ‌های تیره علاقه دارند</w:t>
      </w:r>
      <w:r>
        <w:rPr>
          <w:rFonts w:eastAsia="IRNazanin" w:cs="IRNazanin"/>
          <w:color w:val="111111"/>
          <w:sz w:val="28"/>
          <w:szCs w:val="28"/>
          <w:rtl w:val="true"/>
          <w:lang w:bidi="fa-IR"/>
        </w:rPr>
        <w:t>».</w:t>
      </w:r>
      <w:r>
        <w:rPr>
          <w:rStyle w:val="FootnoteAnchor"/>
          <w:rtl w:val="true"/>
        </w:rPr>
        <w:footnoteReference w:id="33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شماره دیگری از همین روزنامه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استفاده مکرر از </w:t>
      </w:r>
      <w:bookmarkStart w:id="194" w:name="pg505_10195"/>
    </w:p>
    <w:p>
      <w:pPr>
        <w:pStyle w:val="BookText"/>
        <w:rPr/>
      </w:pPr>
      <w:bookmarkEnd w:id="194"/>
      <w:r>
        <w:rPr>
          <w:rFonts w:ascii="IRNazanin" w:hAnsi="IRNazanin" w:eastAsia="IRNazanin"/>
          <w:color w:val="111111"/>
          <w:sz w:val="28"/>
          <w:sz w:val="28"/>
          <w:szCs w:val="28"/>
          <w:rtl w:val="true"/>
          <w:lang w:bidi="fa-IR"/>
        </w:rPr>
        <w:t>لباس‌هایی با رنگ تیره و کدر و سیاه، می‌تواند به نوعی به افسردگی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پوشیدن مستمر و بدون دلیل لباس با رنگ‌های تیره و سیاه، نشانه اختلال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درجات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7"/>
      </w:r>
    </w:p>
    <w:p>
      <w:pPr>
        <w:pStyle w:val="Heading3"/>
        <w:numPr>
          <w:ilvl w:val="2"/>
          <w:numId w:val="1"/>
        </w:numPr>
        <w:rPr/>
      </w:pPr>
      <w:bookmarkStart w:id="195" w:name="__RefHeading___Toc4431604_211673320"/>
      <w:bookmarkStart w:id="196" w:name="_Toc72"/>
      <w:bookmarkEnd w:id="195"/>
      <w:r>
        <w:rPr>
          <w:rtl w:val="true"/>
        </w:rPr>
        <w:t>پاسخ</w:t>
      </w:r>
      <w:bookmarkEnd w:id="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این حرف درست باشد، باید همه خانم‌هایی که از اقسام رنگ‌های شاد در خارج از منزل استفاده می‌کنند و نظرها را به سوی خود خیره می‌سازند، از نظر روانی، سالم‌ترین زنان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ادعا، جوامع غربی باید شاداب‌ترین و سالم‌ترین مردان و زنان را از نظر روحی و روانی داشته باشند و کمترین میزان مشکلات اخلاقی و خانوادگی، مانند طلاق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حال آنکه آمار و حقایق چیز دیگری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و خود غربی‌ها هم اعتراف دارند که کشورهای غربی، بالاترین آمار را از نظر مشکلات اخلاقی، روحی و خانوادگی دارند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نویسنده محترم، اثر منفی رنگ مشکی را در مورد پوشش و استفاده همیشگی از آن می‌داند، ولی مگر قرار است زنِ مسلمان همیشه و در همه جا چادر سرش کند تا رنگ مشکیِ آن، اثر منفی بر روح و روان او داشته باشد؟ دختران و زنان عفیف و مسلمان، هنگام ورود به منزل یا هر مکان دیگری که نامحرم در آن حضور ندارد، می‌توانند از لباس‌های خوش‌رنگ، مناسب و شادی‌آفرین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نیز بر این </w:t>
      </w:r>
    </w:p>
    <w:p>
      <w:pPr>
        <w:pStyle w:val="BookText"/>
        <w:rPr/>
      </w:pPr>
      <w:r>
        <w:rPr>
          <w:rFonts w:ascii="IRNazanin" w:hAnsi="IRNazanin" w:eastAsia="IRNazanin"/>
          <w:color w:val="111111"/>
          <w:sz w:val="28"/>
          <w:sz w:val="28"/>
          <w:szCs w:val="28"/>
          <w:rtl w:val="true"/>
          <w:lang w:bidi="fa-IR"/>
        </w:rPr>
        <w:t>مسئله تأکید فراوانی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افسردگی، یکی از بیماری‌های روحی بسیار پیچیده است که عوامل و علائم رفتاری متفاوت و حتی متضادی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ممکن است بعضی افراد افسرده به بی‌اشتهایی مایل باشند و بعضی دیگر به پرخوری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صِرف گرایش بخشی از افراد افسرده به رنگ‌های تیره، نمی‌توان این رنگ‌ها را از عوامل افسردگی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عوامل و اثر این بیماری، به مدرک مستدل و بررسی‌های دقیق کارشناسانه نیاز دارد و هر ادّعا و نظری در این مورد قابل استناد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نمی‌توان به طور کلی ادعا کرد که رنگ‌های تیره به صورت مطلق، اثر منفی و رنگ‌های روشن بر هر بیننده‌ای اثر مثبت می‌گذارد، بلکه بر اساس دیدگاه روان‌شناسان،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رنگ، ویژگی‌های مثبت و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به فردی وابسته است که آن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فردی که افکار پریشان دارد یا عصبی است، معمولاً آثار منفی رنگ‌ها را دریافت می‌کند؛ در حالی که فرد متعادل و شاد، معمولاً آثار مثبت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سبز معمولاً آرامش و راحتی را القا می‌کند، ولی برای برخی اشخاص، کسالت و آزردگی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آبی، برای اکثر مردم، آرامش و آسودگی می‌آورد، ولی در مورد برخی دیگر، موجب افسردگی، احساس تنهایی و مالیخولیایی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رنگ قرمز، اشخاص متعادل را تحریک و تهییج می‌کند؛ در حالی که برای اشخاصی که پریشانی افکار دارند، پرخاشگری و عدم اطمینان را به همراه </w:t>
      </w:r>
    </w:p>
    <w:p>
      <w:pPr>
        <w:pStyle w:val="BookText"/>
        <w:rPr/>
      </w:pP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جمله نیز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پوشیدن مستمر و بدون دلیل لباس با رنگ‌های تیره و سیاه نشان اختلال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درجات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بی‌دلیل رنگ سیاه، مثل تیپ مشکی زدن در پارتی‌ها، مهمانی‌ها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نشان دهنده اختلال شخصیّت باشد، ولی زن مسلمان، برای پوشیدن چادر مشکی دلایل محکم و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اختلال شخصیّت، یکی از مقوله‌های بحث روان‌شناسی است و به نظر روان‌شناسان نیاز دارد، نه یک حقوق‌دان و جُرم‌شناس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همان‌گونه که در فصل سوم اشاره شد، رنگ سیاه از نظر روان‌شناسی، رنگی صامت و غیرفعال است و نه تنها باعث جلب توجّه نمی‌گردد که نگاه‌های خیره به خود را شکسته، به طرف رنگ‌های اطراف معطوف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اگر هم آثار سوء روانی این رنگ را در بیننده یا خود شخص بپذیریم، همین آثار به اصطلاح سوء در هنگام مواجهه زن با مردان بیگانه، می‌تواند سرچشمه اثرهای مفید و دفاعی فراوانی گردد و نقش حایز اهمیتی در کاهشِ اثر سوء و مخرب جلب توجّه مردان نامحرم به زنان ایفا 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اثرهای سوء احتمالی، در برابر آثار سوء قطعی و عوامل مضر دیگری که سلامت روحی و جسمی زن و جامعه را به شدّت تهدید می‌کند، نه تنها در حکم عدم است که اثر مفید و دفاعی آن در کاهش نگاه‌های آلوده، کم کردن </w:t>
      </w:r>
      <w:bookmarkStart w:id="197" w:name="pg505_10198"/>
    </w:p>
    <w:p>
      <w:pPr>
        <w:pStyle w:val="BookText"/>
        <w:rPr/>
      </w:pPr>
      <w:bookmarkEnd w:id="197"/>
      <w:r>
        <w:rPr>
          <w:rFonts w:ascii="IRNazanin" w:hAnsi="IRNazanin" w:eastAsia="IRNazanin"/>
          <w:color w:val="111111"/>
          <w:sz w:val="28"/>
          <w:sz w:val="28"/>
          <w:szCs w:val="28"/>
          <w:rtl w:val="true"/>
          <w:lang w:bidi="fa-IR"/>
        </w:rPr>
        <w:t>توجه مردان بیگانه و به تبع آن، حفظ آرامش و امنیت زن از مزاحمت‌ها و دست درازی بعضی مردان هرزه، حُسن مهمّی برای آن به شمار می‌آید که چادر مشکی را به عنوان یکی از بزرگ‌ترین روش‌های پیش‌گیری از تعمیم فساد در جامعه و کارآمدترین سپر دفاعی زن در مقابل ناامنی‌هایی که در محیط اجتماع متوجه اوست، مطرح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98" w:name="__RefHeading___Toc4431606_211673320"/>
      <w:bookmarkStart w:id="199" w:name="_Toc73"/>
      <w:bookmarkEnd w:id="198"/>
      <w:r>
        <w:rPr>
          <w:rtl w:val="true"/>
        </w:rPr>
        <w:t>پرسش نهم</w:t>
      </w:r>
      <w:r>
        <w:rPr>
          <w:rtl w:val="true"/>
        </w:rPr>
        <w:t xml:space="preserve">: </w:t>
      </w:r>
      <w:r>
        <w:rPr>
          <w:rtl w:val="true"/>
        </w:rPr>
        <w:t>آیا پوشیدن چادر مشکی، به بیماری های پوستی و استخوانی می انجامد؟</w:t>
      </w:r>
      <w:bookmarkEnd w:id="199"/>
    </w:p>
    <w:p>
      <w:pPr>
        <w:pStyle w:val="BookText"/>
        <w:rPr/>
      </w:pPr>
      <w:r>
        <w:rPr>
          <w:rFonts w:ascii="IRNazanin" w:hAnsi="IRNazanin" w:eastAsia="IRNazanin"/>
          <w:color w:val="111111"/>
          <w:sz w:val="28"/>
          <w:sz w:val="28"/>
          <w:szCs w:val="28"/>
          <w:rtl w:val="true"/>
          <w:lang w:bidi="fa-IR"/>
        </w:rPr>
        <w:t>در مقاله روزنامه ایران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سیاه، به دلیل جذب کردن نور خورشید، تأثیرات منفی بر سلامت خانم‌ها دارد و باعث بیماری‌های استخوانی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200" w:name="__RefHeading___Toc4431608_211673320"/>
      <w:bookmarkStart w:id="201" w:name="_Toc74"/>
      <w:bookmarkEnd w:id="200"/>
      <w:r>
        <w:rPr>
          <w:rtl w:val="true"/>
        </w:rPr>
        <w:t>پاسخ</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ایجاد بیماری‌های استخوانی در اثر استفاده از پوشش مشکی نیز، مانند ادعای ایجاد بیماری‌های روحی و افسردگی به دیدگاه‌های کارشناسانه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گوینده محترم که نه از تخصّص لازم برخوردارند و نه مدرکی ارائه کرده‌اند، مدعایی بدون دلیل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خانم‌های مسلمان در تمام ساعت‌های عمر خویش، پوشش مشکی ندارند تا به دلیل جذب نور خورشید، ویتامین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بدنشان را کاهش داده، آنها را به بیماری‌هایی همچون آرتروز، نرمی استخوان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بیماری‌های پوستی دچار سازد</w:t>
      </w:r>
      <w:r>
        <w:rPr>
          <w:rFonts w:eastAsia="IRNazanin" w:cs="IRNazanin"/>
          <w:color w:val="111111"/>
          <w:sz w:val="28"/>
          <w:szCs w:val="28"/>
          <w:rtl w:val="true"/>
          <w:lang w:bidi="fa-IR"/>
        </w:rPr>
        <w:t xml:space="preserve">. </w:t>
      </w:r>
      <w:bookmarkStart w:id="202" w:name="pg505_10199"/>
    </w:p>
    <w:p>
      <w:pPr>
        <w:pStyle w:val="BookText"/>
        <w:rPr/>
      </w:pPr>
      <w:bookmarkEnd w:id="20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متخصصان، برای رسیدن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بدن، لازم نیست حتماً تمام اعضا در معرض نور مستقیم خورشید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اجرایی پنجمین همایش بین‌المللی بیماری‌های پوست در این‌باره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بحثی مطرح شده بود که چادر و مقنعه می‌تواند باعث آرتروز و نرمی استخوان شود، ولی اگر پوست به اندازه یک کف دست، آفتاب بخورد، ویتامین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تأمین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نظر مشهور فقها، در اسلام پوشاندن صورت و دو دست برای زن لازم نیست و جلباب یا همان چادر اسلامی، بر اساس کلمات لغت‌دانان و مفسران والامقام شیعه و عامّه، صورت را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خانم‌ها می‌توانند مطمئن باشند که در عین پوشیدن برترین نوع حجاب اسلامی، امکان رسیدن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لازم به بدنشان وجود دارد و حفظ این پوشش، آنان را به بیماری‌های پوست و نرمی استخوان دچار نخواهد کرد</w:t>
      </w:r>
      <w:r>
        <w:rPr>
          <w:rFonts w:eastAsia="IRNazanin" w:cs="IRNazanin"/>
          <w:color w:val="111111"/>
          <w:sz w:val="28"/>
          <w:szCs w:val="28"/>
          <w:rtl w:val="true"/>
          <w:lang w:bidi="fa-IR"/>
        </w:rPr>
        <w:t>.</w:t>
      </w:r>
    </w:p>
    <w:p>
      <w:pPr>
        <w:pStyle w:val="Heading3"/>
        <w:numPr>
          <w:ilvl w:val="2"/>
          <w:numId w:val="1"/>
        </w:numPr>
        <w:rPr/>
      </w:pPr>
      <w:bookmarkStart w:id="203" w:name="__RefHeading___Toc4431610_211673320"/>
      <w:bookmarkStart w:id="204" w:name="_Toc75"/>
      <w:bookmarkEnd w:id="203"/>
      <w:r>
        <w:rPr>
          <w:rtl w:val="true"/>
        </w:rPr>
        <w:t>پرسش دهم</w:t>
      </w:r>
      <w:r>
        <w:rPr>
          <w:rtl w:val="true"/>
        </w:rPr>
        <w:t xml:space="preserve">: </w:t>
      </w:r>
      <w:r>
        <w:rPr>
          <w:rtl w:val="true"/>
        </w:rPr>
        <w:t>آیا چادر مشکی به دلیل اینکه نور را جذب می کند، ایجاد گرما می کند و</w:t>
      </w:r>
      <w:r>
        <w:rPr>
          <w:rtl w:val="true"/>
        </w:rPr>
        <w:t>...</w:t>
      </w:r>
      <w:bookmarkEnd w:id="204"/>
    </w:p>
    <w:p>
      <w:pPr>
        <w:pStyle w:val="BookText"/>
        <w:rPr/>
      </w:pPr>
      <w:r>
        <w:rPr>
          <w:rFonts w:ascii="IRNazanin" w:hAnsi="IRNazanin" w:eastAsia="IRNazanin"/>
          <w:color w:val="111111"/>
          <w:sz w:val="28"/>
          <w:sz w:val="28"/>
          <w:szCs w:val="28"/>
          <w:rtl w:val="true"/>
          <w:lang w:bidi="fa-IR"/>
        </w:rPr>
        <w:t>سرانجام اینکه پوشیدن آن همراه با سختی خواهد بود، نباید مورد توصیه و تشویق قرار گیرد؟</w:t>
      </w:r>
    </w:p>
    <w:p>
      <w:pPr>
        <w:pStyle w:val="BookText"/>
        <w:rPr/>
      </w:pPr>
      <w:r>
        <w:rPr>
          <w:rFonts w:ascii="IRNazanin" w:hAnsi="IRNazanin" w:eastAsia="IRNazanin"/>
          <w:color w:val="111111"/>
          <w:sz w:val="28"/>
          <w:sz w:val="28"/>
          <w:szCs w:val="28"/>
          <w:rtl w:val="true"/>
          <w:lang w:bidi="fa-IR"/>
        </w:rPr>
        <w:t>در این باره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رنگ مشکی، جاذبِ نور است، در تابستان معمولاً نمی‌توان دختر را به حجاب تیره تشویق نمود</w:t>
      </w:r>
      <w:r>
        <w:rPr>
          <w:rFonts w:eastAsia="IRNazanin" w:cs="IRNazanin"/>
          <w:color w:val="111111"/>
          <w:sz w:val="28"/>
          <w:szCs w:val="28"/>
          <w:rtl w:val="true"/>
          <w:lang w:bidi="fa-IR"/>
        </w:rPr>
        <w:t>».</w:t>
      </w:r>
      <w:r>
        <w:rPr>
          <w:rStyle w:val="FootnoteAnchor"/>
          <w:rtl w:val="true"/>
        </w:rPr>
        <w:footnoteReference w:id="34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5" w:name="__RefHeading___Toc4431612_211673320"/>
      <w:bookmarkStart w:id="206" w:name="_Toc76"/>
      <w:bookmarkEnd w:id="205"/>
      <w:r>
        <w:rPr>
          <w:rtl w:val="true"/>
        </w:rPr>
        <w:t>پاسخ</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دیدگاه‌های کارشناسانه، زنان به دلایل زیر، بهتر از مردان نسبت به تغییرات درجه حرارت سازش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بودن درجه حرارت داخلی، وقتی که بدن گرم می‌شود؛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ضخیم‌تر چربی که از سرما محافظت می‌کند؛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سازش حرارت پوست، با تغییرات حرارتی</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بنابراین، با توجه به این مطلب، چادر مشکی در تابستان برای زنان چندان هم سخت نیست و اگرهم باشد، سختی آن برایشان قابل تحمل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مورد عوارض و تبعات یافته‌های علمی که بر اساس عقیده‌ای راسخ و باوری عمیق استوار باشد، هرچند سخت و رنج‌آور، احساس مشقت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پوشیدن زن مسلمان، بر عقیده‌ای مستحکم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نه تنها درباره آن احساس سختی نمی‌کند که آنچه او را رنج خواهد داد، جدایی از این حجاب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ایرانی، اعتقاد خویش را در این مورد به ثبوت رسانیده‌اند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 شمار زنانی که در طول حکومت رضاخانی، رنج و سختی ناشی از باقی ماندن در خانه را به جان خریدند تا مبادا مأموران قلدر رضاخان، در کوچه و خیابان چادر از سرشان بکشند و کم نبودند بانوانی که به دلیل برداشته شدن چادر از سرشان، در کوی و برزن از غصه دق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امروز ایران نیز فرزند همان شیرزنان دیروزند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 بشر، به گونه‌ای است که می‌تواند با تمرین، خود را با سختی‌ها و</w:t>
      </w:r>
    </w:p>
    <w:p>
      <w:pPr>
        <w:pStyle w:val="BookText"/>
        <w:rPr/>
      </w:pPr>
      <w:r>
        <w:rPr>
          <w:rFonts w:ascii="IRNazanin" w:hAnsi="IRNazanin" w:eastAsia="IRNazanin"/>
          <w:color w:val="111111"/>
          <w:sz w:val="28"/>
          <w:sz w:val="28"/>
          <w:szCs w:val="28"/>
          <w:rtl w:val="true"/>
          <w:lang w:bidi="fa-IR"/>
        </w:rPr>
        <w:t>آنچه با طبعش ناسازگار است وفق داده، هماهنگ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از کودکی به انجام کاری عادت کرد، آن کار هر چند سخت و سنگین باشد، برای او آسان گردیده و مشقّت‌آور نخواهد بود یا اینکه به راحتی به تحمّل سختی‌های آن توانا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در اسلام به والدین سفارش شده تا کودکان خویش را از سال‌های نخست زندگی، به عبادت‌هایی مثل روزه کلّه گنجشکی،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کنند و عادت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فرزندان خویش را از هفت سالگی به آن مقدار از روزه که در حدّ طاقت و توان آنان است، امر می‌کنیم؛ هر چند روزه نصف روز یا کمتر و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گرسنگی و تشنگی بر آنان غلبه کرد، افطار می‌کنند تا برای روزه گرفتن آماده گردند و طاقت روزه‌داری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کودکانتان را از نُه سالگی به آن مقدار از روزه‌داری که در حدّ طاقت آنان است، تشویق کنید و هرگاه عطش و گرسنگی بر آنان غلبه کرد، افطار کنند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نماز نیز به مسلمانان توصیه شده تا از پنج سالگی، کودکان خویش را به نماز خواندن عادت دهند</w:t>
      </w:r>
      <w:r>
        <w:rPr>
          <w:rFonts w:eastAsia="IRNazanin" w:cs="IRNazanin"/>
          <w:color w:val="111111"/>
          <w:sz w:val="28"/>
          <w:szCs w:val="28"/>
          <w:rtl w:val="true"/>
          <w:lang w:bidi="fa-IR"/>
        </w:rPr>
        <w:t>.</w:t>
      </w:r>
      <w:r>
        <w:rPr>
          <w:rStyle w:val="FootnoteAnchor"/>
          <w:rtl w:val="true"/>
        </w:rPr>
        <w:footnoteReference w:id="344"/>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خانواده‌های پرهیزکار، دختران خویش را از همان کودکی، به پوشیدن چادر عادت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تحمل مشقت احتمالی ناشی از </w:t>
      </w:r>
    </w:p>
    <w:p>
      <w:pPr>
        <w:pStyle w:val="BookText"/>
        <w:rPr/>
      </w:pPr>
      <w:r>
        <w:rPr>
          <w:rFonts w:ascii="IRNazanin" w:hAnsi="IRNazanin" w:eastAsia="IRNazanin"/>
          <w:color w:val="111111"/>
          <w:sz w:val="28"/>
          <w:sz w:val="28"/>
          <w:szCs w:val="28"/>
          <w:rtl w:val="true"/>
          <w:lang w:bidi="fa-IR"/>
        </w:rPr>
        <w:t>پوشیدن چادر، در بزرگ‌سالی برای آنان هموار و آسان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پوشیدن چادر مشکی در هوای گرم برای بعضی خانم‌ها مشقت‌آور باشد، ولی تحمّل هرگونه سختی، نامطلوب و نامعقول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تحمل سختی‌ها باعث دست‌یابی به اهداف بالاتر می‌گردد، عقل به مطلوبیت آن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سلامت جسمی یا روحی فرد به خوردن دارویی بسیار تلخ یا عمل جراحی سختی وابسته باشد، عقل به لزوم تحمل آن سختی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عقل که شرع نیز تحمل این‌گونه سختی‌ها را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احکام الهی و انجام عبادت‌های شرعی، به طور معمول تحمل رنج و زحمت‌ها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آوردن عبادت‌ها و فریضه‌هایی همچون روزه به ویژه در هوای بسیار گرم تابستان، حج و جهاد در هوای بسیار سرد و گرم، همه و همه مشقت‌آور است، ولی تحمّل این سختی‌ها، از نظر شرع، لازم و پسندیده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روایت‌های بسیاری نیز انسان را به تحمّل سختی‌هایی که در راه سعادت و کمال اوست، تشویق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مولا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المکارمُ بالمَکاره؛ به دست آوردن کرامت‌ها، در گرو تحمّل دشواری‌هاست</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در جایی دیگر نیز به فرزند گرامی‌شان امام حسن علیه‌السلام توصیه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نَفْسَکَ التَّصَبُّرَ عَلَی المَکرُوه؛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به  استقامت در برابر مشکلات عادت ده</w:t>
      </w:r>
      <w:r>
        <w:rPr>
          <w:rFonts w:eastAsia="IRNazanin" w:cs="IRNazanin"/>
          <w:color w:val="111111"/>
          <w:sz w:val="28"/>
          <w:szCs w:val="28"/>
          <w:rtl w:val="true"/>
          <w:lang w:bidi="fa-IR"/>
        </w:rPr>
        <w:t>».</w:t>
      </w:r>
      <w:r>
        <w:rPr>
          <w:rStyle w:val="FootnoteAnchor"/>
          <w:rtl w:val="true"/>
        </w:rPr>
        <w:footnoteReference w:id="346"/>
      </w:r>
      <w:bookmarkStart w:id="207" w:name="pg505_10203"/>
    </w:p>
    <w:p>
      <w:pPr>
        <w:pStyle w:val="BookText"/>
        <w:rPr/>
      </w:pPr>
      <w:bookmarkEnd w:id="207"/>
      <w:r>
        <w:rPr>
          <w:rFonts w:ascii="IRNazanin" w:hAnsi="IRNazanin" w:eastAsia="IRNazanin"/>
          <w:color w:val="111111"/>
          <w:sz w:val="28"/>
          <w:sz w:val="28"/>
          <w:szCs w:val="28"/>
          <w:rtl w:val="true"/>
          <w:lang w:bidi="fa-IR"/>
        </w:rPr>
        <w:t>به یقین، از آنجا که پوشیدن چادر برای زن وسیله و پیش‌زمینه هدف والای تأمین سعادت، عفاف و سلامت روح و جسمی او و بالاتر از آن، سلامت اخلاقی جامعه اسلامی است، تحمل سختی‌های احتمالی آن نیز به حکم عقل و شرع ضروری خواهد بود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بدون تردید، تحمّل این رنج و زحمت، پاداش بزرگی را نیز برای این بانوان پرهیزکار به ارمغان خواهد آورد؛ چنان که رسول گرامی اسلام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الصَّبرِ عَلَی مَا نَکْرَهُ خَیٌرکَثیر؛</w:t>
      </w:r>
      <w:r>
        <w:rPr>
          <w:rStyle w:val="FootnoteAnchor"/>
          <w:rtl w:val="true"/>
        </w:rPr>
        <w:footnoteReference w:id="348"/>
      </w:r>
      <w:r>
        <w:rPr>
          <w:rFonts w:ascii="IRNazanin" w:hAnsi="IRNazanin" w:eastAsia="IRNazanin"/>
          <w:color w:val="111111"/>
          <w:sz w:val="28"/>
          <w:sz w:val="28"/>
          <w:szCs w:val="28"/>
          <w:rtl w:val="true"/>
          <w:lang w:bidi="fa-IR"/>
        </w:rPr>
        <w:t>در بردباری بر آنچه نمی‌پسندیم، خیر فراوانی نهفته است</w:t>
      </w:r>
      <w:r>
        <w:rPr>
          <w:rFonts w:eastAsia="IRNazanin" w:cs="IRNazanin"/>
          <w:color w:val="111111"/>
          <w:sz w:val="28"/>
          <w:szCs w:val="28"/>
          <w:rtl w:val="true"/>
          <w:lang w:bidi="fa-IR"/>
        </w:rPr>
        <w:t>».</w:t>
      </w:r>
    </w:p>
    <w:p>
      <w:pPr>
        <w:pStyle w:val="Heading3"/>
        <w:numPr>
          <w:ilvl w:val="2"/>
          <w:numId w:val="1"/>
        </w:numPr>
        <w:rPr/>
      </w:pPr>
      <w:bookmarkStart w:id="208" w:name="__RefHeading___Toc4431614_211673320"/>
      <w:bookmarkStart w:id="209" w:name="_Toc77"/>
      <w:bookmarkEnd w:id="208"/>
      <w:r>
        <w:rPr>
          <w:rtl w:val="true"/>
        </w:rPr>
        <w:t>سخن آخر</w:t>
      </w:r>
      <w:bookmarkEnd w:id="209"/>
    </w:p>
    <w:p>
      <w:pPr>
        <w:pStyle w:val="BookText"/>
        <w:rPr/>
      </w:pPr>
      <w:r>
        <w:rPr>
          <w:rFonts w:ascii="IRNazanin" w:hAnsi="IRNazanin" w:eastAsia="IRNazanin"/>
          <w:color w:val="111111"/>
          <w:sz w:val="28"/>
          <w:sz w:val="28"/>
          <w:szCs w:val="28"/>
          <w:rtl w:val="true"/>
          <w:lang w:bidi="fa-IR"/>
        </w:rPr>
        <w:t>گنجانیدن خلاصه آنچه گذشت در چند سطر، کاری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ارائه تصویری کلّی و گویا، بر اساس فصل‌های پنج‌گانه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تصور عموم مردم، چادر و مقنعه قدمتی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یا روسری، یکی از دو پوشش حضرت حوّا، همسر حضرت آدم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نیز از دیر باز به ویژه در ایران استفاده می‌شده و از لباس‌های سنّتی و باستانی زنان ایران به شمار می‌آمده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بگفت این و بگشاد چادر ز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روی ماه و همه پشت موی</w:t>
      </w:r>
    </w:p>
    <w:p>
      <w:pPr>
        <w:pStyle w:val="BookText"/>
        <w:rPr/>
      </w:pPr>
      <w:r>
        <w:rPr>
          <w:rFonts w:ascii="IRNazanin" w:hAnsi="IRNazanin" w:eastAsia="IRNazanin"/>
          <w:color w:val="111111"/>
          <w:sz w:val="28"/>
          <w:sz w:val="28"/>
          <w:szCs w:val="28"/>
          <w:rtl w:val="true"/>
          <w:lang w:bidi="fa-IR"/>
        </w:rPr>
        <w:t>جرجی زیدان، دانشمند معروف مسیحی، در مورد حجاب زنان اروپا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مقصود از حجاب، پوشاندن بدن به وسیله چادر، روسری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موضوع قبل از اسلام و حتّی پیش از دین مسیح در اروپا معمول بوده و مسیحیّت هم در آن تغییری نداده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کسی موی او بیش از این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مهتران نیز بشنیده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بودن پوشش بیشتر زن نسبت به مرد، حکمت‌های فراوانی دارد که بر اساس تفاوت‌های دقیق و عادلانه جسمی و روحی این دو جنس استوار است و از اساس در راستای حفظ عفاف و پاکی جامعه اسلامی، محافظت از ارزش، امنیت، سلامت و حقوق شخصی زن بوده و در درجه اول به نفع خود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مقنعه و روسری که زنان ایرانی از آن استفاده می‌کنند، ریشه مذهبی دارد و البته پیش از اسلام نیز در میان زنان جزیرة العرب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 نور، با تبیین حدود پوشش زن، کیفیت پوششی آن را تصحیح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شریف و با توجّه به کلمات مفسّران و احادیث معصومان علیهم‌السلام، مقنعه پوششی است که زن برای پوشانیدن سر، مو، گردن و سینه از آن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این پوشش، پنهان ساختن قسمتی از زیبایی و جاذبه‌های زن از نگاه مردان نامحرم و به منظور پیش‌گیری از تحریک مردان و حفظ امنیت و آرامش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تبادر ذهنی زنان عرب از واژه خِمار، مقنعه با رنگ مشکی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ویژگی‌های روان‌شناختی نیز رنگ مشکی، سازگارترین رنگ با حکمت و فلسفه حجاب زن به شمار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چادر نیز قبل از نزول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مورد استفاده زنان عرب قرار می‌گرفته است؛ البته روش پوشش آن با آنچه خداوند در این آیه شریف می‌فرماید،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 چادر، روپوش گسترده و فراگیری است که زن بر بالای همه لباس‌های خویش می‌پوشد، به طوری که از</w:t>
      </w:r>
    </w:p>
    <w:p>
      <w:pPr>
        <w:pStyle w:val="BookText"/>
        <w:rPr/>
      </w:pPr>
      <w:r>
        <w:rPr>
          <w:rFonts w:ascii="IRNazanin" w:hAnsi="IRNazanin" w:eastAsia="IRNazanin"/>
          <w:color w:val="111111"/>
          <w:sz w:val="28"/>
          <w:sz w:val="28"/>
          <w:szCs w:val="28"/>
          <w:rtl w:val="true"/>
          <w:lang w:bidi="fa-IR"/>
        </w:rPr>
        <w:t>سر تا قدم او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فراخی و گستردگی آن نیز به اندازه‌ای است که حجم بدن را پنهان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عرب، پیش از نزول این آیه، آن را بر سر کرده و به حال خویش رها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زنان با ایمان می‌فرماید که چادر خویش را جمع و جور کنند تا کیفیّت پوششی بهتری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پوشش، موجب شناخته شدن زنان به داشتن عفاف، پاکی و تقوا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زنی در جامعه به این ویژگی‌ها شناخته شد، مزاحمت مردان هرزه به او 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این آیه مبارک بر آن صراحت دارد، کارکرد مهم این پوشش، حفظ امنیت و آرامش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شواهد لغوی و تفسیری؛ رنگ جلباب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 به عنوان حجاب برتر زن مسلمان و نماد مقاومت او، همواره مورد تهاجم دشمنان دین و انقلاب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مبارزه با آن، به سست کردن اعتقاد زنان مسلمان به وسیله شبهه افکنی درباره این پوشش، مبادرت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دوستان جاهل یا غافل نیز از داخل به این شبهه‌ها دامن زده و خواسته یا ناخواسته، دشمن را در رسیدن به اهداف خویش یاری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همان‌گونه که اشاره شد، این شبهه‌ها از اساس بی‌پایه و اساس بوده و با ساده‌ترین استدلال‌ها، قابل پاسخ‌گویی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چادر و مقنعه رایج فعلی بانوان مؤمن و مسلمان ایران، ارتباط محکم و بسیار وثیقی با آموزه‌های دین اسلام و قرآن کریم 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10" w:name="pg505_10206"/>
    </w:p>
    <w:p>
      <w:pPr>
        <w:pStyle w:val="Heading2"/>
        <w:numPr>
          <w:ilvl w:val="1"/>
          <w:numId w:val="1"/>
        </w:numPr>
        <w:rPr/>
      </w:pPr>
      <w:bookmarkStart w:id="211" w:name="__RefHeading___Toc4431616_211673320"/>
      <w:bookmarkStart w:id="212" w:name="_Toc78"/>
      <w:bookmarkEnd w:id="210"/>
      <w:bookmarkEnd w:id="211"/>
      <w:r>
        <w:rPr>
          <w:rtl w:val="true"/>
        </w:rPr>
        <w:t>فصل ششم</w:t>
      </w:r>
      <w:r>
        <w:rPr>
          <w:rtl w:val="true"/>
        </w:rPr>
        <w:t xml:space="preserve">: </w:t>
      </w:r>
      <w:r>
        <w:rPr>
          <w:rtl w:val="true"/>
        </w:rPr>
        <w:t>رسانه و هنجارمندسازی پوشش</w:t>
      </w:r>
      <w:bookmarkEnd w:id="212"/>
    </w:p>
    <w:p>
      <w:pPr>
        <w:pStyle w:val="Heading3"/>
        <w:numPr>
          <w:ilvl w:val="2"/>
          <w:numId w:val="1"/>
        </w:numPr>
        <w:rPr/>
      </w:pPr>
      <w:bookmarkStart w:id="213" w:name="__RefHeading___Toc4431618_211673320"/>
      <w:bookmarkStart w:id="214" w:name="_Toc79"/>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فراگیر شدن، تکرار و الگوهای پذیرفته شده، هر یک ابزارهایی برای آسان‌سازی رفتار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روزهای ماه مبارک رمضان، وقتی فضای کشور، فضای روزه داری است و پس از تکرار عمل در چند روز اول و با مشاهده بزرگ‌ترها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 مادران، و نیز برادر و خواهرهای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انجام فریضه روزه، ترک غذا و آشامیدنی را برای کودکان و نوجوانان آسان‌تر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نیز می‌تواند همچون ماه مبارک رمضان، چنین قدرت تأثیرگذاری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به واسطه تکرارهای تبلیغی مستقیم و غیرمستقیم، معرفی الگوهای موفّق در عرصه‌های متعدد و گوناگون زندگی، نحوه پوشش، آرایش و پیرایش صحیح و سالم را آسان و قابل عمل برای همگان، به ویژه نسل جوان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آنچه در نظر نگارنده مناسب است، صادقانه تقدیم برنامه‌ریزان و برنامه‌سازان می‌شود</w:t>
      </w:r>
      <w:r>
        <w:rPr>
          <w:rFonts w:eastAsia="IRNazanin" w:cs="IRNazanin"/>
          <w:color w:val="111111"/>
          <w:sz w:val="28"/>
          <w:szCs w:val="28"/>
          <w:rtl w:val="true"/>
          <w:lang w:bidi="fa-IR"/>
        </w:rPr>
        <w:t>.</w:t>
      </w:r>
    </w:p>
    <w:p>
      <w:pPr>
        <w:pStyle w:val="Heading3"/>
        <w:numPr>
          <w:ilvl w:val="2"/>
          <w:numId w:val="1"/>
        </w:numPr>
        <w:rPr/>
      </w:pPr>
      <w:bookmarkStart w:id="215" w:name="__RefHeading___Toc4431620_211673320"/>
      <w:bookmarkStart w:id="216" w:name="_Toc80"/>
      <w:bookmarkEnd w:id="215"/>
      <w:r>
        <w:rPr>
          <w:rtl w:val="true"/>
        </w:rPr>
        <w:t>پیشنهادهای کلّی</w:t>
      </w:r>
      <w:bookmarkEnd w:id="216"/>
    </w:p>
    <w:p>
      <w:pPr>
        <w:pStyle w:val="Heading4"/>
        <w:numPr>
          <w:ilvl w:val="3"/>
          <w:numId w:val="1"/>
        </w:numPr>
        <w:rPr/>
      </w:pPr>
      <w:bookmarkStart w:id="217" w:name="__RefHeading___Toc4431622_211673320"/>
      <w:bookmarkStart w:id="218" w:name="_Toc81"/>
      <w:bookmarkEnd w:id="217"/>
      <w:r>
        <w:rPr/>
        <w:t>1</w:t>
      </w:r>
      <w:r>
        <w:rPr>
          <w:rtl w:val="true"/>
        </w:rPr>
        <w:t xml:space="preserve">. </w:t>
      </w:r>
      <w:r>
        <w:rPr>
          <w:rtl w:val="true"/>
        </w:rPr>
        <w:t>شروع از درون</w:t>
      </w:r>
      <w:bookmarkEnd w:id="21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ضروری است تا دست اندرکاران، کارمندان، تهیه‌کنندگان، مجریان، بازیگران و عوامل صدا و سیمای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نسبت به جایگاه حجاب در </w:t>
      </w:r>
      <w:bookmarkStart w:id="219" w:name="pg505_10207"/>
    </w:p>
    <w:p>
      <w:pPr>
        <w:pStyle w:val="BookText"/>
        <w:rPr/>
      </w:pPr>
      <w:bookmarkEnd w:id="219"/>
      <w:r>
        <w:rPr>
          <w:rFonts w:ascii="IRNazanin" w:hAnsi="IRNazanin" w:eastAsia="IRNazanin"/>
          <w:color w:val="111111"/>
          <w:sz w:val="28"/>
          <w:sz w:val="28"/>
          <w:szCs w:val="28"/>
          <w:rtl w:val="true"/>
          <w:lang w:bidi="fa-IR"/>
        </w:rPr>
        <w:t>اسلام، نقش حجاب در حفظ امنیت و کرامت زن مسلمان، فلسفه حجاب، احکام حجاب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و اشراف داشته باشند که امیدواریم اثر حاضر در این زمینه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دوم، چون این عزیزان و خانواده‌های آنان الگوگیری آحاد جامعه به ویژه جوانان قرار می‌گیرد، سزاوار است تا نسبت به رعایت پوشش اسلامی دقّت کامل را داشته باشند؛ زیرا هر حرکت سازنده و متحوّل کننده باید نخست از درون گروهی شروع شود که قصد ایجاد تحول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وقتی دستور رعایت پوشش صحیح چادر توسط زنان را به پیامبر صلی‌الله‌علیه‌و‌آله می‌دهد، نخست آن حضرت را موظف به ابلاغ این دستور به زنان و دختران خویش می‌کند، آنان را مقدّم می‌دارد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 به زنان و دختران خود و زنان مؤمنان بگو که خویشتن را به پوشش فراگیر فروپوشند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4"/>
        <w:numPr>
          <w:ilvl w:val="3"/>
          <w:numId w:val="1"/>
        </w:numPr>
        <w:rPr/>
      </w:pPr>
      <w:bookmarkStart w:id="220" w:name="__RefHeading___Toc4431624_211673320"/>
      <w:bookmarkStart w:id="221" w:name="_Toc82"/>
      <w:bookmarkEnd w:id="220"/>
      <w:r>
        <w:rPr/>
        <w:t>2</w:t>
      </w:r>
      <w:r>
        <w:rPr>
          <w:rtl w:val="true"/>
        </w:rPr>
        <w:t xml:space="preserve">. </w:t>
      </w:r>
      <w:r>
        <w:rPr>
          <w:rtl w:val="true"/>
        </w:rPr>
        <w:t>توجه همه جانبه به عوامل ترک حجاب</w:t>
      </w:r>
      <w:bookmarkEnd w:id="22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راهکارهای اساسی به منظور نهادینه کردن حجاب اسلامی در جامعه، شناخت ریشه‌های بدحجابی و عوامل فرار جوانان از پوششی است که اسلام به آن سفارش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عوامل، خودباختگی فرهنگی، عدم خودباوری و الگوگیری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پیشرفت‌های چشم گیر علمی و تکنولوژی غرب سبب می‌شود برخی با قیاس نادرست، پای‌بندی به مظاهر اسلامی، به ویژه حجاب را علّت عدم پیشرفت کشورهای جهان سوم که بیشترشان کشورهای اسلامی هستند،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شدن بعضی زنان بی‌حجاب غربی برای زنان و دختران جوان مسلمان نیز می‌تواند از عوامل عدم گرایش زنان مسلمان به حجاب اسلامی باشد</w:t>
      </w:r>
      <w:r>
        <w:rPr>
          <w:rFonts w:eastAsia="IRNazanin" w:cs="IRNazanin"/>
          <w:color w:val="111111"/>
          <w:sz w:val="28"/>
          <w:szCs w:val="28"/>
          <w:rtl w:val="true"/>
          <w:lang w:bidi="fa-IR"/>
        </w:rPr>
        <w:t xml:space="preserve">. </w:t>
      </w:r>
      <w:bookmarkStart w:id="222" w:name="pg505_10208"/>
    </w:p>
    <w:p>
      <w:pPr>
        <w:pStyle w:val="BookText"/>
        <w:rPr/>
      </w:pPr>
      <w:bookmarkEnd w:id="222"/>
      <w:r>
        <w:rPr>
          <w:rFonts w:ascii="IRNazanin" w:hAnsi="IRNazanin" w:eastAsia="IRNazanin"/>
          <w:color w:val="111111"/>
          <w:sz w:val="28"/>
          <w:sz w:val="28"/>
          <w:szCs w:val="28"/>
          <w:rtl w:val="true"/>
          <w:lang w:bidi="fa-IR"/>
        </w:rPr>
        <w:t>از دیگر سو، شناخت نادرست نسبت به ارزش و کرامت واقعی زن مسلمان  سبب شده است تا ارزش زن، تنها به ارزش‌های زنانگی و ویژگی‌های ظاهری او منحصر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حجاب که پوشش دهنده جلوه‌های ظاهری زن است، مانعی برای مطرح شدن و کسب موقعیت اجتماعی برای او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 نبودن زنان با فلسفه و ضرورت رعایت پوشش اسلامی و آثار و فایده‌های ارزنده حجاب، از دیگر عواملی است که باعث شده است این هدیه بزرگ خداوند به زنان، فراموش شده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و سیمای جمهوری اسلامی ایران می‌تواند نقش مهمی در بیان فلسفه و ضرورت رعایت پوشش اسلامی، ارائه الگوهای درست برای زنان و تبیین ارزش واقعی و کرامت حقیقی زن مسلمان در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می‌توان از جاذبه‌های هنری و روش‌های غیرمستقیم بهره‌های فراوان برد</w:t>
      </w:r>
      <w:r>
        <w:rPr>
          <w:rFonts w:eastAsia="IRNazanin" w:cs="IRNazanin"/>
          <w:color w:val="111111"/>
          <w:sz w:val="28"/>
          <w:szCs w:val="28"/>
          <w:rtl w:val="true"/>
          <w:lang w:bidi="fa-IR"/>
        </w:rPr>
        <w:t>.</w:t>
      </w:r>
    </w:p>
    <w:p>
      <w:pPr>
        <w:pStyle w:val="Heading4"/>
        <w:numPr>
          <w:ilvl w:val="3"/>
          <w:numId w:val="1"/>
        </w:numPr>
        <w:rPr/>
      </w:pPr>
      <w:bookmarkStart w:id="223" w:name="__RefHeading___Toc4431626_211673320"/>
      <w:bookmarkStart w:id="224" w:name="_Toc83"/>
      <w:bookmarkEnd w:id="223"/>
      <w:r>
        <w:rPr/>
        <w:t>3</w:t>
      </w:r>
      <w:r>
        <w:rPr>
          <w:rtl w:val="true"/>
        </w:rPr>
        <w:t xml:space="preserve">. </w:t>
      </w:r>
      <w:r>
        <w:rPr>
          <w:rtl w:val="true"/>
        </w:rPr>
        <w:t>ایجاد و تقویت انگیزه</w:t>
      </w:r>
      <w:bookmarkEnd w:id="224"/>
    </w:p>
    <w:p>
      <w:pPr>
        <w:pStyle w:val="BookText"/>
        <w:rPr/>
      </w:pPr>
      <w:r>
        <w:rPr>
          <w:rFonts w:ascii="IRNazanin" w:hAnsi="IRNazanin" w:eastAsia="IRNazanin"/>
          <w:color w:val="111111"/>
          <w:sz w:val="28"/>
          <w:sz w:val="28"/>
          <w:szCs w:val="28"/>
          <w:rtl w:val="true"/>
          <w:lang w:bidi="fa-IR"/>
        </w:rPr>
        <w:t>یکی از عوامل مهم موفقیت در گرایش به هنجارهای اخلاقی و اجتماعی، ایجاد انگیزه از طریق تولید افق فکری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صدا و سیمای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باید در ایجاد انگیزه درباره حجاب، کوشا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حجاب، یک ارزش به شمار آید، گرایش به آن نیز فراگیر شده و بی‌حجابی به عنوان یک ضد ارزش، منفور خواهد بود</w:t>
      </w:r>
      <w:r>
        <w:rPr>
          <w:rFonts w:eastAsia="IRNazanin" w:cs="IRNazanin"/>
          <w:color w:val="111111"/>
          <w:sz w:val="28"/>
          <w:szCs w:val="28"/>
          <w:rtl w:val="true"/>
          <w:lang w:bidi="fa-IR"/>
        </w:rPr>
        <w:t>.</w:t>
      </w:r>
    </w:p>
    <w:p>
      <w:pPr>
        <w:pStyle w:val="Heading4"/>
        <w:numPr>
          <w:ilvl w:val="3"/>
          <w:numId w:val="1"/>
        </w:numPr>
        <w:rPr/>
      </w:pPr>
      <w:bookmarkStart w:id="225" w:name="__RefHeading___Toc4431628_211673320"/>
      <w:bookmarkStart w:id="226" w:name="_Toc84"/>
      <w:bookmarkEnd w:id="225"/>
      <w:r>
        <w:rPr/>
        <w:t>4</w:t>
      </w:r>
      <w:r>
        <w:rPr>
          <w:rtl w:val="true"/>
        </w:rPr>
        <w:t xml:space="preserve">. </w:t>
      </w:r>
      <w:r>
        <w:rPr>
          <w:rtl w:val="true"/>
        </w:rPr>
        <w:t>مخاطب شناسی</w:t>
      </w:r>
      <w:bookmarkEnd w:id="22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مخاطب‌شناسی و هم‌سویی برنامه‌ها با نیازها نیز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مخاطبان صدا و سیما را از نظر حجاب به چند گروه عمده تقسیم کرد که لازم است در امر نهادینه کردن حجاب، روش‌های جذّاب و مناسب با هر گروه، مورد توجّه قرار گیرد</w:t>
      </w:r>
      <w:r>
        <w:rPr>
          <w:rFonts w:eastAsia="IRNazanin" w:cs="IRNazanin"/>
          <w:color w:val="111111"/>
          <w:sz w:val="28"/>
          <w:szCs w:val="28"/>
          <w:rtl w:val="true"/>
          <w:lang w:bidi="fa-IR"/>
        </w:rPr>
        <w:t xml:space="preserve">: </w:t>
      </w:r>
      <w:bookmarkStart w:id="227" w:name="pg505_10209"/>
    </w:p>
    <w:p>
      <w:pPr>
        <w:pStyle w:val="BookText"/>
        <w:rPr/>
      </w:pPr>
      <w:bookmarkEnd w:id="22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معتقد و پای‌بند به اصل پوشش اسلامی؛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 اعتقاد که به دین و آموزه‌های نورانی آن گرایش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گروه، بهتر است از تأثیر حجاب در سلامت روحی و روانی زنان و نیز عموم جامعه، نقش حجاب در حفظ زیبایی زن، ارتباط پوشش با امنیت اجتماعی 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زبان کارشناسان غربی و براساس گزارش‌های مراکز تحقیقاتی و درمانی غرب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برآنند که به رغم گرایش‌های دینی، به رعایت حجاب اسلامی پای‌بند نیستند یا برخلاف میل درونی به دلیل شرایط خاصی مانند تأثیرپذیری از اطرافیان، محیط خانواده، توجیه نبودن نسبت به ضرورت رعایت حجاب اسلامی، احساس حقارت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اسلامی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نیاز به بالا بردن سطح آگاهی، توجیه نسبت به ضرورت و فلسفه پوشش، تعمیق بخشیدن به باورهای دینی، تقویت روحی و اعتماد به نفس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 با توجه به گونه گونی مخاطبان با برنامه ریزی حساب شده و مخاطب‌شناسی کامل می‌تواند این دسته‌ها را جهت دهد</w:t>
      </w:r>
      <w:r>
        <w:rPr>
          <w:rFonts w:eastAsia="IRNazanin" w:cs="IRNazanin"/>
          <w:color w:val="111111"/>
          <w:sz w:val="28"/>
          <w:szCs w:val="28"/>
          <w:rtl w:val="true"/>
          <w:lang w:bidi="fa-IR"/>
        </w:rPr>
        <w:t>.</w:t>
      </w:r>
    </w:p>
    <w:p>
      <w:pPr>
        <w:pStyle w:val="Heading3"/>
        <w:numPr>
          <w:ilvl w:val="2"/>
          <w:numId w:val="1"/>
        </w:numPr>
        <w:rPr/>
      </w:pPr>
      <w:bookmarkStart w:id="228" w:name="__RefHeading___Toc4431630_211673320"/>
      <w:bookmarkStart w:id="229" w:name="_Toc85"/>
      <w:bookmarkEnd w:id="228"/>
      <w:r>
        <w:rPr>
          <w:rtl w:val="true"/>
        </w:rPr>
        <w:t>پیشنهادهای برنامه ای</w:t>
      </w:r>
      <w:bookmarkEnd w:id="229"/>
    </w:p>
    <w:p>
      <w:pPr>
        <w:pStyle w:val="Heading4"/>
        <w:numPr>
          <w:ilvl w:val="3"/>
          <w:numId w:val="1"/>
        </w:numPr>
        <w:rPr/>
      </w:pPr>
      <w:bookmarkStart w:id="230" w:name="__RefHeading___Toc4431632_211673320"/>
      <w:bookmarkStart w:id="231" w:name="_Toc86"/>
      <w:bookmarkEnd w:id="230"/>
      <w:r>
        <w:rPr/>
        <w:t>1</w:t>
      </w:r>
      <w:r>
        <w:rPr>
          <w:rtl w:val="true"/>
        </w:rPr>
        <w:t xml:space="preserve">. </w:t>
      </w:r>
      <w:r>
        <w:rPr>
          <w:rtl w:val="true"/>
        </w:rPr>
        <w:t>برنامه کودکان</w:t>
      </w:r>
      <w:bookmarkEnd w:id="23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فراوانی، سفارش شده است که بزرگترها چگونگی پوشیدن و رفتار با نامحرم را در عمل به کودکان و نوجوانان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برای </w:t>
      </w:r>
    </w:p>
    <w:p>
      <w:pPr>
        <w:pStyle w:val="BookText"/>
        <w:rPr/>
      </w:pPr>
      <w:r>
        <w:rPr>
          <w:rFonts w:ascii="IRNazanin" w:hAnsi="IRNazanin" w:eastAsia="IRNazanin"/>
          <w:color w:val="111111"/>
          <w:sz w:val="28"/>
          <w:sz w:val="28"/>
          <w:szCs w:val="28"/>
          <w:rtl w:val="true"/>
          <w:lang w:bidi="fa-IR"/>
        </w:rPr>
        <w:t>دختران شش سالگی و برای پسران حدّ تمیز و ممیّز بودن پیشنهاد شده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ازاین‌رو، بسیار مناسب است که برنامه‌ریزان و برنامه سازان بخش کودک، به این امر اهتمام  و دقت ویژه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راهکارهای عملی برای انتقال پیام حجاب به کودکان به این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آموزش احکام پوشش در قالب کارتن، نمایش عروسکی، سرودهای جذاب، داستان‌های شیرین و بازی‌های کودکانه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استفاده از پیام حجاب توسّط مجریان محبوب کودکان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کودکان از پوشش مجریان محبوب خود الگو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استفاده از چادر توسّط مجریان زن که به صورت شاد برنامه اجرا می‌کنند و محبوبیت ویژه‌ای هم نزد کودکان دارند، می‌تواند تأثیر عمیقی در این زمینه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ـ تصویرهایی که در خلال برنامه کودکان پخش می‌شود یا تصویر پشت سر مجری، کودکان با حجاب در حال بازی و شادی نشان داده شوند تا این تصور نادرست که رعایت حجاب اسلامی با شادی و نشاط کودکانه ناسازگار است، اصلاح شود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کودکانه به دلیل صداقت و پاکی این قشر معصوم، گیرایی و دل‌نشینی خاصی نزد گروه‌های سنی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برای دادن پیام‌های مربوط به حجاب از زبان شیرین کودکانه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کاری که در مورد هشدارهای مربوط به محیط زیست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 xml:space="preserve">. </w:t>
      </w:r>
      <w:bookmarkStart w:id="232" w:name="pg505_10211"/>
    </w:p>
    <w:p>
      <w:pPr>
        <w:pStyle w:val="Heading4"/>
        <w:numPr>
          <w:ilvl w:val="3"/>
          <w:numId w:val="1"/>
        </w:numPr>
        <w:rPr/>
      </w:pPr>
      <w:bookmarkStart w:id="233" w:name="__RefHeading___Toc4431634_211673320"/>
      <w:bookmarkStart w:id="234" w:name="_Toc87"/>
      <w:bookmarkEnd w:id="232"/>
      <w:bookmarkEnd w:id="233"/>
      <w:r>
        <w:rPr/>
        <w:t>2</w:t>
      </w:r>
      <w:r>
        <w:rPr>
          <w:rtl w:val="true"/>
        </w:rPr>
        <w:t xml:space="preserve">. </w:t>
      </w:r>
      <w:r>
        <w:rPr>
          <w:rtl w:val="true"/>
        </w:rPr>
        <w:t>برنامه نوجوانان و جوانان</w:t>
      </w:r>
      <w:bookmarkEnd w:id="234"/>
    </w:p>
    <w:p>
      <w:pPr>
        <w:pStyle w:val="BookText"/>
        <w:rPr/>
      </w:pPr>
      <w:r>
        <w:rPr>
          <w:rFonts w:ascii="IRNazanin" w:hAnsi="IRNazanin" w:eastAsia="IRNazanin"/>
          <w:color w:val="111111"/>
          <w:sz w:val="28"/>
          <w:sz w:val="28"/>
          <w:szCs w:val="28"/>
          <w:rtl w:val="true"/>
          <w:lang w:bidi="fa-IR"/>
        </w:rPr>
        <w:t>اگرچه پذیرش در این سنین تا اندازه‌ای سخت است، ولی ارتباط با این قشر، از ارتباط با کودکان راحت‌تر است و ابزارهای بیشتری در دست برنامه سازان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گزارش‌های خبری جذّاب با موضوع پوشش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تهیه گزارش با موضوع‌هایی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روزی که چادر پوشیدم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تهیه گزارش از جوانان و نوجوانان با حجاب و موفق در عرصه‌های ملّی و بین‌المللی؛</w:t>
      </w:r>
    </w:p>
    <w:p>
      <w:pPr>
        <w:pStyle w:val="BookText"/>
        <w:rPr/>
      </w:pPr>
      <w:r>
        <w:rPr>
          <w:rFonts w:ascii="IRNazanin" w:hAnsi="IRNazanin" w:eastAsia="IRNazanin"/>
          <w:color w:val="111111"/>
          <w:sz w:val="28"/>
          <w:sz w:val="28"/>
          <w:szCs w:val="28"/>
          <w:rtl w:val="true"/>
          <w:lang w:bidi="fa-IR"/>
        </w:rPr>
        <w:t>ـ تهیه گزارش از جوانان و نوجوانان با حجاب کشورهای اروپایی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نماهنگ‌های زیبا  با رویکرد شاعرانه و احساسی و سرودهای جذّاب با موضوعیت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و اجرای مسابقات متنوع با محوریّت پوشش اسلامی،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مسابقات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نقاشی، شعر،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 حجاب؛</w:t>
      </w:r>
    </w:p>
    <w:p>
      <w:pPr>
        <w:pStyle w:val="BookText"/>
        <w:rPr/>
      </w:pPr>
      <w:r>
        <w:rPr>
          <w:rFonts w:ascii="IRNazanin" w:hAnsi="IRNazanin" w:eastAsia="IRNazanin"/>
          <w:color w:val="111111"/>
          <w:sz w:val="28"/>
          <w:sz w:val="28"/>
          <w:szCs w:val="28"/>
          <w:rtl w:val="true"/>
          <w:lang w:bidi="fa-IR"/>
        </w:rPr>
        <w:t>ـ مسابقه احکام پوشش به ویژه برای دختران نو بالغ؛</w:t>
      </w:r>
    </w:p>
    <w:p>
      <w:pPr>
        <w:pStyle w:val="BookText"/>
        <w:rPr/>
      </w:pPr>
      <w:r>
        <w:rPr>
          <w:rFonts w:ascii="IRNazanin" w:hAnsi="IRNazanin" w:eastAsia="IRNazanin"/>
          <w:color w:val="111111"/>
          <w:sz w:val="28"/>
          <w:sz w:val="28"/>
          <w:szCs w:val="28"/>
          <w:rtl w:val="true"/>
          <w:lang w:bidi="fa-IR"/>
        </w:rPr>
        <w:t>ـ مسابقه حفظ احادیث حجاب؛</w:t>
      </w:r>
    </w:p>
    <w:p>
      <w:pPr>
        <w:pStyle w:val="BookText"/>
        <w:rPr/>
      </w:pPr>
      <w:r>
        <w:rPr>
          <w:rFonts w:ascii="IRNazanin" w:hAnsi="IRNazanin" w:eastAsia="IRNazanin"/>
          <w:color w:val="111111"/>
          <w:sz w:val="28"/>
          <w:sz w:val="28"/>
          <w:szCs w:val="28"/>
          <w:rtl w:val="true"/>
          <w:lang w:bidi="fa-IR"/>
        </w:rPr>
        <w:t>ـ مسابقه خاطره نویسی؛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 حجاب</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پلاتوها و زیرنویس در پیام رسانی به نوجوان و جوان بازتاب خوب و مؤثری خواهد داشت؛ به ویژه، جمله‌هایی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آیا می‌دانید اولین اثر مثبت رعایت پوشش اسلامی، به خود زن باز می‌گردد؟</w:t>
      </w:r>
    </w:p>
    <w:p>
      <w:pPr>
        <w:pStyle w:val="BookText"/>
        <w:rPr/>
      </w:pPr>
      <w:r>
        <w:rPr>
          <w:rFonts w:ascii="IRNazanin" w:hAnsi="IRNazanin" w:eastAsia="IRNazanin"/>
          <w:color w:val="111111"/>
          <w:sz w:val="28"/>
          <w:sz w:val="28"/>
          <w:szCs w:val="28"/>
          <w:rtl w:val="true"/>
          <w:lang w:bidi="fa-IR"/>
        </w:rPr>
        <w:t>ـ آیا می‌دانید رعایت حجاب بر حفظ زیبایی زن تأثیر دارد؟</w:t>
      </w:r>
    </w:p>
    <w:p>
      <w:pPr>
        <w:pStyle w:val="BookText"/>
        <w:rPr/>
      </w:pPr>
      <w:r>
        <w:rPr>
          <w:rFonts w:ascii="IRNazanin" w:hAnsi="IRNazanin" w:eastAsia="IRNazanin"/>
          <w:color w:val="111111"/>
          <w:sz w:val="28"/>
          <w:sz w:val="28"/>
          <w:szCs w:val="28"/>
          <w:rtl w:val="true"/>
          <w:lang w:bidi="fa-IR"/>
        </w:rPr>
        <w:t>ـ آیا می‌دانید آمار نا امنی زنان در کشورهای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است؟</w:t>
      </w:r>
    </w:p>
    <w:p>
      <w:pPr>
        <w:pStyle w:val="BookText"/>
        <w:rPr/>
      </w:pPr>
      <w:r>
        <w:rPr>
          <w:rFonts w:ascii="IRNazanin" w:hAnsi="IRNazanin" w:eastAsia="IRNazanin"/>
          <w:color w:val="111111"/>
          <w:sz w:val="28"/>
          <w:sz w:val="28"/>
          <w:szCs w:val="28"/>
          <w:rtl w:val="true"/>
          <w:lang w:bidi="fa-IR"/>
        </w:rPr>
        <w:t>ـ آیا می‌دانید پوشش حضرت زهرا علیهاالسلام هنگام خروج از منزل چادر بوده 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میزگردهای علمی و مناظره‌ای در پیام رسانی به نوجوان و جوان با  موضوع پوشش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رسانی توجه به دو نکته دقیق نیز اهمیّت ویژه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با توجّه به ویژگی‌های سنّی این قشر، استفاده از روش‌های غیرمستقیم تأثیر بهتری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جوان یا نوجوان تا احساس کند برنامه‌ای دینی قصد دارد او را تحت تأثیر قرار داهد، واکنش منفی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بهتر است پیام‌های حجاب به صورت غیرمستقیم و در قالب برنامه‌های علمی، ورزشی، تفریحی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 گردد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ـ نباید کاری کرد که نوجوان و جوان دچار تناقض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گفتار سخن از پوشش خاص یا حریم گرفتن به ویژه توسط مرد و زن نامحرم را تبلیغ کنیم، ولی در رفتار در یک سالن کوچک، دختر و پسر را یک در میان و نزدیک به هم، بدون هیچ ضرورتی قرار داده و آنها را به گفت‌وگو وا داریم</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یا در فیلم‌ها، نه در حدّ معقول و شرعی حدّ پوشش را رعایت کنیم و نه </w:t>
      </w:r>
      <w:bookmarkStart w:id="235" w:name="pg505_10213"/>
    </w:p>
    <w:p>
      <w:pPr>
        <w:pStyle w:val="BookText"/>
        <w:rPr/>
      </w:pPr>
      <w:bookmarkEnd w:id="235"/>
      <w:r>
        <w:rPr>
          <w:rFonts w:ascii="IRNazanin" w:hAnsi="IRNazanin" w:eastAsia="IRNazanin"/>
          <w:color w:val="111111"/>
          <w:sz w:val="28"/>
          <w:sz w:val="28"/>
          <w:szCs w:val="28"/>
          <w:rtl w:val="true"/>
          <w:lang w:bidi="fa-IR"/>
        </w:rPr>
        <w:t>حریم‌ها را، بلکه رابطه دختر و پسر را به طور شبانه روزی ترویج کنیم؛ به ویژه در فیلم‌ها و سریال‌هایی که در داخل کشور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سریال‌های وارداتی غیر قابل کنترل است، ولی می‌توان در انتخاب آنها یا هنگام ساخت برنامه‌های ایرانی بیشتر دقت کرد</w:t>
      </w:r>
      <w:r>
        <w:rPr>
          <w:rFonts w:eastAsia="IRNazanin" w:cs="IRNazanin"/>
          <w:color w:val="111111"/>
          <w:sz w:val="28"/>
          <w:szCs w:val="28"/>
          <w:rtl w:val="true"/>
          <w:lang w:bidi="fa-IR"/>
        </w:rPr>
        <w:t>.</w:t>
      </w:r>
    </w:p>
    <w:p>
      <w:pPr>
        <w:pStyle w:val="Heading4"/>
        <w:numPr>
          <w:ilvl w:val="3"/>
          <w:numId w:val="1"/>
        </w:numPr>
        <w:rPr/>
      </w:pPr>
      <w:bookmarkStart w:id="236" w:name="__RefHeading___Toc4431636_211673320"/>
      <w:bookmarkStart w:id="237" w:name="_Toc88"/>
      <w:bookmarkEnd w:id="236"/>
      <w:r>
        <w:rPr/>
        <w:t>3</w:t>
      </w:r>
      <w:r>
        <w:rPr>
          <w:rtl w:val="true"/>
        </w:rPr>
        <w:t xml:space="preserve">. </w:t>
      </w:r>
      <w:r>
        <w:rPr>
          <w:rtl w:val="true"/>
        </w:rPr>
        <w:t>برنامه بزرگسالان</w:t>
      </w:r>
      <w:bookmarkEnd w:id="237"/>
    </w:p>
    <w:p>
      <w:pPr>
        <w:pStyle w:val="BookText"/>
        <w:rPr/>
      </w:pPr>
      <w:r>
        <w:rPr>
          <w:rFonts w:ascii="IRNazanin" w:hAnsi="IRNazanin" w:eastAsia="IRNazanin"/>
          <w:color w:val="111111"/>
          <w:sz w:val="28"/>
          <w:sz w:val="28"/>
          <w:szCs w:val="28"/>
          <w:rtl w:val="true"/>
          <w:lang w:bidi="fa-IR"/>
        </w:rPr>
        <w:t>انتقال پیام برای بزرگسالان، به مراتب آسان‌تر از دو گروه کودکان و نوجوانان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آنها شکل گرفته‌تر از کودک و نوجوان هستند، ولی ابزارهای در خدمت رسانه برای این نسل، پیشرفته‌تر از ابزارهای قابل بهره‌گیری برای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القای پیام برای کودک و نوجوان سخت‌تر و پیچیده‌تر است، ولی برای بزرگسالان، می‌توان از مستندسازی، گزارش خیابانی، گفت و گوهای دوستانه و بحث‌های علمی تا فیلم و سریال‌های علمی، تجاری و خانوادگی،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 ولی چنان که در بحث نوجوان و جوان گفته شد، نه تنها ترغیب و ترویج رابطه پسر و دختر امری پسندیده نیست که ترویج بی مبالاتی رفتاری در میان بزرگسالان از نظر پوشش و نحوه رفتار مردان و زنان نامحرم نیز غیرپسندیده‌تر است؛ زیرا بدآموزی برای سه گروه کودک، نوجوان و جوان و بزرگسال به بار می‌آورد و برای دو گروه اول، ایجاد تناقض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گزارش‌های جذاب خبری با محوریت حجاب و موضوعات گوناگون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حجاب و نقش آن در تأمین سلامت فرد و جامعه؛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ـ حجاب و امنیت زن؛ </w:t>
      </w:r>
    </w:p>
    <w:p>
      <w:pPr>
        <w:pStyle w:val="BookText"/>
        <w:rPr/>
      </w:pPr>
      <w:r>
        <w:rPr>
          <w:rFonts w:ascii="IRNazanin" w:hAnsi="IRNazanin" w:eastAsia="IRNazanin"/>
          <w:color w:val="111111"/>
          <w:sz w:val="28"/>
          <w:sz w:val="28"/>
          <w:szCs w:val="28"/>
          <w:rtl w:val="true"/>
          <w:lang w:bidi="fa-IR"/>
        </w:rPr>
        <w:t>سه ـ حجاب و فعالیت اجتماعی زن؛</w:t>
      </w:r>
    </w:p>
    <w:p>
      <w:pPr>
        <w:pStyle w:val="BookText"/>
        <w:rPr/>
      </w:pPr>
      <w:r>
        <w:rPr>
          <w:rFonts w:ascii="IRNazanin" w:hAnsi="IRNazanin" w:eastAsia="IRNazanin"/>
          <w:color w:val="111111"/>
          <w:sz w:val="28"/>
          <w:sz w:val="28"/>
          <w:szCs w:val="28"/>
          <w:rtl w:val="true"/>
          <w:lang w:bidi="fa-IR"/>
        </w:rPr>
        <w:t>چهار ـ حجاب و کرامت زن؛</w:t>
      </w:r>
    </w:p>
    <w:p>
      <w:pPr>
        <w:pStyle w:val="BookText"/>
        <w:rPr/>
      </w:pPr>
      <w:r>
        <w:rPr>
          <w:rFonts w:ascii="IRNazanin" w:hAnsi="IRNazanin" w:eastAsia="IRNazanin"/>
          <w:color w:val="111111"/>
          <w:sz w:val="28"/>
          <w:sz w:val="28"/>
          <w:szCs w:val="28"/>
          <w:rtl w:val="true"/>
          <w:lang w:bidi="fa-IR"/>
        </w:rPr>
        <w:t>پنج ـ حجاب و نقش آن در پیش‌گیری از بزه و گناه؛</w:t>
      </w:r>
    </w:p>
    <w:p>
      <w:pPr>
        <w:pStyle w:val="BookText"/>
        <w:rPr/>
      </w:pPr>
      <w:r>
        <w:rPr>
          <w:rFonts w:ascii="IRNazanin" w:hAnsi="IRNazanin" w:eastAsia="IRNazanin"/>
          <w:color w:val="111111"/>
          <w:sz w:val="28"/>
          <w:sz w:val="28"/>
          <w:szCs w:val="28"/>
          <w:rtl w:val="true"/>
          <w:lang w:bidi="fa-IR"/>
        </w:rPr>
        <w:t>شش ـ حجاب و حفظ عفاف عمومی جامعه؛</w:t>
      </w:r>
    </w:p>
    <w:p>
      <w:pPr>
        <w:pStyle w:val="BookText"/>
        <w:rPr/>
      </w:pPr>
      <w:r>
        <w:rPr>
          <w:rFonts w:ascii="IRNazanin" w:hAnsi="IRNazanin" w:eastAsia="IRNazanin"/>
          <w:color w:val="111111"/>
          <w:sz w:val="28"/>
          <w:sz w:val="28"/>
          <w:szCs w:val="28"/>
          <w:rtl w:val="true"/>
          <w:lang w:bidi="fa-IR"/>
        </w:rPr>
        <w:t>هفت ـ نقش خانواده در با حجاب شدن دختران؛</w:t>
      </w:r>
    </w:p>
    <w:p>
      <w:pPr>
        <w:pStyle w:val="BookText"/>
        <w:rPr/>
      </w:pPr>
      <w:r>
        <w:rPr>
          <w:rFonts w:ascii="IRNazanin" w:hAnsi="IRNazanin" w:eastAsia="IRNazanin"/>
          <w:color w:val="111111"/>
          <w:sz w:val="28"/>
          <w:sz w:val="28"/>
          <w:szCs w:val="28"/>
          <w:rtl w:val="true"/>
          <w:lang w:bidi="fa-IR"/>
        </w:rPr>
        <w:t>هشت ـ مصاحبه با زنان تازه مسلمان و پرسش از آنها در مورد مقایسه وضع خویش در حالت با حجابی و بی حجابی؛ احساسی که با محجبه شدن به آنها دست داده، نقش حجاب در تأمین امنیت آنها، ارزش و کرامتی که پیش و پس از محجبه شدن از آن برخوردار بودند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ـ مصاحبه با زنان و دختران با حجاب و موفق و مطرح در عرصه‌های مختلف و پرسش از آنان در مورد نقش حجاب در تأمین آرامش روحی و زمینه‌سازی برای موفقیت آنها و اینکه حجاب مانعی برای پیشرفت زن می‌شود یا نه؟</w:t>
      </w:r>
    </w:p>
    <w:p>
      <w:pPr>
        <w:pStyle w:val="BookText"/>
        <w:rPr/>
      </w:pPr>
      <w:r>
        <w:rPr>
          <w:rFonts w:ascii="IRNazanin" w:hAnsi="IRNazanin" w:eastAsia="IRNazanin"/>
          <w:color w:val="111111"/>
          <w:sz w:val="28"/>
          <w:sz w:val="28"/>
          <w:szCs w:val="28"/>
          <w:rtl w:val="true"/>
          <w:lang w:bidi="fa-IR"/>
        </w:rPr>
        <w:t>ده ـ مصاحبه با جوانانی که به جرم فساد اخلاقی در ندامتگاه‌ها به سر می‌برند و پرسش از آنها در مورد اینکه به نظر شما رعایت نکردن حجاب توسط زنان و دختران چه مقدار در انحراف شما مؤثر بوده 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مستندهای مختلف با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حجاب در اسلام، حجاب در دیگر ادیان الهی، زنان با حجاب موفق در عرصه‌های مختلف علمی، فرهنگی،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الگو برای زنان و دختران جوان، معرفی زنان و دختران با حجاب و مقاوم در برابر قانون منع حجاب اسلامی در مدرسه‌های بعضی کشورهای اروپایی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مستند آموزشی مربوط به آداب پوشش اسلامی و رابطه بی حجابی با عفاف عمومی و فساد اخلاقی، </w:t>
      </w:r>
    </w:p>
    <w:p>
      <w:pPr>
        <w:pStyle w:val="BookText"/>
        <w:rPr/>
      </w:pPr>
      <w:r>
        <w:rPr>
          <w:rFonts w:ascii="IRNazanin" w:hAnsi="IRNazanin" w:eastAsia="IRNazanin"/>
          <w:color w:val="111111"/>
          <w:sz w:val="28"/>
          <w:sz w:val="28"/>
          <w:szCs w:val="28"/>
          <w:rtl w:val="true"/>
          <w:lang w:bidi="fa-IR"/>
        </w:rPr>
        <w:t xml:space="preserve">رابطه کشف حجاب با استعمار، مستند حجاب در سیما و سینما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نقد وضع پوشش زنان در فیلم‌ها و سریال‌های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در مورد زنان با حجاب در دیگر کشورهای اسلامی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برنامه‌ها، اسلام صوفی مشربانه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اعمال عبادی و رعایت مظاهر دینی از جمله رعایت پوشش اسلامی توجه نمی‌کند و می‌گوید دل باید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به گونه‌ای فراهم شود که زنان چادری نیز با آرامش خاطر نسبت به رعایت موازین شرعی، بتوانند در سریال‌ها ایفای نقش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صحنه فیلم، سریال و برنامه‌های تلویزیونی، تلویحا به تبلیغ پوشش کامل اسلامی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جالباسی‌های دم درب منزل  افزون بر مانتو، چادر هم آویزان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برنامه‌های مختلف به تناسب، در بک‌گراندی که برای مجری گذاشته می‌شود، تصویر زنان چادری در حال فعالیت‌های مختلف علمی، فرهنگی،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دیالوگ‌ها تلویحا به احکام پوشش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افراد خانواده در حال گفت‌وگو در مورد حدّ پوشش زن و مرد هستند یا اینکه فرزندان از حدّ پوشش و فلسفه و فایده‌های پوشش می‌پرسند و والدین با صبر و حوصله پاسخ می‌دهند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فیلم‌ها، سریال‌ها و به طور کلّی برنامه‌های تلویزیونی به نوع پوشش مردان و مطابقت آن با موازین شرعی نیز توجه شود و توضیح داده شود که احکام پوشش تنها به بانوان اختصاص ندارد</w:t>
      </w:r>
      <w:r>
        <w:rPr>
          <w:rFonts w:eastAsia="IRNazanin" w:cs="IRNazanin"/>
          <w:color w:val="111111"/>
          <w:sz w:val="28"/>
          <w:szCs w:val="28"/>
          <w:rtl w:val="true"/>
          <w:lang w:bidi="fa-IR"/>
        </w:rPr>
        <w:t xml:space="preserve">. </w:t>
      </w:r>
      <w:bookmarkStart w:id="238" w:name="pg505_10216"/>
    </w:p>
    <w:p>
      <w:pPr>
        <w:pStyle w:val="Heading4"/>
        <w:numPr>
          <w:ilvl w:val="3"/>
          <w:numId w:val="1"/>
        </w:numPr>
        <w:rPr/>
      </w:pPr>
      <w:bookmarkStart w:id="239" w:name="__RefHeading___Toc4431638_211673320"/>
      <w:bookmarkStart w:id="240" w:name="_Toc89"/>
      <w:bookmarkEnd w:id="238"/>
      <w:bookmarkEnd w:id="239"/>
      <w:r>
        <w:rPr/>
        <w:t>4</w:t>
      </w:r>
      <w:r>
        <w:rPr>
          <w:rtl w:val="true"/>
        </w:rPr>
        <w:t xml:space="preserve">. </w:t>
      </w:r>
      <w:r>
        <w:rPr>
          <w:rtl w:val="true"/>
        </w:rPr>
        <w:t>نقد و ارزیابی برنامه های سیما</w:t>
      </w:r>
      <w:bookmarkEnd w:id="240"/>
    </w:p>
    <w:p>
      <w:pPr>
        <w:pStyle w:val="BookText"/>
        <w:rPr/>
      </w:pPr>
      <w:r>
        <w:rPr>
          <w:rFonts w:ascii="IRNazanin" w:hAnsi="IRNazanin" w:eastAsia="IRNazanin"/>
          <w:color w:val="111111"/>
          <w:sz w:val="28"/>
          <w:sz w:val="28"/>
          <w:szCs w:val="28"/>
          <w:rtl w:val="true"/>
          <w:lang w:bidi="fa-IR"/>
        </w:rPr>
        <w:t>پیشاپیش به ظرافت و سختی کار برنامه‌سازی، فیلم‌نامه نویسی، تصویربرداری، بازیگری و ده‌ها مسئله دقیق هنری دیگر اعتراف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سپاس و تقدیرمان را اعلام می‌داریم و از خدای بزرگ و أئمه علیهم‌السلام برای همگان پاداش نیکو در دنیا و آخرت خواستاریم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نباید از نعمت نقد که محک زنی رفتار و گفتار برای ارتقای کیفی و کمّی آن است، محروم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بهترین هدیه خویش را کمک به رفع کمبودها می‌دانیم تا شاهد زیبایی هر چه بیشتر کارها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مطالب زیر را تقدیم می‌داریم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رضایت خدا را ملاک قرار دهیم که رضایت آفریده‌ها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نیز در سوره مریم</w:t>
      </w:r>
      <w:r>
        <w:rPr>
          <w:rStyle w:val="FootnoteAnchor"/>
          <w:rtl w:val="true"/>
        </w:rPr>
        <w:footnoteReference w:id="351"/>
      </w:r>
      <w:r>
        <w:rPr>
          <w:rFonts w:ascii="IRNazanin" w:hAnsi="IRNazanin" w:eastAsia="IRNazanin"/>
          <w:color w:val="111111"/>
          <w:sz w:val="28"/>
          <w:sz w:val="28"/>
          <w:szCs w:val="28"/>
          <w:rtl w:val="true"/>
          <w:lang w:bidi="fa-IR"/>
        </w:rPr>
        <w:t>وعده داده تا محبت خوبان را در دل  آفریده‌ها بکارد، به شرط آنکه نخست ما سختی دریافت رضایت آفریدگار را تحمل کنیم، تا همچون مریم مقدس علیهاالسلام، قرن‌ها رضایت و محبت آفریده‌ها ارزانی‌مان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رضایت زمینی است که با حادثه‌ای طبیعی نابود می‌گردد، ولی رضایت الهی همیشه پایدار و باقی است</w:t>
      </w:r>
      <w:r>
        <w:rPr>
          <w:rStyle w:val="FootnoteAnchor"/>
          <w:rtl w:val="true"/>
        </w:rPr>
        <w:footnoteReference w:id="352"/>
      </w:r>
      <w:r>
        <w:rPr>
          <w:rFonts w:ascii="IRNazanin" w:hAnsi="IRNazanin" w:eastAsia="IRNazanin"/>
          <w:color w:val="111111"/>
          <w:sz w:val="28"/>
          <w:sz w:val="28"/>
          <w:szCs w:val="28"/>
          <w:rtl w:val="true"/>
          <w:lang w:bidi="fa-IR"/>
        </w:rPr>
        <w:t>و حتی در دنیا هم برکات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از آنجا که دست‌اندرکاران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ویژه کارگردان آن کوشیدند درراستای فرمان‌های الهی آن را تهیه کنند و راهنمایی‌های خدای سبحان را در مورد روابط سیاسی، </w:t>
      </w:r>
    </w:p>
    <w:p>
      <w:pPr>
        <w:pStyle w:val="BookText"/>
        <w:rPr/>
      </w:pPr>
      <w:r>
        <w:rPr>
          <w:rFonts w:ascii="IRNazanin" w:hAnsi="IRNazanin" w:eastAsia="IRNazanin"/>
          <w:color w:val="111111"/>
          <w:sz w:val="28"/>
          <w:sz w:val="28"/>
          <w:szCs w:val="28"/>
          <w:rtl w:val="true"/>
          <w:lang w:bidi="fa-IR"/>
        </w:rPr>
        <w:t>اجتماعی، پوشش و رابطه محرم و نامحرم به کار بندند، پاداش خوبی در همین دنیا دریافت کردند و آن فزونی مخاطبان این فیلم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شاید در ابتدای راه و تهیه فیلم، به مشکلاتی برخوردند، ولی رضایت خالق و مخلوق ارزانی‌شان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خود بپرسیم ما تا کنون چه‌قدر به رضایت خالق نزدیک شده‌ایم؟ آیا در کنار برنامه‌های خوب، سازنده، انسان ساز و الهی، برنامه‌های منفی و خنثی تحویل جامعه نداده‌ایم یا حتی در متن برنامه‌های موفق، پیام‌های منفی برای مخاطبان نفرستاده‌ایم؟ آیا در خصوص پوشش و روابط زنان ومردان، رو به سستی و کاستی نرفته‌ایم؟ آیا هر روز از پوشش کم نگذاشته‌ایم و حریم‌ها را کوتاه‌تر نکرده‌ایم و حتی آن را نشکسته‌ایم؟ آیا هر روز روابط با نامحرم را عادی‌تر نکردیم؟ به ویژه روابط دختر و پسر، آن هم از نوع عاطفی و عشق خاکی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مزرعه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شبکه اول، آیا با همه پیام‌های خوب مانند هم‌یاری، امیدواری، اعتماد به نفس، برگشت به روستا و ترویج کشاورزی؛ در مقوله پوشش و رابطه دختر و پسر، کم نگذاشته‌ایم یا حتی پیام منفی  نفرستاده‌ایم؟ در هر هفته، شاهد ارتباط تلفنی یا خیابانی یا داخل پارکی‌هامان با خواهر یکی از دوستانش نیستیم، آن هم همراه ترویج بی‌غیرتی که عبارت باشد از واسطه‌گری برادر برای این رابطه و دوست دختر، دوست پسر شدن و</w:t>
      </w:r>
      <w:r>
        <w:rPr>
          <w:rFonts w:eastAsia="IRNazanin" w:cs="IRNazanin"/>
          <w:color w:val="111111"/>
          <w:sz w:val="28"/>
          <w:szCs w:val="28"/>
          <w:rtl w:val="true"/>
          <w:lang w:bidi="fa-IR"/>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سریال بسیار زیبا و هنرمندانه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سرخ</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 xml:space="preserve">هم که پیام‌های مثبتی مانند </w:t>
      </w:r>
    </w:p>
    <w:p>
      <w:pPr>
        <w:pStyle w:val="BookText"/>
        <w:rPr/>
      </w:pPr>
      <w:r>
        <w:rPr>
          <w:rFonts w:ascii="IRNazanin" w:hAnsi="IRNazanin" w:eastAsia="IRNazanin"/>
          <w:color w:val="111111"/>
          <w:sz w:val="28"/>
          <w:sz w:val="28"/>
          <w:szCs w:val="28"/>
          <w:rtl w:val="true"/>
          <w:lang w:bidi="fa-IR"/>
        </w:rPr>
        <w:t>همگانی و مردمی بودن جنگ، سهیم بودن مردم پشت جبهه در دفاع، بی‌رحمی دشمن نسبت به کودکان و زنان مسلمان، همّت، غیرت، تغییر رفتار یک دختر از خانه اعیانی به دامن یک زندگی اصیل محلی را القا کرد، ولی در خصوص پوشش و آرایش رعایت موازین اسلامی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کارگردان محترم آن بپرسید آیا در طول عمر خویش، شاهد صحنه طولانیِ دویدن عروسی با لباس چسبان مخصوص عروس در کوچه و بازار، حتی در بی‌مبالات‌ترین محله ایرانی بوده است؟ آیا کارگردان محترم در قطعات بسیار کوتاه، نمی‌توانست پیام سرگردانی عروس در کوچه‌ها را برساند و به تعبیر خودشان، عروس را عروس نشان دهد؟</w:t>
      </w:r>
    </w:p>
    <w:p>
      <w:pPr>
        <w:pStyle w:val="BookText"/>
        <w:rPr/>
      </w:pPr>
      <w:r>
        <w:rPr>
          <w:rFonts w:ascii="IRNazanin" w:hAnsi="IRNazanin" w:eastAsia="IRNazanin"/>
          <w:color w:val="111111"/>
          <w:sz w:val="28"/>
          <w:sz w:val="28"/>
          <w:szCs w:val="28"/>
          <w:rtl w:val="true"/>
          <w:lang w:bidi="fa-IR"/>
        </w:rPr>
        <w:t xml:space="preserve">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خاموش</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در کنار پیام‌های مثبتی مانند ایثار، اعتماد به نفس، ساده‌زیستی در میان کسانی که هنجارهای دینی را بیشتر رعایت می‌کنند و هیجان‌های کنترل‌ناپذیر، آرزوهای بلند و آزار دهنده در میان کسانی که به هنجارهای دینی کمتر توجه دارند، باز هم شاهد ترویج رابطه دختر و پسر از سوی پسر آقای دکتر با دخترخوانده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معصومیت از دست رفته</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نیز تعداد پیام‌های روابط نامشروع، عشوه‌گری، طنّازی، استفاده ابزاری از زیبایی و گریم زن، بسیار بیشتر از پیام‌های  آزادگی و تربیت علوی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برای تهیه‌کنندگان، نویسندگان، کارگردانان، برنامه‌نویسان و </w:t>
      </w:r>
    </w:p>
    <w:p>
      <w:pPr>
        <w:pStyle w:val="BookText"/>
        <w:rPr/>
      </w:pPr>
      <w:r>
        <w:rPr>
          <w:rFonts w:ascii="IRNazanin" w:hAnsi="IRNazanin" w:eastAsia="IRNazanin"/>
          <w:color w:val="111111"/>
          <w:sz w:val="28"/>
          <w:sz w:val="28"/>
          <w:szCs w:val="28"/>
          <w:rtl w:val="true"/>
          <w:lang w:bidi="fa-IR"/>
        </w:rPr>
        <w:t>برنامه‌سازان به دلیل اشراف همه جانبه بر متن و محتوای فیلم‌ها و سریال‌ها، یک نگاه جمعی مثبت فراهم شود، ولی باید 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ـ درباره حریم گرفتن، رعایت پوشش شرعی و روابط سالم، تعداد پیام ارسالی از راه تحلیل محتوا چه تعداد بوده و در مقابل، پیام عفاف و حریم و پیام خنثی چه‌قدر است؟ معمولاً انسان‌ها در کارهای روزمره، با توجه به تنبلی نفس، پیام‌های منفی دیداری و شنیداری را بهتر دریافت می‌کنند تا پاسخ‌های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توجه به اهمیت و حاکم بودن پاسخ بر شبهه یا پیام، ضرورتی انکارناپذیر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تعداد پیام‌های مثبت، اندک یا خیلی مبهم و حتی با تأخیر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سریال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معصومیت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پیام‌های طنّازانه و منفی، با پیام جهنم شوذب به هیچ وجه قابل قیاس نیست و کارکرد پنهانی پیام‌های منفی، به آسانی با تصویر جهنمی در پایان فیلم رفع شدنی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چند درصد افراد همه فیلم‌ها را تا قسمت آخر می‌بینند تا پیام‌های مثبت و منفی را با هم تلفیق کنند و به جمع‌بندی خوبی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نمادهای دینی و فرهنگی کشورها، از کارهای شایسته و قابل توجّهی است که امروزه در سطح جهانی مورد توجّه بسیار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فیلم‌های هالیوودی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وسیمای جمهوری اسلامی ایران نیز می‌تواند در متجلّی ساختن نمادهای دینی به صورت مستقیم و غیر مستقیم، نقش به سزایی داشته 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زن‌مسلمان، نماد مقاومت او و یکی از شعایرالهی است و در میان پوشش‌های زنان ایران، چادر در سطح جهانی به نماد جمهوری اسلامی ایران </w:t>
      </w:r>
    </w:p>
    <w:p>
      <w:pPr>
        <w:pStyle w:val="BookText"/>
        <w:rPr/>
      </w:pP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ریول  کرکت ـ صهیونیست و مسئول سابق شبکه جاسوسی سیا در ایران ـ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چادر، نمادی است که وجود انقلاب را در سر هر چهار راهی به نمایش می‌گذارد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جا دارد که برنامه سازان و دست اندرکاران صدا و سیما، به این نماد بزرگ دینی که به فرموده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ملّی ما نیز هست</w:t>
      </w:r>
      <w:r>
        <w:rPr>
          <w:rStyle w:val="FootnoteAnchor"/>
          <w:rtl w:val="true"/>
        </w:rPr>
        <w:footnoteReference w:id="357"/>
      </w:r>
      <w:r>
        <w:rPr>
          <w:rFonts w:ascii="IRNazanin" w:hAnsi="IRNazanin" w:eastAsia="IRNazanin"/>
          <w:color w:val="111111"/>
          <w:sz w:val="28"/>
          <w:sz w:val="28"/>
          <w:szCs w:val="28"/>
          <w:rtl w:val="true"/>
          <w:lang w:bidi="fa-IR"/>
        </w:rPr>
        <w:t>، ارج نهاده و بر تکریم و ترویج آن همّت گمارند، ولی آنچه متأسفانه شاهدیم این است که بعضی از برنامه‌های صدا وسیما نه تنها در این راستا مؤثر نیست، بلکه به علّت برخی کاربردهای نادرست، این پوشش، ناخواسته و به صورت غیرمستقیم به استهزاء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بیشتر فیلم‌ها و سریال‌های تلویزیونی، خانم‌ها در تمامی صحنه‌های فیلم با پوشش مانتو ظاهر می‌شوند، ولی در صحنه‌هایی که در مراسم ختم و عزا، زندان‌ها، قبرستان‌ها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می‌گردد، چادر به سر دارند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فیلم‌ها و سریال‌ها، خانم‌های ایفا کننده نقش زنان سرمایه دار، با سواد و مطرح یا خانم‌هایی که پشت ماشین‌های آخرین مدل نشسته‌اند، دارای پوشش مانتو، روسری یا حداکثر مانتو، مقنعه هستند، ولی ایفا کنندگان نقش خانم‌های به قول معروف پایین شهری، بدبخت بیچاره یا دارای شغل‌های سطح پایین مثل رخت شویی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گدا، چادری به نمایش گذاشته می‌شوند که </w:t>
      </w:r>
    </w:p>
    <w:p>
      <w:pPr>
        <w:pStyle w:val="BookText"/>
        <w:rPr/>
      </w:pPr>
      <w:r>
        <w:rPr>
          <w:rFonts w:ascii="IRNazanin" w:hAnsi="IRNazanin" w:eastAsia="IRNazanin"/>
          <w:color w:val="111111"/>
          <w:sz w:val="28"/>
          <w:sz w:val="28"/>
          <w:szCs w:val="28"/>
          <w:rtl w:val="true"/>
          <w:lang w:bidi="fa-IR"/>
        </w:rPr>
        <w:t>بسیار نامناسب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برای ایفای نقش زنانی که حجاب مناسبی ندارند، از بازیگران مطرح و  محبوب و از بهترین گریم و طراحی لباس استفاده می‌شود، ولی برای نقش‌های چادری از بازیگران غیرشناخته شده و غیرحرفه‌ای، طراحی لباس‌های عادی و حتی گاه چادرهای چروک، خاکی و رنگ و رو رفته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اقدام‌های قابل تقدیر و به جای صدا و سیمای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در سال‌های اخیر، ساخت فیلم‌های داستانی، سریال‌ها و کارتن‌های زیبا از صحنه‌های برجسته تاریخ اسلام و زندگی گهر بار معصومین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وجود اینکه ثابت شده که پوشش زنان از صدر اسلام، پوششِ بلند و فراگیری مانند چادر بوده است، متأسّفانه در این گونه فیلم‌ها برای پوشش زنانِ صدر اسلام یا عصر ائمه معصومین علیهم‌السلام و حتی بعضی زنان برجسته و چهره‌های مطرح، تنها از پیراهن بلند و مقنعه یا روسری‌های عربی استفاده می‌شود که جای تأمل و دقت بیشتری 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مشکل جدی که در عرصه فرهنگ و هنر داریم، صاحب‌نظر شدن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مسائل بهداشت فیزیکی و امنیت مادی که با ظریف‌ترین کارها، می‌کوشیم حتی میکروب‌های احتمالی را از کودک و جوانان و بزرگسالان دور کنیم، ولی در مسائل اخلاقی، اباحه‌گری و رهاسازی را تروج می‌کنیم و گاه شاهدیم برخی کارشناسان در امور هنری، خود را صاحب‌نظر احکام شرعی و مباحث فقهی هم معرفی می‌کنند، در حالی که برای تنظیم درجه دوربین، نور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می‌کوشیم جدیدترین دستاورد را از بهترین متخصص بیاموزند، ولی در مسائل فقهی و شرعی، به سراغ سطحی‌ترین افراد و کم دانش‌ترین می‌روند و با وجود فرهیختگان برجسته فقهی، از رهبری معظم </w:t>
      </w:r>
      <w:bookmarkStart w:id="241" w:name="pg505_10222"/>
    </w:p>
    <w:p>
      <w:pPr>
        <w:pStyle w:val="BookText"/>
        <w:rPr/>
      </w:pPr>
      <w:bookmarkEnd w:id="241"/>
      <w:r>
        <w:rPr>
          <w:rFonts w:ascii="IRNazanin" w:hAnsi="IRNazanin" w:eastAsia="IRNazanin"/>
          <w:color w:val="111111"/>
          <w:sz w:val="28"/>
          <w:sz w:val="28"/>
          <w:szCs w:val="28"/>
          <w:rtl w:val="true"/>
          <w:lang w:bidi="fa-IR"/>
        </w:rPr>
        <w:t>انقلاب گرفته تا دیگر مراجع بزرگ تقلید، در آبشخورهای سست و بی‌بنیان رفع عطش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2" w:name="__RefHeading___Toc4431640_211673320"/>
      <w:bookmarkStart w:id="243" w:name="_Toc90"/>
      <w:bookmarkEnd w:id="242"/>
      <w:r>
        <w:rPr>
          <w:rtl w:val="true"/>
        </w:rPr>
        <w:t>پرسش های مسابقه ای</w:t>
      </w:r>
      <w:bookmarkEnd w:id="2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کدامین سوره قرآن، به پوشش سرتاسری زن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کدامین آیه به پوشش کامل سر و گردن و بخش بالای بدن زن اشاره کرده‌است؟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بالاپوش حضرت زهرا علیهاالسلام هنگام حضور در جلسه دفاعیه از فدک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با پوشش کامل سراسری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چه آیه‌ای از قرآن نخست به مردان امر فرمود که چشم‌ها را از نامحرم فرو بندند و سپس به زنان امر کرد که چشمان خویش را از نامحرم بر هم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چادر،نشانه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معظم رهبری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تأکیدهای آیت اللّه طالقانی در خطبه نماز جمعه، بر کدامین نوع پوشش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کدامین همسر پیامبر صلی‌الله‌علیه‌و‌آله نقل شده که 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با پوشش مشکی از خانه‌هایشان بیرون 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کدام سوره قرآن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از پس حجاب، با مردان نامحرم گفت‌وگو و مراوده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لزوم پوشش برای دختران از چه موقعی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 تکلیف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نماد مبارزه زنان مسلمان ترکیه و فرانسه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bookmarkStart w:id="244" w:name="pg505_10223"/>
    </w:p>
    <w:p>
      <w:pPr>
        <w:pStyle w:val="BookText"/>
        <w:rPr/>
      </w:pPr>
      <w:bookmarkEnd w:id="244"/>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کدامین داستان قرآنی، رابطه و نحوه ارتباط دختر و پسر نامحرم، همراه با عفاف و پاکدامنی را شرح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موسی علیه‌السلام و دختران شعیب 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کدامین سوره قرآن تأکید شده که زنان آن را بیشتر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45" w:name="__RefHeading___Toc4431642_211673320"/>
      <w:bookmarkStart w:id="246" w:name="_Toc91"/>
      <w:bookmarkEnd w:id="245"/>
      <w:r>
        <w:rPr>
          <w:rtl w:val="true"/>
        </w:rPr>
        <w:t>پرسش های مردمی</w:t>
      </w:r>
      <w:bookmarkEnd w:id="2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می‌گویند حجاب مصونیت است، نه محدودیت؟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حجاب امنیت می‌آفریند؟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می‌دانید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 تیری است از تیرهای شیطان؟ چرا؟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می‌دانستید که حجاب از ضروریات دین است که بین همه مسلمانان مشترک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چه تعریفی از حجاب کامل دارید؟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نخستین حمله مهاجمان پرتغالی در اسپانیا، فرانسه در الجزایر، انگلیس در ترکیه و رضا خان در ایران، به حجاب و پوشش زنان بوده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 به بهانه  آزادی، در جامعه بدون حجاب ظاهر 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می‌پذیرید که حریم گرفتن از نامحرم، حرمت‌گذاری به مخاطب است؟ چرا؟ </w:t>
      </w:r>
      <w:bookmarkStart w:id="247" w:name="pg505_10224"/>
    </w:p>
    <w:p>
      <w:pPr>
        <w:pStyle w:val="Heading3"/>
        <w:numPr>
          <w:ilvl w:val="2"/>
          <w:numId w:val="1"/>
        </w:numPr>
        <w:rPr/>
      </w:pPr>
      <w:bookmarkStart w:id="248" w:name="__RefHeading___Toc4431644_211673320"/>
      <w:bookmarkStart w:id="249" w:name="_Toc92"/>
      <w:bookmarkEnd w:id="247"/>
      <w:bookmarkEnd w:id="248"/>
      <w:r>
        <w:rPr>
          <w:rtl w:val="true"/>
        </w:rPr>
        <w:t>پرسش های کارشناسی</w:t>
      </w:r>
      <w:bookmarkEnd w:id="249"/>
    </w:p>
    <w:p>
      <w:pPr>
        <w:pStyle w:val="BookText"/>
        <w:rPr/>
      </w:pP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کشف حجاب در جهان اسلام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شکست حرکت‌های کشف حجاب 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ریشه‌های قرآنی و حدیثی پوشش چادر و مقنعه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حجاب چیست؟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تفاوت و بیشتر بودن پوشش زن نسبت به مرد چیست؟</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ادّعا درست است که بین پوشش و ایجاد عقده روانی رابطه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زن برای خارج از خانه و خارج از محیط زنان، می‌تواند از لباس‌هایی با رنگ‌های روشن استفاده 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الزام در پوشش، با حق انتخاب لباس منافات ندارد؟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حجاب و پوشش با فشارهای اجتماعی چیست؟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نادرستی این ادعا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رنگ مشکیِ پوشش و بیماری‌های استخوانی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برخی برای تخریب حجاب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می‌کنند؟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نوع پوششی از حکم کراهت پوشش سیاه استثنا شده است؟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بین کارآمدی زن در عرصه اشتغال و پوشش کامل منافاتی وجود دارد؟ </w:t>
      </w:r>
      <w:bookmarkStart w:id="250" w:name="pg505_10225"/>
    </w:p>
    <w:p>
      <w:pPr>
        <w:pStyle w:val="BookText"/>
        <w:rPr/>
      </w:pPr>
      <w:bookmarkEnd w:id="250"/>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مطلق مشکل بودن، بهانه‌ای صحیح برای رهایی از قواعد و هنجارهای اجتماعی است؟</w:t>
      </w:r>
    </w:p>
    <w:p>
      <w:pPr>
        <w:pStyle w:val="Heading3"/>
        <w:numPr>
          <w:ilvl w:val="2"/>
          <w:numId w:val="1"/>
        </w:numPr>
        <w:rPr/>
      </w:pPr>
      <w:bookmarkStart w:id="251" w:name="__RefHeading___Toc4431646_211673320"/>
      <w:bookmarkStart w:id="252" w:name="_Toc93"/>
      <w:bookmarkEnd w:id="251"/>
      <w:r>
        <w:rPr>
          <w:rtl w:val="true"/>
        </w:rPr>
        <w:t>معّرفی مراکز و نهادهای مرتبط با موضوع</w:t>
      </w:r>
      <w:bookmarkEnd w:id="252"/>
    </w:p>
    <w:p>
      <w:pPr>
        <w:pStyle w:val="BookText"/>
        <w:rPr/>
      </w:pPr>
      <w:r>
        <w:rPr>
          <w:rFonts w:ascii="IRNazanin" w:hAnsi="IRNazanin" w:eastAsia="IRNazanin"/>
          <w:color w:val="111111"/>
          <w:sz w:val="28"/>
          <w:sz w:val="28"/>
          <w:szCs w:val="28"/>
          <w:rtl w:val="true"/>
          <w:lang w:bidi="fa-IR"/>
        </w:rPr>
        <w:t>در میان مراکز و نهادهای فعّال در راستای مباحث مربوط به زن، می‌توان مراکز زیر را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حوزه‌های علمیه خواهران، دفتر مطالعات و تحقیقات زنان، قم، خیابان صفاییّه، فرعی سوم، سمت راست، پ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7741166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شورای فرهنگی ـ اجتماعی زنان، تهران، خیابان شهید مفتّح، روبه‌روی ورزشگاه شهید شیرودی، خیابان اردلان، شماره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دبیرخانه شورای فرهنگی ـ اجتماعی زنان، 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15839</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8319891</w:t>
      </w:r>
      <w:r>
        <w:rPr>
          <w:rFonts w:ascii="IRNazanin" w:hAnsi="IRNazanin" w:eastAsia="IRNazanin"/>
          <w:color w:val="111111"/>
          <w:sz w:val="28"/>
          <w:sz w:val="28"/>
          <w:szCs w:val="28"/>
          <w:rtl w:val="true"/>
          <w:lang w:bidi="fa-IR"/>
        </w:rPr>
        <w:t>، دورنویس</w:t>
      </w:r>
      <w:r>
        <w:rPr>
          <w:rFonts w:eastAsia="IRNazanin" w:cs="IRNazanin"/>
          <w:color w:val="111111"/>
          <w:sz w:val="28"/>
          <w:szCs w:val="28"/>
          <w:rtl w:val="true"/>
          <w:lang w:bidi="fa-IR"/>
        </w:rPr>
        <w:t xml:space="preserve">: </w:t>
      </w:r>
      <w:r>
        <w:rPr>
          <w:rFonts w:eastAsia="IRNazanin" w:cs="IRNazanin"/>
          <w:color w:val="111111"/>
          <w:sz w:val="28"/>
          <w:szCs w:val="28"/>
          <w:lang w:bidi="fa-IR"/>
        </w:rPr>
        <w:t>8320044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زنان مسلمان، تهران، خیابان جمهوری، قسمت الف، کوچه سیّد هاشم، پلاک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165/37185</w:t>
      </w:r>
      <w:r>
        <w:rPr>
          <w:rFonts w:ascii="IRNazanin" w:hAnsi="IRNazanin" w:eastAsia="IRNazanin"/>
          <w:color w:val="111111"/>
          <w:sz w:val="28"/>
          <w:sz w:val="28"/>
          <w:szCs w:val="28"/>
          <w:rtl w:val="true"/>
          <w:lang w:bidi="fa-IR"/>
        </w:rPr>
        <w:t>، مجله پیام زن، نشانی مجله در شبکه شارع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 PAYAMZAN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7738743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7733305</w:t>
      </w:r>
      <w:r>
        <w:rPr>
          <w:rFonts w:eastAsia="IRNazanin" w:cs="IRNazanin"/>
          <w:color w:val="111111"/>
          <w:sz w:val="28"/>
          <w:szCs w:val="28"/>
          <w:rtl w:val="true"/>
          <w:lang w:bidi="fa-IR"/>
        </w:rPr>
        <w:t xml:space="preserve">. </w:t>
      </w:r>
      <w:bookmarkStart w:id="253" w:name="pg505_10226"/>
    </w:p>
    <w:p>
      <w:pPr>
        <w:pStyle w:val="BookText"/>
        <w:rPr/>
      </w:pPr>
      <w:bookmarkEnd w:id="253"/>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254" w:name="__RefHeading___Toc4431648_211673320"/>
      <w:bookmarkStart w:id="255" w:name="_Toc94"/>
      <w:bookmarkEnd w:id="254"/>
      <w:r>
        <w:rPr>
          <w:rtl w:val="true"/>
        </w:rPr>
        <w:t>کتاب‌نامه</w:t>
      </w:r>
      <w:bookmarkEnd w:id="255"/>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الهی قمشه‌ای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ترجمه محمّد دشتی، قم، انتشارات خوشرو،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آمدی، عبدالواحد ابن محمّد، غرر الحکم و درر الکلم،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المصطفی الدرایتی و حسین الدّرایتی، مرکز انتشارات دفتر تبلیغات اسلامی،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 ،  غرر الحکم و درر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رسولی محلاّتی، تهران، دفتر نشر فرهنگ اسلامی،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بغدادی، روح المعانی، لبنان، دار احیاء التراث العربی، چاپ چهارم،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لسان العرب، لبنان، داراحیاء التراث العربی،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فارس بن زکریّا، معجم مقاییس اللّغه، مکتب الأعلام الإسلامی،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إربلی، علی ابن عیسی، کشف الغمّه، تهران، کتاب‌فروشی اسلامیّه،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محمود، برای ریحانه، قم، پردیسان، چاپ پنجم،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الحوائجی، نصر اللّه، فروید چه می گوید؟، مقدمّه و انتقاد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آریان‌پور، تهران، معراجی،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بنت، ویلیام جی، شاخص های فرهنگی در ایالات متّحده امریکا در پایان قرن بیستم،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فراهانی، تهران، سازمان چاپ و انتشارات وزارت فرهنگ و ارشاد اسلامی،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بندر ریگی، محمّد، فرهنگ جدید عربی ـ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منجد الطّلاب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اسلامی، چاپ چهارم،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بیضاوی، عبد اللّه بن عمر بن محمّد، تفسیر بیضاوی، لبنان، مؤسسة الأعلمی للمطبوعات،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پاک‌نژاد، سیّد رضا، اولین دانشگاه و آخرین پیامبر، تهران، کتاب‌فروشی 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پژوهشی پیرامون حقوق، نقش اجتماعی و پوشش بانوان و کنکاشی در زمینه شناخت الگوی اسلام برای زن امروز، تهران، مرکز تحقیقات، مطالعات و سنجش برنامه‌ای،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تهرانی، محمّد، تفسیر روان جاوید، تهران، انتشارت برهان،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مسعود، فرهنگ الفبائی الرّائد،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انزابی نژاد، مشهد، مؤسسّه چاپ و انتشارات آستان قدس رضوی،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جنابذی، محمّد، بیان السّعادة فی مقامات العباده، تهران، دانشگاه تهران، چاپ‌دوم،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 اللّه، زن در آیینه جلال و جمال، مرکز نشر اسراء، چاپ چهارم،</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و آزادی، تهران، سازمان تبلیغات اسلامی، چاپ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حجازی، بنفشه، زن به ظنّ تاریخ، شهر آب،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حداد عادل، غلامعلی، فرهنگ برهنگی و برهنگی فرهنگی، تهران، سروش، چاپ هفتم،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الحسن، وسائل الشیّعه، مکتبة الاسلامیّه، چاپ هفتم،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حسینیان، روح‌اللّه، حریم عفاف، تهران، مرکز چاپ و نشر سازمان تبلیغات اسلامی، چاپ دوم، زمستان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حکایت کشف حجاب، تهران، مؤسّسه فرهنگی قدر ولایت،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خامنه‌ای، سیّد علی، فرهنگ و تهاجم فرهنگی، سازمان مدارک فرهنگی انقلاب‌اسلامی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انتشارات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العدنانی، الملابس و الزّینة فی الاسلام، انتشارات العربی،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خلیل جُرّ، فرهنگ عربی ـ فارسی لاروس،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حمید طبیبان، تهران، انتشارات امیر کبیر،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روح‌اللّه، صحیفه نور، جمع‌آوری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مدارک فرهنگی انقلاب اسلامی،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 رساله توضیح 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 تحریر الوسیله، قم، موسّسه مطبوعاتی اسماعیلیان،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خوری الشّرتونی، سعید، اقرب الموارد، قم، منشورات مکتبة آیت اللّه العظمی‌مرعشی النجفی،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دزی،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فرهنگ البسه مسلمانان،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هروی، تهران، بنگاه‌ترجمه و نشر کتاب،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 نامه فارسی دهخدا، تهران، مؤسّسه لغت‌نامه دهخدا،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رسولی محلاّتی، سیّد هاشم، زندگانی حضرت فاطمه علیهاالسلام، تهران، دفتر نشر فرهنگ اسلامی، چاپ هشتم،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روژه، پیره، روان شناسی اختلافی زن و مرد،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حسین سروری،انتشارات همگام،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محمود بن عمر، تفسیر کشّاف، بیروت، دار احیاء التراث العربی، چاپ‌اول،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 ، الکشّاف، قم، نشر البلاغه،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الموجز فی اصول الفقه، مؤسّسه امام صادق علیه‌السلام، چاپ ششم،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ابوداوود، سلیمان ابن اشعث، سنن أبی داوود، دار احیاء السنّة النبویّه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سیّاح، احمد، فرهنگ بزرگ جامع نوین، تهران، کتاب‌فروشی اسلام، چاپ 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رضی ابن بنی قزوینی، تظلّم الزّهراء،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عبد الرحمن، الدر المنثور، قم، منشورات مکتبه آیت اللّه العظمی مرعشی 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شعرانی، ابوالحسن، نثر طوبی، تهران، کتاب‌فروشی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صادقی، محمّد، الفرقان فی تفسیر القرآن، تهران، انتشارات فرهنگ اسلام، چاپ‌دوم،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صبور اردوپاری، احمد، آیین بهزیستی اسلام، تهران، دفتر نشر فرهنگ اسلامی، چاپ اول،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حسن، حقوق زن در اسلام و اروپا، تهران، سازمان کتاب‌های جیبی،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 رضا، زن و آزادی، قم، مؤسسّه مطبوعاتی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ابن حسین ابن باویه قمی، من لا یحضره الفقیه، نجف،دارالکتب الاسلامیّه، چاپ چهارم،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صفی‌پور، عبد الرحیم، منتهی الارب فی لغة العرب، تهران، چاپ اسلامیّه،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بن بابویه، علل الشّرایع، قم، مکتبة الطّباطبائی بالمدرسة الفیضیّه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 حسین، ترجمه تفسیر المیزان،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باقرموسوی همدانی، کانون انتشارات محمّدی،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ابو علی فضل ابن حسن، ترجمه تفسیر جوامع الجامع،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حبیب‌روحانی و علی عبد الحمید،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مجمع البیان، تهران، کتاب‌فروشی الاسلامیّه،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ابن علی ابن ابی‌طالب، احتجاج، قم، المکتبة المصطفوی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ابن الحسن، التبیان فی تفسیر القرآن، مکتب الاعلام الاسلامی،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العظیم آبادی، محمّد شمس الحق، عون العبود فی شرح سنن أبی داوود، مدینه منورّه، انتشارات محمّد عبد المحسن، چاپ دوم،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فتّاحی زاده، فتحیّه، حجاب از دیدگاه قرآن و سنّت، قم، مرکز انتشارات دفترتبلیغات اسلامی،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تفسیر الکبیر، قم،</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فراهیدی، خلیل ابن احمد، العین، مؤسسّه دار الهجره،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فردوسی، ابوالقاسم، شاهنامه،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 مول، شرکت سهامی انتشارات وآموزش انقلاب اسلامی، چاپ پنجم،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فیروزآبادی، مجدالدّین محمّدبن‌یعقوب، قاموس المحیط، بیروت، چاپ‌اول،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فیّومی، احمد، مصباح المنیر، مؤسّسه دار الهجره،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قرشی، سیّد علی اکبر، أحسن الحدیث، انتشارات بنیاد بعثت،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قاموس القرآن، چاپخانه اوجاقیان،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شیخ عبّاس، سفینة البحار و مدینة الحکم و الآثار، نجف الأشرف، مطبعه‌العلمیّه،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القمّی، علی ابن ابراهیم، تفسیر القمّی، نجف، مکتبة الهدی،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قرطبی، محمّد بن احمد، الجامع لأحکام القرآن، لبنان، دارالکتب العلمیّه، چاپ‌اول،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کاشانی، مولی‌فتح‌اللّه، منهج الصّادقین، تهران، انتشارات کتاب‌فروشی علمیّه‌اسلامیّه،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رازی، محمد بن یعقوب، فروع کافی، تهران، دار الکتب الاسلامیّه،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 دمارانش و دیوید ای اندلمن؛ جنگ جهانی چهارم،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سهیلا کیانتاژ،تهران، انتشارات اطلاعات،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ماکس لوشر، روان شناسی رنگ ها،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مهرادپی، انتشارات حسام، چاپ‌اول،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بحارالانوار، بیروت، داراحیاء التراث العربی،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بحارالانوار، المطبعة الاسلامیّه،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حیاة القلوب، تاریخ پیامبران، قم، انتشارات سرور، چاپ‌دوم،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هم اندیشی بررسی مسائل و مشکلات زنان، دفتر مطالعات و تحقیقات زنان،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محمّد باقر، حقوق مدنی زوجین، تهران، بی‌نا، </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 مهدی، لسان التّنزیل، تهران، مرکز انتشارات علمی و فرهنگی، چاپ‌چهارم،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عسد، الطّبقات الکبری، بیروت، دار صادر،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حجاب بیانگر شخصیّت زن، قم، انتشارات ناصر،چاپ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قم، مکتب الاعلام الاسلامی، چاپ‌دوم،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محمودی، سید محسن، مسائل جدید از دیدگاه علما و مراجع تقلید، قم،انتشارات علمی فرهنگی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ششم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محمّدی‌نیا، اسد اللّه، گزیده ای از بهشت جوانان، انتشارات سبط اکبر علیه‌السلام، چاپ‌اول،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مستر همفر، خاطرات مستر همفر،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محسن مؤیّدی، تهران، مؤسسّه‌انتشارات امیر کبیر،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مشایخی، مهدی، پاسداران عفّت، قم، انتشارات شفق،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التحقیق فی کلمات قرآن کریم، تهران، بنگاه ترجمه و نشرکتاب،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اخلاق جنسی در اسلام و جهان غرب، تهران، انتشارات 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مجموعه آثار، جلد نوزدهم، تهران، انتشارات صدرا،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نظام حقوق زن در اسلام، تهران، انتشارات صدرا، چاپ پانزدهم،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مسئله حجاب، تهران، انتشارات صدرا، چاپ چهل و هشتم،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معلوف، لویس، ترجمه المنجد،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رحیمی، تهران، انتشارات صبا،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 فرهنگ فارسی معین، تهران، انتشارات امیر کبیر، چاپ هفتم،</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کاشف، بیروت، چاپ دوم،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و جمعی از نویسندگان، تفسیر نمونه، تهران، دارالکتب الاسلامیّه،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مهدی‌زاده، حسین، حجاب شناسی، چالش ها و کاوش های جدید، قم، مرکزمدیریت حوزه علمیه قم،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مهریزی، مهدی، حجاب، تهران، مؤسسّه فرهنگی دانش و اندیشه معاصر،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نجفی، محمّد حسین، جواهر الکلام فی شرح شرایع الاسلام، تهران، دارالکتب‌الاسلامیّه، چاپ ششم،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نجفی جیلانی، یوسف، وسیلة العفائف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طومار عفّت، قم، چاپ‌خانه حکمت، چاپ دوم،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وشنوی، قوام، حجاب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محسنی گرگانی، قم، چاپخانه‌حکمت،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دورانت، لذّات فلسفه؛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زریاب، تهران، چاپ پنجم،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رفسنجانی، اکبر و جمعی از محقّقان، تفسیر راهنما، قم، مرکز انتشارات دفتر تبلیغات حوزه علمیه قم،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رکاوندی، مجتبی، مقدّمه ای بر روان شناسی زن با نگرشی علمی و اسلامی، انتشارات شفق، چاپ اول، بهار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اللهیاری،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می‌تواند رنگ بهتری هم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روزنامه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بهزاد،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 زن و مرد از نظر فیزیولوژی و روان‌شناسی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نگین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سیاه در بعضی ادارات ملاک ارزشیابی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روزنامه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روان‌بخش،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دیگر برای مبارزه با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پرتو سخن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 زاده، 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مشاغل زنان در عصر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رنگ سیاه یا مبارزه با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پرتو سخن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طیّبی، ناهید،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عفاف، مروری 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عابدینی،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آیات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مرتضوی، سید ضیاء،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و الگوی دین شناختی مسائل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مهدی زاده،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ادلّه مخالفین چادر 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جمهوری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اندیشی منطقی با جوانان درباره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پرتو سخن</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قوام وشنوی؛ حجاب در اسلام،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محسنی گِرکانی، قم، چاپ‌خانه حکمت،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مهدی‌زاده،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ادلّه مخالفین چادر مشکی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ماه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هنگام آماده شدن کتاب حاضر برای چاپ، نوشته استاد با عنوان زیر به چاپ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مهدی زاده، حجاب‌شناسی، چالش‌ها و کاوش‌های جدید، قم، مرکز مدیریت حوزه علمیه قم،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فارسی دهخدا، تهران، مؤسسّه لغت‌نامه دهخدا،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معین، فرهنگ فارسی معین، تهران، امیر کبیر،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بنفشه حجازی، زن به ظنّ تاریخ، تهران، شهر آب،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فردوسی، شاهنامه، 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ژول مول، شرکت سهامی انتشارات و آموزش انقلاب اسلامی،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دزی، فرهنگ البسه مسلمانان،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حسینعلی هروی، تهران، بنگاه ترجمه و نشر کتاب،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اللّه محمدی نیا، گزیده‌ای از بهشت جوانان، قم، سبط اکبر،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عبدالرحیم صفی پور، منتهی الارب فی لغة العرب، چاپ اسلامیه،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بیروت، دار احیاء التراث العربی،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 ابن احمد فراهیدی، العین، بیروت، مؤسّسه دارالهجرة،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فارس بن زکریا، معجم مقاییس اللّغة، قم، مکتب الاعلام الاسلامی،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خوری شرتونی، اقرب الموارد، قم، منشورات مکتبة آیة اللّه العظمی المرعشی النّجفی،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عربی فارسی منتهی الارب فی لغة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مجدالدین محمّد بن یعقوب فیروز آبادی، قاموس المحیط، بیروت،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فیّومی، مصباح المنیر، بیروت، مؤسّسه دارالهجرة،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عربی ـ فارسی منتهی الإرب فی لغة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البسه مسلمانان،،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بندر ریگی، فرهنگ جدید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فارسی، تهران انتشارات اسلامی،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العدنانی، الملابس و الزینة فی الاسلام، انتشارات العربی،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الإرب،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الملابس و الزّینة فی الاسلام،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جدید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ترجمه المنجد الطلاّب،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سوم، بحث کیفیت پوشش مقنعه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فارسی دهخدا،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ذیل واژه چارقد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فارسی معین،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غلامعلی حداد عادل، فرهنگ برهنگی و برهنگی فرهنگی، تهران، سروش،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مقاییس اللّغة،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حسن‌مصطفوی، التحقیق فی‌کلمات قرآن‌الکریم، تهران، بنگاه ترجمه و نشر کتاب،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جدید عربی ـ فارسی،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خلیل جرّ، فرهنگ عربی ـ فارسی لاروس،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سیدحمید طبیبیان،تهران،امیرکبیر،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الارب،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الملابس و الزّینة فی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لاروس،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المنجد،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قم، انتشارات خوشرو،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چادر و مقنعه از منظر قرآن و حدیث</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نجفی جیلانی، وسیلة العفائف یا طومار عفّت، قم، چاپ‌خانه حکمت،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خمینی، صحیفه نور، تهران، مرکز مدارک انقلاب اسلامی، بهمن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Active</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Pasive</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رضا صدر، زن و آزادی، قم، مؤسسه مطبوعاتی دار الفکر،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لذات فلسفه،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زریاب، تهران، سازمان انتشارات آموزش انقلاب اسلامی،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صبور اردوباری، آیین بهزیستی اسلام، تهران، دفتر نشر فرهنگ اسلامی،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الشَّهوةَ عَشَرة أجزاءٍ فَجَعَلَ تِسعَة أجزاء فی الِنّساءِ و جُزئاً واحدِاً فی الِرّجال وَ لَوْ لا جَعَلَ اللّه‌ُ فیهنَّ مِنَ الحَیاءِ عَلَی قَدْرِ الشَّهْوَة لکانَ لِکُلّ رَجُلٍ تِسع نسوة متعلّقات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رازی، فروع کافی، تهران، دار الکتب الاسلامی، کتاب النکاح،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 فضل الشهوة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مجتبی هاشمی رکاوندی، مقدمه‌ای بر روان‌شناسی زن با نگرشی علمی و استدلالی، شفق، بهار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نظام حقوق زن در اسلام، تهران، صدرا،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نصراللّه باب الحوایجی، فروید چه می‌گوید، مقدمه و انتقاد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آریان‌پور، تهران، دریا، معراجی،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بهزاد،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تفاوت‌های زن و مرد از نظر فیزیولوژی و روان‌شناسی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نگین، ش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تیر ماه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روژه پیره، روان‌شناسی اختلافی زن و مرد،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سروری، انتشارات همگام،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تاریخ تمدن،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آرام،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پاشایی و امیر حسین آریان پور، تهران، شرکت سهامی انتشارات و آموزش انقلاب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نظریه سن ژروم؛ مرتضی، مطهری، اخلاق جنسی در اسلام و جهان غرب، قم، انتشارات صدرا،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زناشویی و اخلاق،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مسئله حجاب، تهران، صدرا،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تهران، صدرا،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النکاح، باب نوادر،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حرّ عاملی، وسائل الشیعه، تهران، مکتبه اسلامیّه،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النکاح، ابواب مقدماته و آدابه،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گفت چون منظور از سرپوش، پوشش گردن و روی سینه‌هاست، شامل مقنعه و هر پوششی که چنین باشد می‌شود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صادقی، الفرقان فی تفسیر القرآن، تهران، انتشارات فرهنگ اسلام،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بهزیستی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جمهوری اسلامی،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2/2/1362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ویلیام جی، بنت، شاخص‌های فرهنگی در ایالات متحّده امریکا در پایان قرن بیستم،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فراهانی، تهران، سازمان چاپ و انتشارات وزارت فرهنگ و ارشاد اسلامی،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به ویژه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مغنیه، التفسیر الکاشف، بیروت، مارس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نجفی جیلانی، طومار عفّت، رشت، مطبعه فردوس،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تفسیر نمونه، دارالکتب الاسلامیه،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النکاح، باب نوادر،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آمدی، غرر الحکم و دررالکلم به صورت موضوعی، مترجم و 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رسولی محلاتی، تهران، دفتر نشر فرهنگ اسلامی،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العفّة،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النکاح، باب القواعد من النساء،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العفائف یا طومار عفّت،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ناهید طیّبی،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حجاب و عفاف، مروری دوباره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 زن، ش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صدر، حقوق زن در اسلام و اروپا، تهران، سازمان کتاب‌های جیبی، 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محقق، حقوق مدنی زوجین،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زوجین،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مصرف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 و جسم زن است که توسطّ مرد مصرف می‌شود، ولی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مصرف کردن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زن وسیله‌ای برای تبلیغ کالا و وسیله‌ای برای مصرف کالاهای تولید شده می‌گردد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برهنگی و برهنگی فرهنگی، صص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لذات فلسفه،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مشایخی، پاسداران عفّت، قم، انتشارات شفق،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آخرین پیامبر،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ش </w:t>
      </w:r>
      <w:r>
        <w:rPr>
          <w:rFonts w:eastAsia="IRNazanin" w:cs="IRNazanin"/>
          <w:b w:val="false"/>
          <w:bCs w:val="false"/>
          <w:i w:val="false"/>
          <w:iCs w:val="false"/>
          <w:color w:val="333333"/>
          <w:sz w:val="20"/>
          <w:szCs w:val="20"/>
        </w:rPr>
        <w:t>8938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و آزادی،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زن، سال هشتم، ش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مهر ماه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بر 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امام خمینی رحمه‌الله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النکاح، باب حبّ النساء،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اکبری، برای ریحانه، قم، پردیسان،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به نقل از آخرین تصویر چارلی،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مقدمات نکاح، باب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تحریر الوسیله، قم، مؤسسه مطبوعاتی اسماعیلیان،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زن در آیینه جلال و جمال، قم، مرکز نشر إسراء،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الغمّه، تهران، کتاب‌فروشی اسلامیّه،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عابدینی،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آیات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فقه،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فتحیّه فتّاحی‌زاده، حجاب از دیدگاه قرآن و سنّت، قم، مرکز انتشارات دفتر تبلیغات اسلامی،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برگرفته از العین،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التفسیر الکبیر، قم،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النکاح، باب مایحلّ النظر الیه من المرأة،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ابواب مقدمات نکاح، باب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أسماءُ إنَّ المرأَةَ إذا بلَغت المحیضَ لَمْ تَصْلُحْ أنْ یُرَی مِنْهاَ إلاّ هَذَا و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إلی وجهِه و کفیَه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داوود سلیمان بن اشعث سجستانی الازدی، سنن أبی داوود، دار احیاء السنة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فیما تبدی‌ء المرأة من زینتها،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لِلزّوجِ مَا تَحْتَ الدّرع و لِلْإبْنِ و لِلْأَخِ ما فوقَ الدِّرع و لغیرِ ذی مَحرمٍ أربعةُ أثوابٍ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درعٌ و خِمارٌ و جِلْبابٌ و 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ابوعلی الفضل بن الحسن طبرسی، مجمع البیان، تهران، کتاب‌فروشی اسلامیه،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الصلوة، ابواب لباس مصلّی،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ترجمه تفسیر المیزان،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موسوی همدانی، قم، انتشارات محمّدی،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جعفر محمد بن الحسن طوسی، التبیان فی تفسیر القرآن، قم، مکتب الاعلام الاسلامی،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آلوسی بغدادی، روح المعانی، بیروت، دار احیاء التراث العربی،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الاحمد الانصاری قرطبی، الجامع لأحکام القرآن، لبنان، دار الکتب العلمیّه،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اکبر قرشی، احسن الحدیث، انتشارات بنیاد بعثت،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المطبعة الاسلامیه،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بیروت، دار احیاء التراث العربی،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حسینیان، حریم عفاف، تهران، مرکز چاپ و نشر سازمان تبلیغات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برگرفته از الجزایر؛ فصل الجزایر بی‌حجاب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بن بنی قزوینی، تظلّم الزّهرا،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در اسلام،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الطبقات الکبری، بیروت، دار صادر،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ابوعلی فضل بن حسن طبرسی، ترجمه تفسیر جوامع الجامع،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روحانی و علی عبد الحمیدی،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فتح اللّه کاشانی، منهج الصّادقین، تهران، انتشارات کتاب‌فروشی علمیّه اسلامیّه،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هاشمی رفسنجانی، تفسیر راهنما، قم، مرکز انتشارات دفتر تبلیغات اسلامی حوزه علمیه قم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جوامع الجامع،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تفسیر کشّاف، منشورات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سیّاح، فرهنگ بزرگ جامع نوین، تهران، کتاب‌فروشی اسلام، 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جوامع الجامع،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الحدیث،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الملابس و الزینة فی الاسلام،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از دیدگاه قرآن و سنت،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الحجاب و الاسلام،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قرآن الکریم،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ابواب لباس مصلّی،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مهریزی، حجاب، تهران، مؤسّسه فرهنگی دانش و اندیشه معاصر،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ثقفی تهرانی، تفسیر روان جاوید، تهران، انتشارات برهان،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 صافی، نور الثقلین، المیزان و تفسیر نمونه ذیل آیه مذکور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ابی‌جعفر صدوق، من لایحضره الفقیه، نجف، دارالکتب الاسلامیه،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قمی صدوق، علل الشرایع، قم، مکتبة الطباطبایی بالمدرسة الفیضیّة، باب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رنگ‌های گوناگون عسل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رنگ سیاه یا مبارزه با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پرتو سخن، ش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کار،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بهزیستی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ماکس لوشر، روان‌شناسی رنگ‌ها،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لیلا مهراد پی، انتشارات حسام،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رنگ‌ها،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بهزیستی 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روان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گامی دیگر برای مبارزه با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پرتو سخن،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به نقل از ایران، </w:t>
      </w:r>
      <w:r>
        <w:rPr>
          <w:rFonts w:eastAsia="IRNazanin" w:cs="IRNazanin"/>
          <w:b w:val="false"/>
          <w:bCs w:val="false"/>
          <w:i w:val="false"/>
          <w:iCs w:val="false"/>
          <w:color w:val="333333"/>
          <w:sz w:val="20"/>
          <w:szCs w:val="20"/>
        </w:rPr>
        <w:t>20/7/1379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رنگ‌ها،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پیرامون حقوق، نقش اجتماعی و پوشش بانوان و کنکاشی در زمینه شناخت الگوی اسلام برای زن امروز، مرکز تحقیقات، مطالعات و سنجش برنامه‌ای،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الموجز فی اصول الفقه، قم، مؤسسه امام صادق علیه‌السلام،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حجاب‌شناسی، چالش‌ها و کاوش‌های جدید،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سوم،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محقق، لسان التنزیل، تهران، مرکز انتشاران علمی و فرهنگی،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لغات سوره احزاب،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شعرانی، نثر طوبی، تهران، کتاب فروشی 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واژه جلباب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جنابذی، بیان السّعادة فی مقامات العبادة، تهران، دانشگاه تهران،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لاحکام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النکاح، باب القواعد من النساء،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لما اَجْمَعَ أبُوبکر و عُمَر علَی مَنْعِ فاطِمَة علیهاالسلام فَدَکاً و بَلغهَا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لَاثَتْ خِمارَهَا عَلَی رَأسِها وَاشْتَمَلَتْ بِجِلبابِها وَ أَقْبَلَتْ فی لَمَةٍ مِنْ حَفْدَتِها وَ نِساءِ قَوْمِها تَطاء ذُیولها مَاتَخرم مَشْیتها مَشْیَةَ رَسولِ اللّه صلی‌الله‌علیه‌و‌آله حَتّی دَخَلَتْ عَلَی أبی‌بَکر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بن علی ابن ابی طالب طبرسی، احتجاج، قم، المکتبة المصطفوی،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المنجد،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الصلوة، ابواب احکام الملابس،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فی تفسیر القرآن،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حریم عفاف،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کاشف،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عمر بن محمد بیضاوی، تفسیر بیضاوی، لبنان، مؤسسة الاعلمی للمطبوعات،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السّعادة فی مقامات العباده،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حجاب،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النکاح، باب التستّر،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عبدالرحمن سیوطی، الدّر المنثور، قم، منشورات مکتبة آیة اللّه العظمی المرعشی النجفی،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الارب،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لباس النساء،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شمس الحقّ العظیم آبادی، عون المعبود فی شرح سنن أبی داوود، مدینه منوره،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بن الحسن طبرسی، ترجمه تفسیر مجمع البیان،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محمّد رازی، مؤسّسه انتشارات فراهانی،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 البیان،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ابن ابراهیم قمی، تفسیر القمّی، نجف، مکتبة الهُدی،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مجمع البیان،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 بهزیستی 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اشتهاردی، حجاب، بیانگر شخصیت زن، قم، انتشارات ناصر،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به نقل از توضیح المسائل حضرت امام رحمه‌الله ،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سخنان مقام معظم رهبری در دیدار با اعضای شورای فرهنگی اجتماعی زنان، کیهان، س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14370</w:t>
      </w:r>
      <w:r>
        <w:rPr>
          <w:rFonts w:ascii="IRNazanin" w:hAnsi="IRNazanin" w:eastAsia="IRNazanin"/>
          <w:b w:val="false"/>
          <w:b w:val="false"/>
          <w:bCs w:val="false"/>
          <w:i w:val="false"/>
          <w:i w:val="false"/>
          <w:iCs w:val="false"/>
          <w:color w:val="333333"/>
          <w:sz w:val="20"/>
          <w:sz w:val="20"/>
          <w:szCs w:val="20"/>
          <w:rtl w:val="true"/>
        </w:rPr>
        <w:t xml:space="preserve">، پنج شنبه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گزیده‌ای از بهشت جوانان،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به نقل از استفتاء به صورت مستقیم از دفتر مراجع توسّط ویژه نامه فرهنگ اسلام، بهار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ذبیح الله محلاتی، کشف الغرور او مفاسد السّفور، چاپخانه شرکت سهامی طبع کتاب، اردیبهشت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گزیده‌ای از بهشت جوانان،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روان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گامی دیگر برای مبارزه با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هفته نامه پرتو سخن، ش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گزیده‌ای از بهشت جوانان،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برهنگی و برهنگی فرهنگی،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دمارانش و دیوید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اندلمن؛ جنگ جهانی چهارم، 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سهیلا کیانتاژ، تهران، انتشارات اطلاعات،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و آزادی مقالات کنگره اسلام و زن، تهران، سازمان تبلیغات اسلامی،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خاتمی،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چادر سیاه در بعضی ادارات ملاک ارزشیابی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ایران، ش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مستر همفر، خاطرات مستر همفر، محسن مؤیدی، تهران، امیر کبیر،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النکاح، باب القواعد من النساء،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در اسلام،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فصل چهارم، قسمت کارکرد چادر رجوع فرمایید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خامنه‌ای، فرهنگ و تهاجم فرهنگی، تهران، سازمان مدارک فرهنگی انقلاب 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سعید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مشاغل زنان در عصر رسالت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پیام زن،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خرداد</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هم‌اندیشی بررسی مسائل و مشکلات زنان، دفتر مطالعات و تحقیقات زنان،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آمار مربوط به کشورهای امریکا و اسپانیا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الحکمة، قم، مکتب الأعلام الاسلامی،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سفینة البحار و مدینة الحکم و الآثار، نجف الأشرف، مطبعة العلمیة، ماده یُسر،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به نقل از، نیّره توحیدی،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زن و روشنفکران طی تحولات دهه‌های 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نیمه دیگر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به نقل از نیّره توحیدی،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مسئله زن و روشنفکران طی تحولات دهه‌های اخیر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نیمه دیگر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و آزادی،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و آزادی،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آمار کودکان نامشروع در امریکا روز به روز بالاتر می‌رود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از آسوشیتدپرس، روزنامه ابرار، ش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8/5/1365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جمهوری اسلامی، 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1790</w:t>
      </w:r>
      <w:r>
        <w:rPr>
          <w:rFonts w:ascii="IRNazanin" w:hAnsi="IRNazanin" w:eastAsia="IRNazanin"/>
          <w:b w:val="false"/>
          <w:b w:val="false"/>
          <w:bCs w:val="false"/>
          <w:i w:val="false"/>
          <w:i w:val="false"/>
          <w:iCs w:val="false"/>
          <w:color w:val="333333"/>
          <w:sz w:val="20"/>
          <w:sz w:val="20"/>
          <w:szCs w:val="20"/>
          <w:rtl w:val="true"/>
        </w:rPr>
        <w:t xml:space="preserve">، یکشنبه </w:t>
      </w:r>
      <w:r>
        <w:rPr>
          <w:rFonts w:eastAsia="IRNazanin" w:cs="IRNazanin"/>
          <w:b w:val="false"/>
          <w:bCs w:val="false"/>
          <w:i w:val="false"/>
          <w:iCs w:val="false"/>
          <w:color w:val="333333"/>
          <w:sz w:val="20"/>
          <w:szCs w:val="20"/>
        </w:rPr>
        <w:t>13/5/1364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و آزادی، صص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برهنگی و برهنگی فرهنگی،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اشعار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ایرج میرزا در کشف حجاب، به نقل از کتاب کشف الغرور أو مفاسد السّفور،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بحث حفظ عفت عمومی جامعه اسلامی</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العفائف یا طومار عفّت،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مهدی‌زاده،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ادّله مخالفین چادر مشکی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جمهوری اسلامی، 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کتاب الزّی و التجمّل، باب لبس الحریرو الدّیباج،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الصلاة، ابواب احکام الملابس،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شرایع الاسلام،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واژه کساء</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شرایع الاسلام،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در اسلام،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به نقل از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جدید از دیدگاه علما و مراجع تقلید،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حضرت امام رحمه‌الله در مورد پوشش؛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 بیانگر شخصیّت زن،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 از دفتر مراجع؛ به نقل از گزیده‌ای از بهشت جوانان،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حجاب‌شناسی، چالش‌ها و کاوش‌های جدید، صص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اللّهیاری،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چادر می‌تواند رنگ شادتری هم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ایران،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رضا امیرپور حقوق‌دان و جُرم شناس،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پوشیدن همیشگی لباس‌های تیره در بین جوانان نوعی اختلال شخصیّت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ایران،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گزیده‌ای از بهشت جوانان،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رنگ سیاه یا مبارزه با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پرتو سخن، 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به نقل از روان‌شناسی کار،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فاطمه خاتمی،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چادر سیاه در بعضی ادارات ملاک ارزشیابی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ایران،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اللّهیاری،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چادر می‌تواند رنگ شادتری هم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ایران، ش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اختلافی زن و مرد،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الصّیام، باب صوم صبیان،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کتاب الصّلاة، باب صلاة صبیان،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مهدی‌زاده،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ادّله مخالفین چادر مشکی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جمهوری اسلامی، س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باب‌های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روایت‌های </w:t>
      </w:r>
      <w:r>
        <w:rPr>
          <w:rFonts w:eastAsia="IRNazanin" w:cs="IRNazanin"/>
          <w:b w:val="false"/>
          <w:bCs w:val="false"/>
          <w:i w:val="false"/>
          <w:iCs w:val="false"/>
          <w:color w:val="333333"/>
          <w:sz w:val="20"/>
          <w:szCs w:val="20"/>
        </w:rPr>
        <w:t>25508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25499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گفت‌وگوی خودمانی در برنامه جوان، شبکه اول سیمای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سَیَجْعَلُ لَهُمُ الرَّحْمنُ 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شبکه اول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شبکه پنج</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شبکه سه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قاسم روان بخش،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گامی دیگر برای مبارزه با حجاب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هفته نامه پرتو سخن، ش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سخنان مقام معظم رهبری در دیدار با اعضای شورای فرهنگی اجتماعی زنان، کیهان،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14370</w:t>
      </w:r>
      <w:r>
        <w:rPr>
          <w:rFonts w:ascii="IRNazanin" w:hAnsi="IRNazanin" w:eastAsia="IRNazanin"/>
          <w:b w:val="false"/>
          <w:b w:val="false"/>
          <w:bCs w:val="false"/>
          <w:i w:val="false"/>
          <w:i w:val="false"/>
          <w:iCs w:val="false"/>
          <w:color w:val="333333"/>
          <w:sz w:val="20"/>
          <w:sz w:val="20"/>
          <w:szCs w:val="20"/>
          <w:rtl w:val="true"/>
        </w:rPr>
        <w:t xml:space="preserve">، پنجشنبه </w:t>
      </w:r>
      <w:r>
        <w:rPr>
          <w:rFonts w:eastAsia="IRNazanin" w:cs="IRNazanin"/>
          <w:b w:val="false"/>
          <w:bCs w:val="false"/>
          <w:i w:val="false"/>
          <w:iCs w:val="false"/>
          <w:color w:val="333333"/>
          <w:sz w:val="20"/>
          <w:szCs w:val="20"/>
        </w:rPr>
        <w:t>9/10/1370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پاسخ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شهیدمطهری؛ مسئله حجاب؛ حسین مهدی‌زاده، حجاب‌شناسی؛ اسداللّه محمدی‌نیا، بهشت جوانان؛ مؤسسه فرهنگی قدر ولایت، حکایت کشف حجاب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غلامعلی حداد عادل، فرهنگ برهنگی و برهنگی فرهنگی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43691</Words>
  <Characters>183872</Characters>
  <CharactersWithSpaces>226512</CharactersWithSpaces>
  <Paragraphs>2064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2026-08-16T06:15:49Z</dcterms:created>
  <dc:creator>ghaemiyeh.com</dc:creator>
  <dc:description/>
  <dc:language>en-US</dc:language>
  <cp:lastModifiedBy/>
  <dcterms:modified xsi:type="dcterms:W3CDTF">2026-08-16T09:45:56Z</dcterms:modified>
  <cp:revision>1</cp:revision>
  <dc:subject/>
  <dc:title>چادر و مقنعه از دیدگاه قرآن و حدیث</dc:title>
</cp:coreProperties>
</file>

<file path=docProps/custom.xml><?xml version="1.0" encoding="utf-8"?>
<Properties xmlns="http://schemas.openxmlformats.org/officeDocument/2006/custom-properties" xmlns:vt="http://schemas.openxmlformats.org/officeDocument/2006/docPropsVTypes"/>
</file>