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6043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406045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406047_211673320">
            <w:r>
              <w:rPr>
                <w:webHidden/>
                <w:rStyle w:val="IndexLink"/>
                <w:rtl w:val="true"/>
              </w:rPr>
              <w:t>ترجمة المؤلف</w:t>
            </w:r>
            <w:r>
              <w:rPr>
                <w:rStyle w:val="IndexLink"/>
                <w:rtl w:val="true"/>
              </w:rPr>
              <w:tab/>
            </w:r>
            <w:r>
              <w:rPr>
                <w:rStyle w:val="IndexLink"/>
              </w:rPr>
              <w:t>5</w:t>
            </w:r>
          </w:hyperlink>
        </w:p>
        <w:p>
          <w:pPr>
            <w:pStyle w:val="Contents3"/>
            <w:tabs>
              <w:tab w:val="clear" w:pos="8459"/>
              <w:tab w:val="right" w:pos="9026" w:leader="dot"/>
            </w:tabs>
            <w:rPr/>
          </w:pPr>
          <w:hyperlink w:anchor="__RefHeading___Toc4406049_211673320">
            <w:r>
              <w:rPr>
                <w:webHidden/>
                <w:rStyle w:val="IndexLink"/>
                <w:rtl w:val="true"/>
              </w:rPr>
              <w:t>نسبه</w:t>
            </w:r>
            <w:r>
              <w:rPr>
                <w:rStyle w:val="IndexLink"/>
                <w:rtl w:val="true"/>
              </w:rPr>
              <w:t>:</w:t>
              <w:tab/>
            </w:r>
            <w:r>
              <w:rPr>
                <w:rStyle w:val="IndexLink"/>
              </w:rPr>
              <w:t>5</w:t>
            </w:r>
          </w:hyperlink>
        </w:p>
        <w:p>
          <w:pPr>
            <w:pStyle w:val="Contents3"/>
            <w:tabs>
              <w:tab w:val="clear" w:pos="8459"/>
              <w:tab w:val="right" w:pos="9026" w:leader="dot"/>
            </w:tabs>
            <w:rPr/>
          </w:pPr>
          <w:hyperlink w:anchor="__RefHeading___Toc4406051_211673320">
            <w:r>
              <w:rPr>
                <w:webHidden/>
                <w:rStyle w:val="IndexLink"/>
                <w:rtl w:val="true"/>
              </w:rPr>
              <w:t>شيوخه</w:t>
            </w:r>
            <w:r>
              <w:rPr>
                <w:rStyle w:val="IndexLink"/>
                <w:rtl w:val="true"/>
              </w:rPr>
              <w:t>:</w:t>
              <w:tab/>
            </w:r>
            <w:r>
              <w:rPr>
                <w:rStyle w:val="IndexLink"/>
              </w:rPr>
              <w:t>5</w:t>
            </w:r>
          </w:hyperlink>
        </w:p>
        <w:p>
          <w:pPr>
            <w:pStyle w:val="Contents3"/>
            <w:tabs>
              <w:tab w:val="clear" w:pos="8459"/>
              <w:tab w:val="right" w:pos="9026" w:leader="dot"/>
            </w:tabs>
            <w:rPr/>
          </w:pPr>
          <w:hyperlink w:anchor="__RefHeading___Toc4406053_211673320">
            <w:r>
              <w:rPr>
                <w:webHidden/>
                <w:rStyle w:val="IndexLink"/>
                <w:rtl w:val="true"/>
              </w:rPr>
              <w:t>مؤلفاته</w:t>
            </w:r>
            <w:r>
              <w:rPr>
                <w:rStyle w:val="IndexLink"/>
                <w:rtl w:val="true"/>
              </w:rPr>
              <w:t>:</w:t>
              <w:tab/>
            </w:r>
            <w:r>
              <w:rPr>
                <w:rStyle w:val="IndexLink"/>
              </w:rPr>
              <w:t>5</w:t>
            </w:r>
          </w:hyperlink>
        </w:p>
        <w:p>
          <w:pPr>
            <w:pStyle w:val="Contents3"/>
            <w:tabs>
              <w:tab w:val="clear" w:pos="8459"/>
              <w:tab w:val="right" w:pos="9026" w:leader="dot"/>
            </w:tabs>
            <w:rPr/>
          </w:pPr>
          <w:hyperlink w:anchor="__RefHeading___Toc4406055_211673320">
            <w:r>
              <w:rPr>
                <w:webHidden/>
                <w:rStyle w:val="IndexLink"/>
                <w:rtl w:val="true"/>
              </w:rPr>
              <w:t>وفاته</w:t>
            </w:r>
            <w:r>
              <w:rPr>
                <w:rStyle w:val="IndexLink"/>
                <w:rtl w:val="true"/>
              </w:rPr>
              <w:t>:</w:t>
              <w:tab/>
            </w:r>
            <w:r>
              <w:rPr>
                <w:rStyle w:val="IndexLink"/>
              </w:rPr>
              <w:t>5</w:t>
            </w:r>
          </w:hyperlink>
        </w:p>
        <w:p>
          <w:pPr>
            <w:pStyle w:val="Contents3"/>
            <w:tabs>
              <w:tab w:val="clear" w:pos="8459"/>
              <w:tab w:val="right" w:pos="9026" w:leader="dot"/>
            </w:tabs>
            <w:rPr/>
          </w:pPr>
          <w:hyperlink w:anchor="__RefHeading___Toc4406057_211673320">
            <w:r>
              <w:rPr>
                <w:webHidden/>
                <w:rStyle w:val="IndexLink"/>
                <w:rtl w:val="true"/>
              </w:rPr>
              <w:t>انظر ترجمته في</w:t>
            </w:r>
            <w:r>
              <w:rPr>
                <w:rStyle w:val="IndexLink"/>
                <w:rtl w:val="true"/>
              </w:rPr>
              <w:t>:</w:t>
              <w:tab/>
            </w:r>
            <w:r>
              <w:rPr>
                <w:rStyle w:val="IndexLink"/>
              </w:rPr>
              <w:t>5</w:t>
            </w:r>
          </w:hyperlink>
        </w:p>
        <w:p>
          <w:pPr>
            <w:pStyle w:val="Contents2"/>
            <w:tabs>
              <w:tab w:val="clear" w:pos="8743"/>
              <w:tab w:val="right" w:pos="9026" w:leader="dot"/>
            </w:tabs>
            <w:rPr/>
          </w:pPr>
          <w:hyperlink w:anchor="__RefHeading___Toc4406059_211673320">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4406061_211673320">
            <w:r>
              <w:rPr>
                <w:webHidden/>
                <w:rStyle w:val="IndexLink"/>
                <w:rtl w:val="true"/>
              </w:rPr>
              <w:t>فصل</w:t>
            </w:r>
            <w:r>
              <w:rPr>
                <w:rStyle w:val="IndexLink"/>
                <w:rtl w:val="true"/>
              </w:rPr>
              <w:t xml:space="preserve">: </w:t>
            </w:r>
            <w:r>
              <w:rPr>
                <w:rStyle w:val="IndexLink"/>
                <w:rtl w:val="true"/>
              </w:rPr>
              <w:t>في أن نبوة النبي صلّى اللّه عليه و سلّم معجزتها القرآن</w:t>
            </w:r>
            <w:r>
              <w:rPr>
                <w:rStyle w:val="IndexLink"/>
                <w:rtl w:val="true"/>
              </w:rPr>
              <w:tab/>
            </w:r>
            <w:r>
              <w:rPr>
                <w:rStyle w:val="IndexLink"/>
              </w:rPr>
              <w:t>9</w:t>
            </w:r>
          </w:hyperlink>
        </w:p>
        <w:p>
          <w:pPr>
            <w:pStyle w:val="Contents2"/>
            <w:tabs>
              <w:tab w:val="clear" w:pos="8743"/>
              <w:tab w:val="right" w:pos="9026" w:leader="dot"/>
            </w:tabs>
            <w:rPr/>
          </w:pPr>
          <w:hyperlink w:anchor="__RefHeading___Toc4406063_211673320">
            <w:r>
              <w:rPr>
                <w:webHidden/>
                <w:rStyle w:val="IndexLink"/>
                <w:rtl w:val="true"/>
              </w:rPr>
              <w:t>فصل</w:t>
            </w:r>
            <w:r>
              <w:rPr>
                <w:rStyle w:val="IndexLink"/>
                <w:rtl w:val="true"/>
              </w:rPr>
              <w:t xml:space="preserve">: </w:t>
            </w:r>
            <w:r>
              <w:rPr>
                <w:rStyle w:val="IndexLink"/>
                <w:rtl w:val="true"/>
              </w:rPr>
              <w:t>في الدلالة على أنّ القرآن معجزة</w:t>
            </w:r>
            <w:r>
              <w:rPr>
                <w:rStyle w:val="IndexLink"/>
                <w:rtl w:val="true"/>
              </w:rPr>
              <w:tab/>
            </w:r>
            <w:r>
              <w:rPr>
                <w:rStyle w:val="IndexLink"/>
              </w:rPr>
              <w:t>15</w:t>
            </w:r>
          </w:hyperlink>
        </w:p>
        <w:p>
          <w:pPr>
            <w:pStyle w:val="Contents2"/>
            <w:tabs>
              <w:tab w:val="clear" w:pos="8743"/>
              <w:tab w:val="right" w:pos="9026" w:leader="dot"/>
            </w:tabs>
            <w:rPr/>
          </w:pPr>
          <w:hyperlink w:anchor="__RefHeading___Toc4406065_211673320">
            <w:r>
              <w:rPr>
                <w:webHidden/>
                <w:rStyle w:val="IndexLink"/>
                <w:rtl w:val="true"/>
              </w:rPr>
              <w:t>فصل</w:t>
            </w:r>
            <w:r>
              <w:rPr>
                <w:rStyle w:val="IndexLink"/>
                <w:rtl w:val="true"/>
              </w:rPr>
              <w:t xml:space="preserve">: </w:t>
            </w:r>
            <w:r>
              <w:rPr>
                <w:rStyle w:val="IndexLink"/>
                <w:rtl w:val="true"/>
              </w:rPr>
              <w:t>في جملة وجوه إعجاز القرآن</w:t>
            </w:r>
            <w:r>
              <w:rPr>
                <w:rStyle w:val="IndexLink"/>
                <w:rtl w:val="true"/>
              </w:rPr>
              <w:tab/>
            </w:r>
            <w:r>
              <w:rPr>
                <w:rStyle w:val="IndexLink"/>
              </w:rPr>
              <w:t>28</w:t>
            </w:r>
          </w:hyperlink>
        </w:p>
        <w:p>
          <w:pPr>
            <w:pStyle w:val="Contents2"/>
            <w:tabs>
              <w:tab w:val="clear" w:pos="8743"/>
              <w:tab w:val="right" w:pos="9026" w:leader="dot"/>
            </w:tabs>
            <w:rPr/>
          </w:pPr>
          <w:hyperlink w:anchor="__RefHeading___Toc4406067_211673320">
            <w:r>
              <w:rPr>
                <w:webHidden/>
                <w:rStyle w:val="IndexLink"/>
                <w:rtl w:val="true"/>
              </w:rPr>
              <w:t>فصل</w:t>
            </w:r>
            <w:r>
              <w:rPr>
                <w:rStyle w:val="IndexLink"/>
                <w:rtl w:val="true"/>
              </w:rPr>
              <w:t xml:space="preserve">: </w:t>
            </w:r>
            <w:r>
              <w:rPr>
                <w:rStyle w:val="IndexLink"/>
                <w:rtl w:val="true"/>
              </w:rPr>
              <w:t>في شرح ما بيّنا من وجوه إعجاز القرآن</w:t>
            </w:r>
            <w:r>
              <w:rPr>
                <w:rStyle w:val="IndexLink"/>
                <w:rtl w:val="true"/>
              </w:rPr>
              <w:tab/>
            </w:r>
            <w:r>
              <w:rPr>
                <w:rStyle w:val="IndexLink"/>
              </w:rPr>
              <w:t>40</w:t>
            </w:r>
          </w:hyperlink>
        </w:p>
        <w:p>
          <w:pPr>
            <w:pStyle w:val="Contents2"/>
            <w:tabs>
              <w:tab w:val="clear" w:pos="8743"/>
              <w:tab w:val="right" w:pos="9026" w:leader="dot"/>
            </w:tabs>
            <w:rPr/>
          </w:pPr>
          <w:hyperlink w:anchor="__RefHeading___Toc4406069_211673320">
            <w:r>
              <w:rPr>
                <w:webHidden/>
                <w:rStyle w:val="IndexLink"/>
                <w:rtl w:val="true"/>
              </w:rPr>
              <w:t>فصل</w:t>
            </w:r>
            <w:r>
              <w:rPr>
                <w:rStyle w:val="IndexLink"/>
                <w:rtl w:val="true"/>
              </w:rPr>
              <w:t xml:space="preserve">: </w:t>
            </w:r>
            <w:r>
              <w:rPr>
                <w:rStyle w:val="IndexLink"/>
                <w:rtl w:val="true"/>
              </w:rPr>
              <w:t>في نفي الشعر من القرآن</w:t>
            </w:r>
            <w:r>
              <w:rPr>
                <w:rStyle w:val="IndexLink"/>
                <w:rtl w:val="true"/>
              </w:rPr>
              <w:tab/>
            </w:r>
            <w:r>
              <w:rPr>
                <w:rStyle w:val="IndexLink"/>
              </w:rPr>
              <w:t>43</w:t>
            </w:r>
          </w:hyperlink>
        </w:p>
        <w:p>
          <w:pPr>
            <w:pStyle w:val="Contents2"/>
            <w:tabs>
              <w:tab w:val="clear" w:pos="8743"/>
              <w:tab w:val="right" w:pos="9026" w:leader="dot"/>
            </w:tabs>
            <w:rPr/>
          </w:pPr>
          <w:hyperlink w:anchor="__RefHeading___Toc4406071_211673320">
            <w:r>
              <w:rPr>
                <w:webHidden/>
                <w:rStyle w:val="IndexLink"/>
                <w:rtl w:val="true"/>
              </w:rPr>
              <w:t>فصل</w:t>
            </w:r>
            <w:r>
              <w:rPr>
                <w:rStyle w:val="IndexLink"/>
                <w:rtl w:val="true"/>
              </w:rPr>
              <w:t xml:space="preserve">: </w:t>
            </w:r>
            <w:r>
              <w:rPr>
                <w:rStyle w:val="IndexLink"/>
                <w:rtl w:val="true"/>
              </w:rPr>
              <w:t>في نفي السجع من القرآن</w:t>
            </w:r>
            <w:r>
              <w:rPr>
                <w:rStyle w:val="IndexLink"/>
                <w:rtl w:val="true"/>
              </w:rPr>
              <w:tab/>
            </w:r>
            <w:r>
              <w:rPr>
                <w:rStyle w:val="IndexLink"/>
              </w:rPr>
              <w:t>48</w:t>
            </w:r>
          </w:hyperlink>
        </w:p>
        <w:p>
          <w:pPr>
            <w:pStyle w:val="Contents2"/>
            <w:tabs>
              <w:tab w:val="clear" w:pos="8743"/>
              <w:tab w:val="right" w:pos="9026" w:leader="dot"/>
            </w:tabs>
            <w:rPr/>
          </w:pPr>
          <w:hyperlink w:anchor="__RefHeading___Toc4406073_211673320">
            <w:r>
              <w:rPr>
                <w:webHidden/>
                <w:rStyle w:val="IndexLink"/>
                <w:rtl w:val="true"/>
              </w:rPr>
              <w:t>فصل</w:t>
            </w:r>
            <w:r>
              <w:rPr>
                <w:rStyle w:val="IndexLink"/>
                <w:rtl w:val="true"/>
              </w:rPr>
              <w:t xml:space="preserve">: </w:t>
            </w:r>
            <w:r>
              <w:rPr>
                <w:rStyle w:val="IndexLink"/>
                <w:rtl w:val="true"/>
              </w:rPr>
              <w:t>في ذكر البديع من الكلام</w:t>
            </w:r>
            <w:r>
              <w:rPr>
                <w:rStyle w:val="IndexLink"/>
                <w:rtl w:val="true"/>
              </w:rPr>
              <w:tab/>
            </w:r>
            <w:r>
              <w:rPr>
                <w:rStyle w:val="IndexLink"/>
              </w:rPr>
              <w:t>55</w:t>
            </w:r>
          </w:hyperlink>
        </w:p>
        <w:p>
          <w:pPr>
            <w:pStyle w:val="Contents2"/>
            <w:tabs>
              <w:tab w:val="clear" w:pos="8743"/>
              <w:tab w:val="right" w:pos="9026" w:leader="dot"/>
            </w:tabs>
            <w:rPr/>
          </w:pPr>
          <w:hyperlink w:anchor="__RefHeading___Toc4406075_211673320">
            <w:r>
              <w:rPr>
                <w:webHidden/>
                <w:rStyle w:val="IndexLink"/>
                <w:rtl w:val="true"/>
              </w:rPr>
              <w:t>فصل</w:t>
            </w:r>
            <w:r>
              <w:rPr>
                <w:rStyle w:val="IndexLink"/>
                <w:rtl w:val="true"/>
              </w:rPr>
              <w:t xml:space="preserve">: </w:t>
            </w:r>
            <w:r>
              <w:rPr>
                <w:rStyle w:val="IndexLink"/>
                <w:rtl w:val="true"/>
              </w:rPr>
              <w:t>في كيفية الوقوف على إعجاز القرآن</w:t>
            </w:r>
            <w:r>
              <w:rPr>
                <w:rStyle w:val="IndexLink"/>
                <w:rtl w:val="true"/>
              </w:rPr>
              <w:tab/>
            </w:r>
            <w:r>
              <w:rPr>
                <w:rStyle w:val="IndexLink"/>
              </w:rPr>
              <w:t>82</w:t>
            </w:r>
          </w:hyperlink>
        </w:p>
        <w:p>
          <w:pPr>
            <w:pStyle w:val="Contents3"/>
            <w:tabs>
              <w:tab w:val="clear" w:pos="8459"/>
              <w:tab w:val="right" w:pos="9026" w:leader="dot"/>
            </w:tabs>
            <w:rPr/>
          </w:pPr>
          <w:hyperlink w:anchor="__RefHeading___Toc4406077_211673320">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406079_211673320">
            <w:r>
              <w:rPr>
                <w:webHidden/>
                <w:rStyle w:val="IndexLink"/>
                <w:rtl w:val="true"/>
              </w:rPr>
              <w:t>ليبلّغ الشاهد الغائب</w:t>
            </w:r>
            <w:r>
              <w:rPr>
                <w:rStyle w:val="IndexLink"/>
                <w:rtl w:val="true"/>
              </w:rPr>
              <w:t>..</w:t>
              <w:tab/>
            </w:r>
            <w:r>
              <w:rPr>
                <w:rStyle w:val="IndexLink"/>
              </w:rPr>
              <w:t>91</w:t>
            </w:r>
          </w:hyperlink>
        </w:p>
        <w:p>
          <w:pPr>
            <w:pStyle w:val="Contents3"/>
            <w:tabs>
              <w:tab w:val="clear" w:pos="8459"/>
              <w:tab w:val="right" w:pos="9026" w:leader="dot"/>
            </w:tabs>
            <w:rPr/>
          </w:pPr>
          <w:hyperlink w:anchor="__RefHeading___Toc4406081_211673320">
            <w:r>
              <w:rPr>
                <w:webHidden/>
                <w:rStyle w:val="IndexLink"/>
                <w:rtl w:val="true"/>
              </w:rPr>
              <w:t>من كان همه الآخرة جمع اللّه له شمله</w:t>
            </w:r>
            <w:r>
              <w:rPr>
                <w:rStyle w:val="IndexLink"/>
                <w:rtl w:val="true"/>
              </w:rPr>
              <w:t>..</w:t>
              <w:tab/>
            </w:r>
            <w:r>
              <w:rPr>
                <w:rStyle w:val="IndexLink"/>
              </w:rPr>
              <w:t>93</w:t>
            </w:r>
          </w:hyperlink>
        </w:p>
        <w:p>
          <w:pPr>
            <w:pStyle w:val="Contents3"/>
            <w:tabs>
              <w:tab w:val="clear" w:pos="8459"/>
              <w:tab w:val="right" w:pos="9026" w:leader="dot"/>
            </w:tabs>
            <w:rPr/>
          </w:pPr>
          <w:hyperlink w:anchor="__RefHeading___Toc4406083_211673320">
            <w:r>
              <w:rPr>
                <w:webHidden/>
                <w:rStyle w:val="IndexLink"/>
                <w:rtl w:val="true"/>
              </w:rPr>
              <w:t>باب</w:t>
            </w:r>
            <w:r>
              <w:rPr>
                <w:rStyle w:val="IndexLink"/>
                <w:rtl w:val="true"/>
              </w:rPr>
              <w:t>:</w:t>
            </w:r>
            <w:r>
              <w:rPr>
                <w:rStyle w:val="IndexLink"/>
                <w:rtl w:val="true"/>
              </w:rPr>
              <w:t>أيهما أبلغ</w:t>
            </w:r>
            <w:r>
              <w:rPr>
                <w:rStyle w:val="IndexLink"/>
                <w:rtl w:val="true"/>
              </w:rPr>
              <w:t>..</w:t>
            </w:r>
            <w:r>
              <w:rPr>
                <w:rStyle w:val="IndexLink"/>
                <w:rtl w:val="true"/>
              </w:rPr>
              <w:t>الشعر أم النثر؟</w:t>
            </w:r>
            <w:r>
              <w:rPr>
                <w:rStyle w:val="IndexLink"/>
                <w:rtl w:val="true"/>
              </w:rPr>
              <w:t>!</w:t>
              <w:tab/>
            </w:r>
            <w:r>
              <w:rPr>
                <w:rStyle w:val="IndexLink"/>
              </w:rPr>
              <w:t>104</w:t>
            </w:r>
          </w:hyperlink>
        </w:p>
        <w:p>
          <w:pPr>
            <w:pStyle w:val="Contents2"/>
            <w:tabs>
              <w:tab w:val="clear" w:pos="8743"/>
              <w:tab w:val="right" w:pos="9026" w:leader="dot"/>
            </w:tabs>
            <w:rPr/>
          </w:pPr>
          <w:hyperlink w:anchor="__RefHeading___Toc4406085_211673320">
            <w:r>
              <w:rPr>
                <w:webHidden/>
                <w:rStyle w:val="IndexLink"/>
                <w:rtl w:val="true"/>
              </w:rPr>
              <w:t>فصل</w:t>
            </w:r>
            <w:r>
              <w:rPr>
                <w:rStyle w:val="IndexLink"/>
                <w:rtl w:val="true"/>
              </w:rPr>
              <w:t xml:space="preserve">: </w:t>
            </w:r>
            <w:r>
              <w:rPr>
                <w:rStyle w:val="IndexLink"/>
                <w:rtl w:val="true"/>
              </w:rPr>
              <w:t>في جوانب إعجاز القرآن</w:t>
            </w:r>
            <w:r>
              <w:rPr>
                <w:rStyle w:val="IndexLink"/>
                <w:rtl w:val="true"/>
              </w:rPr>
              <w:tab/>
            </w:r>
            <w:r>
              <w:rPr>
                <w:rStyle w:val="IndexLink"/>
              </w:rPr>
              <w:t>160</w:t>
            </w:r>
          </w:hyperlink>
        </w:p>
        <w:p>
          <w:pPr>
            <w:pStyle w:val="Contents3"/>
            <w:tabs>
              <w:tab w:val="clear" w:pos="8459"/>
              <w:tab w:val="right" w:pos="9026" w:leader="dot"/>
            </w:tabs>
            <w:rPr/>
          </w:pPr>
          <w:hyperlink w:anchor="__RefHeading___Toc4406087_2116733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4406089_211673320">
            <w:r>
              <w:rPr>
                <w:webHidden/>
                <w:rStyle w:val="IndexLink"/>
                <w:rtl w:val="true"/>
              </w:rPr>
              <w:t>التحدي</w:t>
            </w:r>
            <w:r>
              <w:rPr>
                <w:rStyle w:val="IndexLink"/>
                <w:rtl w:val="true"/>
              </w:rPr>
              <w:tab/>
            </w:r>
            <w:r>
              <w:rPr>
                <w:rStyle w:val="IndexLink"/>
              </w:rPr>
              <w:t>160</w:t>
            </w:r>
          </w:hyperlink>
        </w:p>
        <w:p>
          <w:pPr>
            <w:pStyle w:val="Contents3"/>
            <w:tabs>
              <w:tab w:val="clear" w:pos="8459"/>
              <w:tab w:val="right" w:pos="9026" w:leader="dot"/>
            </w:tabs>
            <w:rPr/>
          </w:pPr>
          <w:hyperlink w:anchor="__RefHeading___Toc4406091_211673320">
            <w:r>
              <w:rPr>
                <w:webHidden/>
                <w:rStyle w:val="IndexLink"/>
                <w:rtl w:val="true"/>
              </w:rPr>
              <w:t>قدر المعجز من القرآن</w:t>
            </w:r>
            <w:r>
              <w:rPr>
                <w:rStyle w:val="IndexLink"/>
                <w:rtl w:val="true"/>
              </w:rPr>
              <w:tab/>
            </w:r>
            <w:r>
              <w:rPr>
                <w:rStyle w:val="IndexLink"/>
              </w:rPr>
              <w:t>162</w:t>
            </w:r>
          </w:hyperlink>
        </w:p>
        <w:p>
          <w:pPr>
            <w:pStyle w:val="Contents2"/>
            <w:tabs>
              <w:tab w:val="clear" w:pos="8743"/>
              <w:tab w:val="right" w:pos="9026" w:leader="dot"/>
            </w:tabs>
            <w:rPr/>
          </w:pPr>
          <w:hyperlink w:anchor="__RefHeading___Toc4406093_211673320">
            <w:r>
              <w:rPr>
                <w:webHidden/>
                <w:rStyle w:val="IndexLink"/>
                <w:rtl w:val="true"/>
              </w:rPr>
              <w:t>فصل</w:t>
            </w:r>
            <w:r>
              <w:rPr>
                <w:rStyle w:val="IndexLink"/>
                <w:rtl w:val="true"/>
              </w:rPr>
              <w:t xml:space="preserve">: </w:t>
            </w:r>
            <w:r>
              <w:rPr>
                <w:rStyle w:val="IndexLink"/>
                <w:rtl w:val="true"/>
              </w:rPr>
              <w:t>في أنه هل العلم بإعجاز القرآن ضرورة؟</w:t>
            </w:r>
            <w:r>
              <w:rPr>
                <w:rStyle w:val="IndexLink"/>
                <w:rtl w:val="true"/>
              </w:rPr>
              <w:tab/>
            </w:r>
            <w:r>
              <w:rPr>
                <w:rStyle w:val="IndexLink"/>
              </w:rPr>
              <w:t>165</w:t>
            </w:r>
          </w:hyperlink>
        </w:p>
        <w:p>
          <w:pPr>
            <w:pStyle w:val="Contents2"/>
            <w:tabs>
              <w:tab w:val="clear" w:pos="8743"/>
              <w:tab w:val="right" w:pos="9026" w:leader="dot"/>
            </w:tabs>
            <w:rPr/>
          </w:pPr>
          <w:hyperlink w:anchor="__RefHeading___Toc4406095_211673320">
            <w:r>
              <w:rPr>
                <w:webHidden/>
                <w:rStyle w:val="IndexLink"/>
                <w:rtl w:val="true"/>
              </w:rPr>
              <w:t>فصل</w:t>
            </w:r>
            <w:r>
              <w:rPr>
                <w:rStyle w:val="IndexLink"/>
                <w:rtl w:val="true"/>
              </w:rPr>
              <w:t xml:space="preserve">: </w:t>
            </w:r>
            <w:r>
              <w:rPr>
                <w:rStyle w:val="IndexLink"/>
                <w:rtl w:val="true"/>
              </w:rPr>
              <w:t>فيما يتعلق به الإعجاز</w:t>
            </w:r>
            <w:r>
              <w:rPr>
                <w:rStyle w:val="IndexLink"/>
                <w:rtl w:val="true"/>
              </w:rPr>
              <w:tab/>
            </w:r>
            <w:r>
              <w:rPr>
                <w:rStyle w:val="IndexLink"/>
              </w:rPr>
              <w:t>166</w:t>
            </w:r>
          </w:hyperlink>
        </w:p>
        <w:p>
          <w:pPr>
            <w:pStyle w:val="Contents2"/>
            <w:tabs>
              <w:tab w:val="clear" w:pos="8743"/>
              <w:tab w:val="right" w:pos="9026" w:leader="dot"/>
            </w:tabs>
            <w:rPr/>
          </w:pPr>
          <w:hyperlink w:anchor="__RefHeading___Toc4406097_211673320">
            <w:r>
              <w:rPr>
                <w:webHidden/>
                <w:rStyle w:val="IndexLink"/>
                <w:rtl w:val="true"/>
              </w:rPr>
              <w:t>فصل</w:t>
            </w:r>
            <w:r>
              <w:rPr>
                <w:rStyle w:val="IndexLink"/>
                <w:rtl w:val="true"/>
              </w:rPr>
              <w:t xml:space="preserve">: </w:t>
            </w:r>
            <w:r>
              <w:rPr>
                <w:rStyle w:val="IndexLink"/>
                <w:rtl w:val="true"/>
              </w:rPr>
              <w:t>في وصف وجوه من البلاغة</w:t>
            </w:r>
            <w:r>
              <w:rPr>
                <w:rStyle w:val="IndexLink"/>
                <w:rtl w:val="true"/>
              </w:rPr>
              <w:tab/>
            </w:r>
            <w:r>
              <w:rPr>
                <w:rStyle w:val="IndexLink"/>
              </w:rPr>
              <w:t>167</w:t>
            </w:r>
          </w:hyperlink>
        </w:p>
        <w:p>
          <w:pPr>
            <w:pStyle w:val="Contents2"/>
            <w:tabs>
              <w:tab w:val="clear" w:pos="8743"/>
              <w:tab w:val="right" w:pos="9026" w:leader="dot"/>
            </w:tabs>
            <w:rPr/>
          </w:pPr>
          <w:hyperlink w:anchor="__RefHeading___Toc4406099_211673320">
            <w:r>
              <w:rPr>
                <w:webHidden/>
                <w:rStyle w:val="IndexLink"/>
                <w:rtl w:val="true"/>
              </w:rPr>
              <w:t>فصل</w:t>
            </w:r>
            <w:r>
              <w:rPr>
                <w:rStyle w:val="IndexLink"/>
                <w:rtl w:val="true"/>
              </w:rPr>
              <w:t xml:space="preserve">: </w:t>
            </w:r>
            <w:r>
              <w:rPr>
                <w:rStyle w:val="IndexLink"/>
                <w:rtl w:val="true"/>
              </w:rPr>
              <w:t>في حقيقة المعجز</w:t>
            </w:r>
            <w:r>
              <w:rPr>
                <w:rStyle w:val="IndexLink"/>
                <w:rtl w:val="true"/>
              </w:rPr>
              <w:tab/>
            </w:r>
            <w:r>
              <w:rPr>
                <w:rStyle w:val="IndexLink"/>
              </w:rPr>
              <w:t>181</w:t>
            </w:r>
          </w:hyperlink>
        </w:p>
        <w:p>
          <w:pPr>
            <w:pStyle w:val="Contents2"/>
            <w:tabs>
              <w:tab w:val="clear" w:pos="8743"/>
              <w:tab w:val="right" w:pos="9026" w:leader="dot"/>
            </w:tabs>
            <w:rPr/>
          </w:pPr>
          <w:hyperlink w:anchor="__RefHeading___Toc4406101_211673320">
            <w:r>
              <w:rPr>
                <w:webHidden/>
                <w:rStyle w:val="IndexLink"/>
                <w:rtl w:val="true"/>
              </w:rPr>
              <w:t>فصل</w:t>
            </w:r>
            <w:r>
              <w:rPr>
                <w:rStyle w:val="IndexLink"/>
                <w:rtl w:val="true"/>
              </w:rPr>
              <w:t xml:space="preserve">: </w:t>
            </w:r>
            <w:r>
              <w:rPr>
                <w:rStyle w:val="IndexLink"/>
                <w:rtl w:val="true"/>
              </w:rPr>
              <w:t>في كلام النبي صلّى اللّه عليه و سلّم و أمور تتصل بالإعجاز</w:t>
            </w:r>
            <w:r>
              <w:rPr>
                <w:rStyle w:val="IndexLink"/>
                <w:rtl w:val="true"/>
              </w:rPr>
              <w:tab/>
            </w:r>
            <w:r>
              <w:rPr>
                <w:rStyle w:val="IndexLink"/>
              </w:rPr>
              <w:t>183</w:t>
            </w:r>
          </w:hyperlink>
        </w:p>
        <w:p>
          <w:pPr>
            <w:pStyle w:val="Contents2"/>
            <w:tabs>
              <w:tab w:val="clear" w:pos="8743"/>
              <w:tab w:val="right" w:pos="9026" w:leader="dot"/>
            </w:tabs>
            <w:rPr/>
          </w:pPr>
          <w:hyperlink w:anchor="__RefHeading___Toc4406103_211673320">
            <w:r>
              <w:rPr>
                <w:webHidden/>
                <w:rStyle w:val="IndexLink"/>
                <w:rtl w:val="true"/>
              </w:rPr>
              <w:t>خاتمة</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_3124"/>
      <w:bookmarkStart w:id="1" w:name="pg502_3124"/>
      <w:bookmarkEnd w:id="1"/>
    </w:p>
    <w:p>
      <w:pPr>
        <w:pStyle w:val="Heading2"/>
        <w:numPr>
          <w:ilvl w:val="1"/>
          <w:numId w:val="1"/>
        </w:numPr>
        <w:rPr/>
      </w:pPr>
      <w:bookmarkStart w:id="2" w:name="pg502_3124"/>
      <w:bookmarkStart w:id="3" w:name="__RefHeading___Toc4406043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محمد بن الطيب الباقلانى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6045_211673320"/>
      <w:bookmarkStart w:id="6" w:name="_Toc2"/>
      <w:bookmarkEnd w:id="5"/>
      <w:r>
        <w:rPr>
          <w:rtl w:val="true"/>
        </w:rPr>
        <w:t>اشارة</w:t>
      </w:r>
      <w:bookmarkStart w:id="7" w:name="pg502_3126"/>
      <w:bookmarkEnd w:id="6"/>
    </w:p>
    <w:p>
      <w:pPr>
        <w:pStyle w:val="Heading2"/>
        <w:numPr>
          <w:ilvl w:val="1"/>
          <w:numId w:val="1"/>
        </w:numPr>
        <w:rPr/>
      </w:pPr>
      <w:bookmarkStart w:id="8" w:name="__RefHeading___Toc4406047_211673320"/>
      <w:bookmarkStart w:id="9" w:name="_Toc3"/>
      <w:bookmarkEnd w:id="7"/>
      <w:bookmarkEnd w:id="8"/>
      <w:r>
        <w:rPr>
          <w:rtl w:val="true"/>
        </w:rPr>
        <w:t>ترجمة المؤلف</w:t>
      </w:r>
      <w:bookmarkEnd w:id="9"/>
    </w:p>
    <w:p>
      <w:pPr>
        <w:pStyle w:val="Heading3"/>
        <w:numPr>
          <w:ilvl w:val="2"/>
          <w:numId w:val="1"/>
        </w:numPr>
        <w:rPr/>
      </w:pPr>
      <w:bookmarkStart w:id="10" w:name="__RefHeading___Toc4406049_211673320"/>
      <w:bookmarkStart w:id="11" w:name="_Toc4"/>
      <w:bookmarkEnd w:id="10"/>
      <w:r>
        <w:rPr>
          <w:rtl w:val="true"/>
        </w:rPr>
        <w:t>نسبه</w:t>
      </w:r>
      <w:r>
        <w:rPr>
          <w:rtl w:val="true"/>
        </w:rPr>
        <w:t>:</w:t>
      </w:r>
      <w:bookmarkEnd w:id="11"/>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الطيب أبو بكر الباقلاني رأس المتكلمين على مذهب الشافعي،و هو من أكثر الناس كلاما و تصنيفا في الكلام</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4406051_211673320"/>
      <w:bookmarkStart w:id="13" w:name="_Toc5"/>
      <w:bookmarkEnd w:id="12"/>
      <w:r>
        <w:rPr>
          <w:rtl w:val="true"/>
        </w:rPr>
        <w:t>شيوخه</w:t>
      </w:r>
      <w:r>
        <w:rPr>
          <w:rtl w:val="true"/>
        </w:rPr>
        <w:t>:</w:t>
      </w:r>
      <w:bookmarkEnd w:id="13"/>
    </w:p>
    <w:p>
      <w:pPr>
        <w:pStyle w:val="BookText"/>
        <w:rPr/>
      </w:pPr>
      <w:r>
        <w:rPr>
          <w:rFonts w:ascii="Amiri" w:hAnsi="Amiri" w:eastAsia="Amiri" w:cs="Amiri"/>
          <w:color w:val="111111"/>
          <w:sz w:val="28"/>
          <w:sz w:val="28"/>
          <w:szCs w:val="28"/>
          <w:rtl w:val="true"/>
          <w:lang w:bidi="ar-SA"/>
        </w:rPr>
        <w:t>له شيوخ كثيرون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الأبهري،و أبو بكر القطيعي،و أبو محمد بن ماسي، و أبو عبد اللّه الشيرازي و آخرون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406053_211673320"/>
      <w:bookmarkStart w:id="15" w:name="_Toc6"/>
      <w:bookmarkEnd w:id="14"/>
      <w:r>
        <w:rPr>
          <w:rtl w:val="true"/>
        </w:rPr>
        <w:t>مؤلفاته</w:t>
      </w:r>
      <w:r>
        <w:rPr>
          <w:rtl w:val="true"/>
        </w:rPr>
        <w:t>:</w:t>
      </w:r>
      <w:bookmarkEnd w:id="15"/>
    </w:p>
    <w:p>
      <w:pPr>
        <w:pStyle w:val="BookText"/>
        <w:rPr/>
      </w:pPr>
      <w:r>
        <w:rPr>
          <w:rFonts w:ascii="Amiri" w:hAnsi="Amiri" w:eastAsia="Amiri" w:cs="Amiri"/>
          <w:color w:val="111111"/>
          <w:sz w:val="28"/>
          <w:sz w:val="28"/>
          <w:szCs w:val="28"/>
          <w:rtl w:val="true"/>
          <w:lang w:bidi="ar-SA"/>
        </w:rPr>
        <w:t>له مؤلفات عديدة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و هو هذا الكتاب،و التبصرة،و دقائق الحقائق،و التمهيد في أصول الفقه،و شرح الإبانة،و غير ذلك</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406055_211673320"/>
      <w:bookmarkStart w:id="17" w:name="_Toc7"/>
      <w:bookmarkEnd w:id="16"/>
      <w:r>
        <w:rPr>
          <w:rtl w:val="true"/>
        </w:rPr>
        <w:t>وفاته</w:t>
      </w:r>
      <w:r>
        <w:rPr>
          <w:rtl w:val="true"/>
        </w:rPr>
        <w:t>:</w:t>
      </w:r>
      <w:bookmarkEnd w:id="17"/>
    </w:p>
    <w:p>
      <w:pPr>
        <w:pStyle w:val="BookText"/>
        <w:rPr/>
      </w:pP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اللّه،و رضي عنه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406057_211673320"/>
      <w:bookmarkStart w:id="19" w:name="_Toc8"/>
      <w:bookmarkEnd w:id="18"/>
      <w:r>
        <w:rPr>
          <w:rtl w:val="true"/>
        </w:rPr>
        <w:t>انظر ترجمته في</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350/11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أبو عبد الرحمن صلاح بن محمد بن عويضة</w:t>
      </w:r>
      <w:r>
        <w:rPr>
          <w:rFonts w:eastAsia="Amiri" w:cs="Amiri" w:ascii="Amiri" w:hAnsi="Amiri"/>
          <w:color w:val="111111"/>
          <w:sz w:val="28"/>
          <w:szCs w:val="28"/>
          <w:rtl w:val="true"/>
          <w:lang w:bidi="ar-SA"/>
        </w:rPr>
        <w:t>.</w:t>
      </w:r>
      <w:bookmarkStart w:id="20" w:name="pg502_3128"/>
    </w:p>
    <w:p>
      <w:pPr>
        <w:pStyle w:val="Heading2"/>
        <w:numPr>
          <w:ilvl w:val="1"/>
          <w:numId w:val="1"/>
        </w:numPr>
        <w:rPr/>
      </w:pPr>
      <w:bookmarkStart w:id="21" w:name="__RefHeading___Toc4406059_211673320"/>
      <w:bookmarkStart w:id="22" w:name="_Toc9"/>
      <w:bookmarkEnd w:id="20"/>
      <w:bookmarkEnd w:id="21"/>
      <w:r>
        <w:rPr>
          <w:rtl w:val="true"/>
        </w:rPr>
        <w:t>مقدمة</w:t>
      </w:r>
      <w:bookmarkEnd w:id="22"/>
    </w:p>
    <w:p>
      <w:pPr>
        <w:pStyle w:val="BookText"/>
        <w:rPr/>
      </w:pPr>
      <w:r>
        <w:rPr>
          <w:rFonts w:ascii="Amiri" w:hAnsi="Amiri" w:eastAsia="Amiri" w:cs="Amiri"/>
          <w:color w:val="111111"/>
          <w:sz w:val="28"/>
          <w:sz w:val="28"/>
          <w:szCs w:val="28"/>
          <w:rtl w:val="true"/>
          <w:lang w:bidi="ar-SA"/>
        </w:rPr>
        <w:t>بسم اللّه الرّحمن الرّحيم الحمد للّه المنعم على عباده بما هداهم إليه من الإيمان،و المتمّم إحسانه بما أقام لهم من جليّ البرهان،الذي حمد نفسه بما أنزل من القرآن،ليكون بشيرا و نذيرا،و داعيا إلى اللّه بإذنه و سراجا منيرا،و هاديا إلى ما ارتضى لهم من دينه،و سلطانا أوضح تبيينه،و دليلا على وحدانيته،و مرشدا إلى معرفة عزته و جبروته،و مفصحا عن صفات جلاله،و علو شأنه، و عظيم سلطانه،و حجة لرسوله الذي أرسله به،و علما على صدقه،و بينة على أنه أمينه على وحيه،و صادع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أشرفه من كتاب يتضمن صدق متحمّله،و رسالة تشتمل على تصحيح قول مؤدّيها،بيّن فيه سبحانه أن حجّته كافية 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مع وضوحها إلى بينة تعدوها،أو حجة تتلوها،و إن الذهاب عنها كالذهاب عن الضروريات،و الشك في المشاهدات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كِتاباً فِي قِرْطاسٍ فَلَمَسُوهُ بِأَيْدِيهِمْ لَقالَ الَّذِينَ كَفَرُوا إِنْ هذا إِلاّ سِحْرٌ مُبِينٌ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عَلَيْهِمْ باباً مِنَ السَّماءِ فَظَلُّوا فِيهِ يَعْرُجُونَ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 الشكر على جزيل إحسانه،و عظم مننه،و الصلاة على سيدنا محمد المصطفى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ما يجب على أهل الدين كشفه،و أولى ما يلزم بحثه،ما كان لأصل دينهم قواما،و لقاعدة توحيدهم عمادا و نظاما،و على صدق نبيهم صلّى اللّه عليه و سلّم برهانا،و لمعجزته ثبتا و حجة،لا سيما و الجهل ممدود الرواق،شديد النفاق،مستول على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إلى عفاء و دروس،و على خفاء و طموس،و أهله في جفوة الزمن البهيم،يقاسون من عبوسه لقاء الأسد الشئيم،حتى صار ما يكابدونه قاطعا عن الواجب من سلوك مناهجه،و الأخذ في سبله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بين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 عن الحق،ذاهل عن الرشد،و آخر مصدود عن نصرته،</w:t>
      </w:r>
    </w:p>
    <w:p>
      <w:pPr>
        <w:pStyle w:val="BookText"/>
        <w:rPr/>
      </w:pPr>
      <w:r>
        <w:rPr>
          <w:rFonts w:ascii="Amiri" w:hAnsi="Amiri" w:eastAsia="Amiri" w:cs="Amiri"/>
          <w:color w:val="111111"/>
          <w:sz w:val="28"/>
          <w:sz w:val="28"/>
          <w:szCs w:val="28"/>
          <w:rtl w:val="true"/>
          <w:lang w:bidi="ar-SA"/>
        </w:rPr>
        <w:t>مكدود في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أدى ذلك إلى خوض الملحدين في أصول الدين،و تشكيكهم أهل الضعف في كل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 أنصاره،و اشتغل عنه أعوانه،و أسلمه أهله،فصار عرضة لمن شاء أن يتعرض فيه،حتى عاد مثل الأمر الأول على ما خاضوا فيه عند ظهور أمره، فمن قائل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لقلنا مثل هذا،إلى الوجوه التي حكى اللّه عز و جل عنهم أنهم قالوا فيه و تكلموا به،فصرفوه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عن بعض جهالهم أنه جعل يعدله ببعض الأشعار،و يوازن بينه و بين غيره من الكلام،و لا يرضى بذلك حتى يفضله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ببديع من ملحدة هذا العصر،و قد سبقهم إلى عظم ما يقولونه إخوانهم من ملحدة قريش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أكثر من كان طعن فيه في أول أمره،استبان رشده،و أبصر قصده،فتاب و أناب،و عرف من نفسه الحق بغريزة طبعه،و قوة إتقانه،لا لتصرف لسانه، بل لهداية ربه و حسن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الجهل في هذا الوقت أغلب،و الملحدون فيه عن الرشد أبعد،و عن الواجب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يجوز أن يقع ممن عمل الكتب النافعة في معاني القرآن،و تكلم في فوائده من أهل صنعة العربية و غيرهم من أهل صناعة الكلام،أن يبسطوا القول في الإبانة عن وجه معجزته،و الدلالة على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بكثير مما صنفوا فيه من القول في الخبر،و دقيق الكلام في الأعراض،و كثير من بديع الإعراب،و غامض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فالحاجة إلى هذا أمس، و الاشتغال به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قصر بعضهم في هذه المسألة،حتى أدى ذلك إلى تحول قوم منهم إلى مذاهب البراهمة فيها،و رأوا أن عجز أصحابهم عن نصرة هذه المعجزة يوجب أن لا يستنصر فيها، و لا وجه لها حين رأوهم قد برعوا في لطيف ما أبدعوا،و انتهوا إلى الغاية فيما أحدثوا و وضعوا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رأوا ما صنفوه في هذا المعنى غير كامل في بابه،و لا مستوفى في وجهه،قد أخلّ بتهذيب طرقه،و أهمل ترتيب بيانه،و قد يعذر بعضهم في تفريط يقع منه فيه،و ذهاب عنه،لأن هذا الباب مما يمكن إحكامه بعد التقدم في أمور شريفة المحل،عظيمة المقدار، دقيقة المسلك،لطيفة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انتهينا إلى تفصيل القول فيها،استبان ما قلناه من الحاجة إلى هذه المقدمات، حتى يمكن بعدها إحكام القول في هذا الشأن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في نظم القرآن كتابا،لم يزد فيه على ما قاله المتكلموندة</w:t>
      </w:r>
    </w:p>
    <w:p>
      <w:pPr>
        <w:pStyle w:val="BookText"/>
        <w:rPr/>
      </w:pPr>
      <w:r>
        <w:rPr>
          <w:rFonts w:ascii="Amiri" w:hAnsi="Amiri" w:eastAsia="Amiri" w:cs="Amiri"/>
          <w:color w:val="111111"/>
          <w:sz w:val="28"/>
          <w:sz w:val="28"/>
          <w:szCs w:val="28"/>
          <w:rtl w:val="true"/>
          <w:lang w:bidi="ar-SA"/>
        </w:rPr>
        <w:t>قبله،و لم يكشف عما يلتبس في أكثر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سألنا سائل أن نذكر جملة من القول جامعة،تسقط الشبهات،و تزيل الشكوك التي تعرض للجهّال،و تنتهي إلى ما يخطر لهم،و يعرض لأفهامهم من الطعن في وجه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فأجبناه إلى ذلك،متقربين إلى اللّه عز و جل،و متوكلين عليه و على حسن توفيقه و معونته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نبين ما سبق فيه البيان من غيرنا،و نشير إليه،و لا نبسط القول؛لئلا يكون ما ألّفناه مكررا و مقولا،بل يكون مستفادا من جهة هذا الكتاب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نضيف إليه ما يجب وصفه من القول في تنزيل متصرّفات الخطاب،و ترتيب وجوه الكلام،و ما تختلف فيه طرق البلاغة،و تتفاوت من جهته سبل البراعة،و ما يشتبه له ظاهر الفصاحة،و يختلف فيه المختلفون من أهل صناعة العربية،و المعرفة بلسان العرب في أصل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اختلفت به مذاهب مستعمليه في فنون ما ينقسم إليه الكلام،من شعر و رسائل، و خطب و غير ذلك من مجاري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هذه الوجوه الثلاثة أصول ما يبين فيه التفاصح،و تقصد فيه البلاغة؛لأن هذه أمور يتعمّل لها في الأغلب،و لا يتجوز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بعد هذا الكلام الدائر في محاوراتهم،و التفاوت فيه أكثر،لأن التعمل فيه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غزارة طبع،أو فطانة تصنّع، و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إلى ما يجب في كل واحد من هذه الطرق ليعرف عظم محل القرآن،و ليعلم ارتفاعه عن مواقع هذه الوجوه،و تجاوزه الحد الذي يصح أو يجوز أن يوازن بينه و بينها،أو يشتبه ذلك على متأمل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نزعم أنه يمكننا أن نبين ما رمنا بيانه،و أردنا شرحه و تفصيله لمن كان عن معرفة الأدب ذاهبا،و عن وجه اللسان غافلا،لأن ذلك مما لا سبيل إليه إلا أن يكون الناظر فيما تعرض عليه مما قصدنا إليه من أهل صناعة العربية قد وقف على جمل من محاسن الكلام و متصرفاته،و مذاهبه،و عرف جملة من طرق المتكلمين،و نظر في شيء من أصول الدين،و إنما ضمن اللّه عز و جل فيه البيان لمثل من وصفناه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Style w:val="FootnoteAnchor"/>
          <w:rtl w:val="true"/>
        </w:rPr>
        <w:footnoteReference w:id="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23" w:name="pg502_3132"/>
    </w:p>
    <w:p>
      <w:pPr>
        <w:pStyle w:val="Heading2"/>
        <w:numPr>
          <w:ilvl w:val="1"/>
          <w:numId w:val="1"/>
        </w:numPr>
        <w:rPr/>
      </w:pPr>
      <w:bookmarkStart w:id="24" w:name="__RefHeading___Toc4406061_211673320"/>
      <w:bookmarkStart w:id="25" w:name="_Toc10"/>
      <w:bookmarkEnd w:id="23"/>
      <w:bookmarkEnd w:id="24"/>
      <w:r>
        <w:rPr>
          <w:rtl w:val="true"/>
        </w:rPr>
        <w:t>فصل</w:t>
      </w:r>
      <w:r>
        <w:rPr>
          <w:rtl w:val="true"/>
        </w:rPr>
        <w:t xml:space="preserve">: </w:t>
      </w:r>
      <w:r>
        <w:rPr>
          <w:rtl w:val="true"/>
        </w:rPr>
        <w:t>في أن نبوة النبي صلّى اللّه عليه و سلّم معجزتها القرآن</w:t>
      </w:r>
      <w:bookmarkEnd w:id="25"/>
    </w:p>
    <w:p>
      <w:pPr>
        <w:pStyle w:val="BookText"/>
        <w:rPr/>
      </w:pPr>
      <w:r>
        <w:rPr>
          <w:rFonts w:ascii="Amiri" w:hAnsi="Amiri" w:eastAsia="Amiri" w:cs="Amiri"/>
          <w:color w:val="111111"/>
          <w:sz w:val="28"/>
          <w:sz w:val="28"/>
          <w:szCs w:val="28"/>
          <w:rtl w:val="true"/>
          <w:lang w:bidi="ar-SA"/>
        </w:rPr>
        <w:t>الذي يوجب الاهتمام التامّ بمعرفة إعجاز القرآن،أن نبوة نبينا عليه السّلام بنيت على هذه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أيّد بعد ذلك بمعجزات كثيرة،إلا أن تلك المعجزات قامت في أوقات خاصة،و أحوال خاصة،و على أشخاص خاصة،و نقل بعضها نقلا متواترا يقع به العلم 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مما نقل نقلا خاصا،إلا أنه حكى بمشهد من الجمع العظيم،أنهم شاهدوه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الأمر على خلاف ما حكى،لأنكروه،أو لأنكره بعضهم،فحل محل المعنى الأول،و إن لم يتواتر أصل النقل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مما نقل من جهة الآحاد،و كان وقوعه بين يدي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دلالة القرآن فهي عن معجزة عامة عمّت الثّقلين،و بقيت بقاء العصرين،و لزوم الحجة بها في أول وقت ورودها إلى يوم القيامة،على حدّ واحد،و إن كان قد يعلم بعجز أهل العصر الأول عن الإتيان بمثله،وجه دلالته،فيغني ذلك عن نظر مجدّد في عجز أهل هذا العصر عن الإتيان بمثله،و كذلك قد يغنى عجز أهل هذا العصر عن الإتيان بمثله،عن النظر في حال أهل العصر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 هذا الفصل لما حكى عن بعضهم أنه زعم أنه و إن كان قد عجز عنه أهل العصر الأول،فليس أهل هذا العصر بعاجزين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عجز أهل العصر الأول في الدلالة أنهم خصّوا بالتحدّي،دون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نبين خطأ هذا القول في موضعه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يبين ما ذكرناه من أن اللّه تعالى،حين ابتعثه،جعل معجزته القرآن و بنى أمر نبوته عليه سور كثيرة،و آيات نذكر بعضها،و ننبه بالمذكور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يخفى بعد التنبيه على طريقه،فمن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Style w:val="FootnoteAnchor"/>
          <w:rtl w:val="true"/>
        </w:rPr>
        <w:footnoteReference w:id="7"/>
      </w:r>
      <w:r>
        <w:rPr>
          <w:rFonts w:ascii="Amiri" w:hAnsi="Amiri" w:eastAsia="Amiri" w:cs="Amiri"/>
          <w:color w:val="111111"/>
          <w:sz w:val="28"/>
          <w:sz w:val="28"/>
          <w:szCs w:val="28"/>
          <w:rtl w:val="true"/>
          <w:lang w:bidi="ar-SA"/>
        </w:rPr>
        <w:t>فأخبر أنه أنزله ليقع الاهتداء به،و لا يكون كذلك و إلا و هو حجة،و لا تكون حجة إن لم تكن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أَحَدٌ مِنَ الْمُشْرِكِينَ اسْتَجارَكَ فَأَجِرْهُ حَتّى يَسْمَعَ كَلامَ اللّهِ </w:t>
      </w:r>
      <w:r>
        <w:rPr>
          <w:rStyle w:val="FootnoteAnchor"/>
          <w:rtl w:val="true"/>
        </w:rPr>
        <w:footnoteReference w:id="8"/>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Style w:val="FootnoteAnchor"/>
          <w:rtl w:val="true"/>
        </w:rPr>
        <w:footnoteReference w:id="10"/>
      </w:r>
      <w:r>
        <w:rPr>
          <w:rFonts w:ascii="Amiri" w:hAnsi="Amiri" w:eastAsia="Amiri" w:cs="Amiri"/>
          <w:color w:val="111111"/>
          <w:sz w:val="28"/>
          <w:sz w:val="28"/>
          <w:szCs w:val="28"/>
          <w:rtl w:val="true"/>
          <w:lang w:bidi="ar-SA"/>
        </w:rPr>
        <w:t>و هذا بيّن جدا فيما قلناه من أنه جعله سببا لكونه منذرا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أوضح ذلك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 كونه بهذا اللسان حجة،لم يعقب كلامه الأول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سورة افتتحت بذكر الحروف المقطعة،إلا و قد أشبع فيها بيان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نذكر بعضها لتستدل بذلك على ما بعده، و كثير من هذه السور إذا تأملته فهو من أوله إلى آخره مبني على لزوم حجة القرآن،و التنبيه على وجه معجزته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سورة المؤمن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Style w:val="FootnoteAnchor"/>
          <w:rtl w:val="true"/>
        </w:rPr>
        <w:footnoteReference w:id="11"/>
      </w:r>
      <w:r>
        <w:rPr>
          <w:rFonts w:ascii="Amiri" w:hAnsi="Amiri" w:eastAsia="Amiri" w:cs="Amiri"/>
          <w:color w:val="111111"/>
          <w:sz w:val="28"/>
          <w:sz w:val="28"/>
          <w:szCs w:val="28"/>
          <w:rtl w:val="true"/>
          <w:lang w:bidi="ar-SA"/>
        </w:rPr>
        <w:t>ثم وصف نفسه بما هو أهله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w:t>
      </w:r>
      <w:r>
        <w:rPr>
          <w:rStyle w:val="FootnoteAnchor"/>
          <w:rtl w:val="true"/>
        </w:rPr>
        <w:footnoteReference w:id="12"/>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w:t>
      </w:r>
      <w:r>
        <w:rPr>
          <w:rStyle w:val="FootnoteAnchor"/>
          <w:rtl w:val="true"/>
        </w:rPr>
        <w:footnoteReference w:id="13"/>
      </w:r>
      <w:r>
        <w:rPr>
          <w:rFonts w:ascii="Amiri" w:hAnsi="Amiri" w:eastAsia="Amiri" w:cs="Amiri"/>
          <w:color w:val="111111"/>
          <w:sz w:val="28"/>
          <w:sz w:val="28"/>
          <w:szCs w:val="28"/>
          <w:rtl w:val="true"/>
          <w:lang w:bidi="ar-SA"/>
        </w:rPr>
        <w:t>فدل على أن الجدال في تنزيله كفر و 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بما وقع من تكذيب الأمم برسلهم،بقوله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قَبْلَهُمْ قَوْمُ نُوحٍ وَ الْأَحْزابُ مِنْ بَعْدِهِمْ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فتوعدهم بأنه آخذهم في الدنيا بذنبهم في تكذيب الأنبياء،ورد براهينهم،فقال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فَكَيْفَ كانَ عِقابِ </w:t>
      </w:r>
      <w:r>
        <w:rPr>
          <w:rStyle w:val="FootnoteAnchor"/>
          <w:rtl w:val="true"/>
        </w:rPr>
        <w:footnoteReference w:id="14"/>
      </w:r>
      <w:r>
        <w:rPr>
          <w:rFonts w:ascii="Amiri" w:hAnsi="Amiri" w:eastAsia="Amiri" w:cs="Amiri"/>
          <w:color w:val="111111"/>
          <w:sz w:val="28"/>
          <w:sz w:val="28"/>
          <w:szCs w:val="28"/>
          <w:rtl w:val="true"/>
          <w:lang w:bidi="ar-SA"/>
        </w:rPr>
        <w:t>ثم توعدهم بالنار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حَقَّتْ كَلِمَةُ رَبِّكَ عَلَى الَّذِينَ كَفَرُوا أَنَّهُمْ أَصْحابُ النّارِ </w:t>
      </w:r>
      <w:r>
        <w:rPr>
          <w:rStyle w:val="FootnoteAnchor"/>
          <w:rtl w:val="true"/>
        </w:rPr>
        <w:footnoteReference w:id="15"/>
      </w:r>
      <w:r>
        <w:rPr>
          <w:rFonts w:ascii="Amiri" w:hAnsi="Amiri" w:eastAsia="Amiri" w:cs="Amiri"/>
          <w:color w:val="111111"/>
          <w:sz w:val="28"/>
          <w:sz w:val="28"/>
          <w:szCs w:val="28"/>
          <w:rtl w:val="true"/>
          <w:lang w:bidi="ar-SA"/>
        </w:rPr>
        <w:t>ثم عظم شأن المؤمنين بهذه الحجة،بما أخبر من استغفار الملائكة لهم،و ما وعدهم عليه من المغفرة،فقال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أنه برهان قاهر،لم يذم الكفار على العدول عنه،و لم يحمد المؤمنين على المصير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تمام الآيات في دعاء الملائكة للمؤمنين،ثم عطف على وعيد الكافرين،فذكر آيات،ثم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w:t>
      </w:r>
      <w:r>
        <w:rPr>
          <w:rStyle w:val="FootnoteAnchor"/>
          <w:rtl w:val="true"/>
        </w:rPr>
        <w:footnoteReference w:id="17"/>
      </w:r>
      <w:r>
        <w:rPr>
          <w:rFonts w:ascii="Amiri" w:hAnsi="Amiri" w:eastAsia="Amiri" w:cs="Amiri"/>
          <w:color w:val="111111"/>
          <w:sz w:val="28"/>
          <w:sz w:val="28"/>
          <w:szCs w:val="28"/>
          <w:rtl w:val="true"/>
          <w:lang w:bidi="ar-SA"/>
        </w:rPr>
        <w:t>فأمر بالنظر في آياته و براهينه،ر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Style w:val="FootnoteAnchor"/>
          <w:rtl w:val="true"/>
        </w:rPr>
        <w:footnoteReference w:id="18"/>
      </w:r>
      <w:r>
        <w:rPr>
          <w:rFonts w:ascii="Amiri" w:hAnsi="Amiri" w:eastAsia="Amiri" w:cs="Amiri"/>
          <w:color w:val="111111"/>
          <w:sz w:val="28"/>
          <w:sz w:val="28"/>
          <w:szCs w:val="28"/>
          <w:rtl w:val="true"/>
          <w:lang w:bidi="ar-SA"/>
        </w:rPr>
        <w:t>فجعل القرآن و الوحي به كالروح،لأنه يؤدي إلى حياة الأبد،و لأنه لا فائدة للجسد بدون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هذا الروح سببا للإنذار،و علما عليه،و طريقا إليه،و لو لا أن ذلك برهان بنفسه،لم يصح أن يقع به الإنذار و الإخبار عما يقع عند مخالفته،و لم يكن الخبر عن الواقع في الآخرة عند ردّهم دلالته من الوعيد حجة،و لا معلوما صدقه،فكان لا يلزمهم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خلص من الآيات في ذكر الوعيد على ترك القبول،ضرب لهم المثل بمن خالف الآيات،و جحد الدلالات و المعجزات،فقال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وَ آثاراً فِي الْأَرْضِ،فَأَخَذَهُمُ اللّهُ بِذُنُوبِهِمْ، وَ ما كانَ لَهُمْ مِنَ اللّهِ مِنْ واقٍ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أن عاقبتهم صارت إلى السوأى،بأن رسلهم كانت تأتيهم بالبينات و كانوا لا يقبلونها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ما قدم ذكره في السورة بينه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موسى و يوسف عليهما السلام،و مجيئهما بالبينات،و مخالفتهم حكمها،إلى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 عِنْدَ الَّذِينَ آمَنُوا،كَذلِكَ يَطْبَعُ اللّهُ عَلى كُلِّ قَلْبِ مُتَكَبِّرٍ جَبّارٍ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 جدالهم في هذه الآيات لا يقع بحجة،و إنما يقع عن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يطبع على قلوبهم،و يصرفهم عن تفهم وجه البرهان لجحودهم، و عنادهم،و استكبارهم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كثيرا من الاحتجاج على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يُجادِلُونَ فِي آياتِ اللّهِ أَنّى يُصْرَفُونَ </w:t>
      </w:r>
      <w:r>
        <w:rPr>
          <w:rStyle w:val="FootnoteAnchor"/>
          <w:rtl w:val="true"/>
        </w:rPr>
        <w:footnoteReference w:id="21"/>
      </w:r>
      <w:r>
        <w:rPr>
          <w:rFonts w:ascii="Amiri" w:hAnsi="Amiri" w:eastAsia="Amiri" w:cs="Amiri"/>
          <w:color w:val="111111"/>
          <w:sz w:val="28"/>
          <w:sz w:val="28"/>
          <w:szCs w:val="28"/>
          <w:rtl w:val="true"/>
          <w:lang w:bidi="ar-SA"/>
        </w:rPr>
        <w:t>ثم بين هذه الجملة،و أن من آياته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 بِما أَرْسَلْنا بِهِ رُسُلَنا فَسَوْفَ يَعْلَمُونَ </w:t>
      </w:r>
      <w:r>
        <w:rPr>
          <w:rStyle w:val="FootnoteAnchor"/>
          <w:rtl w:val="true"/>
        </w:rPr>
        <w:footnoteReference w:id="22"/>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لِرَسُولٍ أَنْ يَأْتِيَ بِآيَةٍ إِلاّ بِإِذْنِ اللّهِ </w:t>
      </w:r>
      <w:r>
        <w:rPr>
          <w:rStyle w:val="FootnoteAnchor"/>
          <w:rtl w:val="true"/>
        </w:rPr>
        <w:footnoteReference w:id="23"/>
      </w:r>
      <w:r>
        <w:rPr>
          <w:rFonts w:ascii="Amiri" w:hAnsi="Amiri" w:eastAsia="Amiri" w:cs="Amiri"/>
          <w:color w:val="111111"/>
          <w:sz w:val="28"/>
          <w:sz w:val="28"/>
          <w:szCs w:val="28"/>
          <w:rtl w:val="true"/>
          <w:lang w:bidi="ar-SA"/>
        </w:rPr>
        <w:t>فدل على أن الآيات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كالمعجزات التي هي أدلة في دار التكليف،و الثاني الآيات التي ينقطع عندها العذر،و يقع عندها العلم الضروري،و أنها إذا جاءت،ارتفع التكليف و وجب الإهلاك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يَنْفَعُهُمْ إِيمانُهُمْ لَمّا رَأَوْا بَأْسَنا </w:t>
      </w:r>
      <w:r>
        <w:rPr>
          <w:rStyle w:val="FootnoteAnchor"/>
          <w:rtl w:val="true"/>
        </w:rPr>
        <w:footnoteReference w:id="24"/>
      </w:r>
      <w:r>
        <w:rPr>
          <w:rFonts w:ascii="Amiri" w:hAnsi="Amiri" w:eastAsia="Amiri" w:cs="Amiri"/>
          <w:color w:val="111111"/>
          <w:sz w:val="28"/>
          <w:sz w:val="28"/>
          <w:szCs w:val="28"/>
          <w:rtl w:val="true"/>
          <w:lang w:bidi="ar-SA"/>
        </w:rPr>
        <w:t>فأعلمنا أنه قادر على هذه الآيات،و لكنه إذا أقامها زال التكليف،و حقت العقوبة على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 في حم السجدة على هذا المنهاج الذي شرحناه،فقال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فلولا أنه جعله برهانا،لم يكن بشيرا و لا نذيرا،و لم يختلف بأن يكون عربيا مفصلا،أو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عن جحودهم و قلة قبولهم بقوله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أَكْثَرُهُمْ فَهُمْ لا يَسْمَعُونَ </w:t>
      </w:r>
      <w:r>
        <w:rPr>
          <w:rStyle w:val="FootnoteAnchor"/>
          <w:rtl w:val="true"/>
        </w:rPr>
        <w:footnoteReference w:id="26"/>
      </w:r>
      <w:r>
        <w:rPr>
          <w:rFonts w:ascii="Amiri" w:hAnsi="Amiri" w:eastAsia="Amiri" w:cs="Amiri"/>
          <w:color w:val="111111"/>
          <w:sz w:val="28"/>
          <w:sz w:val="28"/>
          <w:szCs w:val="28"/>
          <w:rtl w:val="true"/>
          <w:lang w:bidi="ar-SA"/>
        </w:rPr>
        <w:t>آية</w:t>
      </w:r>
      <w:r>
        <w:rPr>
          <w:rStyle w:val="FootnoteAnchor"/>
          <w:rtl w:val="true"/>
        </w:rPr>
        <w:footnoteReference w:id="27"/>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 لو لا أنه حجة لم يضرّهم الإعراض عنه،و ليس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حجة و يحتاج في كونه حجة إلى دلالة أخرى،كما أن الرسول صلّى اللّه عليه و سلّم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يحتاج إلى دلالة على صدقه و صحة نبوته،و ذلك أنه إنما احتجّ عليهم بنفس هذا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حجة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 أنه قال عقيب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أنه مثلهم لو لا الوحي،ثم عطف عليه بحمد المؤمنين به المصدقين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أَجْرٌ غَيْرُ مَمْنُونٍ </w:t>
      </w:r>
      <w:r>
        <w:rPr>
          <w:rStyle w:val="FootnoteAnchor"/>
          <w:rtl w:val="true"/>
        </w:rPr>
        <w:footnoteReference w:id="29"/>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Style w:val="FootnoteAnchor"/>
          <w:rtl w:val="true"/>
        </w:rPr>
        <w:footnoteReference w:id="30"/>
      </w:r>
      <w:r>
        <w:rPr>
          <w:rFonts w:ascii="Amiri" w:hAnsi="Amiri" w:eastAsia="Amiri" w:cs="Amiri"/>
          <w:color w:val="111111"/>
          <w:sz w:val="28"/>
          <w:sz w:val="28"/>
          <w:szCs w:val="28"/>
          <w:rtl w:val="true"/>
          <w:lang w:bidi="ar-SA"/>
        </w:rPr>
        <w:t>و معناه الذين آمنوا بهذا الوحي و التنزيل، و عرفوا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تصرف في هذا الاحتجاج على الوحدانية،و القدرة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،فتوعدهم بما أصاب من قبلهم من المكذبين بآيات اللّه من قوم عاد و ثمود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توعّدهم بأمر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 أَعْداءُ اللّهِ إِلَى النّارِ فَهُمْ يُوزَعُونَ </w:t>
      </w:r>
      <w:r>
        <w:rPr>
          <w:rStyle w:val="FootnoteAnchor"/>
          <w:rtl w:val="true"/>
        </w:rPr>
        <w:footnoteReference w:id="31"/>
      </w:r>
      <w:r>
        <w:rPr>
          <w:rFonts w:ascii="Amiri" w:hAnsi="Amiri" w:eastAsia="Amiri" w:cs="Amiri"/>
          <w:color w:val="111111"/>
          <w:sz w:val="28"/>
          <w:sz w:val="28"/>
          <w:szCs w:val="28"/>
          <w:rtl w:val="true"/>
          <w:lang w:bidi="ar-SA"/>
        </w:rPr>
        <w:t>،إلى انتهاء ما ذكره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ذكر القرآن،فقال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أثنى بعد ذلك على من تلقاه بالقبول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اسْتَقامُوالت</w:t>
      </w:r>
    </w:p>
    <w:p>
      <w:pPr>
        <w:pStyle w:val="BookText"/>
        <w:rPr/>
      </w:pPr>
      <w:r>
        <w:rPr>
          <w:rFonts w:ascii="Amiri" w:hAnsi="Amiri" w:eastAsia="Amiri" w:cs="Amiri"/>
          <w:color w:val="111111"/>
          <w:sz w:val="28"/>
          <w:sz w:val="28"/>
          <w:szCs w:val="28"/>
          <w:rtl w:val="true"/>
          <w:lang w:bidi="ar-SA"/>
        </w:rPr>
        <w:t xml:space="preserve">تَتَنَزَّلُ عَلَيْهِمُ الْمَلائِكَةُ أَلاّ تَخافُوا وَ لا تَحْزَنُوا وَ أَبْشِرُوا </w:t>
      </w:r>
      <w:r>
        <w:rPr>
          <w:rStyle w:val="FootnoteAnchor"/>
          <w:rtl w:val="true"/>
        </w:rPr>
        <w:footnoteReference w:id="32"/>
      </w:r>
      <w:r>
        <w:rPr>
          <w:rFonts w:ascii="Amiri" w:hAnsi="Amiri" w:eastAsia="Amiri" w:cs="Amiri"/>
          <w:color w:val="111111"/>
          <w:sz w:val="28"/>
          <w:sz w:val="28"/>
          <w:szCs w:val="28"/>
          <w:rtl w:val="true"/>
          <w:lang w:bidi="ar-SA"/>
        </w:rPr>
        <w:t>ثم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Style w:val="FootnoteAnchor"/>
          <w:rtl w:val="true"/>
        </w:rPr>
        <w:footnoteReference w:id="33"/>
      </w:r>
      <w:r>
        <w:rPr>
          <w:rFonts w:ascii="Amiri" w:hAnsi="Amiri" w:eastAsia="Amiri" w:cs="Amiri"/>
          <w:color w:val="111111"/>
          <w:sz w:val="28"/>
          <w:sz w:val="28"/>
          <w:szCs w:val="28"/>
          <w:rtl w:val="true"/>
          <w:lang w:bidi="ar-SA"/>
        </w:rPr>
        <w:t>و هذا ينبه على أن النبي صلّى اللّه عليه و سلّم يعرف إعجاز القرآن،و أنه دلالة له على جهة الاستدلال لأن الضروريات لا يقع فيها نزغ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نبين ما يتعلق بهذا الفصل في موضعه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w:t>
      </w:r>
      <w:r>
        <w:rPr>
          <w:rStyle w:val="FootnoteAnchor"/>
          <w:rtl w:val="true"/>
        </w:rPr>
        <w:footnoteReference w:id="34"/>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 إِنَّهُ لَكِتابٌ عَزِيزٌ لا يَأْتِيهِ الْباطِلُ مِنْ بَيْنِ يَدَيْهِ وَ لا مِنْ خَلْفِهِ </w:t>
      </w:r>
      <w:r>
        <w:rPr>
          <w:rStyle w:val="FootnoteAnchor"/>
          <w:rtl w:val="true"/>
        </w:rPr>
        <w:footnoteReference w:id="35"/>
      </w:r>
      <w:r>
        <w:rPr>
          <w:rFonts w:ascii="Amiri" w:hAnsi="Amiri" w:eastAsia="Amiri" w:cs="Amiri"/>
          <w:color w:val="111111"/>
          <w:sz w:val="28"/>
          <w:sz w:val="28"/>
          <w:szCs w:val="28"/>
          <w:rtl w:val="true"/>
          <w:lang w:bidi="ar-SA"/>
        </w:rPr>
        <w:t>و هذا و إن كان متأولا على أنه لا يوجد فيه غير الحق،مما يتضمنه من أقاصيص الأولين،و أخبار المرسلين،و كذلك لا يوجد خلاف فيما يتضمنه من الإخبار عن الغيوب،و عن الحوادث التي أنبأ أنها تقع في الآتي،فلا يخرج عن أن يكون متأولا على ما يقتضيه نظام الخطاب،من أنه لا يأتيه ما يبطله من شبهة سابقة تقدح في معجزته،أو تعارضه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يأتيه من بعده قط أمر يشكك في وجه دلالته و إعجازه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أشبه بسياق الكلام و نظامه،ثم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w:t>
      </w:r>
      <w:r>
        <w:rPr>
          <w:rStyle w:val="FootnoteAnchor"/>
          <w:rtl w:val="true"/>
        </w:rPr>
        <w:footnoteReference w:id="36"/>
      </w:r>
      <w:r>
        <w:rPr>
          <w:rFonts w:ascii="Amiri" w:hAnsi="Amiri" w:eastAsia="Amiri" w:cs="Amiri"/>
          <w:color w:val="111111"/>
          <w:sz w:val="28"/>
          <w:sz w:val="28"/>
          <w:szCs w:val="28"/>
          <w:rtl w:val="true"/>
          <w:lang w:bidi="ar-SA"/>
        </w:rPr>
        <w:t>فأخبر أنه لو كان أعجميا،لكانوا يحتجون في رده إما بأن ذلك خارج عن عرف خطابهم،و كانوا يعتذرون بذهابهم عن معرفة معناه،و بأنهم لا يبين لهم وجه الإعجاز فيه، لأنه ليس من شأنهم و لا من 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ذلك من الأمور،و أنه إذا تحداهم إلى ما هو من لسانهم و شأنهم فعجزوا عنه،وجبت الحجة عليهم به،على ما نبينه في وجه هذا الفصل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ثُمَّ كَفَرْتُمْ بِهِ مَنْ أَضَلُّ مِمَّنْ هُوَ فِي شِقاقٍ بَعِيدٍ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ذكرنا من نظم هاتين السورتين،ينبه على غيرهما من السور،فكرهنا سرد القول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فليتأمل المتأمل ما دللناه عليه يجده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مما يدل على هذا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آياتٌ مِنْ رَبِّهِ قُلْ إِنَّمَا الْآياتُ عِنْدَ اللّهِ وَ إِنَّما أَنَا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يَكْفِهِمْ أَنّا أَنْزَلْنا عَلَيْكَ الْكِتابَ يُتْلى عَلَيْهِمْ </w:t>
      </w:r>
      <w:r>
        <w:rPr>
          <w:rStyle w:val="FootnoteAnchor"/>
          <w:rtl w:val="true"/>
        </w:rPr>
        <w:footnoteReference w:id="38"/>
      </w:r>
      <w:r>
        <w:rPr>
          <w:rFonts w:ascii="Amiri" w:hAnsi="Amiri" w:eastAsia="Amiri" w:cs="Amiri"/>
          <w:color w:val="111111"/>
          <w:sz w:val="28"/>
          <w:sz w:val="28"/>
          <w:szCs w:val="28"/>
          <w:rtl w:val="true"/>
          <w:lang w:bidi="ar-SA"/>
        </w:rPr>
        <w:t>فأخبر أن الكتاب آية من آياته،و علم من أعلامه و أن ذلك يكفي في الدلالة،و يقوم مقام معجزات غيره،و آيات سواه من الأنبياء،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w:t>
      </w:r>
      <w:r>
        <w:rPr>
          <w:rStyle w:val="FootnoteAnchor"/>
          <w:rtl w:val="true"/>
        </w:rPr>
        <w:footnoteReference w:id="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كَذِباً،فَإِنْ يَشَإِ اللّهُ يَخْتِمْ عَلى قَلْبِكَ وَ يَمْحُ اللّهُ الْباطِلَ وَ يُحِقُّ الْحَقَّ بِكَلِماتِهِ </w:t>
      </w:r>
      <w:r>
        <w:rPr>
          <w:rStyle w:val="FootnoteAnchor"/>
          <w:rtl w:val="true"/>
        </w:rPr>
        <w:footnoteReference w:id="40"/>
      </w:r>
      <w:r>
        <w:rPr>
          <w:rFonts w:ascii="Amiri" w:hAnsi="Amiri" w:eastAsia="Amiri" w:cs="Amiri"/>
          <w:color w:val="111111"/>
          <w:sz w:val="28"/>
          <w:sz w:val="28"/>
          <w:szCs w:val="28"/>
          <w:rtl w:val="true"/>
          <w:lang w:bidi="ar-SA"/>
        </w:rPr>
        <w:t>فدل على أنه جعل قلبه مستودعا لوحيه،و مستنزلا لكتابه،و أنه لو شاء صرف ذلك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حكم دلالته على تحقيق الحق،و إبطال الباطل،مع صرفه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أشباه كثيرة تدل على نحو الدلالة التي وصفناها،فبان بهذا و نظائره ما قلناه من أن بناء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دلالة القرآن و معجزته،و صار له من الحكم في دلالته على نفسه،و صدقه،أنه يمكن أن يعلم أنه كلام اللّه تعالى،و فارق حكمه حكم غيره من الكتب المنزلة على الأنبياء،لأنها لا تدل على أنفسها إلا بأمر زائد،و وصف مضاف إليها،لأن نظمها ليس معجزا،و إن كان ما يتضمنه من الإخبار عن الغيوب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القرآن؛لأنه يشاركها في هذه الدلالة و يزيد عليها في أن نظمه معجز فيمكن أن يستدل به عليه،و حل في هذا من وجه محل سماع الكلام من القديم سبحانه و تعالى،لأن موسى عليه السلام لما سمع كلامه علم أنه في الحقيقة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يسمع القرآن يعلم أنه كلام اللّه،و إن اختلف الحال في ذلك من بعض الوجوه،لأن موسى عليه السلام سمعه من اللّه عز و جل،و أسمعه نفسه متكلما،و ليس كذلك الواحد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يختلفان في غير هذا الوجه،و ليس ذلك قصدنا بالكلام في هذا الفصل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نرومه الآن ما بيّنا من اتفاقهما في المعنى الذي وصفنا،و هو أنه عليه السلام يعلم أن ما يسمعه كلام اللّه من جهة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نحن نعلم ما نقرؤه من هذا على جهة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bookmarkStart w:id="26" w:name="pg502_3138"/>
    </w:p>
    <w:p>
      <w:pPr>
        <w:pStyle w:val="Heading2"/>
        <w:numPr>
          <w:ilvl w:val="1"/>
          <w:numId w:val="1"/>
        </w:numPr>
        <w:rPr/>
      </w:pPr>
      <w:bookmarkStart w:id="27" w:name="__RefHeading___Toc4406063_211673320"/>
      <w:bookmarkStart w:id="28" w:name="_Toc11"/>
      <w:bookmarkEnd w:id="26"/>
      <w:bookmarkEnd w:id="27"/>
      <w:r>
        <w:rPr>
          <w:rtl w:val="true"/>
        </w:rPr>
        <w:t>فصل</w:t>
      </w:r>
      <w:r>
        <w:rPr>
          <w:rtl w:val="true"/>
        </w:rPr>
        <w:t xml:space="preserve">: </w:t>
      </w:r>
      <w:r>
        <w:rPr>
          <w:rtl w:val="true"/>
        </w:rPr>
        <w:t>في الدلالة على أنّ القرآن معجزة</w:t>
      </w:r>
      <w:bookmarkEnd w:id="28"/>
    </w:p>
    <w:p>
      <w:pPr>
        <w:pStyle w:val="BookText"/>
        <w:rPr/>
      </w:pPr>
      <w:r>
        <w:rPr>
          <w:rFonts w:ascii="Amiri" w:hAnsi="Amiri" w:eastAsia="Amiri" w:cs="Amiri"/>
          <w:color w:val="111111"/>
          <w:sz w:val="28"/>
          <w:sz w:val="28"/>
          <w:szCs w:val="28"/>
          <w:rtl w:val="true"/>
          <w:lang w:bidi="ar-SA"/>
        </w:rPr>
        <w:t>قد ثبت في الفصل الأول أن نبوة نبينا صلّى اللّه عليه و سلّم،مبنية على دلالة معجزة القرآن،فيجب أن نبين وجه الدلالة،من ذلك قد ذكر العلماء،أن الأصل في هذا هو أن تعلم أن القرآن الذي هو متلو محفوظ مرسوم في المصاحف،هو الذي جاء به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الذي تلاه على من في عصره ثلاثا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الطريق إلى معرفة ذلك،هو النقل المتواتر </w:t>
      </w:r>
      <w:r>
        <w:rPr>
          <w:rStyle w:val="FootnoteAnchor"/>
          <w:rtl w:val="true"/>
        </w:rPr>
        <w:footnoteReference w:id="41"/>
      </w:r>
      <w:r>
        <w:rPr>
          <w:rFonts w:ascii="Amiri" w:hAnsi="Amiri" w:eastAsia="Amiri" w:cs="Amiri"/>
          <w:color w:val="111111"/>
          <w:sz w:val="28"/>
          <w:sz w:val="28"/>
          <w:szCs w:val="28"/>
          <w:rtl w:val="true"/>
          <w:lang w:bidi="ar-SA"/>
        </w:rPr>
        <w:t>الذي يقع عنده العلم الضروري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قام به في الموقف،و كتب به إلى البلاد،و تحمله عنه إليها من تابعه،و أورده على غيره من لم يتابعه،حتى ظهر فيهم الظهور الذي لا يشتبه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يحتمل أنه قد خرج من أتى بقرآن يتلوه،و يأخذه على غيره،و يأخذ غيره على الناس،حتى انتشر ذلك في أرض العرب كلها،و تعدى إلى الملوك المعاقبة لهم،كملك الروم و العجم و القبط و الحبش، و غيرهم من ملوك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 ذلك مضادّا لأديان أهل ذلك العصر كلهم،و مخالفا لوجوه اعتقاداتهم المختلفة في الكفر،وقف جميع أهل الخلاف على جملته،و وقف جميع أهل دينه الذين أكرمهم اللّه بالإيمان على جملته و تفاصيله،و تظاهر بينهم،حتى حفظه الرجال،و تنقّلت به الرّحال،و تعلّمه الكبير و الصغير،إذ كان عمدة دينهم،و علما عليه،و المفروض تلاوته في صلواتهم،و الواجب استعماله في أحكامهم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تناقله خلف عن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مثلهم في كثرتهم و توفر دواعيهم على نقله،حتى</w:t>
      </w:r>
    </w:p>
    <w:p>
      <w:pPr>
        <w:pStyle w:val="BookText"/>
        <w:rPr/>
      </w:pPr>
      <w:r>
        <w:rPr>
          <w:rFonts w:ascii="Amiri" w:hAnsi="Amiri" w:eastAsia="Amiri" w:cs="Amiri"/>
          <w:color w:val="111111"/>
          <w:sz w:val="28"/>
          <w:sz w:val="28"/>
          <w:szCs w:val="28"/>
          <w:rtl w:val="true"/>
          <w:lang w:bidi="ar-SA"/>
        </w:rPr>
        <w:t>انتهى إلينا على ما وصفناه من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يتشكّك أحد،و لا يجوز أن يتشكك،مع وجود هذه الأسباب،في أنه أتى بهذا القرآن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أصل،و إذا ثبت هذا الأصل وجودا 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تحدّاهم إلى أن يأتوا بمثله،و قرّعهم على ترك الإتيان به طول السنين التي وصفناها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هذا الأصل،أنا قد علمنا أن ذلك مذكور في القرآن في المواضع الكثيرة؛كقوله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بِعَشْرِ سُوَرٍ مِثْلِهِ مُفْتَرَياتٍ وَ 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عجزهم عن الإتيان بمثله،دليلا على أنه منه،و دليلا على وحدانيته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عندنا على بطلان قول من زعم أنه لا يمكن أن يعلم بالقرآن الوحدانية،و زعم أن ذلك مما لا سبيل إليه،إلا من جهة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القرآن كلام اللّه عز و جل،و لا يصح أن يعلم الكلام حتى يعلم المتكلم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بما نبيّنه إعجازه،و أن الخلق لا يقدرون عليه،ثبت أن الذي أتى به غيرهم،و أنه إنما يختصّ بالقدرة عليه،من يختصّ بالقدرة عليهم،و أنه صدق،و إذا كان كذلك كان ما يتضمنه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إذا أمكن معرفته من جهة العقل،امتنع أن يعرف من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الغرض تحقيق القول في هذا الفصل لأنه خارج عن مقصود كلامنا،و لكنّا ذكرناه من جهة دلالة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تَقَوَّلَهُ بَلْ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Style w:val="FootnoteAnchor"/>
          <w:rtl w:val="true"/>
        </w:rPr>
        <w:footnoteReference w:id="45"/>
      </w:r>
      <w:r>
        <w:rPr>
          <w:rFonts w:ascii="Amiri" w:hAnsi="Amiri" w:eastAsia="Amiri" w:cs="Amiri"/>
          <w:color w:val="111111"/>
          <w:sz w:val="28"/>
          <w:sz w:val="28"/>
          <w:szCs w:val="28"/>
          <w:rtl w:val="true"/>
          <w:lang w:bidi="ar-SA"/>
        </w:rPr>
        <w:t>فقد ثبت بما بيناه أنه تحداهم إليه،و لم يأتوا بمثله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التحدي إليه؛و الآخر أنهم لم يأتوا له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النقل المتواتر الذي يقع به العلم الضروري،فلا يمكن جحود واحد من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يقرأ عليهم الآيات التي فيها ذكر التحدي،و إنما قرأ عليهم ما سوى ذلك من القرآن،كان كذلك قولا باطلا،يعلم بطلانه مثل ما يعلم به بطلان قول من زعم أن القرآن أضعاف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يبلغ حمل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كتم،و سيظهره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يدّعى أن هذا القرآن ليس هو الذي جاء به النبي صلّى اللّه عليه و سلّم،و إنما هو شيء وضعه عمر </w:t>
      </w:r>
      <w:r>
        <w:rPr>
          <w:rStyle w:val="FootnoteAnchor"/>
          <w:rtl w:val="true"/>
        </w:rPr>
        <w:footnoteReference w:id="46"/>
      </w:r>
      <w:r>
        <w:rPr>
          <w:rFonts w:ascii="IRNazanin" w:hAnsi="IRNazanin" w:eastAsia="IRNazanin"/>
          <w:color w:val="111111"/>
          <w:sz w:val="28"/>
          <w:sz w:val="28"/>
          <w:szCs w:val="28"/>
          <w:rtl w:val="true"/>
          <w:lang w:bidi="fa-IR"/>
        </w:rPr>
        <w:t xml:space="preserve">أو عثمان </w:t>
      </w:r>
      <w:r>
        <w:rPr>
          <w:rStyle w:val="FootnoteAnchor"/>
          <w:rtl w:val="true"/>
        </w:rPr>
        <w:footnoteReference w:id="47"/>
      </w:r>
      <w:r>
        <w:rPr>
          <w:rFonts w:ascii="Amiri" w:hAnsi="Amiri" w:eastAsia="Amiri" w:cs="Amiri"/>
          <w:color w:val="111111"/>
          <w:sz w:val="28"/>
          <w:sz w:val="28"/>
          <w:szCs w:val="28"/>
          <w:rtl w:val="true"/>
          <w:lang w:bidi="ar-SA"/>
        </w:rPr>
        <w:t>رضي اللّه عنهما،حيث وضع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يدعى فيه زيادة أو نقصانا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ضمن اللّه حفظ كتابه أنه لا يأتيه الباطل من بين يديه أو من خلفه،و وعده الحق، و حكاية قولة من قال ذلك يغني عن الردّ عليه،لأن العدد الذين أخذوا القرآن في الأمصار، و في البوادي،و في الأسفار،و الحضر،و ضبطوه حفظا من بين صغير و كبير،و عرفوه حتى صار لا يشتبه على أحد منهم حرف،لا يجوز عليهم السهو و النسيان،و لا التخليط فيه و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زادوا و نقصوا أو غيّروا 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 أن شعر امرئ القيس </w:t>
      </w:r>
      <w:r>
        <w:rPr>
          <w:rStyle w:val="FootnoteAnchor"/>
          <w:rtl w:val="true"/>
        </w:rPr>
        <w:footnoteReference w:id="48"/>
      </w:r>
      <w:r>
        <w:rPr>
          <w:rFonts w:ascii="Amiri" w:hAnsi="Amiri" w:eastAsia="Amiri" w:cs="Amiri"/>
          <w:color w:val="111111"/>
          <w:sz w:val="28"/>
          <w:sz w:val="28"/>
          <w:szCs w:val="28"/>
          <w:rtl w:val="true"/>
          <w:lang w:bidi="ar-SA"/>
        </w:rPr>
        <w:t>و غيره لا يجوز أن يظهر ظهور القرآن،و لا أن يحفظ كحفظه،و لا أن يضبط كضبطه،و لا أن تمسّ الحاجة إليه مساسها إلى القرآن،لو زيد فيه بيت أو نقص منه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لو غير فيه لفظ لتبرأ منه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أنكره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مما لا يمكن في شعر امرئ القيس و نظرائه،مع أن الحاجة إليه تقطع لحفظ العربية،فكيف يجوز أو يمكن ما ذكروه في القرآن،مع شدة الحاجة إليه في أصل الدين،ثم في الأحكام و الشرائع،و اشتمال الهمم المختلفة على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يضبطه لإحكام قراءته،و معرفة وجوهها،و صحة أدائها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يحفظه للشرائع،و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يضبطه ليعرف تفسيره و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يقصد بحفظه الفصاحة و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الملحدين من يحصّله لينظر في عجيب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يجوز على أهل هذه الهمم المختلفة،و الآراء المتباينة على كثرة أعدادهم، و اختلاف بلادهم،و تفاوت أغراضهم،أن يجتمعوا على التغيير و التبديل و الكتمان؟ و يبين ذلك أنك إذا تأملت ما ذكر في أكثر السور مما بينا،و من نظائره في رد قومه عليه ورد غيرهم،و قولهم لَوْ نَشاءُ لَقُلْنا مِثْلَ هذا </w:t>
      </w:r>
      <w:r>
        <w:rPr>
          <w:rStyle w:val="FootnoteAnchor"/>
          <w:rtl w:val="true"/>
        </w:rPr>
        <w:footnoteReference w:id="49"/>
      </w: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 إِلاَّ اخْتِلاقٌ </w:t>
      </w:r>
      <w:r>
        <w:rPr>
          <w:rStyle w:val="FootnoteAnchor"/>
          <w:rtl w:val="true"/>
        </w:rPr>
        <w:footnoteReference w:id="50"/>
      </w:r>
      <w:r>
        <w:rPr>
          <w:rFonts w:ascii="Amiri" w:hAnsi="Amiri" w:eastAsia="Amiri" w:cs="Amiri"/>
          <w:color w:val="111111"/>
          <w:sz w:val="28"/>
          <w:sz w:val="28"/>
          <w:szCs w:val="28"/>
          <w:rtl w:val="true"/>
          <w:lang w:bidi="ar-SA"/>
        </w:rPr>
        <w:t>،إلى الوجوه التي يصرف إليها قولهم في الطعن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يستهين بها و يجعل ذلك سببا لتركه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يزعم أنه مفترى،فلذلك لا يأتي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يزعم أنه دارس،و أنه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كرهنا أن نذكر كل آية تدل على تحديه لئلا يقع التطويل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أن يكون بعضه مكتوما،جاز على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أن يكون بعضه موضوعا،جاز ذلك في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بما بيناه،أنه تحدّاهم و أنهم لم يأتوا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قد بينا أن الجميع قد ذكروه،و بنوا عليه،فإذا ثبت هذا،وجب أن يعلم بعده أن تركهم للإتيان بمثله،كان لعجزهم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 على أنهم كانوا عاجزين عن الإتيان بمثل القرآن،أنه تحداهم إليه حتى طال 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دلالة على صدقه،و نبوّته، و تضمّن أحكامه استباحة دمائهم و أموالهم،و سبى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كانوا يقدرون على تكذيبه لفعلوا و توصلوا إلى تخليص أنفسهم و أهليهم و أموالهم من حكمه،بأمر قريب،هو عادتهم في لسانهم،و مألوف من خطابهم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يغنيهم عن تكلف القتال و إكثار المراء و الجدال،و عن الجلاء عن الأوطان،و عن تسليم الأهل و الذرية للسبى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يحصل هناك معارضة منهم علم أنهم عاجزون عنها يبيّن ذلك أن العدو يقصد لدفع قول عدوه بكل ما قدر عليه،من المكايد،لا سيما مع استعظامه ما أبدعه بالمجيء من خلع آلهته،و تسفيه رأيه في ديانته،و تضليل آبائه،و التغريب عليه بما جاء به،و إظهار أمر يوجب الانقياد لطاعته،و التصرف على حكم إرادته،و العدول عن إلفه و عادته،و الانخراط في سلك الأتباع بعد أن كان متبوعا،و التشييع بعد أن كان مشيّعا،و تحكيم الغير في ماله و تسليطه إياه على جملة أحواله،و الدخول تحت تكاليف شاقة،و عبادات متعبة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أن بعض هذه الأحوال مما يدعو إلى سلب النفوس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الحميّة حميتهم،و الهمم الكبيرة هممهم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بذلوا له السيف و أخطروا بنفوسهم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يجوز أن لا يتوصلوا إلى الرد عليه،و إلى تكذيبه بأهون سعيهم، و مألوف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يمكن تناوله من غير أن يعرق فيه جبين،أو يشتغل به خاطر،و هو لسانهم الذي يتخاطبون به،مع بلوغهم في الفصاحة النهاية التي ليس وراءها مطلع و الرتبة التي ليس وراءها منزع،و معلوم أنهم لو عارضوه بما تحداهم إليه لكان فيه توهين أمره، و تكذيب قوله،و تفريق جمعه،و تشتيت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صدق به يرجع على أعقابه، و يعود في مذهب أصحابه،فلما لم يفعلوا شيئا من ذلك مع طول المدة،و وقوع الفسحة، و كان أمره يتزايد حالا فحالا،و يعلو شيئا فشيئا،و هم على العجز عن القدح في آيته، و الطعن في دلالته،علم مما بينا أنهم كانوا لا يقدرون على معارضته،و لا على توهين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اللّه تعالى عنهم أنهم قوم خصمون،و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بِهِ قَوْماً لُدًّا </w:t>
      </w:r>
      <w:r>
        <w:rPr>
          <w:rStyle w:val="FootnoteAnchor"/>
          <w:rtl w:val="true"/>
        </w:rPr>
        <w:footnoteReference w:id="5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الْإِنْسانَ مِنْ نُطْفَةٍ فَإِذا هُوَ خَصِيمٌ مُبِينٌ </w:t>
      </w:r>
      <w:r>
        <w:rPr>
          <w:rStyle w:val="FootnoteAnchor"/>
          <w:rtl w:val="true"/>
        </w:rPr>
        <w:footnoteReference w:id="52"/>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 علم أيضا أن ما كانوا يقولونه من وجوه اعتراضهم على القرآن مما حكى اللّه عز و جل عنهم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مِثْلَ هذا إِنْ هذا إِلاّ أَساطِيرُ الْأَوَّلِينَ </w:t>
      </w:r>
      <w:r>
        <w:rPr>
          <w:rStyle w:val="FootnoteAnchor"/>
          <w:rtl w:val="true"/>
        </w:rPr>
        <w:footnoteReference w:id="54"/>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مُفْتَرىً،وَ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 نُزِّلَ عَلَيْهِ الذِّكْرُ إِنَّكَ لَمَجْنُونٌ </w:t>
      </w:r>
      <w:r>
        <w:rPr>
          <w:rStyle w:val="FootnoteAnchor"/>
          <w:rtl w:val="true"/>
        </w:rPr>
        <w:footnoteReference w:id="55"/>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لَتارِكُوا آلِهَتِنا لِشاعِرٍ مَجْنُونٍ </w:t>
      </w:r>
      <w:r>
        <w:rPr>
          <w:rStyle w:val="FootnoteAnchor"/>
          <w:rtl w:val="true"/>
        </w:rPr>
        <w:footnoteReference w:id="57"/>
      </w:r>
      <w:r>
        <w:rPr>
          <w:rFonts w:ascii="Amiri" w:hAnsi="Amiri" w:eastAsia="Amiri" w:cs="Amiri"/>
          <w:color w:val="111111"/>
          <w:sz w:val="28"/>
          <w:sz w:val="28"/>
          <w:szCs w:val="28"/>
          <w:rtl w:val="true"/>
          <w:lang w:bidi="ar-SA"/>
        </w:rPr>
        <w:t>و قال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إِفْكٌ افْتَراهُ وَ أَعانَهُ عَلَيْهِ قَوْمٌ آخَرُونَ </w:t>
      </w:r>
      <w:r>
        <w:rPr>
          <w:rStyle w:val="FootnoteAnchor"/>
          <w:rtl w:val="true"/>
        </w:rPr>
        <w:footnoteReference w:id="58"/>
      </w:r>
      <w:r>
        <w:rPr>
          <w:rFonts w:ascii="Amiri" w:hAnsi="Amiri" w:eastAsia="Amiri" w:cs="Amiri"/>
          <w:color w:val="111111"/>
          <w:sz w:val="28"/>
          <w:sz w:val="28"/>
          <w:szCs w:val="28"/>
          <w:rtl w:val="true"/>
          <w:lang w:bidi="ar-SA"/>
        </w:rPr>
        <w:t>فَقَدْ جاؤُ ظُلْماً وَ زُوراً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Style w:val="FootnoteAnchor"/>
          <w:rtl w:val="true"/>
        </w:rPr>
        <w:footnoteReference w:id="59"/>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الظّالِمُونَ إِنْ تَتَّبِعُونَ إِلاّ رَجُلاً مَسْحُوراً </w:t>
      </w:r>
      <w:r>
        <w:rPr>
          <w:rStyle w:val="FootnoteAnchor"/>
          <w:rtl w:val="true"/>
        </w:rPr>
        <w:footnoteReference w:id="6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الْقُرْآنَن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عِضِينَ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آيات كثيرة في نحو هذا،تدل على أنهم كانوا متحيرين في أمرهم،متعجبين من عجزهم،يفزعون إلى نحو هذه الأمور من تعليل،و تعذير،و مدافعة،بما وقع التحدي إليه،و عرف الحث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منهم أنهم ناصبوه الحرب،و جاهروه و نابذوه و قطعوا الأرحام،و أخطروا بأنفسهم،و طالبوه بالآيات،و الإتيان بغير ذلك من المعجزات،يريدون تعجيزه ليظهروا عليه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أن يقدروا على معارضته القريبة السهلة عليهم،و ذلك يدحض حجّته و يفسد دلالته،و يبطل أمره،فيعدلون عن ذلك إلى سائر ما صاروا إليه من الأمور التي ليس عليها مزيد في المنابذة و المعاداة،و يتركون الأمر الخفيف؟ هذا مما يمتنع وقوعه في العادات،و لا يجوز إتقانه من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قد استقصى أهل العلم الكلام،و أكثروا في هذا المعنى و أحكموه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لو كانوا قادرين على معارضته،و الإتيان بمثل ما أتى به،لم يجز أن يتفق منهم ترك المعارضة، و هم على ما هم عليه من الذرابة و السلاقة و المعرفة بوجوه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يستطيل عليهم بأنهم عاجزون عن مباراته،و إنهم يضعفون عن مجاراته،و يكرر فيما جاء به ذكر عجزهم عن مثل ما يأتى به،و يقرعهم و يؤنبهم عليه،و يدرك آماله فيهم،و ينجح ما يسعى له بتركهم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يذكر فيما يتلوه تعظيم شأنه و تفخيم أمره،حتى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6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Style w:val="FootnoteAnchor"/>
          <w:rtl w:val="true"/>
        </w:rPr>
        <w:footnoteReference w:id="6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آتَيْناكَ سَبْعاً مِنَ الْمَثانِي وَ الْقُرْآنَ الْعَظِيمَ </w:t>
      </w:r>
      <w:r>
        <w:rPr>
          <w:rStyle w:val="FootnoteAnchor"/>
          <w:rtl w:val="true"/>
        </w:rPr>
        <w:footnoteReference w:id="6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6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لَذِكْرٌ لَكَ وَ لِقَوْمِكَ وَ سَوْفَر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تُسْئَلُونَ </w:t>
      </w:r>
      <w:r>
        <w:rPr>
          <w:rStyle w:val="FootnoteAnchor"/>
          <w:rtl w:val="true"/>
        </w:rPr>
        <w:footnoteReference w:id="6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6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w:t>
      </w:r>
      <w:r>
        <w:rPr>
          <w:rStyle w:val="FootnoteAnchor"/>
          <w:rtl w:val="true"/>
        </w:rPr>
        <w:footnoteReference w:id="68"/>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ذلك من الآيات التي تتضمن تعظيم شأن القرآن،فمنها ما يتكرر في السورة في مواضع منها،و منها ما ينفرد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مما يدعوهم إلى المباراة،و يحضّهم على المعارضة،و إن لم يكن متحديا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أنهم قد كان ينافر شعراؤهم بعضهم بعضا و لهم في ذلك مواقف معروفة، و أخبار مشهورة،و أيام منقولة،و كانوا يتنافسون على الفصاحة و الخطابة و الذلاقة، و يتبجحون بذلك و يتفاخرون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يجوز و الحالة هذه،أن يتغافلوا عن معارضته لو كانوا قادرين عليها،تحداهم إليها أو لم يتحداهم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هذا القبيل مما يقدر عليه البشر،لوجب في ذلك أمر آخر،و هو أنه لو كان مقدورا للعباد لكان قد اتفق إلى وقت مبعثه من هذا القبيل ما كان يمكنهم أن يعارضوه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لا يفتقرون إلى تكلف وضعه،و تعمل نظمه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نرهم احتجوا عليه بكلام سابق،و خطبة متقدمة،و رسالة سالفة،و نظم بديع،و لا عارضوه به،فقالوا هذا أفصح مما جئت به،و أغرب منه،أو هو مثله،علم أنه لم يكن إلى ذلك سبيل،و أنه لم يوجد له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وجد له مثل لكان ينقل إلينا، و لعرفناه كما نقل إلينا أشعار أهل الجاهلية،و كلام الفصحاء و الحكماء من العرب،و أدى إلينا كلام الكهان و أهل الرجز و السجع و القصيد و غير ذلك من أنواع بلاغاتهم و صنوف فصاحاتهم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الذي بنى عليه الأمر في تثبيت معجزة القرآن،أنه وقع التحدي إلى الإتيان بمثله،و أنهم عجزوا عنه بعد التحدي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 الناظر و عرف وجه النقل المتواتر في هذا الباب،وجب له العلم بأنهم كانوا عاجزين عنه،و ما ذكرتم يوجب سقوط تأثير 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 أتى به قد عرف العجز عنه بكل حال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احتيج إلى التحدّي لإقامة الحجة و إظهار وجه البرهان،لأن المعجزة إذا ظهرت فإنما تكون حجة،بأن يدعيها من ظهرت عليه،و لا تظهر على مدّع لها إلا و هي معلومة أنها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يظهر وجه الإعجاز فيها للكافة،بالتحدي وجب فيهار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التحدي،لأنه تزول بذلك الشبهة عن الكل،و ينكشف للجميع أن العجز واقع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 مقتضى ما قدمناه من الفصل أن من كان يعرف وجوه الخطاب،و يتقن مصارف الكلام،و كان كاملا في فصاحته،جامعا للمعرفة بوجوه الصناعة،لو أنه احتج عليه بالقرآن،و قيل له إن الدلالة على النبوة و الآية على الرسالة ما أتلوه عليك منه،لكان ذلك بلاغا في إيجاب الحجة،و تماما في إلزامه فرض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هذا،أن النبي صلّى اللّه عليه و سلّم،قد دعا الآحاد إلى الإسلام محتجا عليهم بالقرآن؛لأنّا نعلم أنه لم يلزمهم تصديقه تقليدا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نعلم أن السابقين الأولين إلى الإسلام لم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دخلوا على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نعلمه قال لهم ارجعوا إلى جميع الفصحاء،فإن عجزوا عن الإتيان بمثله فقد ثبتت حجتي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رآهم يعلمون إعجازه،ألزمهم حكمه،فقبلوه و تابعوا الحق،و بادروا إليه مستسلمين،و لم يشكوا في صدقه،و لم يرتابوا في وجه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كانت بصيرته أقوى،و معرفته أبلغ كان إلى القبول منه أسبق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اشتبه عليه وجه الإعجاز،و اشتبه عليه بعض شروط المعجزات،و أدلة النبوات كان أبطأ إلى القبول،حتى تكاملت أسبابه،و اجتمعت له بصيرته،و ترادفت عليه موادّه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فصل يجب أن يتمّم القول فيه بعد،فليس هذا بموضع له،و يبين ما قلناه أن هذه الآية علم يلزم الكل قبوله،و الانقياد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تفاوت الناس في إدراكه و معرفة وجه دلالته،لأن الأعجمي لا يعلم أنه معجز إلا بأن يعلم عجز العرب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يحتاج في معرفة ذلك إلى أمور لا يحتاج إليها من كان من أهل صنعة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 عجز أهل الصنعة حل محلهم،و جرى مجراهم،في توجه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يعرف المتوسط من أهل اللسان من هذا الشأن،ما يعرفه العالي في هذه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حل في ذلك محل الأعجمى في أن لا يتوجه عليه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عجز المتناهي في الصنعة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يعرف المتناهي في معرفة الشعر وحده،أو الغاية في معرفة الخطب،أو الرسائل وحدها غور هذا الشأن،ما يعرف من استكمل معرفة جميع تصاريف الخطاب،و وجوه الكلام و طرق البراعة،فلا تكون الحجة قائمة على المختص ببعض هذه العلوم بانفرادها،دون تحققه بعجز البارع في هذه العلوم كلها عنه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كان متناهيا في معرفة وجوه الخطاب،و طرق البلاغة و الفنون التي يمكن فيها إظهار الفصاحة،فهو متى سمع القرآن عرف إعجازه،و إن لم نقل ذلك أدى هذا القول إلى أن يقال إن النبي صلّى اللّه عليه و سلّم لم يعرف إعجاز القرآن حين أوحي إليه،حتى سبر الحال بعجز أهل</w:t>
      </w:r>
    </w:p>
    <w:p>
      <w:pPr>
        <w:pStyle w:val="BookText"/>
        <w:rPr/>
      </w:pPr>
      <w:r>
        <w:rPr>
          <w:rFonts w:ascii="Amiri" w:hAnsi="Amiri" w:eastAsia="Amiri" w:cs="Amiri"/>
          <w:color w:val="111111"/>
          <w:sz w:val="28"/>
          <w:sz w:val="28"/>
          <w:szCs w:val="28"/>
          <w:rtl w:val="true"/>
          <w:lang w:bidi="ar-SA"/>
        </w:rPr>
        <w:t>اللسان عنه،و هذا خطأ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من هذا الوجه،أن النبي صلّى اللّه عليه و سلّم،حين أوحى إليه القرآن عرف كونه معجزا،و بأن قيل له إنه دلالة و علم على نبوتك أنه كذلك،من قبل أن يقرأه على غيره أو يتحدى إليه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المتناهي في الفصاحة و العلم،بالأساليب التي يقع فيها التفاصح، متى سمع القرآن عرف أنه معجز،لأنه يعرف من حال نفسه أنه لا يقدر عليه،و يعرف من حال غيره،مثل ما يعرف من حال نفسه،فيعلم أن عجز غيره كعجزه هو،و إن كان يحتاج بعد هذا إلى استدلال آخر على أنه علم على نبوة،و دلالة على رسالة،بأن يقال له إن هذه آية لنبيه،و إنما ظهرت عليه و ادعاها معجزة له و برهانا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الفصحاء من يعلم عجز نفسه عن قول الشعر،و لا يعلم مع ذلك عجز غيره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عجز نفسه عن مثل القرآن فهو قد يخفى عليه عجز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هو مع مستقر العادة،و إن عجز عن قول الشعر و علم أنه معجز فإنه يعلم أن الناس لا ينفكون من وجود الشعراء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علم البليغ المتناهي في صنوف البلاغات عجزه عن القرآن،علم عجز غيره لأنه كهو،لأنه يعلم أن حاله و حال غيره في هذا الباب سواء،إذ ليس في العادة مثل للقرآن يجوز أو يعلم قدرة أحد من البلغاء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لذلك مثل في العادة،و عرف هذا الناظر جميع أساليب الكلام و أنواع الخطاب،و وجد القرآن مباينا لها،علم خروجه عن العادة،و جرى مجرى ما يعلم أن إخراج اليد البيضاء من الجيب خارج عن العادات،فهو لا يجوزه من نفسه،و كذلك لا يجوز وقوعه من غيره إلا على وجه نقض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يرى وقوعه موقع المعجزة،و هذا و إن كان يفارق فلق البحر،و إخراج اليد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يستوي الناس في معرفة عجزهم عنه،فكونه ناقضا للعادة من غير تأمل شديد،و لا نظر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النظر في معرفة إعجاز القرآن يحتاج إلى تأمل،و يفتقر إلى مراعاة مقدمات، و الكشف عن أمور نحن ذاكروها بعد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واحد منها يؤول إلى مثل حكم صاحبه في الجمع الذي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يبين ما قلناه من أن البليغ المتناهي في وجوه الفصاحة،يعرف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معرفته حجة عليه إذا تحدى إليه و عجز عن مثله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ينتظر وقوع التحدي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يصنع ذلك الغير،و هو ما روي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جبير </w:t>
      </w:r>
      <w:r>
        <w:rPr>
          <w:rStyle w:val="FootnoteAnchor"/>
          <w:rtl w:val="true"/>
        </w:rPr>
        <w:footnoteReference w:id="69"/>
      </w:r>
      <w:r>
        <w:rPr>
          <w:rFonts w:ascii="Amiri" w:hAnsi="Amiri" w:eastAsia="Amiri" w:cs="Amiri"/>
          <w:color w:val="111111"/>
          <w:sz w:val="28"/>
          <w:sz w:val="28"/>
          <w:szCs w:val="28"/>
          <w:rtl w:val="true"/>
          <w:lang w:bidi="ar-SA"/>
        </w:rPr>
        <w:t>بن مطعم ورد على النبي صلّى اللّه عليه و سلّم،في معنى حليف له أراد أن يفاديه فدخلض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صلّى اللّه عليه و سلّم،يقرأ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وَ كِتابٍ مَسْطُورٍ </w:t>
      </w:r>
      <w:r>
        <w:rPr>
          <w:rStyle w:val="FootnoteAnchor"/>
          <w:rtl w:val="true"/>
        </w:rPr>
        <w:footnoteReference w:id="70"/>
      </w:r>
      <w:r>
        <w:rPr>
          <w:rFonts w:ascii="Amiri" w:hAnsi="Amiri" w:eastAsia="Amiri" w:cs="Amiri"/>
          <w:color w:val="111111"/>
          <w:sz w:val="28"/>
          <w:sz w:val="28"/>
          <w:szCs w:val="28"/>
          <w:rtl w:val="true"/>
          <w:lang w:bidi="ar-SA"/>
        </w:rPr>
        <w:t>في صلاة الفجر،قال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ما لَهُ مِنْ دافِعٍ </w:t>
      </w:r>
      <w:r>
        <w:rPr>
          <w:rStyle w:val="FootnoteAnchor"/>
          <w:rtl w:val="true"/>
        </w:rPr>
        <w:footnoteReference w:id="71"/>
      </w:r>
      <w:r>
        <w:rPr>
          <w:rFonts w:ascii="Amiri" w:hAnsi="Amiri" w:eastAsia="Amiri" w:cs="Amiri"/>
          <w:color w:val="111111"/>
          <w:sz w:val="28"/>
          <w:sz w:val="28"/>
          <w:szCs w:val="28"/>
          <w:rtl w:val="true"/>
          <w:lang w:bidi="ar-SA"/>
        </w:rPr>
        <w:t>أبو سفيان بن حرب بن أمية القرشي الأموي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قبل الفيل بعشر سنين،و كان شيخ مكة، و رئيس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بالمدينة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المستطابة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يدركني العذاب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آخر أن عمر </w:t>
      </w:r>
      <w:r>
        <w:rPr>
          <w:rStyle w:val="FootnoteAnchor"/>
          <w:rtl w:val="true"/>
        </w:rPr>
        <w:footnoteReference w:id="73"/>
      </w:r>
      <w:r>
        <w:rPr>
          <w:rFonts w:ascii="Amiri" w:hAnsi="Amiri" w:eastAsia="Amiri" w:cs="Amiri"/>
          <w:color w:val="111111"/>
          <w:sz w:val="28"/>
          <w:sz w:val="28"/>
          <w:szCs w:val="28"/>
          <w:rtl w:val="true"/>
          <w:lang w:bidi="ar-SA"/>
        </w:rPr>
        <w:t>بن الخطاب رضي اللّه عنه سمع سورة طه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قوله عز و جل في أول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أَكْثَرُهُمْ فَهُمْ لا يَسْمَعُونَ </w:t>
      </w:r>
      <w:r>
        <w:rPr>
          <w:rStyle w:val="FootnoteAnchor"/>
          <w:rtl w:val="true"/>
        </w:rPr>
        <w:footnoteReference w:id="74"/>
      </w:r>
      <w:r>
        <w:rPr>
          <w:rFonts w:ascii="Amiri" w:hAnsi="Amiri" w:eastAsia="Amiri" w:cs="Amiri"/>
          <w:color w:val="111111"/>
          <w:sz w:val="28"/>
          <w:sz w:val="28"/>
          <w:szCs w:val="28"/>
          <w:rtl w:val="true"/>
          <w:lang w:bidi="ar-SA"/>
        </w:rPr>
        <w:t>نزلت في شيبة و عتبة ابني ربيعة و أبي سفيان بن حرب و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أنهم بعثوا هم و غيرهم من وجوه قريش بعتبة بن ربيعة إلى النبي صلّى اللّه عليه و سلّم ليكلمه،و كان حسن الحديث،عجيب الشأن،بليغ الكلام،و أرادوا أن يأتيهم بما عنده،فقرأ النبي صلّى اللّه عليه و سلّم سورة حم السجدة من أولها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Style w:val="FootnoteAnchor"/>
          <w:rtl w:val="true"/>
        </w:rPr>
        <w:footnoteReference w:id="75"/>
      </w:r>
      <w:r>
        <w:rPr>
          <w:rFonts w:ascii="Amiri" w:hAnsi="Amiri" w:eastAsia="Amiri" w:cs="Amiri"/>
          <w:color w:val="111111"/>
          <w:sz w:val="28"/>
          <w:sz w:val="28"/>
          <w:szCs w:val="28"/>
          <w:rtl w:val="true"/>
          <w:lang w:bidi="ar-SA"/>
        </w:rPr>
        <w:t>فوثب مخافة العذاب،فاستحكوه ما سمع،فذكر أنه لم يسمع منه كلمة واحدة، و لا اهتدى لجوابه،و لو كان ذلك من جنس كلامهم لم يخف عليه وجه الاحتجاج و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عثمان </w:t>
      </w:r>
      <w:r>
        <w:rPr>
          <w:rStyle w:val="FootnoteAnchor"/>
          <w:rtl w:val="true"/>
        </w:rPr>
        <w:footnoteReference w:id="76"/>
      </w:r>
      <w:r>
        <w:rPr>
          <w:rFonts w:ascii="Amiri" w:hAnsi="Amiri" w:eastAsia="Amiri" w:cs="Amiri"/>
          <w:color w:val="111111"/>
          <w:sz w:val="28"/>
          <w:sz w:val="28"/>
          <w:szCs w:val="28"/>
          <w:rtl w:val="true"/>
          <w:lang w:bidi="ar-SA"/>
        </w:rPr>
        <w:t>بن مظعون لتعلموا أنه من عند اللّه إذ لم يهتد لجوابه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أبين من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w:t>
      </w:r>
      <w:r>
        <w:rPr>
          <w:rStyle w:val="FootnoteAnchor"/>
          <w:rtl w:val="true"/>
        </w:rPr>
        <w:footnoteReference w:id="77"/>
      </w:r>
      <w:r>
        <w:rPr>
          <w:rFonts w:ascii="Amiri" w:hAnsi="Amiri" w:eastAsia="Amiri" w:cs="Amiri"/>
          <w:color w:val="111111"/>
          <w:sz w:val="28"/>
          <w:sz w:val="28"/>
          <w:szCs w:val="28"/>
          <w:rtl w:val="true"/>
          <w:lang w:bidi="ar-SA"/>
        </w:rPr>
        <w:t>فجعل سماعه حجة عليه بنفسه،فدل على أن فيهم من يكون سماعه إياه حجة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قلتم لوجب أن يكون حال الفصحاء الذين كانوا في عصر النبي صلّى اللّه عليه و سلّم على طريقة واحدة في إسلامهم عند سماعه،قيل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ذلك،لأن صوارفهم كانت كثيرة،منها أنهم كانوا يشكّون،منهم من يشك في إثبات الصانع،و فيهم من يشك في التوحيد،و فيهم من يشك في النبوة،أ لا ترى أن أبا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 لما جاء إلى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سلّم ليسلم عام الفتح،قال له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آن لك أن تشهد أن لا إله إلا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آن لك أن تشهد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ففي النفس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وجوه شكوكهم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 شبههم متباينة،فمنهم من قلت شبهه، و تأمل الحجة حق تأملها و لم يستكبر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كبرت شبهه،و أعرض عن تأمل الحجة حق تأملها،أو لم يكن في البلاغة على حدود النهاية،فتطاول عليه الزمان إلى أن نظر و استبصر،و راعى و اعتبر،و احتاج إلى أن يتأمل عجز غيره عن الإتيان بمثله،فلذلك وقف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في الفصاحة على مرتبة واحدة،و كانت صوارفهم و أسبابهم متفقة،لتوافقوا إلى القبول 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يعرف البليغ الذي وصفتموه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القرآن؟و ما الوجه الذي يتطرق به إليه؟و المنهاج الذي يسلكه حتى يقف به على جلية الأمر فيه؟قيل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سبيله أن يفرد له فصل،فإن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زعمتم أن البلغاء عاجزون عن الإتيان بمثله مع قدرتهم على صنوف البلاغات و تصرفهم في أجناس الفصاحات؟و هلا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قدر على جميع هذه الوجوه البديعة،و توجه من هذه الطرق الغريبة،كان على مثل نظم القرآن قادرا،و إنما يصرفه اللّه عنه ضربا من الصرف،أو يمنعه من الإتيان بمثله،ضربا من المنع، أو تقصر دواعيه دونه مع قدرته عليه ليتكامل ما أراده اللّه من الدلالة،و يحصل ما قصده من إيجاب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قدر على نظم كلمتين بديعتين لم يعجز عن نظم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قدر على ذلك قدر على ضم الثانية إلى الأولى،و كذلك الثالثة حتى يتكامل قدر الآية و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أنه لو صح ذلك،صح لكل من أمكنه نظم ربع بيت،أو مصراع من بيت،أن ينظم القصائد و يقول 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لكل ناطق قد يتفق في كلامه الكلمة البديعة،نظم الخطب البليغة،و الرسائل العجيبة،و معلوم أن ذلك غير سائغ،و لا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لو لم يكن معجزا على ما وصفناه من جهة نظمه الممتنع،لكان مهما حط من رتبة البلاغة فيه،و وضع من مقدار الفصاحة في نظمه كان أبلغ في الأعجوبة،إذا صرفوا عن الإتيان بمثله،و منعوا عن معارضته و عدلت دواعيهم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يستغني عن إنزاله على النظم البديع،و إخراجه في المعرض الفصيح العجيب،على أنه لو كانوا صرفوا على ما ادعاه لم يكن من قبلهم من أهل الجاهلية مصروفين عما كان يعدل به في الفصاحة و البلاغة و حسن النظم و عجيب الرصف،لأنهم لم يتحدوا إليه و لم يلزمهم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يوجد في كلام من قبله مثله علم أن ما ادعاه القائل بالصرفة ظاهر البطلان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معنى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الصنعة في هذا الشأن إذا سمعوا كلاما مطمعا لم يخف عليهم،و لم يشتبه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متناهيا في فصاحته،لم يجز أن يطمع في مثل هذا القرآن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صاحب السؤال إنه قد يطمع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تزيد على هذا،</w:t>
      </w:r>
    </w:p>
    <w:p>
      <w:pPr>
        <w:pStyle w:val="BookText"/>
        <w:rPr/>
      </w:pPr>
      <w:r>
        <w:rPr>
          <w:rFonts w:ascii="Amiri" w:hAnsi="Amiri" w:eastAsia="Amiri" w:cs="Amiri"/>
          <w:color w:val="111111"/>
          <w:sz w:val="28"/>
          <w:sz w:val="28"/>
          <w:szCs w:val="28"/>
          <w:rtl w:val="true"/>
          <w:lang w:bidi="ar-SA"/>
        </w:rPr>
        <w:t>فتزعم أن كلام الآدمي قد يضارع القرآن،و قد يزيد عليه في الفصاحة و لا يتحاشاه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 أن ما ألفه في الجزء و الطفرة هو أبدع و أغرب من القرآن لفظا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الكلام على ما يقدره مقدر في نفسه،و يحسبه ظان من أمره،و المرجوع في هذا إلى جملة الفصحاء دون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نبين بعد هذا وجه امتناعه عن الفصيح البليغ،و نميزه في ذلك عن سائر أجناس الخطاب،ليعلم أن ما يقدره من مساواة كلام الناس به تقدير ظاهر الخطأ، بيّن الغلط،و أن هذا التقدير من جنس من حكى اللّه تعالى قوله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اسْتَكْبَرَ 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Style w:val="FootnoteAnchor"/>
          <w:rtl w:val="true"/>
        </w:rPr>
        <w:footnoteReference w:id="78"/>
      </w:r>
      <w:r>
        <w:rPr>
          <w:rFonts w:ascii="Amiri" w:hAnsi="Amiri" w:eastAsia="Amiri" w:cs="Amiri"/>
          <w:color w:val="111111"/>
          <w:sz w:val="28"/>
          <w:sz w:val="28"/>
          <w:szCs w:val="28"/>
          <w:rtl w:val="true"/>
          <w:lang w:bidi="ar-SA"/>
        </w:rPr>
        <w:t>فهم يعبرون عن دعواهم أنهم يمكنهم أن يقولوا مثله،بأن ذلك من قول البشر،لأن ما كان من قولهم فليس يقع فيه التفاضل إلى الحد الذي يتجاوز إمكان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يبطل ما ذكروه من القول بالصرفة أنه لو كانت المعارضة ممكنة،و إنما منع منها الصرفة لم يكن الكلام معجزا،و إنما يكون المنع معجزا،فلا يتضمن الكلام فضيلة على غيره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بأعجب مما ذهب إليه فريق منهم أن الكلّ قادرون على الإتيان بمثله،و إنما يتأخرون عنه لعدم العلم بوجه ترتيب لو تعلموه لوصلوا إليه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بأعجب من قول فريق منهم إنه لا فرق بين كلام البشر و كلام اللّه تعالى في هذا الباب،و إنه يصح من كل واحد منهما الإعجاز على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تقولون بأن غير القرآن من كلام اللّه عز و جل معجز كالتوراة و الإنجيل و الصحف،قيل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من ذلك بمعجز في النظم و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معجزا كالقرآن، فيما يتضمن من الإخبار بالغيوب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يكن معجزا لأن اللّه تعالى لم يصفه بما وصف به القرآن،و لأنّا قد علمنا أنه لم يقع التحدي إليه كما وقع التحدي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لمعنى آخر و هو أن ذلك اللسان لا يتأتى فيه من وجوه الفصاحة ما يقع به التفاضل الذي ينتهي إلى حد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يتقارب،و قد رأيت أصحابنا يذكرون هذا في سائر الألسنة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يقع فيها من التفاوت ما يتضمن التقديم العجيب،و يمكن بيان ذلك بأنا لا نجد في القدر الذي نعرفه من الألسنة للشيء الواحد من الأسماء ما نعرف من اللغة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نعرف فيها الكلمة الواحدة تتناول المعاني الكثيرة على ما تتناول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التصرف في الاستعارات،و الإشارات،و وجوه الاستعمالات البديعة التي يجيء تفصيلها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يشهد لذلك من القرآن أن اللّه تعالى وصفه بأنه 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كرر ذلك في مواضع كثيرة،و بين أنه رفعه عن أن يجعله أعجميا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يمكن في لسان العجم إيراد مثل فصاحته،لم يكن ليرفعه عن 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و إن كان يمكن أن يكون من فائدة قوله إنه عربي مبين،أنه مما يفهمونه و لا يفتقرون فيه إلى الرجوع إلى غيرهم،و لا يحتاجون في تفسيره إلى من سواهم،فلا يمتنع أن يفيد ما قلنا أيضا كما أفاد بظاهره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 أن كثيرا من المسلمين قد عرفوا تلك الألسنة و هم من أهل البراعة فيها، و في العربية،فقد وقفوا على أنه ليس يقع فيها من التفاضل و الفصاحة ما يقع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آخر و هو أنّا لم نجد أهل التوراة و الإنجيل ادعوا الإعجاز لكتابهم،و لا ادعى لهم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الإعجاز مما يختص به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يبين هذا أن الشعر لا يتأتى في تلك الألسنة على ما قد اتفق في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يتفق منها صنف أو أصناف ضيقة،لم يتفق فيها من البديع ما يمكن و يتأتى في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يتأتى في الفارسية جميع الوجوه التي يتبين فيها الفصاحة على ما يتأتى في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المجوس تزعم أن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زرادشت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معجزان،قيل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يتضمنه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النيرنجات و ضروب من الشعوذة ليس يقع فيها 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يزعمون أن في الكتاب الحكم و هي حكم منقولة متداولة على الألسن لا يختص بها أمة دون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بعضهم أكثر اهتماما بها و تحصيلا لها و جمعا لأبوابها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قوم أن ابن المقفع عارض القرآن،و إنما فزعوا إلى الدّرة اليتيمة،و هما كتابان أحدهما يتضمن حكما منقولة،توجد عند حكماء كل أمة،مذكورة بالفضل،فليس فيها شيء بديع من لفظ،و لا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في شيء من الديانات و قد تهوس فيه مما لا يخفى على متأمل،و كتابه الذي بينّاه في الحكم منسوخ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صنع له في ذلك؟و أي فضيلة حازها فيما جاء به؟و بعد،فليس يوجد له كتاب يدعى مدع أنه عارض فيه القرآن،بل يزعمون أنه اشتغل بذلك مدة،ثم مزّق ما جمع و استحيا لنفسه من إظهاره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كذلك فقد أصاب و أبصر القصد،و لا يمتنع أن يشتبه عليه الحال في الابتداء ثم يلوح له رشده،و يتبين له أمره،و ينكشف له عجزه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بقي على اشتباه الحال عليه لم يخف علينا موضع غفلته،و لم يشتبه لدينا وجه شبهته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أمكن أن تدعى الفرس في شيء من كتبهم أنه معجز في حسن تأليفه و عجيب نظمه</w:t>
      </w:r>
      <w:r>
        <w:rPr>
          <w:rFonts w:eastAsia="Amiri" w:cs="Amiri" w:ascii="Amiri" w:hAnsi="Amiri"/>
          <w:color w:val="111111"/>
          <w:sz w:val="28"/>
          <w:szCs w:val="28"/>
          <w:rtl w:val="true"/>
          <w:lang w:bidi="ar-SA"/>
        </w:rPr>
        <w:t>!</w:t>
      </w:r>
      <w:bookmarkStart w:id="29" w:name="pg502_3151"/>
    </w:p>
    <w:p>
      <w:pPr>
        <w:pStyle w:val="Heading2"/>
        <w:numPr>
          <w:ilvl w:val="1"/>
          <w:numId w:val="1"/>
        </w:numPr>
        <w:rPr/>
      </w:pPr>
      <w:bookmarkStart w:id="30" w:name="__RefHeading___Toc4406065_211673320"/>
      <w:bookmarkStart w:id="31" w:name="_Toc12"/>
      <w:bookmarkEnd w:id="29"/>
      <w:bookmarkEnd w:id="30"/>
      <w:r>
        <w:rPr>
          <w:rtl w:val="true"/>
        </w:rPr>
        <w:t>فصل</w:t>
      </w:r>
      <w:r>
        <w:rPr>
          <w:rtl w:val="true"/>
        </w:rPr>
        <w:t xml:space="preserve">: </w:t>
      </w:r>
      <w:r>
        <w:rPr>
          <w:rtl w:val="true"/>
        </w:rPr>
        <w:t>في جملة وجوه إعجاز القرآن</w:t>
      </w:r>
      <w:bookmarkEnd w:id="31"/>
    </w:p>
    <w:p>
      <w:pPr>
        <w:pStyle w:val="BookText"/>
        <w:rPr/>
      </w:pPr>
      <w:r>
        <w:rPr>
          <w:rFonts w:ascii="Amiri" w:hAnsi="Amiri" w:eastAsia="Amiri" w:cs="Amiri"/>
          <w:color w:val="111111"/>
          <w:sz w:val="28"/>
          <w:sz w:val="28"/>
          <w:szCs w:val="28"/>
          <w:rtl w:val="true"/>
          <w:lang w:bidi="ar-SA"/>
        </w:rPr>
        <w:t>ذكر أصحابنا و غيرهم في ذلك ثلاثة أوجه من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الإخبار عن الغيوب،و ذلك مما لا يقدر عليه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وعد اللّه تعالى نبيه عليه السلام أنه سيظهر دينه على الأديان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79"/>
      </w:r>
      <w:r>
        <w:rPr>
          <w:rFonts w:ascii="Amiri" w:hAnsi="Amiri" w:eastAsia="Amiri" w:cs="Amiri"/>
          <w:color w:val="111111"/>
          <w:sz w:val="28"/>
          <w:sz w:val="28"/>
          <w:szCs w:val="28"/>
          <w:rtl w:val="true"/>
          <w:lang w:bidi="ar-SA"/>
        </w:rPr>
        <w:t xml:space="preserve">ففعل ذلك و كان أبو بكر </w:t>
      </w:r>
      <w:r>
        <w:rPr>
          <w:rStyle w:val="FootnoteAnchor"/>
          <w:rtl w:val="true"/>
        </w:rPr>
        <w:footnoteReference w:id="80"/>
      </w:r>
      <w:r>
        <w:rPr>
          <w:rFonts w:ascii="Amiri" w:hAnsi="Amiri" w:eastAsia="Amiri" w:cs="Amiri"/>
          <w:color w:val="111111"/>
          <w:sz w:val="28"/>
          <w:sz w:val="28"/>
          <w:szCs w:val="28"/>
          <w:rtl w:val="true"/>
          <w:lang w:bidi="ar-SA"/>
        </w:rPr>
        <w:t>الصديق رضي اللّه عنه إذا أغزى جيوشه،عرّفهم ما وعدهم اللّه من إظهار دينه،ليثقوا بالنصر،و يستيقنوا بالنجاح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 </w:t>
      </w:r>
      <w:r>
        <w:rPr>
          <w:rStyle w:val="FootnoteAnchor"/>
          <w:rtl w:val="true"/>
        </w:rPr>
        <w:footnoteReference w:id="81"/>
      </w:r>
      <w:r>
        <w:rPr>
          <w:rFonts w:ascii="Amiri" w:hAnsi="Amiri" w:eastAsia="Amiri" w:cs="Amiri"/>
          <w:color w:val="111111"/>
          <w:sz w:val="28"/>
          <w:sz w:val="28"/>
          <w:szCs w:val="28"/>
          <w:rtl w:val="true"/>
          <w:lang w:bidi="ar-SA"/>
        </w:rPr>
        <w:t>بن الخطاب رضي اللّه عنه يفعل كذلك في أيامه،حتى وقف أصحاب جيوشه عليه،فكان سعد بن أبي وقاص رحمه اللّه،و غيره من أمراء الجيوش من جهته يذكر ذلك لأصحابه،و يحرضهم به، و يوثق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يلقون الظفر في مواجهاتهم،حتى فتح إلى آخر أيام عمر رضي اللّه عنه إلى بلخ،و بلاد الهند و فتح في أيامه مرو الشاهجان و مرو الروذ و منعهم من العبور بجيحون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فتح في أيامه فارس إلى اصطخر و كرمان،و مكران و سجستان و جميع ما كان من مملكة كسرى،و كل ما كان يملكه ملوك الفرس بين البحرين من الفرات إلى جيحون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أزال ملك ملوك الفرس فلم يعد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يعود أبدا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حدود أرمينية و إلى باب الأبواب،و فتح أيضا ناحية الشام،و الأردن،و فلسطين،و فسطاط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أزال ملك قيصر عنها،و ذلك من الفرات إلى بحر مصر،و هو ملك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غزت الخيول في أيامه إلى عمورية،فأخذ الضواحي كلها و لم يبق دونها إلا ما حجز دونه بحر،أو</w:t>
      </w:r>
    </w:p>
    <w:p>
      <w:pPr>
        <w:pStyle w:val="BookText"/>
        <w:rPr/>
      </w:pPr>
      <w:r>
        <w:rPr>
          <w:rFonts w:ascii="Amiri" w:hAnsi="Amiri" w:eastAsia="Amiri" w:cs="Amiri"/>
          <w:color w:val="111111"/>
          <w:sz w:val="28"/>
          <w:sz w:val="28"/>
          <w:szCs w:val="28"/>
          <w:rtl w:val="true"/>
          <w:lang w:bidi="ar-SA"/>
        </w:rPr>
        <w:t>حال عنه جبل منيع،أو أرض خشنة،و أو بادية غير مسلوكة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Style w:val="FootnoteAnchor"/>
          <w:rtl w:val="true"/>
        </w:rPr>
        <w:footnoteReference w:id="82"/>
      </w:r>
      <w:r>
        <w:rPr>
          <w:rFonts w:ascii="Amiri" w:hAnsi="Amiri" w:eastAsia="Amiri" w:cs="Amiri"/>
          <w:color w:val="111111"/>
          <w:sz w:val="28"/>
          <w:sz w:val="28"/>
          <w:szCs w:val="28"/>
          <w:rtl w:val="true"/>
          <w:lang w:bidi="ar-SA"/>
        </w:rPr>
        <w:t>فصدق فيه و قال في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w:t>
      </w:r>
      <w:r>
        <w:rPr>
          <w:rStyle w:val="FootnoteAnchor"/>
          <w:rtl w:val="true"/>
        </w:rPr>
        <w:footnoteReference w:id="83"/>
      </w:r>
      <w:r>
        <w:rPr>
          <w:rFonts w:ascii="Amiri" w:hAnsi="Amiri" w:eastAsia="Amiri" w:cs="Amiri"/>
          <w:color w:val="111111"/>
          <w:sz w:val="28"/>
          <w:sz w:val="28"/>
          <w:szCs w:val="28"/>
          <w:rtl w:val="true"/>
          <w:lang w:bidi="ar-SA"/>
        </w:rPr>
        <w:t>و وفى لهم بما 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الآيات التي يتضمنها القرآن،من الإخبار عن الغيوب،يكثر جدّا،و إنما أردنا أن ننبه بالبعض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معلوما من حال النبي صلّى اللّه عليه و سلّم،أنه كان أميا لا يكتب و لا يحسن أن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معروفا من حاله أنه لم يكن يعرف شيئا من كتب المتقدمين، و أقاصيصهم،و أنبائهم،و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بجملة ما وقع و حدث من عظيمات الأمور،و مهمات السير،من حين خلق اللّه آدم عليه السلام،إلى حين مبعثه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في الكتاب الذي جاء به معجزة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آدم عليه السلام،و ابتداء خلقه،و ما صار إليه أمره من الخروج من الجنة،ثم جملا من أمر ولده و أحواله و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قصه نوح عليه السلام،و ما كان بينه و بين قومه و ما انتهى إليه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أمر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 سائر الأنبياء المذكورين في القرآن،و الملوك و الفراعنة الذين كانوا في أيام الأنبياء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ضرورة أن هذا مما لا سبيل إليه،إلا عن تعلم،و إذا كان معروفا أنه لم يكن ملابسا لأهل الآثار و حملة الأخبار،و لا مترددا إلى التعلم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كان ممن يقرأ فيجوز أن يقع إليه كتاب فيأخذ منه علم أنه لا يصل إلى علم ذلك إلا بتأييد من جهة الوحي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Style w:val="FootnoteAnchor"/>
          <w:rtl w:val="true"/>
        </w:rPr>
        <w:footnoteReference w:id="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نُصَرِّفُ الْآياتِ وَ لِيَقُولُوا دَرَسْتَ وَ لِنُبَيِّنَهُ لِقَوْمٍت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يَعْلَمُونَ </w:t>
      </w:r>
      <w:r>
        <w:rPr>
          <w:rStyle w:val="FootnoteAnchor"/>
          <w:rtl w:val="true"/>
        </w:rPr>
        <w:footnoteReference w:id="85"/>
      </w:r>
      <w:r>
        <w:rPr>
          <w:rFonts w:ascii="Amiri" w:hAnsi="Amiri" w:eastAsia="Amiri" w:cs="Amiri"/>
          <w:color w:val="111111"/>
          <w:sz w:val="28"/>
          <w:sz w:val="28"/>
          <w:szCs w:val="28"/>
          <w:rtl w:val="true"/>
          <w:lang w:bidi="ar-SA"/>
        </w:rPr>
        <w:t>و قد بينا أن من كان يختلف إلى تعلم علم و يشتغل بملابسة أهل صنعة،لم يخف على الناس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يختلف عندهم مذهبه،و قد كان يعرف فيهم من يحسن هذا العلم و إن كان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يعرف من يختلف إليه للتعليم،و ليس يخفى في العرف عالم كل صنعة و متعلمها فلو كان منهم لم يخف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بديع النظم،عجيب التأليف،متناه في البلاغة،إلى الحد الذي يعلم عجز الخلق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أطلقه العلماء هو على هذه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نفصل ذلك بعض التفصيل،و نكشف الجملة التي أطلقوها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يشتمل عليه بديع نظمه المتضمن للإعجاز وجوه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يرجع إلى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نظم القرآن على تصرف وجوهه،و اختلاف مذاهبه،خارج عن المعهود من نظام جميع كلامهم و مباين للمألوف من ترتيب خطابهم،و له أسلوب يختص به و يتميز في تصرفه عن أساليب الكلام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الطرق التي يتقيد بها الكلام البديع المنظوم، تنقسم إلى أعاريض الشعر على اختلاف أنواعه،ثم إلى أنواع الكلام الموزون غير المقفى، ثم إلى أصناف الكلام المعدل المسجع،ثم إلى معدل موزون غير مسجع،ثم إلى ما يرسل إرسالا،فتطلب فيه الإصابة و الإفادة و إفهام المعاني المعترضة على وجه بديع،و ترتيب لطيف،و إن لم يكن معتدلا في وزنه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شبيه بجملة الكلام الذي لا يتعمل و لا يتصنع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 أن القرآن خارج عن هذه الوجوه،و مباين لهذه الطرق،و يبقى علينا أن نبين أنه ليس من باب السجع،و لا فيه 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ليس من قبيل الشعر لأن من الناس من زعم أنه كلام مسجع،و منهم من يدعى أن فيه شعرا كثيرا،و الكلام عليهم يذكر بعد هذا الموضع،فهذا إذا تأمله المتأمل تبين بخروجه عن أصناف كلامهم،و أساليب خطابهم،أنه خارج عن العادة،و أنه معجز،و هذه خصوصية ترجع إلى جملة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تميّز حاصل في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أنه ليس للعرب كلام مشتمل على هذه الفصاحة،و الغرابة و التصرف البديع و المعاني اللطيفة،و الفوائد الغزيرة،و الحكم الكثيرة،و التناسب في البلاغة،و التشابه في البراعة،على هذا الطول،و على هذا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تنسب إلى حكيمهم كلمات معدودة، و ألفاظ قليلة،و إلى شاعرهم قصائد محصورة،يقع فيها ما نبينه بعد هذا من الاختلال، و يعترضها ما نكشفه من الاختلاف،و يقع فيها ما نبديه من التعمل و التكلف و التجوز و التعسف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حصل القرآن على كثرته و طوله متناسبا في الفصاحة على ما وصفه اللّه تعالى به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رَبَّهُمْ،ثُمَّ تَلِينُ جُلُودُهُمْ وَ قُلُوبُهُمْ إِلى ذِكْرِ اللّهِ </w:t>
      </w:r>
      <w:r>
        <w:rPr>
          <w:rStyle w:val="FootnoteAnchor"/>
          <w:rtl w:val="true"/>
        </w:rPr>
        <w:footnoteReference w:id="86"/>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87"/>
      </w:r>
      <w:r>
        <w:rPr>
          <w:rFonts w:ascii="Amiri" w:hAnsi="Amiri" w:eastAsia="Amiri" w:cs="Amiri"/>
          <w:color w:val="111111"/>
          <w:sz w:val="28"/>
          <w:sz w:val="28"/>
          <w:szCs w:val="28"/>
          <w:rtl w:val="true"/>
          <w:lang w:bidi="ar-SA"/>
        </w:rPr>
        <w:t>فأخبر أن كلام الآدمي إن امتد وقع فيه التفاوت،و بان عليه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هو غير المعنى الأول الذي بدأنا بذكره،فتأمله تعرف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معنى ثابت و هو أن عجيب نظمه،و بديع تأليفه،لا يتفاوت و لا يتباين على ما يتصرف إليه من الوجوه التي يتصرف فيها من ذكر قصص،و مواعظ،و احتجاج و حكم، و أحكام و أعذار،و إنذار،و وعد و وعيد و تبشير،و تخويف و أوصاف،و تعليم أخلاق كريمة و شيم رفيعة،و سير مأثورة،و غير ذلك من الوجوه التي يشتمل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كلام البليغ الكامل،و الشاعر المفلق،و الخطيب المصقع،يختلف على حسب اختلاف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الشعراء من يجود في المدح دون الهجو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يبرز في الهجو دون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يسبق في التقريظ دون التأبين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يجود في التأبين دون التقريظ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يغرب في وصف الإبل و الخيل،أو سير الليل،أو وصف الحرب،أو وصف الروض،أو وصف الخمر،أو الغزل أو غير ذلك،مما يشتمل عليه الشعراء و يتداوله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ضرب المثل بامرئ القيس إذا ركب،و النابغة إذا رهب،و بزهير إذا 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يختلف في الخطب و الرسائل و سائر أجناس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تأملت شعر الشاعر البليغ رأيت التفاوت في شعره على حسب الأحوال التي يتصرف فيها،فيأتي بالغاية في البراعة في معنى،فإذا جاء إلى غيره قصر عنه،و وقف دونه،و بان الاختلاف على شعره، و لذلك ضرب المثل بالذين سميتهم لأنه لا خلاف في تقدمهم في صنعة الشعر،و لا شك في تبريزهم في مذهب النظم،فإذا كان الاختلال بيّنا في شعرهم لاختلاف ما يتصرفون فيه، و استغنينا عن ذكر من هو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يستغنى به عن تفصيل نحو هذا في الخطب و الرسائل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نجد في الشعراء من يجوّد في الرجز،و لا يمكنه نظم القصيد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ينظم القصيد،و لكن يقصّر فيه مهما تكلفه أو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يجوّد في الكلام المرسل،فإذا أتى بالموزون قصر و نقص نقصانا عجيبا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يوجد بضد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تأملنا نظم القرآن،فوجدنا جميع ما يتصرف فيه من الوجوه التي قدمنا ذكرها،ء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حد واحد في حسن النظم،و بديع التأليف و الرصف،لا تفاوت فيه،و لا انحطاط عن المنزلة العليا،و لا إسفال فيه إلى الرتبة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تأملنا ما يتصرف إليه وجوه الخطاب من الآيات الطويلة و القصيرة،فرأينا الإعجاز في جميعها على حد واحد لا 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يتفاوت كلام الناس عند إعادة ذكر القصة الواحدة،فرأيناه غير مختلف و لا متفاوت،بل هو على نهاية البلاغة و غاية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بذلك أنه مما لا يقدر عليه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يقدرون عليه قد بينا فيه التفاوت الكثير عند التكرار،و عند تباين الوجوه و اختلاف الأسباب التي يتضمن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كلام الفصحاء يتفاوت تفاوتا بيّنا في الفصل و الوصل،و العلو و النزول،و التقريب و التبعيد،و غير ذلك مما ينقسم إليه الخطاب عند النظم،و يتصرف فيه القول عند الضم و الجمع،أ لا ترى أن كثيرا من الشعراء قد وصف بالنقص عند التنقل من معنى إلى غيره،و الخروج من باب إلى سواه،حتى أن أهل الصنعة قد اتفقوا على تقصير البحتري مع جودة نظمه و حسن وصفه في الخروج من النسيب إلى المديح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أطبقوا على أنه لا يحسنه و لا يأتي فيه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اتفق له في مواضع معدودة خروج يرتضى و تنقل يستحسن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يختلف سبيل غيره عند الخروج من شيء إلى شيء،و التحول من باب إلى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نفصل بعد هذا و نفسر هذه الجملة،و نبين على أن القرآن على اختلاف ما يتصرف فيه من الوجوه الكثيرة،و الطرق المختلفة،يجعل المختلف كالمؤتلف،و المتباين كالمتناسب،و المتنافر في الإفراد إلى حد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عجيب تتبين فيه الفصاحة، و تظهر به البلاغة،و يخرج به الكلام عن حد العادة،و يتجاوز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نظم القرآن وقع موقعا في البلاغة يخرج عن عادة كلام الإنس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يعجزون عن الإتيان بمثله كعجزنا،و يقصرون دونه كقصورنا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88"/>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دعوى منكم،و ذلك أنه لا سبيل لنا إلى أن نعلم عجز الجن عن مثله،و قد يجوز أن يكونوا قادرين على الإتيان بمثله،و إن كنا عاجزين كما أنهم قد يقدرون على أمور لطيفة و أسباب غامضة،دقيقة لا نقدر نحن عليها،و لا سبيل لنا للطفها إليها،و إذا كان كذلك لم يكن إلى علم ما ادعيتم سبيل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يمكن أن تعرف ذلك بخبر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يمكن أن يقال إن هذا الكلام خرج على ما كانت العرب تعتقده من مخاطبة الجن،و ما يروون لهم من الشعر،و يحكونء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أن ذلك محفوظ عندهم،منقول عنهم،و القدر الذي نقلوه قد تأملناه،فهو في الفصاحة لا يتجاوز حد فصاحة الإنس،و لعله يقصر عنها،و لا يمتنع أن يسمع الناس كلامهم،و يقع بينهم و بينهم محاورات في عهد الأنبياء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الزمان مما لا يمتنع فيه وجود ما ينقض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القوم إلى الآن يعتقدون مخاطبة الغيلان،و لهم أشعار محفوظة مروية في دواوينهم قال تأبط شرا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أدهم قد حبت جلبابه كما احتابت الكاعب الخيعلا</w:t>
      </w:r>
    </w:p>
    <w:p>
      <w:pPr>
        <w:pStyle w:val="BookText"/>
        <w:rPr/>
      </w:pPr>
      <w:r>
        <w:rPr>
          <w:rFonts w:ascii="Amiri" w:hAnsi="Amiri" w:eastAsia="Amiri" w:cs="Amiri"/>
          <w:color w:val="111111"/>
          <w:sz w:val="28"/>
          <w:sz w:val="28"/>
          <w:szCs w:val="28"/>
          <w:rtl w:val="true"/>
          <w:lang w:bidi="ar-SA"/>
        </w:rPr>
        <w:t>إلى أن حدا الصبح أثناءه و مزّق جلبابه الأليلا</w:t>
      </w:r>
    </w:p>
    <w:p>
      <w:pPr>
        <w:pStyle w:val="BookText"/>
        <w:rPr/>
      </w:pPr>
      <w:r>
        <w:rPr>
          <w:rFonts w:ascii="Amiri" w:hAnsi="Amiri" w:eastAsia="Amiri" w:cs="Amiri"/>
          <w:color w:val="111111"/>
          <w:sz w:val="28"/>
          <w:sz w:val="28"/>
          <w:szCs w:val="28"/>
          <w:rtl w:val="true"/>
          <w:lang w:bidi="ar-SA"/>
        </w:rPr>
        <w:t>على شيم نار تنوّرتها فبتّ لها مدبرا مقبلا</w:t>
      </w:r>
    </w:p>
    <w:p>
      <w:pPr>
        <w:pStyle w:val="BookText"/>
        <w:rPr/>
      </w:pPr>
      <w:r>
        <w:rPr>
          <w:rFonts w:ascii="Amiri" w:hAnsi="Amiri" w:eastAsia="Amiri" w:cs="Amiri"/>
          <w:color w:val="111111"/>
          <w:sz w:val="28"/>
          <w:sz w:val="28"/>
          <w:szCs w:val="28"/>
          <w:rtl w:val="true"/>
          <w:lang w:bidi="ar-SA"/>
        </w:rPr>
        <w:t>فأصبحت و الغول لي جارة فيا جارتا أنت ما أهولا</w:t>
      </w:r>
    </w:p>
    <w:p>
      <w:pPr>
        <w:pStyle w:val="BookText"/>
        <w:rPr/>
      </w:pPr>
      <w:r>
        <w:rPr>
          <w:rFonts w:ascii="IRNazanin" w:hAnsi="IRNazanin" w:eastAsia="IRNazanin"/>
          <w:color w:val="111111"/>
          <w:sz w:val="28"/>
          <w:sz w:val="28"/>
          <w:szCs w:val="28"/>
          <w:rtl w:val="true"/>
          <w:lang w:bidi="fa-IR"/>
        </w:rPr>
        <w:t>و طالبتها بضعها فالتوت بوجه تهول و استغولا</w:t>
      </w:r>
    </w:p>
    <w:p>
      <w:pPr>
        <w:pStyle w:val="BookText"/>
        <w:rPr/>
      </w:pPr>
      <w:r>
        <w:rPr>
          <w:rFonts w:ascii="Amiri" w:hAnsi="Amiri" w:eastAsia="Amiri" w:cs="Amiri"/>
          <w:color w:val="111111"/>
          <w:sz w:val="28"/>
          <w:sz w:val="28"/>
          <w:szCs w:val="28"/>
          <w:rtl w:val="true"/>
          <w:lang w:bidi="ar-SA"/>
        </w:rPr>
        <w:t>فمن سأل أين ثوب جارتي فإن لها باللوى منزلا</w:t>
      </w:r>
    </w:p>
    <w:p>
      <w:pPr>
        <w:pStyle w:val="BookText"/>
        <w:rPr/>
      </w:pPr>
      <w:r>
        <w:rPr>
          <w:rFonts w:ascii="Amiri" w:hAnsi="Amiri" w:eastAsia="Amiri" w:cs="Amiri"/>
          <w:color w:val="111111"/>
          <w:sz w:val="28"/>
          <w:sz w:val="28"/>
          <w:szCs w:val="28"/>
          <w:rtl w:val="true"/>
          <w:lang w:bidi="ar-SA"/>
        </w:rPr>
        <w:t>و كنت إذ ما هممت اعتزمت ت و أحر إذا قمت أن أفعلا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عشوا ناري فقلت منون أنتم؟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 ظلاما</w:t>
      </w:r>
    </w:p>
    <w:p>
      <w:pPr>
        <w:pStyle w:val="BookText"/>
        <w:rPr/>
      </w:pPr>
      <w:r>
        <w:rPr>
          <w:rFonts w:ascii="Amiri" w:hAnsi="Amiri" w:eastAsia="Amiri" w:cs="Amiri"/>
          <w:color w:val="111111"/>
          <w:sz w:val="28"/>
          <w:sz w:val="28"/>
          <w:szCs w:val="28"/>
          <w:rtl w:val="true"/>
          <w:lang w:bidi="ar-SA"/>
        </w:rPr>
        <w:t>فقمت إلى الطعام فقال منهم زعيم يحسد الإنس الطعاما</w:t>
      </w:r>
    </w:p>
    <w:p>
      <w:pPr>
        <w:pStyle w:val="BookText"/>
        <w:rPr/>
      </w:pPr>
      <w:r>
        <w:rPr>
          <w:rFonts w:ascii="Amiri" w:hAnsi="Amiri" w:eastAsia="Amiri" w:cs="Amiri"/>
          <w:color w:val="111111"/>
          <w:sz w:val="28"/>
          <w:sz w:val="28"/>
          <w:szCs w:val="28"/>
          <w:rtl w:val="true"/>
          <w:lang w:bidi="ar-SA"/>
        </w:rPr>
        <w:t xml:space="preserve">و يذكرون لامرئ القيس </w:t>
      </w:r>
      <w:r>
        <w:rPr>
          <w:rStyle w:val="FootnoteAnchor"/>
          <w:rtl w:val="true"/>
        </w:rPr>
        <w:footnoteReference w:id="90"/>
      </w:r>
      <w:r>
        <w:rPr>
          <w:rFonts w:ascii="Amiri" w:hAnsi="Amiri" w:eastAsia="Amiri" w:cs="Amiri"/>
          <w:color w:val="111111"/>
          <w:sz w:val="28"/>
          <w:sz w:val="28"/>
          <w:szCs w:val="28"/>
          <w:rtl w:val="true"/>
          <w:lang w:bidi="ar-SA"/>
        </w:rPr>
        <w:t>قصيدة مع عمرو الجنى و أشعارا لهما كرهنا ذكرها لطولها و قال عبيد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 الغول أي رفيقة لصاحب قفر خائف متقفر</w:t>
      </w:r>
    </w:p>
    <w:p>
      <w:pPr>
        <w:pStyle w:val="BookText"/>
        <w:rPr/>
      </w:pPr>
      <w:r>
        <w:rPr>
          <w:rFonts w:ascii="Amiri" w:hAnsi="Amiri" w:eastAsia="Amiri" w:cs="Amiri"/>
          <w:color w:val="111111"/>
          <w:sz w:val="28"/>
          <w:sz w:val="28"/>
          <w:szCs w:val="28"/>
          <w:rtl w:val="true"/>
          <w:lang w:bidi="ar-SA"/>
        </w:rPr>
        <w:t>أرنّت بلحن بعد لحن و أوقدت حواليّ نيرانا تلوح و تزهر</w:t>
      </w:r>
    </w:p>
    <w:p>
      <w:pPr>
        <w:pStyle w:val="BookText"/>
        <w:rPr/>
      </w:pPr>
      <w:r>
        <w:rPr>
          <w:rFonts w:ascii="Amiri" w:hAnsi="Amiri" w:eastAsia="Amiri" w:cs="Amiri"/>
          <w:color w:val="111111"/>
          <w:sz w:val="28"/>
          <w:sz w:val="28"/>
          <w:szCs w:val="28"/>
          <w:rtl w:val="true"/>
          <w:lang w:bidi="ar-SA"/>
        </w:rPr>
        <w:t xml:space="preserve">و قال ذو الرمة </w:t>
      </w:r>
      <w:r>
        <w:rPr>
          <w:rStyle w:val="FootnoteAnchor"/>
          <w:rtl w:val="true"/>
        </w:rPr>
        <w:footnoteReference w:id="91"/>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أعسف النازح المجهول معسفه في ظل أخضر يدعو هامه البوم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للجنّ بالليل في حافاتها زجل كما تناوح يوم الرّيح عيثوم</w:t>
      </w:r>
    </w:p>
    <w:p>
      <w:pPr>
        <w:pStyle w:val="BookText"/>
        <w:rPr/>
      </w:pPr>
      <w:r>
        <w:rPr>
          <w:rFonts w:ascii="Amiri" w:hAnsi="Amiri" w:eastAsia="Amiri" w:cs="Amiri"/>
          <w:color w:val="111111"/>
          <w:sz w:val="28"/>
          <w:sz w:val="28"/>
          <w:szCs w:val="28"/>
          <w:rtl w:val="true"/>
          <w:lang w:bidi="ar-SA"/>
        </w:rPr>
        <w:t>دويّة و دجى ليل كأنهما يمّ تراطن في حافاته الروم</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عرّست بعد النوى من معرّس لها من كلام الجن أصوات سامر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رمل عزيف الجن في عقباته هزيز كتضراب المغنّين بالطبل</w:t>
      </w:r>
    </w:p>
    <w:p>
      <w:pPr>
        <w:pStyle w:val="BookText"/>
        <w:rPr/>
      </w:pPr>
      <w:r>
        <w:rPr>
          <w:rFonts w:ascii="Amiri" w:hAnsi="Amiri" w:eastAsia="Amiri" w:cs="Amiri"/>
          <w:color w:val="111111"/>
          <w:sz w:val="28"/>
          <w:sz w:val="28"/>
          <w:szCs w:val="28"/>
          <w:rtl w:val="true"/>
          <w:lang w:bidi="ar-SA"/>
        </w:rPr>
        <w:t>و إذا كان القوم يعتقدون كلام الجن و مخاطباتهم،و يحكون عنهم،و ذلك القدر المحكي لا يزيد أمره على فصاحة العرب،صح ما وصف عندهم من عجزهم عنه،كعجز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يبين ذلك من القرآن أن اللّه تعالى حكى عن الجن ما تفاوضوا فيه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أَنْصِتُوا،فَلَمّا قُضِيَ وَلَّوْا إِلى قَوْمِهِمْ مُنْذِرِينَ </w:t>
      </w:r>
      <w:r>
        <w:rPr>
          <w:rStyle w:val="FootnoteAnchor"/>
          <w:rtl w:val="true"/>
        </w:rPr>
        <w:footnoteReference w:id="92"/>
      </w:r>
      <w:r>
        <w:rPr>
          <w:rFonts w:ascii="Amiri" w:hAnsi="Amiri" w:eastAsia="Amiri" w:cs="Amiri"/>
          <w:color w:val="111111"/>
          <w:sz w:val="28"/>
          <w:sz w:val="28"/>
          <w:szCs w:val="28"/>
          <w:rtl w:val="true"/>
          <w:lang w:bidi="ar-SA"/>
        </w:rPr>
        <w:t>إلى آخر ما حكى عنهم فيما 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أنه وصف كلامهم،و وافق ما يعتقدونه من نقل خطابهم،صح أن يوصف الشيء المألوف بأنه ينحط عن درجة القرآن في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الجوابان أسدّ عندي من جواب بعض المتكلمين عنه؛بأن عجز الإنس عن القرآن يثبت له حكم الإعجاز،فلا يعتبر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لو عرفنا من طريق المشاهدة عجز الجن عنه،فقال لنا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فدلوا على أن الملائكة تعجز عن الإتيان بمثله،لم يكن لنا في الجواب غير هذه الطريقة التي قد بيناها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ضعّفنا هذا الجواب؛لأن الذي حكى و ذكر عجز الجن و الإنس عن الإتيان بمثله،فيجب أن نعلم عجز الجن عنه كما علمنا عجز الإنس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وصف عجز الملائكة عنه لوجب أن نعرف ذلك أيضا بطريقه فإن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قد انتهيتم إلى ذكر الإعجاز في التفاصيل،و هذا الفصل إنما يدل على الإعجاز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يدل على التفصيل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 أن يلحق هذا القبيل،كما كان يصح أن يلحق بباب الجمل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الذي ينقسم عليه الخطاب،من البسط و الاقتصار،و الجمع، و التفريق </w:t>
      </w:r>
      <w:r>
        <w:rPr>
          <w:rStyle w:val="FootnoteAnchor"/>
          <w:rtl w:val="true"/>
        </w:rPr>
        <w:footnoteReference w:id="93"/>
      </w:r>
      <w:r>
        <w:rPr>
          <w:rFonts w:ascii="Amiri" w:hAnsi="Amiri" w:eastAsia="Amiri" w:cs="Amiri"/>
          <w:color w:val="111111"/>
          <w:sz w:val="28"/>
          <w:sz w:val="28"/>
          <w:szCs w:val="28"/>
          <w:rtl w:val="true"/>
          <w:lang w:bidi="ar-SA"/>
        </w:rPr>
        <w:t>،و الاستعارة و التصريح،و التجوز و التحقيق،و نحو ذلك من الوجوه التي توجدسك</w:t>
      </w:r>
    </w:p>
    <w:p>
      <w:pPr>
        <w:pStyle w:val="BookText"/>
        <w:rPr/>
      </w:pPr>
      <w:r>
        <w:rPr>
          <w:rFonts w:ascii="Amiri" w:hAnsi="Amiri" w:eastAsia="Amiri" w:cs="Amiri"/>
          <w:color w:val="111111"/>
          <w:sz w:val="28"/>
          <w:sz w:val="28"/>
          <w:szCs w:val="28"/>
          <w:rtl w:val="true"/>
          <w:lang w:bidi="ar-SA"/>
        </w:rPr>
        <w:t>في كلامهم،موجود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مما يتجاوز حدود كلامهم المعتاد بينهم في الفصاحة و الإبداع و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ضمّنا بيان ذلك بعد؛لأن الوجه هاهنا ذكر المقدمات دون البسط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المعاني التي تتضمن في أصل وضع الشريعة و الأحكام و الاحتجاجات في أصل الدين،و الرد على الملحدين على تلك الألفاظ البديعة،و موافقة بعضها بعضا في اللطف و البراعة،مما يتعذر على البشر،و يمنع ذلك أنه قد علم أن تخير الألفاظ للمعاني المتداولة المألوفة،و الأسباب الدائرة بين الناس،أسهل و أقرب من تخيّر الألفاظ لمعان مبتكرة،و أسباب مؤسسة مستحدثة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أبرع اللفظ في المعنى البارع،كان ألطف و أعجب من أن يوجد اللفظ البارع في المعنى المتداول المتكرر،و الأمر المتقرر المتصور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أضيف ذلك التصرف البديع في الوجوه التي تتضمن تأييد ما يبتدأ تأسيسه، و يراد تحقيقه،بان التفاضل في البراعة و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وجدت الألفاظ وفق المعنى، و المعاني وفقها،لا يفضل أحدهما على الآخر،فالبراعة أظهر،و الفصاحة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الكلام يبين فضله و رجحان فصاحته؛بأن نذكر منه الكلمة في تضاعيف كلام،أو نقذف ما بين شعر فتأخذه الأسماع،و تتشوف إليه النفوس و يرى وجه رونقه باديا غامرا سائر ما يقرن به،كالدرّة التي ترى في سلك من خرز،و كالياقوتة في واسطة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الكلمة من القرآن يتمثل بها في تضاعيف كلام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غرة جميعه، و واسطة عقده،و المنادى على نفسه بتمييزه و تخصصه برونقه،و جماله و اعتراضه في جنسه و 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الفصل أيضا مما يحتاج فيه إلى تفصيل و شرح و نص ليتحقق ما ادعيناه منه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هذه الوجوه التي بينّاها لم يتحير فيه أهل الفصاحة،و لكانوا يفزعون إلى التعمل للمقابلة،و التصنع للمعارضة،و كانوا ينظرون في أمرهم،و يراجعون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يراجع بعضهم بعضا في معارضته،و يتوقفون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نرهم اشتغلوا بذلك،علم أن أهل المعرفة منهم بالصنعة،إنما عدلوا عن هذه الأمور لعلمهم بعجزهم عنه،و قصور فصاحتهم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يمتنع أن يلتبس على من لم يكن بارعا فيهم و لا متقدما في الفصاحة منهم هذه الحال،حتى لا يعلم إلا بعد نظر و تأمل،و حتى يعرف حال عجز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أنا رأينا صناديدهم و أعيانهم و وجوههم سلموا و لم يشتغلوا بذلك تحققا بظهور العجز و تبينا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قَدْ سَمِعْنا لَوْ نَشاءُ لَقُلْنا مِثْلَ هذا </w:t>
      </w:r>
      <w:r>
        <w:rPr>
          <w:rStyle w:val="FootnoteAnchor"/>
          <w:rtl w:val="true"/>
        </w:rPr>
        <w:footnoteReference w:id="94"/>
      </w:r>
      <w:r>
        <w:rPr>
          <w:rFonts w:ascii="Amiri" w:hAnsi="Amiri" w:eastAsia="Amiri" w:cs="Amiri"/>
          <w:color w:val="111111"/>
          <w:sz w:val="28"/>
          <w:sz w:val="28"/>
          <w:szCs w:val="28"/>
          <w:rtl w:val="true"/>
          <w:lang w:bidi="ar-SA"/>
        </w:rPr>
        <w:t>فقد يمكن أن يكونوا كاذبين فيما أخبروا به عن أنفسهم،و قد يمكن أن يكون هذا الكلام إنما خرج منهم و هو يدل على عجزهم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أورده اللّه مورد تقريعهم،لأنه لو كانوا على ما وصفوا به أنفسهم لكانوا يتجاوزون الوعد إلى الإنجاز،و الضمان إلى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يستعملوا ذلك مع استمرار التحدي،و تطاول زمان الفسحة في إقامة الحجة عليهم بعجزهم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كانوا قادرين على ذلك،لم يقتصروا على الدعوى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من حالهم و حميتهم أن الواحد منهم يقول في الحشرات،و الهوام، و 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وصف الأزمة و الاتساع و الأمور التي لا يؤبه لها،و لا يحتاج إليها، و يتنافسون في ذلك أشد التنافس،و يتبجحون به أشد التبجح،فكيف يجوز أن تمكنهم معارضته في هذه المعاني الفسيحة،و العبارات الفصيحة،مع تضمن المعارضة تكذيبه و الذب عن أديانهم القديمة،و إخراجهم أنفسهم من تسفيهه رأيهم،و تضليله إياهم، و التخلص من منازعته،ثم من محاربته و مقارعته،ثم لا يفعلون شيئا من ذلك،و إنما يحيلون أنفسهم على التعاليل و يعللونها بالأباطيل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الحروف التي بنى عليها كلام العرب تسعة و عشرون حرفا، و عدد السور التي افتتح فيها بذكر الحروف ثمان و عشرون سورة،و جملة ما ذكر من هذه الحروف في أوائل السور من حروف المعجم نصف الجملة،و هو أربعة عشر حرفا ليدل بالمذكور على غيره،و ليعرفوا أن هذا الكلام منتظم من الحروف التي ينظمون بها كلامهم، و الذي ينقسم إليه هذه الحروف على ما قسمه أهل العربية و بنوا عليها وجوهها أقسام نحن ذاكروها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أنهم قسموها إلى حروف مهموسة و أخرى مجهورة،فالمهموسة منها عشرة،و هي الحاء،و الهاء،و الخاء،و الكاف،و الشين،و الثاء،و الفاء،و التاء،و الصاد، و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سوى ذلك من الحروف فهي مجهورة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عرفنا أن نصف الحروف المهموسة مذكورة في جملة الحروف المذكورة في أوائل السور،و كذلك نصف الحروف المجهورة على السواء،لا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المجهور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حرف أشبع الاعتماد في موضعه،و منع أن يجري معه،حتى ينقضي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يجري الصوت و المهموس كل حرف ضعف الاعتماد في موضعه،حتى جرى معه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مما يحتاج إلى معرفته لتبتنى عليه أصول العربية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مما يقسمون إليه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إنها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حروفل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الحلق،و هي ستة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العين،و الحاء،و الهمزة،و الهاء،و الخاء،و 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النصف من هذه الحروف مذكور في جملة الحروف التي تشتمل عليها الحروف المبينة في أوائل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النصف من الحروف التي ليست بحروف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تنقسم هذه الحروف إلى قسمين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حروف غير شديدة،و إلى الحروف الشديدة،و هي التي تمنع الصوت أن يجري فيه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الهمزة،و القاف،و الكاف، و الجيم،و الظاء،و الذال،و الطاء،و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أن نصف هذه الحروف أيضا هي مذكورة في جملة تلك الحروف التي بنى عليها تلك السور،و من ذلك الحروف المطبقة، و هي أربعة أحرف،و ما سواها منفتحة فالمطبقة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الطاء،و الظاء،و الضاد،و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أن نصف هذه في جملة الحروف المبدوء بها في أوائل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القوم الذين قسموا في الحروف هذه الأقسام،لأغراض لهم في ترتيب العربية و تنزيلها بعد الزمان الطويل من عهد النبي صلّى اللّه عليه و سلّم،و رأوا مباني اللسان على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بما ذكر في أوائل السور على ما لم يذكر على حد التصنيف الذي وصفنا،دل على أن وقوعها الموقع الذي يقع التواضع عليه بعد العهد الطويل لا يجوز أن يقع إلا من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يجري مجرى علم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إنما نبهوا على ما بنى عليه اللسان في أصله،و لم يكن لهم في التقسيم شيء،و إنما التأثير لمن وضع أصل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أيضا من البديع الذي يدل على أن أصل وضعه وقع موقع الحكمة التي يقصر عنها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أصل اللغة توقيفا فالأمر في ذلك أبين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على سبيل التواضع،فهو عجيب أيضا؛لأنه لا يصح أن تجتمع هممهم المختلفة على نحو هذا إلا بأمر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يوجب إثبات الحكمة في ذكر هذه الحروف على حد يتعلق به الإعجاز من وجه، و قد يمكن أن تعاد فاتحة كل سورة لفائدة تخصها في النظم إذا كانت حروفا كنحو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الألف المبدوء بها هي أقصاها مطلعا،و اللام متوسطة،و الميم متطرفة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تأخذ في الشفة،فنبه بذكرها على غيرها من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أنه إنما أتاهم بكلام منظوم،بما يتعارفون من الحروف التي تردد بين هذين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التصنيف وقع في هذه الحروف دون الألف لأن الألف قد تلغى،و قد تقع الهمزة و هي موقعا واحدا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سهّل سبيله،فهو خارج عن الوحشيّ المستكره،و الغريب المستنكر،و عن الصنعة المتكلّفة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قريبا إلى الأفهام،يبادر معناه لفظه إلى القلب، و يسابق المغزى منه عبارته إلى النفس،و هو مع ذلك ممتنع المطلب،عسير المتناول،غير مطمع مع قربه في نفسه،و لا موهم مع دنوّه في موقعه،أن يقدر عليه،أو 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الانحطاط عن هذه الرتبة إلى رتبة الكلام المبتذل،و القول المسفسف،فليس يصحّ أن تقع فيه فصاحة أو بلاغة،فيطلب فيه التمنع،أو يوضع فيه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لو وضع في وحشي مستكره،أو غمر بوجوه الصنعة،و أطبق بأبواب التعسف و التكلف،لكان لقائل أن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يعتذر و يعيب و يقرع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أوضح مناره،و قرب منهاجه،و سهل سبيله،و جعله في ذلك متشابها متماثلا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مع ذلك إعجازهم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 كلام فصحائهم،و شعر بلغائهم،لا ينفك من تصرف في غريب مستنكر،أو وحشي مستكره، و معان مستبعدة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عدولهم إلى كلام مبتذل وضيع،لا يوجد دونه في الرتبة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تحولهم إلى كلام معتدل بين الأمرين،متصرف بين المنزلتين،فمن شاء أن يتحقق هذا نظر في قصيدة امرئ القيس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 من ذكرى حبيب و منزل</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نذكر بعد هذا على التفصيل،ما يتصرف إليه هذه القصيدة و نظائرها و منزلتها من البلاغة،و نذكر وجه فوت نظم القرآن محلها،على وجه يؤخذ باليد و يتناول من كتب، و يتصور في النفس كتصور الأشكال،ليبين ما ادعيناه من الفصاحة العجيبة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قال من أصحابنا إن الأحكام معللة بعلل موافقة مقتضى العقل،جعل هذا وجها من وجوه الإعجاز،و جعل هذه الطريقة دلالة فيه كنحو ما يعللون به الصلاة، و معظم الفروض و 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كثير من تلك العلل طرق قريبة،و وجوه تستحسن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من أهل خراسان يولعون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الأصل الذي يبنون عليه عندنا غير مستقيم،و في ذلك كلام يأتي في كتابنا في الأصول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يمكن في تفاصيل ما أوردنا من المعاني الزيادة و الإفراد،فإنا جمعنا بين أمور و ذكرنا المزية المتعلقة بها،و كل واحد من تلك الأمور مما قد يمكن اعتقاده في إظهار الإعجاز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تزعمون أنه معجز لأنه حكاية لكلام القديم سبحانه،أو لأنه عبارة عنه،أو لأنه قديم في نفسه،قيل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نقول بأن الحروف قديمة،فكيف يصح التركيب على الفاسد؟ و لا نقول أيضا إن وجه الإعجاز في نظم القرآن أنه حكاية عن الكلام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كذلك لكانت التوراة و الإنجيل،و غيرهما من كتب اللّه عز و جل،معجزات في النظم و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أن إعجازها في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يجب أن تكون كل كلمة مفردة معجزة بنفسها،و متفردها،و قد ثبت خلاف ذلك</w:t>
      </w:r>
      <w:r>
        <w:rPr>
          <w:rFonts w:eastAsia="Amiri" w:cs="Amiri" w:ascii="Amiri" w:hAnsi="Amiri"/>
          <w:color w:val="111111"/>
          <w:sz w:val="28"/>
          <w:szCs w:val="28"/>
          <w:rtl w:val="true"/>
          <w:lang w:bidi="ar-SA"/>
        </w:rPr>
        <w:t>.</w:t>
      </w:r>
      <w:bookmarkStart w:id="32" w:name="pg502_3163"/>
    </w:p>
    <w:p>
      <w:pPr>
        <w:pStyle w:val="Heading2"/>
        <w:numPr>
          <w:ilvl w:val="1"/>
          <w:numId w:val="1"/>
        </w:numPr>
        <w:rPr/>
      </w:pPr>
      <w:bookmarkStart w:id="33" w:name="__RefHeading___Toc4406067_211673320"/>
      <w:bookmarkStart w:id="34" w:name="_Toc13"/>
      <w:bookmarkEnd w:id="32"/>
      <w:bookmarkEnd w:id="33"/>
      <w:r>
        <w:rPr>
          <w:rtl w:val="true"/>
        </w:rPr>
        <w:t>فصل</w:t>
      </w:r>
      <w:r>
        <w:rPr>
          <w:rtl w:val="true"/>
        </w:rPr>
        <w:t xml:space="preserve">: </w:t>
      </w:r>
      <w:r>
        <w:rPr>
          <w:rtl w:val="true"/>
        </w:rPr>
        <w:t>في شرح ما بيّنا من وجوه إعجاز القرآن</w:t>
      </w:r>
      <w:bookmarkEnd w:id="34"/>
    </w:p>
    <w:p>
      <w:pPr>
        <w:pStyle w:val="BookText"/>
        <w:rPr/>
      </w:pPr>
      <w:r>
        <w:rPr>
          <w:rFonts w:ascii="Amiri" w:hAnsi="Amiri" w:eastAsia="Amiri" w:cs="Amiri"/>
          <w:color w:val="111111"/>
          <w:sz w:val="28"/>
          <w:sz w:val="28"/>
          <w:szCs w:val="28"/>
          <w:rtl w:val="true"/>
          <w:lang w:bidi="ar-SA"/>
        </w:rPr>
        <w:t>فأما الفصل الذي بدأنا بذكره من الإخبار عن الغيوب،و الصدق،و الإصابة في ذلك كله،فهو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w:t>
      </w:r>
      <w:r>
        <w:rPr>
          <w:rStyle w:val="FootnoteAnchor"/>
          <w:rtl w:val="true"/>
        </w:rPr>
        <w:footnoteReference w:id="97"/>
      </w:r>
      <w:r>
        <w:rPr>
          <w:rFonts w:ascii="Amiri" w:hAnsi="Amiri" w:eastAsia="Amiri" w:cs="Amiri"/>
          <w:color w:val="111111"/>
          <w:sz w:val="28"/>
          <w:sz w:val="28"/>
          <w:szCs w:val="28"/>
          <w:rtl w:val="true"/>
          <w:lang w:bidi="ar-SA"/>
        </w:rPr>
        <w:t xml:space="preserve">فأغزاهم أبو بكر </w:t>
      </w:r>
      <w:r>
        <w:rPr>
          <w:rStyle w:val="FootnoteAnchor"/>
          <w:rtl w:val="true"/>
        </w:rPr>
        <w:footnoteReference w:id="98"/>
      </w:r>
      <w:r>
        <w:rPr>
          <w:rFonts w:ascii="IRNazanin" w:hAnsi="IRNazanin" w:eastAsia="IRNazanin"/>
          <w:color w:val="111111"/>
          <w:sz w:val="28"/>
          <w:sz w:val="28"/>
          <w:szCs w:val="28"/>
          <w:rtl w:val="true"/>
          <w:lang w:bidi="fa-IR"/>
        </w:rPr>
        <w:t xml:space="preserve">،و عمر </w:t>
      </w:r>
      <w:r>
        <w:rPr>
          <w:rStyle w:val="FootnoteAnchor"/>
          <w:rtl w:val="true"/>
        </w:rPr>
        <w:footnoteReference w:id="99"/>
      </w:r>
      <w:r>
        <w:rPr>
          <w:rFonts w:ascii="Amiri" w:hAnsi="Amiri" w:eastAsia="Amiri" w:cs="Amiri"/>
          <w:color w:val="111111"/>
          <w:sz w:val="28"/>
          <w:sz w:val="28"/>
          <w:szCs w:val="28"/>
          <w:rtl w:val="true"/>
          <w:lang w:bidi="ar-SA"/>
        </w:rPr>
        <w:t>رضي اللّه عنهما،إلى قتال العرب و الفرس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 أَدْنَى الْأَرْضِ وَ هُمْ مِنْ بَعْدِ غَلَبِهِمْ سَيَغْلِبُونَ فِي بِضْعِ سِنِينَ </w:t>
      </w:r>
      <w:r>
        <w:rPr>
          <w:rStyle w:val="FootnoteAnchor"/>
          <w:rtl w:val="true"/>
        </w:rPr>
        <w:footnoteReference w:id="100"/>
      </w:r>
      <w:r>
        <w:rPr>
          <w:rFonts w:ascii="Amiri" w:hAnsi="Amiri" w:eastAsia="Amiri" w:cs="Amiri"/>
          <w:color w:val="111111"/>
          <w:sz w:val="28"/>
          <w:sz w:val="28"/>
          <w:szCs w:val="28"/>
          <w:rtl w:val="true"/>
          <w:lang w:bidi="ar-SA"/>
        </w:rPr>
        <w:t>،و راهن أبو بكر الصديق رضي اللّه عنه في ذلك،و صدق اللّه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في قصة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Style w:val="FootnoteAnchor"/>
          <w:rtl w:val="true"/>
        </w:rPr>
        <w:footnoteReference w:id="101"/>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w:t>
      </w:r>
      <w:r>
        <w:rPr>
          <w:rStyle w:val="FootnoteAnchor"/>
          <w:rtl w:val="true"/>
        </w:rPr>
        <w:footnoteReference w:id="103"/>
      </w:r>
      <w:r>
        <w:rPr>
          <w:rFonts w:ascii="Amiri" w:hAnsi="Amiri" w:eastAsia="Amiri" w:cs="Amiri"/>
          <w:color w:val="111111"/>
          <w:sz w:val="28"/>
          <w:sz w:val="28"/>
          <w:szCs w:val="28"/>
          <w:rtl w:val="true"/>
          <w:lang w:bidi="ar-SA"/>
        </w:rPr>
        <w:t>في قصة أهل بدر و كقوله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Anchor"/>
          <w:rtl w:val="true"/>
        </w:rPr>
        <w:footnoteReference w:id="104"/>
      </w:r>
      <w:r>
        <w:rPr>
          <w:rFonts w:ascii="Amiri" w:hAnsi="Amiri" w:eastAsia="Amiri" w:cs="Amiri"/>
          <w:color w:val="111111"/>
          <w:sz w:val="28"/>
          <w:sz w:val="28"/>
          <w:szCs w:val="28"/>
          <w:rtl w:val="true"/>
          <w:lang w:bidi="ar-SA"/>
        </w:rPr>
        <w:t>و صدق اللّه تعالى وعده في كل ذلك،و قال في قصة المتخلفين عنه في غزوته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تَخْرُجُوا مَعِيَ</w:t>
      </w:r>
    </w:p>
    <w:p>
      <w:pPr>
        <w:pStyle w:val="BookText"/>
        <w:rPr/>
      </w:pPr>
      <w:r>
        <w:rPr>
          <w:rFonts w:ascii="Amiri" w:hAnsi="Amiri" w:eastAsia="Amiri" w:cs="Amiri"/>
          <w:color w:val="111111"/>
          <w:sz w:val="28"/>
          <w:sz w:val="28"/>
          <w:szCs w:val="28"/>
          <w:rtl w:val="true"/>
          <w:lang w:bidi="ar-SA"/>
        </w:rPr>
        <w:t xml:space="preserve">أَبَداً وَ لَنْ تُقاتِلُوا مَعِيَ عَدُوًّا </w:t>
      </w:r>
      <w:r>
        <w:rPr>
          <w:rStyle w:val="FootnoteAnchor"/>
          <w:rtl w:val="true"/>
        </w:rPr>
        <w:footnoteReference w:id="105"/>
      </w:r>
      <w:r>
        <w:rPr>
          <w:rFonts w:ascii="Amiri" w:hAnsi="Amiri" w:eastAsia="Amiri" w:cs="Amiri"/>
          <w:color w:val="111111"/>
          <w:sz w:val="28"/>
          <w:sz w:val="28"/>
          <w:szCs w:val="28"/>
          <w:rtl w:val="true"/>
          <w:lang w:bidi="ar-SA"/>
        </w:rPr>
        <w:t>فحق ذلك كله و صدق و لم يخرج من المخالفين الذين خوطبوا بذلك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106"/>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107"/>
      </w:r>
      <w:r>
        <w:rPr>
          <w:rFonts w:ascii="Amiri" w:hAnsi="Amiri" w:eastAsia="Amiri" w:cs="Amiri"/>
          <w:color w:val="111111"/>
          <w:sz w:val="28"/>
          <w:sz w:val="28"/>
          <w:szCs w:val="28"/>
          <w:rtl w:val="true"/>
          <w:lang w:bidi="ar-SA"/>
        </w:rPr>
        <w:t>فامتنعوا من المباهلة و لو أجابوا إليها اضطرمت عليهم الأودية نارا،على ما ذكر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w:t>
      </w:r>
      <w:r>
        <w:rPr>
          <w:rStyle w:val="FootnoteAnchor"/>
          <w:rtl w:val="true"/>
        </w:rPr>
        <w:footnoteReference w:id="108"/>
      </w:r>
      <w:r>
        <w:rPr>
          <w:rFonts w:ascii="IRNazanin" w:hAnsi="IRNazanin" w:eastAsia="IRNazanin"/>
          <w:color w:val="111111"/>
          <w:sz w:val="28"/>
          <w:sz w:val="28"/>
          <w:szCs w:val="28"/>
          <w:rtl w:val="true"/>
          <w:lang w:bidi="fa-IR"/>
        </w:rPr>
        <w:t>و لو تمنوه لوقع بهم هذا و ما أشبهه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ذكرناه من إخباره عن قصص الأولين،و سير المتقدمين، فمن العجيب الممتنع على من لم يقف على الأخبار،و لم يشتغل بدرس الآثار،و قد حكى في القرآن تلك الأمور حكاية من شهدها،و 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Style w:val="FootnoteAnchor"/>
          <w:rtl w:val="true"/>
        </w:rPr>
        <w:footnoteReference w:id="109"/>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الطُّورِ إِذْ نادَيْنا وَ لكِنْ رَحْمَةً مِنْ رَبِّكَ لِتُنْذِرَ قَوْماً ما أَتاهُمْ مِنْ نَذِيرٍ مِنْ قَبْلِكَ </w:t>
      </w:r>
      <w:r>
        <w:rPr>
          <w:rStyle w:val="FootnoteAnchor"/>
          <w:rtl w:val="true"/>
        </w:rPr>
        <w:footnoteReference w:id="111"/>
      </w:r>
      <w:r>
        <w:rPr>
          <w:rFonts w:ascii="Amiri" w:hAnsi="Amiri" w:eastAsia="Amiri" w:cs="Amiri"/>
          <w:color w:val="111111"/>
          <w:sz w:val="28"/>
          <w:sz w:val="28"/>
          <w:szCs w:val="28"/>
          <w:rtl w:val="true"/>
          <w:lang w:bidi="ar-SA"/>
        </w:rPr>
        <w:t>فبين وجه دلالته من إخباره بهذه الأمور الغائبة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مِنْ أَنْباءِ الْغَيْبِ نُوحِيها إِلَيْكَ ما كُنْتَ تَعْلَمُها أَنْتَ وَ لا قَوْمُكَ مِنْ قَبْلِ هذا </w:t>
      </w:r>
      <w:r>
        <w:rPr>
          <w:rStyle w:val="FootnoteAnchor"/>
          <w:rtl w:val="true"/>
        </w:rPr>
        <w:footnoteReference w:id="1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الكلام في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بيناه من الإعجاز الواقع في النظم و التأليف و الرصف،فقد ذكرنا من هذا الوجه وجوها منها أنا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نظم خارج عن جميع وجوه النظم المعتاد في كلامهم،و مباين لأساليب خطابهم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ادعى ذلك لم يكن له بد من أن يصحح أنه ليس من قبيل الشعر،و لا السجع،و لا الكلام الموزون غير المقفى،لأن قوماد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كفار قريش ادعوا أنه شعر،و من الملحدة من يزعم أن فيه شعرا،و من أهل الملة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كلام مسجّع،إلا أنه أفصح مما قد اعتادوه من أسجاعهم،و منهم من يدعى أنه كلام موزون،فلا يخرج بذلك عن أصناف ما يتعارفونه من الخطاب</w:t>
      </w:r>
      <w:r>
        <w:rPr>
          <w:rFonts w:eastAsia="Amiri" w:cs="Amiri" w:ascii="Amiri" w:hAnsi="Amiri"/>
          <w:color w:val="111111"/>
          <w:sz w:val="28"/>
          <w:szCs w:val="28"/>
          <w:rtl w:val="true"/>
          <w:lang w:bidi="ar-SA"/>
        </w:rPr>
        <w:t>.</w:t>
      </w:r>
      <w:bookmarkStart w:id="35" w:name="pg502_3166"/>
    </w:p>
    <w:p>
      <w:pPr>
        <w:pStyle w:val="Heading2"/>
        <w:numPr>
          <w:ilvl w:val="1"/>
          <w:numId w:val="1"/>
        </w:numPr>
        <w:rPr/>
      </w:pPr>
      <w:bookmarkStart w:id="36" w:name="__RefHeading___Toc4406069_211673320"/>
      <w:bookmarkStart w:id="37" w:name="_Toc14"/>
      <w:bookmarkEnd w:id="35"/>
      <w:bookmarkEnd w:id="36"/>
      <w:r>
        <w:rPr>
          <w:rtl w:val="true"/>
        </w:rPr>
        <w:t>فصل</w:t>
      </w:r>
      <w:r>
        <w:rPr>
          <w:rtl w:val="true"/>
        </w:rPr>
        <w:t xml:space="preserve">: </w:t>
      </w:r>
      <w:r>
        <w:rPr>
          <w:rtl w:val="true"/>
        </w:rPr>
        <w:t>في نفي الشعر من القرآن</w:t>
      </w:r>
      <w:bookmarkEnd w:id="37"/>
    </w:p>
    <w:p>
      <w:pPr>
        <w:pStyle w:val="BookText"/>
        <w:rPr/>
      </w:pPr>
      <w:r>
        <w:rPr>
          <w:rFonts w:ascii="Amiri" w:hAnsi="Amiri" w:eastAsia="Amiri" w:cs="Amiri"/>
          <w:color w:val="111111"/>
          <w:sz w:val="28"/>
          <w:sz w:val="28"/>
          <w:szCs w:val="28"/>
          <w:rtl w:val="true"/>
          <w:lang w:bidi="ar-SA"/>
        </w:rPr>
        <w:t>قد علمنا أن اللّه تعالى نفى الشعر من القرآن،و عن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Style w:val="FootnoteAnchor"/>
          <w:rtl w:val="true"/>
        </w:rPr>
        <w:footnoteReference w:id="113"/>
      </w:r>
      <w:r>
        <w:rPr>
          <w:rFonts w:ascii="Amiri" w:hAnsi="Amiri" w:eastAsia="Amiri" w:cs="Amiri"/>
          <w:color w:val="111111"/>
          <w:sz w:val="28"/>
          <w:sz w:val="28"/>
          <w:szCs w:val="28"/>
          <w:rtl w:val="true"/>
          <w:lang w:bidi="ar-SA"/>
        </w:rPr>
        <w:t>و قال في ذم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Style w:val="FootnoteAnchor"/>
          <w:rtl w:val="true"/>
        </w:rPr>
        <w:footnoteReference w:id="114"/>
      </w:r>
      <w:r>
        <w:rPr>
          <w:rFonts w:ascii="Amiri" w:hAnsi="Amiri" w:eastAsia="Amiri" w:cs="Amiri"/>
          <w:color w:val="111111"/>
          <w:sz w:val="28"/>
          <w:sz w:val="28"/>
          <w:szCs w:val="28"/>
          <w:rtl w:val="true"/>
          <w:lang w:bidi="ar-SA"/>
        </w:rPr>
        <w:t>إلى آخر ما وصفهم به في هذه الآيات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بِقَوْلِ شاعِرٍ </w:t>
      </w:r>
      <w:r>
        <w:rPr>
          <w:rStyle w:val="FootnoteAnchor"/>
          <w:rtl w:val="true"/>
        </w:rPr>
        <w:footnoteReference w:id="115"/>
      </w:r>
      <w:r>
        <w:rPr>
          <w:rFonts w:ascii="Amiri" w:hAnsi="Amiri" w:eastAsia="Amiri" w:cs="Amiri"/>
          <w:color w:val="111111"/>
          <w:sz w:val="28"/>
          <w:sz w:val="28"/>
          <w:szCs w:val="28"/>
          <w:rtl w:val="true"/>
          <w:lang w:bidi="ar-SA"/>
        </w:rPr>
        <w:t>و هذا يدل على أن ما حكاه عن الكفار،من قولهم إنه شاعر،و إن هذا شعر،لا بد من أن يكون محمولا على أنهم نسبوه في القرآن إلى أن الذي أتاهم به هو من قبيل الشعر الذي يتعارفونه على الأعاريض المحصورة المألوفة؛أو يكون محمولا على ما كان يطلق الفلاسفة على حكمائهم و أهل الفطنة منهم في وصفهم إياهم بالشعر،لدقة نظرهم في وجوه الكلام،و طرق لهم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الباب خارجا عما هو عند العرب شعر على الحقيقة،أو يكون محمولا على أنه أطلق من بعض الضعفاء منهم في معرفة أوزان الشعر،و هذا أبعد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حمل على الوجهين الأولين كان ما أطلقوه صحيحا؛و ذلك أن الشاعر يفطن لما لا يفطن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قدر على صنعة الشعر كان على ما دونه في رأيهم و عندهم أقدر فنسبوه إلى ذلك لهذا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زعم زاعم أنه قد وجد في القرآن شعرا كثيرا،فمن ذلك ما يزعمون أنه بيت تام،أو أبيات تامة،و منه ما يزعمون أنه مصراع كقول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لما حاولوا سلوتي هيهات هيهات لما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يزعمون أنه بيت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جِفانٍ كَالْجَوابِ وَ قُدُورٍ راسِياتٍ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هو من الرمل من البحر الذي قيل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الريح نطوف ال مزن منحلّ العزالى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تَزَكّى فَإِنَّما يَتَزَكّى لِنَفْسِهِ </w:t>
      </w:r>
      <w:r>
        <w:rPr>
          <w:rStyle w:val="FootnoteAnchor"/>
          <w:rtl w:val="true"/>
        </w:rPr>
        <w:footnoteReference w:id="117"/>
      </w:r>
      <w:r>
        <w:rPr>
          <w:rFonts w:ascii="Amiri" w:hAnsi="Amiri" w:eastAsia="Amiri" w:cs="Amiri"/>
          <w:color w:val="111111"/>
          <w:sz w:val="28"/>
          <w:sz w:val="28"/>
          <w:szCs w:val="28"/>
          <w:rtl w:val="true"/>
          <w:lang w:bidi="ar-SA"/>
        </w:rPr>
        <w:t>كقوله الشاعر من بحر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بشمسه و غد مثل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Style w:val="FootnoteAnchor"/>
          <w:rtl w:val="true"/>
        </w:rPr>
        <w:footnoteReference w:id="119"/>
      </w:r>
      <w:r>
        <w:rPr>
          <w:rFonts w:ascii="Amiri" w:hAnsi="Amiri" w:eastAsia="Amiri" w:cs="Amiri"/>
          <w:color w:val="111111"/>
          <w:sz w:val="28"/>
          <w:sz w:val="28"/>
          <w:szCs w:val="28"/>
          <w:rtl w:val="true"/>
          <w:lang w:bidi="ar-SA"/>
        </w:rPr>
        <w:t xml:space="preserve">و يشبعون حركة الميم فيزعمون أنه من الرجز،و ذكر عن أبي نواس </w:t>
      </w:r>
      <w:r>
        <w:rPr>
          <w:rStyle w:val="FootnoteAnchor"/>
          <w:rtl w:val="true"/>
        </w:rPr>
        <w:footnoteReference w:id="120"/>
      </w:r>
      <w:r>
        <w:rPr>
          <w:rFonts w:ascii="Amiri" w:hAnsi="Amiri" w:eastAsia="Amiri" w:cs="Amiri"/>
          <w:color w:val="111111"/>
          <w:sz w:val="28"/>
          <w:sz w:val="28"/>
          <w:szCs w:val="28"/>
          <w:rtl w:val="true"/>
          <w:lang w:bidi="ar-SA"/>
        </w:rPr>
        <w:t>أنه ضمن ذلك شعرا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فتية في مجلس وجوههم ريحانهم قد عدموا التثقيلا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 عليهم ظلالها و ذللت قطوفها تذليلا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يُخْزِهِمْ وَ يَنْصُرْكُمْ عَلَيْهِمْ وَ يَشْفِ صُدُورَ قَوْمٍ مُؤْمِنِينَ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 من الوافر كقوله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غتم نسوّقها غزار كأنّ قرون جلّتها عصيّ</w:t>
      </w:r>
    </w:p>
    <w:p>
      <w:pPr>
        <w:pStyle w:val="BookText"/>
        <w:rPr/>
      </w:pPr>
      <w:r>
        <w:rPr>
          <w:rFonts w:ascii="Amiri" w:hAnsi="Amiri" w:eastAsia="Amiri" w:cs="Amiri"/>
          <w:color w:val="111111"/>
          <w:sz w:val="28"/>
          <w:sz w:val="28"/>
          <w:szCs w:val="28"/>
          <w:rtl w:val="true"/>
          <w:lang w:bidi="ar-SA"/>
        </w:rPr>
        <w:t>و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Style w:val="FootnoteAnchor"/>
          <w:rtl w:val="true"/>
        </w:rPr>
        <w:footnoteReference w:id="122"/>
      </w:r>
      <w:r>
        <w:rPr>
          <w:rFonts w:ascii="Amiri" w:hAnsi="Amiri" w:eastAsia="Amiri" w:cs="Amiri"/>
          <w:color w:val="111111"/>
          <w:sz w:val="28"/>
          <w:sz w:val="28"/>
          <w:szCs w:val="28"/>
          <w:rtl w:val="true"/>
          <w:lang w:bidi="ar-SA"/>
        </w:rPr>
        <w:t>ضمنه أبو نواس في شعره ففصل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 معلنا ليصدع قلبي و الهوى يصدع الفؤاد السقيما</w:t>
      </w:r>
    </w:p>
    <w:p>
      <w:pPr>
        <w:pStyle w:val="BookText"/>
        <w:rPr/>
      </w:pPr>
      <w:r>
        <w:rPr>
          <w:rFonts w:ascii="Amiri" w:hAnsi="Amiri" w:eastAsia="Amiri" w:cs="Amiri"/>
          <w:color w:val="111111"/>
          <w:sz w:val="28"/>
          <w:sz w:val="28"/>
          <w:szCs w:val="28"/>
          <w:rtl w:val="true"/>
          <w:lang w:bidi="ar-SA"/>
        </w:rPr>
        <w:t>أ رأيت الذي يكذب بالدي ن فذاك الذي يدعّ اليتيما</w:t>
      </w:r>
    </w:p>
    <w:p>
      <w:pPr>
        <w:pStyle w:val="BookText"/>
        <w:rPr/>
      </w:pPr>
      <w:r>
        <w:rPr>
          <w:rFonts w:ascii="Amiri" w:hAnsi="Amiri" w:eastAsia="Amiri" w:cs="Amiri"/>
          <w:color w:val="111111"/>
          <w:sz w:val="28"/>
          <w:sz w:val="28"/>
          <w:szCs w:val="28"/>
          <w:rtl w:val="true"/>
          <w:lang w:bidi="ar-SA"/>
        </w:rPr>
        <w:t>و هذا من الخفيف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فؤادي كعهده بسليمى يهوى لم يحل و لم يتغيّر</w:t>
      </w:r>
    </w:p>
    <w:p>
      <w:pPr>
        <w:pStyle w:val="BookText"/>
        <w:rPr/>
      </w:pPr>
      <w:r>
        <w:rPr>
          <w:rFonts w:ascii="Amiri" w:hAnsi="Amiri" w:eastAsia="Amiri" w:cs="Amiri"/>
          <w:color w:val="111111"/>
          <w:sz w:val="28"/>
          <w:sz w:val="28"/>
          <w:szCs w:val="28"/>
          <w:rtl w:val="true"/>
          <w:lang w:bidi="ar-SA"/>
        </w:rPr>
        <w:t>و كما ضمنه في شعره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سخر هذا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له مقرنين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 فيه حتى انتظم له الشعر،و كما يقولونه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Style w:val="FootnoteAnchor"/>
          <w:rtl w:val="true"/>
        </w:rPr>
        <w:footnoteReference w:id="123"/>
      </w:r>
      <w:r>
        <w:rPr>
          <w:rFonts w:ascii="Amiri" w:hAnsi="Amiri" w:eastAsia="Amiri" w:cs="Amiri"/>
          <w:color w:val="111111"/>
          <w:sz w:val="28"/>
          <w:sz w:val="28"/>
          <w:szCs w:val="28"/>
          <w:rtl w:val="true"/>
          <w:lang w:bidi="ar-SA"/>
        </w:rPr>
        <w:t>و نحو ذلك في القرآن كثير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 فَالْحامِلاتِت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Style w:val="FootnoteAnchor"/>
          <w:rtl w:val="true"/>
        </w:rPr>
        <w:footnoteReference w:id="124"/>
      </w:r>
      <w:r>
        <w:rPr>
          <w:rFonts w:ascii="Amiri" w:hAnsi="Amiri" w:eastAsia="Amiri" w:cs="Amiri"/>
          <w:color w:val="111111"/>
          <w:sz w:val="28"/>
          <w:sz w:val="28"/>
          <w:szCs w:val="28"/>
          <w:rtl w:val="true"/>
          <w:lang w:bidi="ar-SA"/>
        </w:rPr>
        <w:t>و هو عندهم شعر من 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الدعوى التي ادعوها من وجوه أولها أنّ الفصحاء منهم حين أورد عليهم القرآن،لو كانوا يعتقدونه شعرا،و لم يروه خارجا عن أساليب كلامهم،لبادروا إلى معارضته،لأن الشعر مسخر لهم،سهل عليهم،فيه ما قد علمت من التصرف العجيب و الاقتدار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نرهم اشتغلوا بذلك و لا عولوا عليه،علم أنهم لم يعتقدوا فيه شيئا مما يقدره الضعفاء في الصنعة،و المرملون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استدراك من يجيء الآن على فصحاء قريش،و شعراء العرب قاطبة في ذلك الزمان،و بلغائهم و خطبائهم و زعمه أنه قد ظفر بشعر في القرآن ذهب أولئك النفر عنه،و خفي عليهم شدة حاجاتهم إلى الطعن في القرآن و الغض عنه و التوصل إلى تكذيبه بكل ما قدروا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يجوز أن يخفى على أولئك و أن يجهلوه و يعرفه من جاء الآن و هو بالجهل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علم أن الذي أجاب به العلماء عن هذا السؤال شديد،و هو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البيت الواحد و ما كان على وزنه لا يكون شعرا،و أقل الشعر بيتان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ذلك ذهب أكثر أهل صناعة العربية من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كان وزن بيتين، إلا أنه يختلف رويهما و قافيتهما،فليس بشعر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الرجز ليس بشعر أصلا،لا سيما إذا كان مشطورا،أو منهوكا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كان يقارنه في قلة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يسقط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الشعر إنما يطلق متى قصد القاصد إليه على الطريق الذي يتعمد و يسلك،و لا يصح أن يتفق مثله إلا من الشعراء،دون ما يستوي فيه العاميّ و الجاهل، و العالم بالشعر و اللسان و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يتفق من كل واحد،فليس يكتسب اسم الشعر،و لا صاحبه اسم شاعر،لأنه لو صح أن يسمى كل من اعترض في كلامه ألفاظ تتزن بوزن الشعر،أو تنتظم انتظام بعض الأعاريض،كان الناس كلهم 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متكلم لا ينفك من أن يعرض في جملة كلام كثير يقوله ما قد يتزن بوزن الشعر،و ينتظم انتظامه،أ لا ترى أن العامي قد يقول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 الباب و ائتني بالطعام،و يقول الرجل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من لقيتم من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تتبع الإنسان هذا،عرف أنه يكثر في تضاعيف الكلام مثله،و أكثر منه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القدر الذي يصح فيه التوارد ليس يعده أهل الصناعة سرقة،إذ لم تعلم فيه حقيقةت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الأخذ،كقول امرئ القيس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وقوفا بها صحبي على مطيهم يقولون لا تهلك أسى و تجلد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مثل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صح مثل ذلك في بعض البيت،و لم يمتنع التوارد فيه،فكذلك لا يمتنع وقوعه في الكلام المنثور اتفاقا غير مقصود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اتفق،لم يكن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يمتنع التوارد على بيتين،و كذلك يمتنع في الكلام المنثور وقوع البيتين و نحوهما،فثبت بهذا أن ما وقع هذا الموقع لم يعد شعرا،و إنما يعد شعرا ما إذا قصده صاحبه،تأتي له و لم يمتنع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هو مع قصده،لا يتأتى له،و إنما يعرض في كلامه عن غير قصد إليه،لم يصح أن يقال إنه شعر،و لا أن صاحبه شاعر،و لا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يوجب أن مثل هذا لو اتفق من شاعر،فيجب أن يكون شعرا؛لأنه لو قصده لكان يتأتى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يصح ذلك؛لأن ما ليس بشعر،فلا يجوز أن يكون شعرا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شعرا من أحد من الناس،كان شعرا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السوقيّ قد يقول أسقني الماء يا غلام سريعا؟قد يتفق ذلك مع الساهي، و من لا يقصد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الشعر إذا بلغ الحد الذي بينّا،فلا يصح أن يقع إلا من قاصد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الرجز فإنه يعرض في كلام العوام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بيتا واحدا فليس ذلك 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 أقل ما يكون منه شعرا أربعة أبيات،بعد أن تتفق قوافيها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يتفق ذلك في القرآن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دون أربعة أبيات منه،أو ما يجري مجراه في قلة الكلمات،فليس 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اتفق في ذلك من القرآن مختلف الروى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إنه متى اختلف الروى خرج من أن يكون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الطرق التي سلكوها في الجواب معتمدة،أو 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ذلك شعرا،لكانت النفوس تتشوف إلى معارضته،لأن طريق الشعر غير مستصعب على أهل الزمان الواحد،و أهله يتقاربون فيه،أو يضربون فيه بسهم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كلام موزون كوزن الشعر،و إن كان غير مقفى،بل هو مزاوج، متساوي الضروب،و ذلك آخر أقسام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سبيل الموزون من كلام،أن يتساوى أجزاءه في الطول و القصر و السواكن و الحركات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عن ذلك لم يكن موزوناة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أخ كنت به مغتبطا أشدّ كفّي بعرى صحبته</w:t>
      </w:r>
    </w:p>
    <w:p>
      <w:pPr>
        <w:pStyle w:val="BookText"/>
        <w:rPr/>
      </w:pPr>
      <w:r>
        <w:rPr>
          <w:rFonts w:ascii="Amiri" w:hAnsi="Amiri" w:eastAsia="Amiri" w:cs="Amiri"/>
          <w:color w:val="111111"/>
          <w:sz w:val="28"/>
          <w:sz w:val="28"/>
          <w:szCs w:val="28"/>
          <w:rtl w:val="true"/>
          <w:lang w:bidi="ar-SA"/>
        </w:rPr>
        <w:t>تمسكا مني بالود و لا أحسبه يزهد في ذي أمل</w:t>
      </w:r>
    </w:p>
    <w:p>
      <w:pPr>
        <w:pStyle w:val="BookText"/>
        <w:rPr/>
      </w:pPr>
      <w:r>
        <w:rPr>
          <w:rFonts w:ascii="Amiri" w:hAnsi="Amiri" w:eastAsia="Amiri" w:cs="Amiri"/>
          <w:color w:val="111111"/>
          <w:sz w:val="28"/>
          <w:sz w:val="28"/>
          <w:szCs w:val="28"/>
          <w:rtl w:val="true"/>
          <w:lang w:bidi="ar-SA"/>
        </w:rPr>
        <w:t>تمسكا مني بالود و لا أحسبه بغير العهد و لا</w:t>
      </w:r>
    </w:p>
    <w:p>
      <w:pPr>
        <w:pStyle w:val="BookText"/>
        <w:rPr/>
      </w:pPr>
      <w:r>
        <w:rPr>
          <w:rFonts w:ascii="Amiri" w:hAnsi="Amiri" w:eastAsia="Amiri" w:cs="Amiri"/>
          <w:color w:val="111111"/>
          <w:sz w:val="28"/>
          <w:sz w:val="28"/>
          <w:szCs w:val="28"/>
          <w:rtl w:val="true"/>
          <w:lang w:bidi="ar-SA"/>
        </w:rPr>
        <w:t>يحول عنه أبدا فخاب فيه أملي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علمنا أن هذا القرآن ليس من هذا القبيل،بل هذا قبيل غير ممدوح،و لا مقصود من جملة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عندهم مستنكرا،بل أكثره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ليس في القرآن من الموزون الذي وصفناه أولا،و هو الذي شرطنا فيه التعادل و التساوي في الأجزاء،غير الاختلاف الواقع في التقفية،و يبين ذلك أن القرآن خارج عن الوزن الذي بيّنا، و تتم فائدته بالخروج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الكلام الموزون فإن فائدته تتم بوزنه</w:t>
      </w:r>
      <w:r>
        <w:rPr>
          <w:rFonts w:eastAsia="Amiri" w:cs="Amiri" w:ascii="Amiri" w:hAnsi="Amiri"/>
          <w:color w:val="111111"/>
          <w:sz w:val="28"/>
          <w:szCs w:val="28"/>
          <w:rtl w:val="true"/>
          <w:lang w:bidi="ar-SA"/>
        </w:rPr>
        <w:t>.</w:t>
      </w:r>
      <w:bookmarkStart w:id="38" w:name="pg502_3171"/>
    </w:p>
    <w:p>
      <w:pPr>
        <w:pStyle w:val="Heading2"/>
        <w:numPr>
          <w:ilvl w:val="1"/>
          <w:numId w:val="1"/>
        </w:numPr>
        <w:rPr/>
      </w:pPr>
      <w:bookmarkStart w:id="39" w:name="__RefHeading___Toc4406071_211673320"/>
      <w:bookmarkStart w:id="40" w:name="_Toc15"/>
      <w:bookmarkEnd w:id="38"/>
      <w:bookmarkEnd w:id="39"/>
      <w:r>
        <w:rPr>
          <w:rtl w:val="true"/>
        </w:rPr>
        <w:t>فصل</w:t>
      </w:r>
      <w:r>
        <w:rPr>
          <w:rtl w:val="true"/>
        </w:rPr>
        <w:t xml:space="preserve">: </w:t>
      </w:r>
      <w:r>
        <w:rPr>
          <w:rtl w:val="true"/>
        </w:rPr>
        <w:t>في نفي السجع من القرآن</w:t>
      </w:r>
      <w:bookmarkEnd w:id="40"/>
    </w:p>
    <w:p>
      <w:pPr>
        <w:pStyle w:val="BookText"/>
        <w:rPr/>
      </w:pPr>
      <w:r>
        <w:rPr>
          <w:rFonts w:ascii="Amiri" w:hAnsi="Amiri" w:eastAsia="Amiri" w:cs="Amiri"/>
          <w:color w:val="111111"/>
          <w:sz w:val="28"/>
          <w:sz w:val="28"/>
          <w:szCs w:val="28"/>
          <w:rtl w:val="true"/>
          <w:lang w:bidi="ar-SA"/>
        </w:rPr>
        <w:t>ذهب أصحابنا كلهم إلى نفي السجع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أبو الحسن </w:t>
      </w:r>
      <w:r>
        <w:rPr>
          <w:rStyle w:val="FootnoteAnchor"/>
          <w:rtl w:val="true"/>
        </w:rPr>
        <w:footnoteReference w:id="127"/>
      </w:r>
      <w:r>
        <w:rPr>
          <w:rFonts w:ascii="Amiri" w:hAnsi="Amiri" w:eastAsia="Amiri" w:cs="Amiri"/>
          <w:color w:val="111111"/>
          <w:sz w:val="28"/>
          <w:sz w:val="28"/>
          <w:szCs w:val="28"/>
          <w:rtl w:val="true"/>
          <w:lang w:bidi="ar-SA"/>
        </w:rPr>
        <w:t>الأشعري في غير موضع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كثير ممن يخالفهم إلى إثبات السجع في القرآن،و زعموا أن ذلك مما يبين به فضل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الأجناس التي يقع بها التفاضل في البيان،و الفصاحة كالتجنيس،و الالتفات و ما أشبه ذلك من الوجوه التي تعرف بها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أقوى ما يستدلون به عليه اتفاق الكل على أن موسى أفضل من هارون عليهما السلام،و لمكان السجع قيل في موضع هارُونَ وَ مُوسى </w:t>
      </w:r>
      <w:r>
        <w:rPr>
          <w:rStyle w:val="FootnoteAnchor"/>
          <w:rtl w:val="true"/>
        </w:rPr>
        <w:footnoteReference w:id="128"/>
      </w:r>
      <w:r>
        <w:rPr>
          <w:rFonts w:ascii="Amiri" w:hAnsi="Amiri" w:eastAsia="Amiri" w:cs="Amiri"/>
          <w:color w:val="111111"/>
          <w:sz w:val="28"/>
          <w:sz w:val="28"/>
          <w:szCs w:val="28"/>
          <w:rtl w:val="true"/>
          <w:lang w:bidi="ar-SA"/>
        </w:rPr>
        <w:t xml:space="preserve">و لما كانت الفواصل في موضع آخر بالواو و النون قبل مُوسى وَ هارُونَ </w:t>
      </w:r>
      <w:r>
        <w:rPr>
          <w:rStyle w:val="FootnoteAnchor"/>
          <w:rtl w:val="true"/>
        </w:rPr>
        <w:footnoteReference w:id="12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يفارق أمر الشعر؛لأنه لا يجوز أن يقع في الخطاب إلا مقصودا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غير مقصود إليه،كان دون القدر الذي يسمى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القدر ما يتفق وجوده من المفحم،كما يتفق وجوده من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 القرآن من السجع فهو كثير، لا يصح أن يتفق كله غير مقصود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يبنون الأمر في ذلك على تحديد معنى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موالاة الكلام على وزن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دريد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سجعت الحمامة معناها رددت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فأبكتك الحمام السواجع تميل بها ضحوا غصون نوائع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النوائع الموائل،من قولهم جائع نائع أي متمايل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يزعمونه غير</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القرآن سجعا،لكان غير خارج عن أساليب كلامهم،و لو كان داخلا فيها،لم يقع بذلك إعجازا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أن يقال هو سجع معجز لجاز لهم أن يقولوا شعر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و السجع مما كان يألفه الكهان من العرب،و نفيه من القرآن أجدر بأن يكون حجة من نفي الشعر،لأن الكهانة تنافي النبوات،و ليس كذلك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النبي صلّى اللّه عليه و سلّم قال للذين جاءوا و كلموه في شأن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ندي من لا أكل و لا شرب و لا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دمه قد يطل؟فقال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سجاعة كسجاعة الجاهلية؟ و في بعضها أ سجعا كسجع الكهان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؟فرأى ذلك مذموما لم يصح أن يكون في دلالته، و الذي يقدرونه أنه سجع فهو و هم،لأنه قد يكون الكلام على مثال السجع،و إن لم يكن سجعا،لأن ما يكون به الكلام سجعا يختص ببعض الوجوه دون بعض،لأن السجع من الكلام يتبع المعنى فيه اللفظ الذي يؤدي السجع،و ليس كذلك ما اتفق مما هو في تقدير السجع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اللفظ يقع فيه تابعا للمعنى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بين أن ينتظم الكلام في نفسه بألفاظه التي تؤدي المعنى المقصود فيه،و بين أن يكون المعنى منتظما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ارتبط المعنى بالسجع،كانت إفادة السجع كإفادة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ارتبط المعنى بنفسه دون السجع،كان مستجلبا لتجنيس الكلام دون تصحيح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يتفق في القرآن ما يكون من القبيلين جميعا،فيجب أن تمسّوا أحدهما سجعا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تفصيل هذا خارج عن عرض كتابنا،و إلا كنا نأتي على فصل فصل من أول القرآن إلى آخره،و نبين في الموضع الذي يدعون الاستغناء عن السجع من الفوائد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خارج عن غرض كتابنا،و هذا القدر يحقق الفرق بين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سلم لهم مسلم موضعا أو مواضع معدودة،و زعم أن وقوع ذلك موقع الاستراحة في الخطاب إلى الفواصل لتحسين الكلام بها،و هي الطريقة التي يباين القرآن بها سائر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 الوجه في ذلك أنه من باب الفواصل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زعم أن ذلك وقع غير مقصود إليه،و أن ذلك إذا اعترض في الخطاب لم يعد سجعا،على ما قد بينا من القليل من الشعر كالبيت الواحد،و المصراع،و البيتين من 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يعرض فيه فلا يقال إنه شعر؛لأنه لا يقع مقصودا إليه،و إنما يقع مغمورا في الخطاب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حال السجع،الذي يزعمونه و يقدرونه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الذي في القرآنف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تقدرونه سجعا،لكان مذموما مرذولا؛لأن السجع إذا تفاوتت أوزانه،و اختلفت طرقه،كان قبيحا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للسجع منهج مرتب،محفوظ،و طريق مضبوط،متى أخل به المتكلم أوقع الخلل في كلامه،و نسب إلى الخروج عن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الشاعر إذا خرج عن الوزن المعهود، كان مخطئا،و كان شعره مرذولا،و ربما أخرجه عن كونه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أن بعض ما يدعونه سجعا،متقارب الفواصل،متداني المقاطع،و بعضها مما يمتد حتى يتضاعف طوله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 الفاصلة على ذلك الوزن الأول بعد كلام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السجع غير مرضي، و لا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خرج السجع المعتدل إلى نحو ما ذكرتموه،خرج من أن يكون سجعا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المتكلم أن يلتزم بأن يكون كلامه كله سجعا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يأتي به طورا،ثم يعدل عنه إلى غيره،ثم قد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وقع أحد مصراعي البيت مخالفا للآخر،كان تخليطا و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متى اضطرب أحد مصراعي الكلام المسجع و تفاوت كان خبطا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أن فصاحة القرآن غير مذمومة في الأصل،فلا يجوز أن يقع فيها نحو هذا الوجه من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الكلام الذي هو في صورة السجع منه،لما تحيروا فيه،و كانت الطباع تدعو إلى المعارضة؛لأن السجع غير ممتنع عليهم،بل هو عادتهم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تنقص العادة بما هو نفس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خارج عنها،و لا مميز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يتفق في الشعر كلام على منهاج السجع و ليس بسجع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نحو قول البحتري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تشكّى الوجى و الليل ملتبس الدّجى عزيزية الأنساب مرت نقيعها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المدى حتى يكون إلى النّدى عدو البنا حتى يكون معالي</w:t>
      </w:r>
    </w:p>
    <w:p>
      <w:pPr>
        <w:pStyle w:val="BookText"/>
        <w:rPr/>
      </w:pPr>
      <w:r>
        <w:rPr>
          <w:rFonts w:ascii="Amiri" w:hAnsi="Amiri" w:eastAsia="Amiri" w:cs="Amiri"/>
          <w:color w:val="111111"/>
          <w:sz w:val="28"/>
          <w:sz w:val="28"/>
          <w:szCs w:val="28"/>
          <w:rtl w:val="true"/>
          <w:lang w:bidi="ar-SA"/>
        </w:rPr>
        <w:t>و رأيت بعضهم يرتكب هذا،فيزعم أنه سجع مداخل،و نظيره من القرآن قوله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يَوْمَ الْقِيامَةِ يُخْزِيهِمْ وَ يَقُولُ أَيْنَ شُرَكائِيَ الَّذِينَ كُنْتُمْ تُشَاقُّونَ فِيهِمْ </w:t>
      </w:r>
      <w:r>
        <w:rPr>
          <w:rStyle w:val="FootnoteAnchor"/>
          <w:rtl w:val="true"/>
        </w:rPr>
        <w:footnoteReference w:id="1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مُتْرَفِيها فَفَسَقُوا فِيها </w:t>
      </w:r>
      <w:r>
        <w:rPr>
          <w:rStyle w:val="FootnoteAnchor"/>
          <w:rtl w:val="true"/>
        </w:rPr>
        <w:footnoteReference w:id="1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إِلَيْكُمْ مِنَ اللّهِ وَ رَسُولِهِ وَ جِهادٍ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سَبِيلِهِ </w:t>
      </w:r>
      <w:r>
        <w:rPr>
          <w:rStyle w:val="FootnoteAnchor"/>
          <w:rtl w:val="true"/>
        </w:rPr>
        <w:footnoteReference w:id="13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التَّوْراةَ وَ الْإِنْجِيلَ وَ رَسُولاً إِلى بَنِي إِسْرائِيلَ </w:t>
      </w:r>
      <w:r>
        <w:rPr>
          <w:rStyle w:val="FootnoteAnchor"/>
          <w:rtl w:val="true"/>
        </w:rPr>
        <w:footnoteReference w:id="13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وَهَنَ الْعَظْمُ مِنِّي </w:t>
      </w:r>
      <w:r>
        <w:rPr>
          <w:rStyle w:val="FootnoteAnchor"/>
          <w:rtl w:val="true"/>
        </w:rPr>
        <w:footnoteReference w:id="137"/>
      </w:r>
      <w:r>
        <w:rPr>
          <w:rFonts w:ascii="Amiri" w:hAnsi="Amiri" w:eastAsia="Amiri" w:cs="Amiri"/>
          <w:color w:val="111111"/>
          <w:sz w:val="28"/>
          <w:sz w:val="28"/>
          <w:szCs w:val="28"/>
          <w:rtl w:val="true"/>
          <w:lang w:bidi="ar-SA"/>
        </w:rPr>
        <w:t>ابن ذي أصبح بن مالك بن زيد بن سهل بن عمرو بن قيس بن معاوية بن جشم بن عبد شمس بن وائل بن الغوث بن قطن بن عريب بن زهير بن أيمن بن الهميسع ابن العرنجج،و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بن سبأ</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لو كان ذلك عندهم سجعا لم يتحيروا فيه ذلك التحير،حتى سماه بعضهم سحرا،و تصرفوا فيما كانوا يسمونه به،و يصرفونه إليه،و يتوهمونه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 الجملة عارفون بعجزهم عن طريقه،و ليس القوم بعاجزين عن تلك الأساليب المعتادة عندهم، المألوفة لديهم،و الذي تكلمنا به في هذا الفصل كلام على جملة دون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نذكر بعد هذا في التفصيل،ما يكشف عن مباينة ذلك وجوه السجع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جنس السجع المعتاد عندهم قول أبي طالب،لسيف بن ذي يزن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انبتك منبتا طابت أرومته،و عزت جرثومته،و ثبت أصله،و بسق فرعه،و نبت زرعه،في أكرم موطن و أطيب 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يجري هذا المجرى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مخالف لنحو هذه الطريقة،مخالفته للشعر،و سائر أصناف كلامهم الدائر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لقولهم إن ذلك مشتق من ترديد الحمامة صوتها على نسق واحد،و روىّ غير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جرى هذا المجرى لا يبنى على الاشتقاق وحده،و لو بني عليه لكان الشعر سجعا،لأن رويّه يتفق و لا يختلف،و تتردد القوافي على طريقة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الأمور التي يستريح إليها الكلام،فإنها تختلف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كان ذلك يسمى قافية،و ذلك إنما يكون في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ما ينفصل عنده الكلامان يسمى مقاطع السجع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سمي ذلك فواصل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فواصل القرآن مما هو مختص بها،لا شركة بينه و بين سائر الكلام فيها،و لا تناسب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من تقديم موسى على هارون عليهما السلام في موضع،و تأخيره عنه في موضع لمكان السجع،و لتساوي مقاطع الكلام،فليس بصحيح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الفائدة عندنا غير 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إعادة ذكر القصة الواحدة بألفاظ مختلفة تؤدي معنى واحدا من الأمر الصعب الذي تظهر فيه الفصاحة،و تتبين فيه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أعيد كثير من القصص في مواضع مختلفة على ترتيبات متفاوتة،و نبهوا بذلك على عجزهم عن الإتيان بمثله مبتدأ به و مكررا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فيهم تمكن من المعارضة لقصدوا تلك القصة فعبروا عنها بألفاظ لهم تؤدي معناها، و تحويها،و جعلوها بإزاء ما جاء به،و توصلوا بذلك إلى تكذيبه و إلى مساواته فيما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Style w:val="FootnoteAnchor"/>
          <w:rtl w:val="true"/>
        </w:rPr>
        <w:footnoteReference w:id="139"/>
      </w:r>
      <w:r>
        <w:rPr>
          <w:rFonts w:ascii="Amiri" w:hAnsi="Amiri" w:eastAsia="Amiri" w:cs="Amiri"/>
          <w:color w:val="111111"/>
          <w:sz w:val="28"/>
          <w:sz w:val="28"/>
          <w:szCs w:val="28"/>
          <w:rtl w:val="true"/>
          <w:lang w:bidi="ar-SA"/>
        </w:rPr>
        <w:t>فعلى هذا يكون المقصد بتقديم بعض الكلمات،و تأخيرها إظهارا للإعجاز على الطريقين جميعا،دون التسجيع الذي توهموه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مختلط من أول أوزان كلام العرب،ففيه من جنس خطبهم و رسائلهم و سجعهم و موزون كلامهم الذي هو غير مقفى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أبدع فيه ضربا من الإبداع لبراعته و فصاحته،قيل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أن كلامهم ينقسم إلى نظم،و نثر، و كلام مقفى غير موزون،و نظم موزون،ليس بمقفى،كالخطب و السجع،و نظم مقفى موزون له روىّ،و من هذه الأقسام ما هو سجية الأغلب من الناس،فتناوله أقرب،و سلوكه لا يتعذر،و منه ما هو أصعب تناولا،كالموزون عند بعضهم،أو الشعر عند الآخرين،و كل هذه الوجوه لا تخرج عن أن يقع لهم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بتعمل،أو بتكلف و تعلم و تصنع،أو باتفاق من الطبع و قذف من النفس على اللسان للحاجة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ذلك مما يجوز اتفاقه من الطبائع،لم ينفك العالم من قوم يتفق ذلك منهم و يتعرض على ألسنتهم،و تجيش به خواطرهم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ينصرف عند الكل مع شدة الدواعي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طريقه التعلم لتصنعوه و لتعلموه فالمهلة لهم فسيحة،و الأمد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الشعر كيف اتفق لهم؟فقد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اتفاق في الأصل غير مقصود إليه على ما يعرض من أصناف النظام في تضاعيف الكلام،ثم لما استحسنوه و استطابوه و رأوا أنه تألفه الأسماع و تقبله النفوس،تتبعوه من بعد و 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لي بعضهم عن أبي عمر </w:t>
      </w:r>
      <w:r>
        <w:rPr>
          <w:rStyle w:val="FootnoteAnchor"/>
          <w:rtl w:val="true"/>
        </w:rPr>
        <w:footnoteReference w:id="140"/>
      </w:r>
      <w:r>
        <w:rPr>
          <w:rFonts w:ascii="IRNazanin" w:hAnsi="IRNazanin" w:eastAsia="IRNazanin"/>
          <w:color w:val="111111"/>
          <w:sz w:val="28"/>
          <w:sz w:val="28"/>
          <w:szCs w:val="28"/>
          <w:rtl w:val="true"/>
          <w:lang w:bidi="fa-IR"/>
        </w:rPr>
        <w:t xml:space="preserve">و غلام ثعلب،عن ثعلب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تعلّم أولادها قول الشعر بوضع غير معقول يوضع على بعض أوزان الشعر كأنه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 من ذكرى حبيب و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يسمون ذلك الوضع الميتر،و اشتقاقه من المتر،و هو الجذب أو القطع،يقال مترت الحبل،بمعنى قطعته أو جذبته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هذه الحكاية عنهم غيره فيحتمل ما قاله،و أما ما وقع السبق إليه فيشبه أن يكون على ما قدمنا ذكره أولا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يحتمل على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اللغة اصطلاح،أنهم تواضعوا على هذا الوجه من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يمكن أن يقال مثله على المذهب الآخر،و أنهم وقفوا على ما 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من وجوه التفاصح،أو توافقوا هم بينهم على ذلك،و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وقع على أصل الباب،و كذلك التوقيف،و لم يقع على فنون تصرف الخطاب،و إن اللّه تعالى أجرى على لسان بعضهم من النظم ما أجرى،و فطنوا لحسنه فتتبعوه من بعد و بنوا عليه و طلبوه و رتبوا فيه المحاسن التي يقع الاضطراب بوزنها،و تهش النفوس إليها،و جمع دواعيهم و خواطرهم على استحسان وجوه من ترتيبها،و اختيار طرق من تنزيلها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عرفهم محاسن الكلام و دلهم على كل طريقة عجيبة،ثم أعلمهم عجزهم عن الإتيان بالقرآن،و القدر الذي يتناهى إليه قدرهم،هو ما لم يخرج عن لغتهم،و لم يشذ من جميع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عرض في خطابهم و وجدوا أن هذا إنما تعذر عليهم مع التحدي و التقريع الشديد،و الحاجة الماسة إليه مع علمهم بطريق وضع النظم و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تكامل أحوالهم فيه دل على أنه اختص به ليكون دلالة على النبوة و معجزة على الرسالة،و لو لا ذلك لكان القوم إذا اهتدوا في الابتداء إلى وضع هذه الوجوه التي يتصرف إليها الخطاب على براعته و حسن انتظامه،فلأن يقدروا بعد التنبيه على وجهه،و التحدي إليه أولى أن يبادروا إليه لو كان لهم إليه سبيل،فلو كان الأمر على ما ذكره السائل،لوجب أن لا يتحيروا في أمرهم،و لا تدخل عليهم شبهة فيما نابهم،و لكانوا يسرعون إلى الجواب،و يبادرون إلى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من حالهم أن الواحد منهم يقصد إلى الأمور البعيدة عن الوهم و الأسباب التي لا يحتاج إليها،فيكثر فيها من شعر و رجز،و نجد من يعينه على نقله عنه على ما قدمنا ذكره من وصف الإبل و نتاجها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أمرها لا فائدة في الاشتغال به في دين و لا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كانوا يتفاخرون باللسن و الذلاقة و الفصاحة و الذرابة،و يتنافرون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تجري بينهم فيه الأسباب المنقولة في الآثار على 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فاستدللنا بتحيّرهم في أمر القرآن على خروجه عن عادة كلامهم،و وقوعه موقعا يخرق العادات،و هذه سبيل المعجزات،فبان بما قلنا إن الحروف التي وقعت في الفواصل متناسبة موقع النظائر التي تقع في الإسجاع،لا يخرجها عن حدها و لا يدخلها في باب السجع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أنهم يذمون كل سجع خرج عن اعتدال الأجزاء،فكان بعض مصاريعه كلمتين،و بعضها تبلغ كلمات،و لا يرون في ذلك فصاحة؛بل يرونه 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رأوا أن ما تلي عليهم من القرآن سجعا،لقالوا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نعارضه بسجع معتدل،فنزيد في الفصاحة على طريقة القرآن،و نتجاوز حده في البراعة و الحسن،و لا معنى لقول من قدر أنه ترك السجع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إلى غيره ثم رجع إليه؛لأن ما تخلل بين الأمرين يؤذن بأن وضع الكلام غير ما قدروه من التسجيع لأنه لو كان من باب السجع،لكان أرفع نهاياته و أبعد غاياته،و لا بد لمن جوز السجع فيه و سلك ما سلكوه من أن يسلم ما ذهب إليه النظام،و عباد بن سلمان،و هشام القرظي،و يذهب مذهبهم في أنه ليس في نظم القرآن و تأليفه إعجاز،و أنه يمكن معارضته، و إنما صرفوا عنه ضربا من الصرف،و يتضمن كلامه تسليم الخبط في طريقة النظم،و أنه منتظم من فرق شتى،و من أنواع مختلفة ينقسم إليها خطابهم و لا يخرج عنها،و يستهين ببديع نظمه و عجيب تأليفه الذي وقع التحدي إليه،و كيف يعجزهم الخروج عن السجع و 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عادتهم في خطبهم و كلامهم،أنهم كانوا لا يلزمون أبدا طريقة السجع و الوزن،بل كانوا يتصرفون في أنواع مختلفة،فإذا ادّعوا على القرآن مثل ذلك،لم يجدوا فاصلة بين نظمي الكلامين</w:t>
      </w:r>
      <w:r>
        <w:rPr>
          <w:rFonts w:eastAsia="Amiri" w:cs="Amiri" w:ascii="Amiri" w:hAnsi="Amiri"/>
          <w:color w:val="111111"/>
          <w:sz w:val="28"/>
          <w:szCs w:val="28"/>
          <w:rtl w:val="true"/>
          <w:lang w:bidi="ar-SA"/>
        </w:rPr>
        <w:t>.</w:t>
      </w:r>
      <w:bookmarkStart w:id="41" w:name="pg502_3178"/>
    </w:p>
    <w:p>
      <w:pPr>
        <w:pStyle w:val="Heading2"/>
        <w:numPr>
          <w:ilvl w:val="1"/>
          <w:numId w:val="1"/>
        </w:numPr>
        <w:rPr/>
      </w:pPr>
      <w:bookmarkStart w:id="42" w:name="__RefHeading___Toc4406073_211673320"/>
      <w:bookmarkStart w:id="43" w:name="_Toc16"/>
      <w:bookmarkEnd w:id="41"/>
      <w:bookmarkEnd w:id="42"/>
      <w:r>
        <w:rPr>
          <w:rtl w:val="true"/>
        </w:rPr>
        <w:t>فصل</w:t>
      </w:r>
      <w:r>
        <w:rPr>
          <w:rtl w:val="true"/>
        </w:rPr>
        <w:t xml:space="preserve">: </w:t>
      </w:r>
      <w:r>
        <w:rPr>
          <w:rtl w:val="true"/>
        </w:rPr>
        <w:t>في ذكر البديع من الكلام</w:t>
      </w:r>
      <w:bookmarkEnd w:id="43"/>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أن يعرف إعجاز القرآن من جهة ما يتضمنه من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أهل الصنعة و من صنّف في هذا المعنى من صفة البديع ألفاظا نحن نذكرها،ثم نبين ما سألوا عنه،ليكون الكلام واردا على أمر مبيّن مقرر،و باب 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أن من البديع في القرآن قوله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w:t>
      </w:r>
      <w:r>
        <w:rPr>
          <w:rStyle w:val="FootnoteAnchor"/>
          <w:rtl w:val="true"/>
        </w:rPr>
        <w:footnoteReference w:id="1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143"/>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Style w:val="FootnoteAnchor"/>
          <w:rtl w:val="true"/>
        </w:rPr>
        <w:footnoteReference w:id="14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يَأْتِيَهُمْ عَذابُ يَوْمٍ عَقِيمٍ </w:t>
      </w:r>
      <w:r>
        <w:rPr>
          <w:rStyle w:val="FootnoteAnchor"/>
          <w:rtl w:val="true"/>
        </w:rPr>
        <w:footnoteReference w:id="14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البديع من الكلمات الجامعة الحكيمة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Style w:val="FootnoteAnchor"/>
          <w:rtl w:val="true"/>
        </w:rPr>
        <w:footnoteReference w:id="148"/>
      </w:r>
      <w:r>
        <w:rPr>
          <w:rFonts w:ascii="Amiri" w:hAnsi="Amiri" w:eastAsia="Amiri" w:cs="Amiri"/>
          <w:color w:val="111111"/>
          <w:sz w:val="28"/>
          <w:sz w:val="28"/>
          <w:szCs w:val="28"/>
          <w:rtl w:val="true"/>
          <w:lang w:bidi="ar-SA"/>
        </w:rPr>
        <w:t>و في الألفاظ الفصيحة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w:t>
      </w:r>
      <w:r>
        <w:rPr>
          <w:rStyle w:val="FootnoteAnchor"/>
          <w:rtl w:val="true"/>
        </w:rPr>
        <w:footnoteReference w:id="149"/>
      </w:r>
      <w:r>
        <w:rPr>
          <w:rFonts w:ascii="Amiri" w:hAnsi="Amiri" w:eastAsia="Amiri" w:cs="Amiri"/>
          <w:color w:val="111111"/>
          <w:sz w:val="28"/>
          <w:sz w:val="28"/>
          <w:szCs w:val="28"/>
          <w:rtl w:val="true"/>
          <w:lang w:bidi="ar-SA"/>
        </w:rPr>
        <w:t>و في الألفاظ الإلهية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كُلُّ شَيْءٍ </w:t>
      </w:r>
      <w:r>
        <w:rPr>
          <w:rStyle w:val="FootnoteAnchor"/>
          <w:rtl w:val="true"/>
        </w:rPr>
        <w:footnoteReference w:id="15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بِكُمْ مِنْ نِعْمَةٍ فَمِنَ اللّهِ </w:t>
      </w:r>
      <w:r>
        <w:rPr>
          <w:rStyle w:val="FootnoteAnchor"/>
          <w:rtl w:val="true"/>
        </w:rPr>
        <w:footnoteReference w:id="15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يذكرون من البديع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رجل ممسك عنان فرسه في سبيل</w:t>
      </w:r>
    </w:p>
    <w:p>
      <w:pPr>
        <w:pStyle w:val="BookText"/>
        <w:rPr/>
      </w:pPr>
      <w:r>
        <w:rPr>
          <w:rFonts w:ascii="Amiri" w:hAnsi="Amiri" w:eastAsia="Amiri" w:cs="Amiri"/>
          <w:color w:val="111111"/>
          <w:sz w:val="28"/>
          <w:sz w:val="28"/>
          <w:szCs w:val="28"/>
          <w:rtl w:val="true"/>
          <w:lang w:bidi="ar-SA"/>
        </w:rPr>
        <w:t xml:space="preserve">اللّه،كلما سمع هيعة </w:t>
      </w:r>
      <w:r>
        <w:rPr>
          <w:rStyle w:val="FootnoteAnchor"/>
          <w:rtl w:val="true"/>
        </w:rPr>
        <w:footnoteReference w:id="153"/>
      </w:r>
      <w:r>
        <w:rPr>
          <w:rFonts w:ascii="Amiri" w:hAnsi="Amiri" w:eastAsia="Amiri" w:cs="Amiri"/>
          <w:color w:val="111111"/>
          <w:sz w:val="28"/>
          <w:sz w:val="28"/>
          <w:szCs w:val="28"/>
          <w:rtl w:val="true"/>
          <w:lang w:bidi="ar-SA"/>
        </w:rPr>
        <w:t>طار إليها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توبتي و اغسل حوبتي</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عليكم داء الأمم قبلكم؛الحسد و البغضاء،و هي الحالقة،حالقة الدين لا حالقة الشّعر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كإبل مائة لا تجد فيها راحلة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يكب الناس على مناخرهم في نار جهنم إلا حصائد ألسنتهم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سبقت ترجمته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ينبت الربيع ما يقتل حبطا أو يلمّ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كقول أبي بكر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في كلام له قد نقلناه بعد هذا على وجهه، و قوله لخالد بن الوليد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احرص على الموت توهب لك الحياة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الشرف يتبعك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كقول علي بن أبي طالب </w:t>
      </w:r>
      <w:r>
        <w:rPr>
          <w:rStyle w:val="FootnoteAnchor"/>
          <w:rtl w:val="true"/>
        </w:rPr>
        <w:footnoteReference w:id="162"/>
      </w:r>
      <w:r>
        <w:rPr>
          <w:rFonts w:ascii="Amiri" w:hAnsi="Amiri" w:eastAsia="Amiri" w:cs="Amiri"/>
          <w:color w:val="111111"/>
          <w:sz w:val="28"/>
          <w:sz w:val="28"/>
          <w:szCs w:val="28"/>
          <w:rtl w:val="true"/>
          <w:lang w:bidi="ar-SA"/>
        </w:rPr>
        <w:t xml:space="preserve">رضي اللّه عنه و كرم اللّه وجهه في كتابه إلى ابن عباس </w:t>
      </w:r>
      <w:r>
        <w:rPr>
          <w:rStyle w:val="FootnoteAnchor"/>
          <w:rtl w:val="true"/>
        </w:rPr>
        <w:footnoteReference w:id="163"/>
      </w:r>
      <w:r>
        <w:rPr>
          <w:rFonts w:ascii="Amiri" w:hAnsi="Amiri" w:eastAsia="Amiri" w:cs="Amiri"/>
          <w:color w:val="111111"/>
          <w:sz w:val="28"/>
          <w:sz w:val="28"/>
          <w:szCs w:val="28"/>
          <w:rtl w:val="true"/>
          <w:lang w:bidi="ar-SA"/>
        </w:rPr>
        <w:t>و هو عامله على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أرغب راغبهم،،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احلل عقدة الخوف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حين سئل عن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ذلك و الدين في قلّ،فأما و قد اتسع نطاق الإسلام فكل امرئ و ما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علي رضي اللّه عنه بعض كبراء فارس عن أحمد ملوكهم عندهم،فقال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لأردشير فضيلة السبق،غير أن أحمدهم أنو 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أخلاقه كان أغلب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الإناءة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توأمان ينتجهما علوّ الهمة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كل امرئ ما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قفل و مفتاحه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خالد بن الوليد إلى مرازبة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بعد،فالحمد للّه الذي فض خدمتكم، و فرق كلمتكم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الخدمة الحلقة المستديرة؛و لذلك قيل للخلاخيل 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دلوني على رجل سمين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عقدت الرئاسة لعبد اللّه بن وهب الراسبي على الخوارج أرادوه على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الرأي الفطير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الرأي يغب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أعرابي في شكر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عنوان نعمة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أعرابي قوما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اصطفوا سفرت بينهم السهام،و إذا تصافحوا بالسيوف قعد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أعرابي عن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صفرت عياب الود بيني و بينه بعد امتلائها و اكفهرت وجوه كانت بمائها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ظهر الباطل نزل دار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لرؤبة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 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يابس،و المال 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البديع في الشعر طرق كثيرة قد نقلنا منها جملة لنستدل بها على ما بعدها،فمن ذلك قول امرئ القيس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أغتدي و الطير في وكناتها بمنجرد قيد الأوابد هيكل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الأوابد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من البديع،و من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يرونه من الألفاظ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عنى بذلك أنه إذا أرسل هذا الفرس على الصيد،صار قيدا لها،و كانت بحالة المقيد من جهة سرعة إحضاره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اقتدى به الناس و اتبعه الشعراء،فقيل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النواظر،و قيد الألحاظ، و قيد الكلام،و قيد الحديث،و قيد الرهان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الأسود بن يعفر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بمقلص عنز جهير شدة قيد الأوابد و الرهان جواده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تمام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منظر قيد الأوابد لم يزل يروح و يغدو في خفارته الحب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ألحاظه قيد عيون الورى فليس طرف يتعداه</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الحسن عليه الحدقا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الأصمعي </w:t>
      </w:r>
      <w:r>
        <w:rPr>
          <w:rStyle w:val="FootnoteAnchor"/>
          <w:rtl w:val="true"/>
        </w:rPr>
        <w:footnoteReference w:id="166"/>
      </w:r>
      <w:r>
        <w:rPr>
          <w:rFonts w:ascii="Amiri" w:hAnsi="Amiri" w:eastAsia="Amiri" w:cs="Amiri"/>
          <w:color w:val="111111"/>
          <w:sz w:val="28"/>
          <w:sz w:val="28"/>
          <w:szCs w:val="28"/>
          <w:rtl w:val="true"/>
          <w:lang w:bidi="ar-SA"/>
        </w:rPr>
        <w:t xml:space="preserve">و أبو عبيدة </w:t>
      </w:r>
      <w:r>
        <w:rPr>
          <w:rStyle w:val="FootnoteAnchor"/>
          <w:rtl w:val="true"/>
        </w:rPr>
        <w:footnoteReference w:id="167"/>
      </w:r>
      <w:r>
        <w:rPr>
          <w:rFonts w:ascii="Amiri" w:hAnsi="Amiri" w:eastAsia="Amiri" w:cs="Amiri"/>
          <w:color w:val="111111"/>
          <w:sz w:val="28"/>
          <w:sz w:val="28"/>
          <w:szCs w:val="28"/>
          <w:rtl w:val="true"/>
          <w:lang w:bidi="ar-SA"/>
        </w:rPr>
        <w:t>و حماد و قبلهم أبو عمرو أنه أحسن في هذه اللفظة، و أنه أتبع فيها فلم يلحق،و ذكروه في باب الاستعارة البليغة،و سماها بعض أهل الصنعة باسم آخر،و جعلوها من باب الإرداف،و هو أن يريد الشاعر دلالة على معنى فلا يأتي باللفظ الدال على ذلك المعنى،بل بلفظ هو تابع له و ردف،قالوا و 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نئوم الضحى لم تنتطق عن 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و ترفهها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نئوم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بعيدة مهوى القرط إما لنوفل أبوها و إما عبد شمس و هاشم</w:t>
      </w:r>
    </w:p>
    <w:p>
      <w:pPr>
        <w:pStyle w:val="BookText"/>
        <w:rPr/>
      </w:pPr>
      <w:r>
        <w:rPr>
          <w:rFonts w:ascii="Amiri" w:hAnsi="Amiri" w:eastAsia="Amiri" w:cs="Amiri"/>
          <w:color w:val="111111"/>
          <w:sz w:val="28"/>
          <w:sz w:val="28"/>
          <w:szCs w:val="28"/>
          <w:rtl w:val="true"/>
          <w:lang w:bidi="ar-SA"/>
        </w:rPr>
        <w:t xml:space="preserve">و إنما أراد أن يصف طول جيدها فأتى بردفه،و من ذلك قول امرئ القيس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 كموج البحر أرخى سدوله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من الاستعارة المليحة،و يجعلون من هذا القبيل ما قدمنا ذكره من القرآن وَ اشْتَعَلَ الرَّأْسُ شَيْباً </w:t>
      </w:r>
      <w:r>
        <w:rPr>
          <w:rStyle w:val="FootnoteAnchor"/>
          <w:rtl w:val="true"/>
        </w:rPr>
        <w:footnoteReference w:id="169"/>
      </w:r>
      <w:r>
        <w:rPr>
          <w:rFonts w:ascii="Amiri" w:hAnsi="Amiri" w:eastAsia="Amiri" w:cs="Amiri"/>
          <w:color w:val="111111"/>
          <w:sz w:val="28"/>
          <w:sz w:val="28"/>
          <w:szCs w:val="28"/>
          <w:rtl w:val="true"/>
          <w:lang w:bidi="ar-SA"/>
        </w:rPr>
        <w:t xml:space="preserve">وَ اخْفِضْ لَهُما جَناحَ الذُّلِّ مِنَ الرَّحْمَةِ </w:t>
      </w:r>
      <w:r>
        <w:rPr>
          <w:rStyle w:val="FootnoteAnchor"/>
          <w:rtl w:val="true"/>
        </w:rPr>
        <w:footnoteReference w:id="170"/>
      </w:r>
      <w:r>
        <w:rPr>
          <w:rFonts w:ascii="Amiri" w:hAnsi="Amiri" w:eastAsia="Amiri" w:cs="Amiri"/>
          <w:color w:val="111111"/>
          <w:sz w:val="28"/>
          <w:sz w:val="28"/>
          <w:szCs w:val="28"/>
          <w:rtl w:val="true"/>
          <w:lang w:bidi="ar-SA"/>
        </w:rPr>
        <w:t>و مما يعدونه من البديع التشبيه الحسن كقول امرئ القيس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عيون الوحش حول خبائنا و أرحلنا الجزع الذي لم يثقبء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قلوب الطير رطبا و يابسا لدى و كرها العناب و الحشف البالي</w:t>
      </w:r>
    </w:p>
    <w:p>
      <w:pPr>
        <w:pStyle w:val="BookText"/>
        <w:rPr/>
      </w:pPr>
      <w:r>
        <w:rPr>
          <w:rFonts w:ascii="Amiri" w:hAnsi="Amiri" w:eastAsia="Amiri" w:cs="Amiri"/>
          <w:color w:val="111111"/>
          <w:sz w:val="28"/>
          <w:sz w:val="28"/>
          <w:szCs w:val="28"/>
          <w:rtl w:val="true"/>
          <w:lang w:bidi="ar-SA"/>
        </w:rPr>
        <w:t xml:space="preserve">و استبدعوا تشبيهه شيئين بشيئين على حسن تقسيم،و يزعمون أن أحسن ما وجد في هذا للمحدثين قول بشار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مثار النقع فوق رءوسنا و أسيافنا ليل تهاوى كواكبه</w:t>
      </w:r>
    </w:p>
    <w:p>
      <w:pPr>
        <w:pStyle w:val="BookText"/>
        <w:rPr/>
      </w:pPr>
      <w:r>
        <w:rPr>
          <w:rFonts w:ascii="Amiri" w:hAnsi="Amiri" w:eastAsia="Amiri" w:cs="Amiri"/>
          <w:color w:val="111111"/>
          <w:sz w:val="28"/>
          <w:sz w:val="28"/>
          <w:szCs w:val="28"/>
          <w:rtl w:val="true"/>
          <w:lang w:bidi="ar-SA"/>
        </w:rPr>
        <w:t>و قد سبق امرؤ القيس إلى صحة التقسيم في التشبيه،و لم يتمكن بشار إلا من تشبيه إحدى الجملتين بالأخرى دون صحة التقسيم و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عدّوا من البديع قول امرئ القيس في أذني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سامعتان يعرف العنق فيهما كسامعتي مذعورة وسط ديرب</w:t>
      </w:r>
    </w:p>
    <w:p>
      <w:pPr>
        <w:pStyle w:val="BookText"/>
        <w:rPr/>
      </w:pPr>
      <w:r>
        <w:rPr>
          <w:rFonts w:ascii="Amiri" w:hAnsi="Amiri" w:eastAsia="Amiri" w:cs="Amiri"/>
          <w:color w:val="111111"/>
          <w:sz w:val="28"/>
          <w:sz w:val="28"/>
          <w:szCs w:val="28"/>
          <w:rtl w:val="true"/>
          <w:lang w:bidi="ar-SA"/>
        </w:rPr>
        <w:t xml:space="preserve">و اتبعه طرفة </w:t>
      </w:r>
      <w:r>
        <w:rPr>
          <w:rStyle w:val="FootnoteAnchor"/>
          <w:rtl w:val="true"/>
        </w:rPr>
        <w:footnoteReference w:id="172"/>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سامعتان يعرف العنق فيهما كسامعتي شاة بحومل مفرد</w:t>
      </w:r>
    </w:p>
    <w:p>
      <w:pPr>
        <w:pStyle w:val="BookText"/>
        <w:rPr/>
      </w:pPr>
      <w:r>
        <w:rPr>
          <w:rFonts w:ascii="Amiri" w:hAnsi="Amiri" w:eastAsia="Amiri" w:cs="Amiri"/>
          <w:color w:val="111111"/>
          <w:sz w:val="28"/>
          <w:sz w:val="28"/>
          <w:szCs w:val="28"/>
          <w:rtl w:val="true"/>
          <w:lang w:bidi="ar-SA"/>
        </w:rPr>
        <w:t>و مثله قول امرئ القيس في وصف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عينان كالماويتين و محجر إلى سند مثل الصفيح المنصب</w:t>
      </w:r>
    </w:p>
    <w:p>
      <w:pPr>
        <w:pStyle w:val="BookText"/>
        <w:rPr/>
      </w:pPr>
      <w:r>
        <w:rPr>
          <w:rFonts w:ascii="Amiri" w:hAnsi="Amiri" w:eastAsia="Amiri" w:cs="Amiri"/>
          <w:color w:val="111111"/>
          <w:sz w:val="28"/>
          <w:sz w:val="28"/>
          <w:szCs w:val="28"/>
          <w:rtl w:val="true"/>
          <w:lang w:bidi="ar-SA"/>
        </w:rPr>
        <w:t>و قال طرفة في وصف عيني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عينان كالماويتين استكنتا بكهفي حجابي صخرة قلت مورد</w:t>
      </w:r>
    </w:p>
    <w:p>
      <w:pPr>
        <w:pStyle w:val="BookText"/>
        <w:rPr/>
      </w:pPr>
      <w:r>
        <w:rPr>
          <w:rFonts w:ascii="Amiri" w:hAnsi="Amiri" w:eastAsia="Amiri" w:cs="Amiri"/>
          <w:color w:val="111111"/>
          <w:sz w:val="28"/>
          <w:sz w:val="28"/>
          <w:szCs w:val="28"/>
          <w:rtl w:val="true"/>
          <w:lang w:bidi="ar-SA"/>
        </w:rPr>
        <w:t>و من البديع في التشبيه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أيطلا ظبى و ساقا نعامة و إرخاء سرحان و تقريب تتفل</w:t>
      </w:r>
    </w:p>
    <w:p>
      <w:pPr>
        <w:pStyle w:val="BookText"/>
        <w:rPr/>
      </w:pPr>
      <w:r>
        <w:rPr>
          <w:rFonts w:ascii="Amiri" w:hAnsi="Amiri" w:eastAsia="Amiri" w:cs="Amiri"/>
          <w:color w:val="111111"/>
          <w:sz w:val="28"/>
          <w:sz w:val="28"/>
          <w:szCs w:val="28"/>
          <w:rtl w:val="true"/>
          <w:lang w:bidi="ar-SA"/>
        </w:rPr>
        <w:t>و ذلك في تشبيه أربعة أشياء بأربعة أشياء أحسن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التشبيه الحسن في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Style w:val="FootnoteAnchor"/>
          <w:rtl w:val="true"/>
        </w:rPr>
        <w:footnoteReference w:id="17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Style w:val="FootnoteAnchor"/>
          <w:rtl w:val="true"/>
        </w:rPr>
        <w:footnoteReference w:id="174"/>
      </w:r>
      <w:r>
        <w:rPr>
          <w:rFonts w:ascii="Amiri" w:hAnsi="Amiri" w:eastAsia="Amiri" w:cs="Amiri"/>
          <w:color w:val="111111"/>
          <w:sz w:val="28"/>
          <w:sz w:val="28"/>
          <w:szCs w:val="28"/>
          <w:rtl w:val="true"/>
          <w:lang w:bidi="ar-SA"/>
        </w:rPr>
        <w:t>و مواضع نذكرها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البديع في الاستعارة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كموج البحر أرخى سدوله عليّ بأنواع الهموم ليبتلي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لما تمطى بصلبه و أردف إعجازا و ناء بكلكلت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كلها استعارات أتى بها في ذكر طول الليل،و من ذلك قول النابغة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صدر أراح الليل عازب همه تضاعف فيه الحزن من كل جانب</w:t>
      </w:r>
    </w:p>
    <w:p>
      <w:pPr>
        <w:pStyle w:val="BookText"/>
        <w:rPr/>
      </w:pPr>
      <w:r>
        <w:rPr>
          <w:rFonts w:ascii="Amiri" w:hAnsi="Amiri" w:eastAsia="Amiri" w:cs="Amiri"/>
          <w:color w:val="111111"/>
          <w:sz w:val="28"/>
          <w:sz w:val="28"/>
          <w:szCs w:val="28"/>
          <w:rtl w:val="true"/>
          <w:lang w:bidi="ar-SA"/>
        </w:rPr>
        <w:t>فاستعاره من إراحة الراعي إبله إلى مواضعها التي تأوى إليها بالليل و أخذ منه ابن الدمينة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نهاري بالحديث و بالمنى و يجمعني و الهم و الليل جامع</w:t>
      </w:r>
    </w:p>
    <w:p>
      <w:pPr>
        <w:pStyle w:val="BookText"/>
        <w:rPr/>
      </w:pPr>
      <w:r>
        <w:rPr>
          <w:rFonts w:ascii="Amiri" w:hAnsi="Amiri" w:eastAsia="Amiri" w:cs="Amiri"/>
          <w:color w:val="111111"/>
          <w:sz w:val="28"/>
          <w:sz w:val="28"/>
          <w:szCs w:val="28"/>
          <w:rtl w:val="true"/>
          <w:lang w:bidi="ar-SA"/>
        </w:rPr>
        <w:t xml:space="preserve">و من ذلك قول زهير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 القلب عن ليلي و أقصر باطله و عرى أفراس الصبا و رواحله</w:t>
      </w:r>
    </w:p>
    <w:p>
      <w:pPr>
        <w:pStyle w:val="BookText"/>
        <w:rPr/>
      </w:pPr>
      <w:r>
        <w:rPr>
          <w:rFonts w:ascii="Amiri" w:hAnsi="Amiri" w:eastAsia="Amiri" w:cs="Amiri"/>
          <w:color w:val="111111"/>
          <w:sz w:val="28"/>
          <w:sz w:val="28"/>
          <w:szCs w:val="28"/>
          <w:rtl w:val="true"/>
          <w:lang w:bidi="ar-SA"/>
        </w:rPr>
        <w:t>و من ذلك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سموت إليها بعد ما نام أهلها سمو حباب الماء حالا على حال</w:t>
      </w:r>
    </w:p>
    <w:p>
      <w:pPr>
        <w:pStyle w:val="BookText"/>
        <w:rPr/>
      </w:pPr>
      <w:r>
        <w:rPr>
          <w:rFonts w:ascii="Amiri" w:hAnsi="Amiri" w:eastAsia="Amiri" w:cs="Amiri"/>
          <w:color w:val="111111"/>
          <w:sz w:val="28"/>
          <w:sz w:val="28"/>
          <w:szCs w:val="28"/>
          <w:rtl w:val="true"/>
          <w:lang w:bidi="ar-SA"/>
        </w:rPr>
        <w:t>و أخذه أبو تمام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عباب الماء جاشت غواربه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امرؤ القيس إخفاء شخصه،و 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و أصحابي على قرن أعفرا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أنهم غير مطمئنين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كتب إلى الحسن بن عبد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أبي،قال أخبرنا عسل بن ذكوان،أخبرنا أبو عثمان المازني،قال سمعت الأصمعي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أنه لم يقل أحسن و لا أجمع من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كالليل الذي هو مدركي و إن خلت أن المنتأى عنك واسع</w:t>
      </w:r>
    </w:p>
    <w:p>
      <w:pPr>
        <w:pStyle w:val="BookText"/>
        <w:rPr/>
      </w:pPr>
      <w:r>
        <w:rPr>
          <w:rFonts w:ascii="Amiri" w:hAnsi="Amiri" w:eastAsia="Amiri" w:cs="Amiri"/>
          <w:color w:val="111111"/>
          <w:sz w:val="28"/>
          <w:sz w:val="28"/>
          <w:szCs w:val="28"/>
          <w:rtl w:val="true"/>
          <w:lang w:bidi="ar-SA"/>
        </w:rPr>
        <w:t>قال 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يحيى،أخبرنا عون بن محمد الكندري، أخبرنا قعنب بن محرز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زهير يمدح السوق،و لو ضرب على أسفل قدميه مائتا دقل،على أن يقول 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كالليل الذي هو مدركي و إن خلت أن المنتأى عنك واسع</w:t>
      </w:r>
    </w:p>
    <w:p>
      <w:pPr>
        <w:pStyle w:val="BookText"/>
        <w:rPr/>
      </w:pPr>
      <w:r>
        <w:rPr>
          <w:rFonts w:ascii="Amiri" w:hAnsi="Amiri" w:eastAsia="Amiri" w:cs="Amiri"/>
          <w:color w:val="111111"/>
          <w:sz w:val="28"/>
          <w:sz w:val="28"/>
          <w:szCs w:val="28"/>
          <w:rtl w:val="true"/>
          <w:lang w:bidi="ar-SA"/>
        </w:rPr>
        <w:t xml:space="preserve">لما قال يريد أنه سلطانه كالليل يصل إلى كل مكان،و اتبعه الفرزدق </w:t>
      </w:r>
      <w:r>
        <w:rPr>
          <w:rStyle w:val="FootnoteAnchor"/>
          <w:rtl w:val="true"/>
        </w:rPr>
        <w:footnoteReference w:id="17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حملتني الريح ثم طلبتني لكنت كشيء أدركتني مقادره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يأت بالمعنى و لا اللفظ على ما سبق إليه النابغة،ثم أخذه الأخطل </w:t>
      </w:r>
      <w:r>
        <w:rPr>
          <w:rStyle w:val="FootnoteAnchor"/>
          <w:rtl w:val="true"/>
        </w:rPr>
        <w:footnoteReference w:id="17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أمير المؤمنين و فعله لكالدهر لا عار بما فعل الدهر</w:t>
      </w:r>
    </w:p>
    <w:p>
      <w:pPr>
        <w:pStyle w:val="BookText"/>
        <w:rPr/>
      </w:pPr>
      <w:r>
        <w:rPr>
          <w:rFonts w:ascii="Amiri" w:hAnsi="Amiri" w:eastAsia="Amiri" w:cs="Amiri"/>
          <w:color w:val="111111"/>
          <w:sz w:val="28"/>
          <w:sz w:val="28"/>
          <w:szCs w:val="28"/>
          <w:rtl w:val="true"/>
          <w:lang w:bidi="ar-SA"/>
        </w:rPr>
        <w:t>و قد روي نحو هذا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بالرعب،و جعل رزقي تحت ظل رمحي، و ليدخلن هذا الدين على ما دخل عليه الليل</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لامرئ حاولته عنك مهرب و لو كان في جوف السماء المطالع</w:t>
      </w:r>
    </w:p>
    <w:p>
      <w:pPr>
        <w:pStyle w:val="BookText"/>
        <w:rPr/>
      </w:pPr>
      <w:r>
        <w:rPr>
          <w:rFonts w:ascii="Amiri" w:hAnsi="Amiri" w:eastAsia="Amiri" w:cs="Amiri"/>
          <w:color w:val="111111"/>
          <w:sz w:val="28"/>
          <w:sz w:val="28"/>
          <w:szCs w:val="28"/>
          <w:rtl w:val="true"/>
          <w:lang w:bidi="ar-SA"/>
        </w:rPr>
        <w:t>بل هارب لا يهتدي لمكانه ظلام و لا ضوء من الصبح طالع</w:t>
      </w:r>
    </w:p>
    <w:p>
      <w:pPr>
        <w:pStyle w:val="BookText"/>
        <w:rPr/>
      </w:pPr>
      <w:r>
        <w:rPr>
          <w:rFonts w:ascii="IRNazanin" w:hAnsi="IRNazanin" w:eastAsia="IRNazanin"/>
          <w:color w:val="111111"/>
          <w:sz w:val="28"/>
          <w:sz w:val="28"/>
          <w:szCs w:val="28"/>
          <w:rtl w:val="true"/>
          <w:lang w:bidi="fa-IR"/>
        </w:rPr>
        <w:t xml:space="preserve">و مثله قول سلم الخاسر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كالدهر مبثوثا حبائله و الدهر لا ملجأ منه و لا هرب</w:t>
      </w:r>
    </w:p>
    <w:p>
      <w:pPr>
        <w:pStyle w:val="BookText"/>
        <w:rPr/>
      </w:pPr>
      <w:r>
        <w:rPr>
          <w:rFonts w:ascii="Amiri" w:hAnsi="Amiri" w:eastAsia="Amiri" w:cs="Amiri"/>
          <w:color w:val="111111"/>
          <w:sz w:val="28"/>
          <w:sz w:val="28"/>
          <w:szCs w:val="28"/>
          <w:rtl w:val="true"/>
          <w:lang w:bidi="ar-SA"/>
        </w:rPr>
        <w:t>و لو ملكت عنان الريح أصرفه في كل ناحية ما فاتك الطلب</w:t>
      </w:r>
    </w:p>
    <w:p>
      <w:pPr>
        <w:pStyle w:val="BookText"/>
        <w:rPr/>
      </w:pPr>
      <w:r>
        <w:rPr>
          <w:rFonts w:ascii="Amiri" w:hAnsi="Amiri" w:eastAsia="Amiri" w:cs="Amiri"/>
          <w:color w:val="111111"/>
          <w:sz w:val="28"/>
          <w:sz w:val="28"/>
          <w:szCs w:val="28"/>
          <w:rtl w:val="true"/>
          <w:lang w:bidi="ar-SA"/>
        </w:rPr>
        <w:t xml:space="preserve">فأخذه البحتري </w:t>
      </w:r>
      <w:r>
        <w:rPr>
          <w:rStyle w:val="FootnoteAnchor"/>
          <w:rtl w:val="true"/>
        </w:rPr>
        <w:footnoteReference w:id="1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ركبوا الكواكب لم يكن ينجيهم من خوف بأسك مهرب</w:t>
      </w:r>
    </w:p>
    <w:p>
      <w:pPr>
        <w:pStyle w:val="BookText"/>
        <w:rPr/>
      </w:pPr>
      <w:r>
        <w:rPr>
          <w:rFonts w:ascii="Amiri" w:hAnsi="Amiri" w:eastAsia="Amiri" w:cs="Amiri"/>
          <w:color w:val="111111"/>
          <w:sz w:val="28"/>
          <w:sz w:val="28"/>
          <w:szCs w:val="28"/>
          <w:rtl w:val="true"/>
          <w:lang w:bidi="ar-SA"/>
        </w:rPr>
        <w:t xml:space="preserve">و من بديع الاستعارة قول زهير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وردن الماء زرقا حمامه وضعن عصى الحاضر المتخيم</w:t>
      </w:r>
    </w:p>
    <w:p>
      <w:pPr>
        <w:pStyle w:val="BookText"/>
        <w:rPr/>
      </w:pPr>
      <w:r>
        <w:rPr>
          <w:rFonts w:ascii="IRNazanin" w:hAnsi="IRNazanin" w:eastAsia="IRNazanin"/>
          <w:color w:val="111111"/>
          <w:sz w:val="28"/>
          <w:sz w:val="28"/>
          <w:szCs w:val="28"/>
          <w:rtl w:val="true"/>
          <w:lang w:bidi="fa-IR"/>
        </w:rPr>
        <w:t>و قول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عناق العيس سوف يزوركم ثناء على إعجازهن معلق</w:t>
      </w:r>
    </w:p>
    <w:p>
      <w:pPr>
        <w:pStyle w:val="BookText"/>
        <w:rPr/>
      </w:pPr>
      <w:r>
        <w:rPr>
          <w:rFonts w:ascii="Amiri" w:hAnsi="Amiri" w:eastAsia="Amiri" w:cs="Amiri"/>
          <w:color w:val="111111"/>
          <w:sz w:val="28"/>
          <w:sz w:val="28"/>
          <w:szCs w:val="28"/>
          <w:rtl w:val="true"/>
          <w:lang w:bidi="ar-SA"/>
        </w:rPr>
        <w:t>و منه أخذ نصيب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فعاجوا فاثنوا بالذي أنت أهله و لو سكتوا أثنت عليك الحقائب</w:t>
      </w:r>
    </w:p>
    <w:p>
      <w:pPr>
        <w:pStyle w:val="BookText"/>
        <w:rPr/>
      </w:pPr>
      <w:r>
        <w:rPr>
          <w:rFonts w:ascii="Amiri" w:hAnsi="Amiri" w:eastAsia="Amiri" w:cs="Amiri"/>
          <w:color w:val="111111"/>
          <w:sz w:val="28"/>
          <w:sz w:val="28"/>
          <w:szCs w:val="28"/>
          <w:rtl w:val="true"/>
          <w:lang w:bidi="ar-SA"/>
        </w:rPr>
        <w:t xml:space="preserve">و من ذلك قول تأبط شرا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فخالط سهل الأرض لم يكدح الصفا به كدحة و الموت خزيان ينظره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الاستعارة في القرآن كثير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184"/>
      </w:r>
      <w:r>
        <w:rPr>
          <w:rFonts w:ascii="Amiri" w:hAnsi="Amiri" w:eastAsia="Amiri" w:cs="Amiri"/>
          <w:color w:val="111111"/>
          <w:sz w:val="28"/>
          <w:sz w:val="28"/>
          <w:szCs w:val="28"/>
          <w:rtl w:val="true"/>
          <w:lang w:bidi="ar-SA"/>
        </w:rPr>
        <w:t>يريد ما يكون الذكر عنه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185"/>
      </w:r>
      <w:r>
        <w:rPr>
          <w:rFonts w:ascii="Amiri" w:hAnsi="Amiri" w:eastAsia="Amiri" w:cs="Amiri"/>
          <w:color w:val="111111"/>
          <w:sz w:val="28"/>
          <w:sz w:val="28"/>
          <w:szCs w:val="28"/>
          <w:rtl w:val="true"/>
          <w:lang w:bidi="ar-SA"/>
        </w:rPr>
        <w:t>قيل دين اللّه أراد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اِشْتَرَوُا الضَّلالَةَ بِالْهُدى فَما رَبِحَتْ تِجارَتُهُمْ </w:t>
      </w:r>
      <w:r>
        <w:rPr>
          <w:rStyle w:val="FootnoteAnchor"/>
          <w:rtl w:val="true"/>
        </w:rPr>
        <w:footnoteReference w:id="186"/>
      </w:r>
      <w:r>
        <w:rPr>
          <w:rFonts w:ascii="Amiri" w:hAnsi="Amiri" w:eastAsia="Amiri" w:cs="Amiri"/>
          <w:color w:val="111111"/>
          <w:sz w:val="28"/>
          <w:sz w:val="28"/>
          <w:szCs w:val="28"/>
          <w:rtl w:val="true"/>
          <w:lang w:bidi="ar-SA"/>
        </w:rPr>
        <w:t>و من البديع عندهم الغلو كقول النمر بن تولب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أبقى الحوادث و الأيام من نمر إسناد سيف قديم أثره بادي</w:t>
      </w:r>
    </w:p>
    <w:p>
      <w:pPr>
        <w:pStyle w:val="BookText"/>
        <w:rPr/>
      </w:pPr>
      <w:r>
        <w:rPr>
          <w:rFonts w:ascii="Amiri" w:hAnsi="Amiri" w:eastAsia="Amiri" w:cs="Amiri"/>
          <w:color w:val="111111"/>
          <w:sz w:val="28"/>
          <w:sz w:val="28"/>
          <w:szCs w:val="28"/>
          <w:rtl w:val="true"/>
          <w:lang w:bidi="ar-SA"/>
        </w:rPr>
        <w:t>تظل تحفر عنه إن ضربت به بعد الذراعين و القدين و الهادي</w:t>
      </w:r>
    </w:p>
    <w:p>
      <w:pPr>
        <w:pStyle w:val="BookText"/>
        <w:rPr/>
      </w:pPr>
      <w:r>
        <w:rPr>
          <w:rFonts w:ascii="Amiri" w:hAnsi="Amiri" w:eastAsia="Amiri" w:cs="Amiri"/>
          <w:color w:val="111111"/>
          <w:sz w:val="28"/>
          <w:sz w:val="28"/>
          <w:szCs w:val="28"/>
          <w:rtl w:val="true"/>
          <w:lang w:bidi="ar-SA"/>
        </w:rPr>
        <w:t xml:space="preserve">و كقول النابغة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 السّلوقيّ المضاعف نسجه و يوقدن بالصّفاح نار الحباحب</w:t>
      </w:r>
    </w:p>
    <w:p>
      <w:pPr>
        <w:pStyle w:val="BookText"/>
        <w:rPr/>
      </w:pPr>
      <w:r>
        <w:rPr>
          <w:rFonts w:ascii="Amiri" w:hAnsi="Amiri" w:eastAsia="Amiri" w:cs="Amiri"/>
          <w:color w:val="111111"/>
          <w:sz w:val="28"/>
          <w:sz w:val="28"/>
          <w:szCs w:val="28"/>
          <w:rtl w:val="true"/>
          <w:lang w:bidi="ar-SA"/>
        </w:rPr>
        <w:t xml:space="preserve">و كقول عنترة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فازورّ من وقع القنا بلبانه و شكا إليّ بعبرة و تحمحم</w:t>
      </w:r>
    </w:p>
    <w:p>
      <w:pPr>
        <w:pStyle w:val="BookText"/>
        <w:rPr/>
      </w:pPr>
      <w:r>
        <w:rPr>
          <w:rFonts w:ascii="Amiri" w:hAnsi="Amiri" w:eastAsia="Amiri" w:cs="Amiri"/>
          <w:color w:val="111111"/>
          <w:sz w:val="28"/>
          <w:sz w:val="28"/>
          <w:szCs w:val="28"/>
          <w:rtl w:val="true"/>
          <w:lang w:bidi="ar-SA"/>
        </w:rPr>
        <w:t xml:space="preserve">و كقول أبي تمام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يعلم الركن من قد جاء يلثمه لخرّ يلثم منه موطئ القدم</w:t>
      </w:r>
    </w:p>
    <w:p>
      <w:pPr>
        <w:pStyle w:val="BookText"/>
        <w:rPr/>
      </w:pPr>
      <w:r>
        <w:rPr>
          <w:rFonts w:ascii="Amiri" w:hAnsi="Amiri" w:eastAsia="Amiri" w:cs="Amiri"/>
          <w:color w:val="111111"/>
          <w:sz w:val="28"/>
          <w:sz w:val="28"/>
          <w:szCs w:val="28"/>
          <w:rtl w:val="true"/>
          <w:lang w:bidi="ar-SA"/>
        </w:rPr>
        <w:t xml:space="preserve">و كقول البحتري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مشتاقا تكلف فوق ما في وسعه لمشى إليك المنبر</w:t>
      </w:r>
    </w:p>
    <w:p>
      <w:pPr>
        <w:pStyle w:val="BookText"/>
        <w:rPr/>
      </w:pPr>
      <w:r>
        <w:rPr>
          <w:rFonts w:ascii="Amiri" w:hAnsi="Amiri" w:eastAsia="Amiri" w:cs="Amiri"/>
          <w:color w:val="111111"/>
          <w:sz w:val="28"/>
          <w:sz w:val="28"/>
          <w:szCs w:val="28"/>
          <w:rtl w:val="true"/>
          <w:lang w:bidi="ar-SA"/>
        </w:rPr>
        <w:t>و من هذا الجنس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 تَقُولُ هَلْ مِنْ مَزِيدٍ </w:t>
      </w:r>
      <w:r>
        <w:rPr>
          <w:rStyle w:val="FootnoteAnchor"/>
          <w:rtl w:val="true"/>
        </w:rPr>
        <w:footnoteReference w:id="19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 زَفِيراً </w:t>
      </w:r>
      <w:r>
        <w:rPr>
          <w:rStyle w:val="FootnoteAnchor"/>
          <w:rtl w:val="true"/>
        </w:rPr>
        <w:footnoteReference w:id="1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يعدونه من البديع المماثلة و هو ضرب من الاستعارة،و ذلك أن يقصد الإشارة إلى معنى فيضع ألفاظا 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المعنى بألفاظه مثال للمعنى الذي قصد الإشارة إليهك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نظيره من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يزيد </w:t>
      </w:r>
      <w:r>
        <w:rPr>
          <w:rStyle w:val="FootnoteAnchor"/>
          <w:rtl w:val="true"/>
        </w:rPr>
        <w:footnoteReference w:id="194"/>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أن مروان بن محمد يتلكأ عن بيعته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أراك تقدم رجلا و تؤخر أخرى،فاعتمد على أيتهما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كنحو ما كتب به الحجاج إلى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فعلت ذاك و إلا أشرعت إليك الرمح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أشرع الأمير الرمح قلبت إليه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يعص أطراف الزّجاج فإنه يطيع العوالى ركّبت كلّ لهذم</w:t>
      </w:r>
    </w:p>
    <w:p>
      <w:pPr>
        <w:pStyle w:val="BookText"/>
        <w:rPr/>
      </w:pPr>
      <w:r>
        <w:rPr>
          <w:rFonts w:ascii="Amiri" w:hAnsi="Amiri" w:eastAsia="Amiri" w:cs="Amiri"/>
          <w:color w:val="111111"/>
          <w:sz w:val="28"/>
          <w:sz w:val="28"/>
          <w:szCs w:val="28"/>
          <w:rtl w:val="true"/>
          <w:lang w:bidi="ar-SA"/>
        </w:rPr>
        <w:t>و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ذرفت عيناك إلا لتضربي بسهميك في أعشار قلب مقتّل</w:t>
      </w:r>
    </w:p>
    <w:p>
      <w:pPr>
        <w:pStyle w:val="BookText"/>
        <w:rPr/>
      </w:pPr>
      <w:r>
        <w:rPr>
          <w:rFonts w:ascii="Amiri" w:hAnsi="Amiri" w:eastAsia="Amiri" w:cs="Amiri"/>
          <w:color w:val="111111"/>
          <w:sz w:val="28"/>
          <w:sz w:val="28"/>
          <w:szCs w:val="28"/>
          <w:rtl w:val="true"/>
          <w:lang w:bidi="ar-SA"/>
        </w:rPr>
        <w:t xml:space="preserve">و كقول عمر </w:t>
      </w:r>
      <w:r>
        <w:rPr>
          <w:rStyle w:val="FootnoteAnchor"/>
          <w:rtl w:val="true"/>
        </w:rPr>
        <w:footnoteReference w:id="195"/>
      </w:r>
      <w:r>
        <w:rPr>
          <w:rFonts w:ascii="Amiri" w:hAnsi="Amiri" w:eastAsia="Amiri" w:cs="Amiri"/>
          <w:color w:val="111111"/>
          <w:sz w:val="28"/>
          <w:sz w:val="28"/>
          <w:szCs w:val="28"/>
          <w:rtl w:val="true"/>
          <w:lang w:bidi="ar-SA"/>
        </w:rPr>
        <w:t xml:space="preserve">بن معديكرب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قومي أنطقتني رماحهم نطقت و لكنّ الرماح أجرّت</w:t>
      </w:r>
    </w:p>
    <w:p>
      <w:pPr>
        <w:pStyle w:val="BookText"/>
        <w:rPr/>
      </w:pPr>
      <w:r>
        <w:rPr>
          <w:rFonts w:ascii="Amiri" w:hAnsi="Amiri" w:eastAsia="Amiri" w:cs="Amiri"/>
          <w:color w:val="111111"/>
          <w:sz w:val="28"/>
          <w:sz w:val="28"/>
          <w:szCs w:val="28"/>
          <w:rtl w:val="true"/>
          <w:lang w:bidi="ar-SA"/>
        </w:rPr>
        <w:t>و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عمّنا لا تذكروا الشعر بعد ما دفنتم بصحراء الغمير القوافيا</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شدوا لساني بنسعة أ معشر تيم أطلقوا عن لسانيا</w:t>
      </w:r>
    </w:p>
    <w:p>
      <w:pPr>
        <w:pStyle w:val="BookText"/>
        <w:rPr/>
      </w:pPr>
      <w:r>
        <w:rPr>
          <w:rFonts w:ascii="Amiri" w:hAnsi="Amiri" w:eastAsia="Amiri" w:cs="Amiri"/>
          <w:color w:val="111111"/>
          <w:sz w:val="28"/>
          <w:sz w:val="28"/>
          <w:szCs w:val="28"/>
          <w:rtl w:val="true"/>
          <w:lang w:bidi="ar-SA"/>
        </w:rPr>
        <w:t>و من هذا الباب في القرآن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عَلَى النّارِ </w:t>
      </w:r>
      <w:r>
        <w:rPr>
          <w:rStyle w:val="FootnoteAnchor"/>
          <w:rtl w:val="true"/>
        </w:rPr>
        <w:footnoteReference w:id="196"/>
      </w:r>
      <w:r>
        <w:rPr>
          <w:rFonts w:ascii="Amiri" w:hAnsi="Amiri" w:eastAsia="Amiri" w:cs="Amiri"/>
          <w:color w:val="111111"/>
          <w:sz w:val="28"/>
          <w:sz w:val="28"/>
          <w:szCs w:val="28"/>
          <w:rtl w:val="true"/>
          <w:lang w:bidi="ar-SA"/>
        </w:rPr>
        <w:t xml:space="preserve">و كقوله وَ ثِيابَكَ فَطَهِّرْ </w:t>
      </w:r>
      <w:r>
        <w:rPr>
          <w:rStyle w:val="FootnoteAnchor"/>
          <w:rtl w:val="true"/>
        </w:rPr>
        <w:footnoteReference w:id="197"/>
      </w:r>
      <w:r>
        <w:rPr>
          <w:rFonts w:ascii="Amiri" w:hAnsi="Amiri" w:eastAsia="Amiri" w:cs="Amiri"/>
          <w:color w:val="111111"/>
          <w:sz w:val="28"/>
          <w:sz w:val="28"/>
          <w:szCs w:val="28"/>
          <w:rtl w:val="true"/>
          <w:lang w:bidi="ar-SA"/>
        </w:rPr>
        <w:t xml:space="preserve">قال الأصمعي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لك ثوباي يريد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أبا حفص رسولا فدا لك من أخي ثقة إزاري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يرون من البديع أيضا ما يسمونه المطابقة،و أكثرهم على أن معناها أن يذكر الشيء و ضده،كالليل و النهار،و السواد و البياض،و إليه ذهب الخليل </w:t>
      </w:r>
      <w:r>
        <w:rPr>
          <w:rStyle w:val="FootnoteAnchor"/>
          <w:rtl w:val="true"/>
        </w:rPr>
        <w:footnoteReference w:id="199"/>
      </w:r>
      <w:r>
        <w:rPr>
          <w:rFonts w:ascii="Amiri" w:hAnsi="Amiri" w:eastAsia="Amiri" w:cs="Amiri"/>
          <w:color w:val="111111"/>
          <w:sz w:val="28"/>
          <w:sz w:val="28"/>
          <w:szCs w:val="28"/>
          <w:rtl w:val="true"/>
          <w:lang w:bidi="ar-SA"/>
        </w:rPr>
        <w:t>بن أحمد و الأصمعي،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المتأخرين؛عبد اللّه 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المعتز من نظائره من المنثور،ما قاله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 لتسلك بنا سبيل التوسع،فأدخلتنا في ضيق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فِي الْقِصاصِ حَياةٌ </w:t>
      </w:r>
      <w:r>
        <w:rPr>
          <w:rStyle w:val="FootnoteAnchor"/>
          <w:rtl w:val="true"/>
        </w:rPr>
        <w:footnoteReference w:id="20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w:t>
      </w:r>
      <w:r>
        <w:rPr>
          <w:rStyle w:val="FootnoteAnchor"/>
          <w:rtl w:val="true"/>
        </w:rPr>
        <w:footnoteReference w:id="20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w:t>
      </w:r>
      <w:r>
        <w:rPr>
          <w:rStyle w:val="FootnoteAnchor"/>
          <w:rtl w:val="true"/>
        </w:rPr>
        <w:footnoteReference w:id="202"/>
      </w:r>
      <w:r>
        <w:rPr>
          <w:rFonts w:ascii="Amiri" w:hAnsi="Amiri" w:eastAsia="Amiri" w:cs="Amiri"/>
          <w:color w:val="111111"/>
          <w:sz w:val="28"/>
          <w:sz w:val="28"/>
          <w:szCs w:val="28"/>
          <w:rtl w:val="true"/>
          <w:lang w:bidi="ar-SA"/>
        </w:rPr>
        <w:t>و مثله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النبي صلّى اللّه عليه و سلّم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تكثرون عند الفزع،و تقلون عند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المطابقة أن يشترك معنيان بلفظة واحدة،و إليه ذهب قدامة بن جعفر الكاتب،فمن ذلك قول الأفوه </w:t>
      </w:r>
      <w:r>
        <w:rPr>
          <w:rStyle w:val="FootnoteAnchor"/>
          <w:rtl w:val="true"/>
        </w:rPr>
        <w:footnoteReference w:id="203"/>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أقطع الهواجل مستأنسا بهوجل مستأنس عنتريس</w:t>
      </w:r>
    </w:p>
    <w:p>
      <w:pPr>
        <w:pStyle w:val="BookText"/>
        <w:rPr/>
      </w:pPr>
      <w:r>
        <w:rPr>
          <w:rFonts w:ascii="Amiri" w:hAnsi="Amiri" w:eastAsia="Amiri" w:cs="Amiri"/>
          <w:color w:val="111111"/>
          <w:sz w:val="28"/>
          <w:sz w:val="28"/>
          <w:szCs w:val="28"/>
          <w:rtl w:val="true"/>
          <w:lang w:bidi="ar-SA"/>
        </w:rPr>
        <w:t>عنى بالهوجل الأول الأرض و بالثاني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قول زياد </w:t>
      </w:r>
      <w:r>
        <w:rPr>
          <w:rStyle w:val="FootnoteAnchor"/>
          <w:rtl w:val="true"/>
        </w:rPr>
        <w:footnoteReference w:id="204"/>
      </w:r>
      <w:r>
        <w:rPr>
          <w:rFonts w:ascii="IRNazanin" w:hAnsi="IRNazanin" w:eastAsia="IRNazanin"/>
          <w:color w:val="111111"/>
          <w:sz w:val="28"/>
          <w:sz w:val="28"/>
          <w:szCs w:val="28"/>
          <w:rtl w:val="true"/>
          <w:lang w:bidi="fa-IR"/>
        </w:rPr>
        <w:t>الأعجم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نبّئتهم يستنصرون بكاهل و للّؤم فيهم كاهل و سنام</w:t>
      </w:r>
    </w:p>
    <w:p>
      <w:pPr>
        <w:pStyle w:val="BookText"/>
        <w:rPr/>
      </w:pPr>
      <w:r>
        <w:rPr>
          <w:rFonts w:ascii="Amiri" w:hAnsi="Amiri" w:eastAsia="Amiri" w:cs="Amiri"/>
          <w:color w:val="111111"/>
          <w:sz w:val="28"/>
          <w:sz w:val="28"/>
          <w:szCs w:val="28"/>
          <w:rtl w:val="true"/>
          <w:lang w:bidi="ar-SA"/>
        </w:rPr>
        <w:t>و مثله قول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عهدت لها منزلا دائرا و آلا على الماء يحملن آلا</w:t>
      </w:r>
    </w:p>
    <w:p>
      <w:pPr>
        <w:pStyle w:val="BookText"/>
        <w:rPr/>
      </w:pPr>
      <w:r>
        <w:rPr>
          <w:rFonts w:ascii="Amiri" w:hAnsi="Amiri" w:eastAsia="Amiri" w:cs="Amiri"/>
          <w:color w:val="111111"/>
          <w:sz w:val="28"/>
          <w:sz w:val="28"/>
          <w:szCs w:val="28"/>
          <w:rtl w:val="true"/>
          <w:lang w:bidi="ar-SA"/>
        </w:rPr>
        <w:t>فالآل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أعمدة الخيام تنصب على البئر للسقي،و الآل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عنده قول من قال المطابقة،إنما تكون باجتماع الشيء و ضده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المعنى الأول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أهين لهم نفسي لأكرمها بهم و لن تكرم النّفس التي لا تهينها</w:t>
      </w:r>
    </w:p>
    <w:p>
      <w:pPr>
        <w:pStyle w:val="BookText"/>
        <w:rPr/>
      </w:pPr>
      <w:r>
        <w:rPr>
          <w:rFonts w:ascii="Amiri" w:hAnsi="Amiri" w:eastAsia="Amiri" w:cs="Amiri"/>
          <w:color w:val="111111"/>
          <w:sz w:val="28"/>
          <w:sz w:val="28"/>
          <w:szCs w:val="28"/>
          <w:rtl w:val="true"/>
          <w:lang w:bidi="ar-SA"/>
        </w:rPr>
        <w:t>و مثله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تردي على صمّ صلاب ملاطس شديدات عقد ليّنات متان</w:t>
      </w:r>
    </w:p>
    <w:p>
      <w:pPr>
        <w:pStyle w:val="BookText"/>
        <w:rPr/>
      </w:pPr>
      <w:r>
        <w:rPr>
          <w:rFonts w:ascii="Amiri" w:hAnsi="Amiri" w:eastAsia="Amiri" w:cs="Amiri"/>
          <w:color w:val="111111"/>
          <w:sz w:val="28"/>
          <w:sz w:val="28"/>
          <w:szCs w:val="28"/>
          <w:rtl w:val="true"/>
          <w:lang w:bidi="ar-SA"/>
        </w:rPr>
        <w:t>و كقول النابغة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يحسبون الخير لا شرّ بعده و لا يحسبون الشرّ ضربة لازب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زهير و قد جمع فيه طباقين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بعزمة مأمور مطيع و آمر مطاع فلا يلفى لحزمهم مثل</w:t>
      </w:r>
    </w:p>
    <w:p>
      <w:pPr>
        <w:pStyle w:val="BookText"/>
        <w:rPr/>
      </w:pPr>
      <w:r>
        <w:rPr>
          <w:rFonts w:ascii="Amiri" w:hAnsi="Amiri" w:eastAsia="Amiri" w:cs="Amiri"/>
          <w:color w:val="111111"/>
          <w:sz w:val="28"/>
          <w:sz w:val="28"/>
          <w:szCs w:val="28"/>
          <w:rtl w:val="true"/>
          <w:lang w:bidi="ar-SA"/>
        </w:rPr>
        <w:t>و كقول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الشيب ينهض في الشباب كأنه ليل يصيح بجانبيه نهار</w:t>
      </w:r>
    </w:p>
    <w:p>
      <w:pPr>
        <w:pStyle w:val="BookText"/>
        <w:rPr/>
      </w:pPr>
      <w:r>
        <w:rPr>
          <w:rFonts w:ascii="Amiri" w:hAnsi="Amiri" w:eastAsia="Amiri" w:cs="Amiri"/>
          <w:color w:val="111111"/>
          <w:sz w:val="28"/>
          <w:sz w:val="28"/>
          <w:szCs w:val="28"/>
          <w:rtl w:val="true"/>
          <w:lang w:bidi="ar-SA"/>
        </w:rPr>
        <w:t>و مما قيل فيه ثلاث تطبيقات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باسط خير فيكم بيمينه و قابض شر عنكم بشماليا</w:t>
      </w:r>
    </w:p>
    <w:p>
      <w:pPr>
        <w:pStyle w:val="BookText"/>
        <w:rPr/>
      </w:pPr>
      <w:r>
        <w:rPr>
          <w:rFonts w:ascii="Amiri" w:hAnsi="Amiri" w:eastAsia="Amiri" w:cs="Amiri"/>
          <w:color w:val="111111"/>
          <w:sz w:val="28"/>
          <w:sz w:val="28"/>
          <w:szCs w:val="28"/>
          <w:rtl w:val="true"/>
          <w:lang w:bidi="ar-SA"/>
        </w:rPr>
        <w:t>و كقول رجل من بلعنبر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يجزون من ظلم أهل الظلم مغفرة و من إساءة أهل السوء إحسانا</w:t>
      </w:r>
    </w:p>
    <w:p>
      <w:pPr>
        <w:pStyle w:val="BookText"/>
        <w:rPr/>
      </w:pPr>
      <w:r>
        <w:rPr>
          <w:rFonts w:ascii="Amiri" w:hAnsi="Amiri" w:eastAsia="Amiri" w:cs="Amiri"/>
          <w:color w:val="111111"/>
          <w:sz w:val="28"/>
          <w:sz w:val="28"/>
          <w:szCs w:val="28"/>
          <w:rtl w:val="true"/>
          <w:lang w:bidi="ar-SA"/>
        </w:rPr>
        <w:t xml:space="preserve">و روي عن الحسن </w:t>
      </w:r>
      <w:r>
        <w:rPr>
          <w:rStyle w:val="FootnoteAnchor"/>
          <w:rtl w:val="true"/>
        </w:rPr>
        <w:footnoteReference w:id="205"/>
      </w:r>
      <w:r>
        <w:rPr>
          <w:rFonts w:ascii="Amiri" w:hAnsi="Amiri" w:eastAsia="Amiri" w:cs="Amiri"/>
          <w:color w:val="111111"/>
          <w:sz w:val="28"/>
          <w:sz w:val="28"/>
          <w:szCs w:val="28"/>
          <w:rtl w:val="true"/>
          <w:lang w:bidi="ar-SA"/>
        </w:rPr>
        <w:t>بن علي رضي اللّه عنهما أنه تمثل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الجود يفنى المال و الجدّ مقبل و لا البخل يبقى المال و الجدّ مدبر</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فسرّي كإعلاني و تلك سجيّتي و ظلمة ليلي مثل ضوء نهاريا</w:t>
      </w:r>
    </w:p>
    <w:p>
      <w:pPr>
        <w:pStyle w:val="BookText"/>
        <w:rPr/>
      </w:pPr>
      <w:r>
        <w:rPr>
          <w:rFonts w:ascii="Amiri" w:hAnsi="Amiri" w:eastAsia="Amiri" w:cs="Amiri"/>
          <w:color w:val="111111"/>
          <w:sz w:val="28"/>
          <w:sz w:val="28"/>
          <w:szCs w:val="28"/>
          <w:rtl w:val="true"/>
          <w:lang w:bidi="ar-SA"/>
        </w:rPr>
        <w:t xml:space="preserve">و كقول قيس </w:t>
      </w:r>
      <w:r>
        <w:rPr>
          <w:rStyle w:val="FootnoteAnchor"/>
          <w:rtl w:val="true"/>
        </w:rPr>
        <w:footnoteReference w:id="206"/>
      </w:r>
      <w:r>
        <w:rPr>
          <w:rFonts w:ascii="Amiri" w:hAnsi="Amiri" w:eastAsia="Amiri" w:cs="Amiri"/>
          <w:color w:val="111111"/>
          <w:sz w:val="28"/>
          <w:sz w:val="28"/>
          <w:szCs w:val="28"/>
          <w:rtl w:val="true"/>
          <w:lang w:bidi="ar-SA"/>
        </w:rPr>
        <w:t>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تنفع فضرّ؛فإنما يرجّى الفتى كيما يضرّ و ينفعا</w:t>
      </w:r>
    </w:p>
    <w:p>
      <w:pPr>
        <w:pStyle w:val="BookText"/>
        <w:rPr/>
      </w:pPr>
      <w:r>
        <w:rPr>
          <w:rFonts w:ascii="Amiri" w:hAnsi="Amiri" w:eastAsia="Amiri" w:cs="Amiri"/>
          <w:color w:val="111111"/>
          <w:sz w:val="28"/>
          <w:sz w:val="28"/>
          <w:szCs w:val="28"/>
          <w:rtl w:val="true"/>
          <w:lang w:bidi="ar-SA"/>
        </w:rPr>
        <w:t>و كقول السموأل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ضرنا أنا قليل و جارنا عزيز و جار الأكثرين ذليل</w:t>
      </w:r>
    </w:p>
    <w:p>
      <w:pPr>
        <w:pStyle w:val="BookText"/>
        <w:rPr/>
      </w:pPr>
      <w:r>
        <w:rPr>
          <w:rFonts w:ascii="Amiri" w:hAnsi="Amiri" w:eastAsia="Amiri" w:cs="Amiri"/>
          <w:color w:val="111111"/>
          <w:sz w:val="28"/>
          <w:sz w:val="28"/>
          <w:szCs w:val="28"/>
          <w:rtl w:val="true"/>
          <w:lang w:bidi="ar-SA"/>
        </w:rPr>
        <w:t>فهذا باب يرونه من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 بكلمتين متجانستين،فمنه ما تكون الكلمة في تجانس الأخرى في تأليف حروفها،و إليه ذهب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زعم أن المجانسة أن تشترك اللفظتان على جهة الاشتقاق كقوله عز و جل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 وَجْهَكَ لِلدِّينِ الْقَيِّمِ </w:t>
      </w:r>
      <w:r>
        <w:rPr>
          <w:rStyle w:val="FootnoteAnchor"/>
          <w:rtl w:val="true"/>
        </w:rPr>
        <w:footnoteReference w:id="207"/>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أَسْلَمْتُ مَعَ سُلَيْمانَ </w:t>
      </w:r>
      <w:r>
        <w:rPr>
          <w:rStyle w:val="FootnoteAnchor"/>
          <w:rtl w:val="true"/>
        </w:rPr>
        <w:footnoteReference w:id="208"/>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أَسَفى عَلى يُوسُفَ </w:t>
      </w:r>
      <w:r>
        <w:rPr>
          <w:rStyle w:val="FootnoteAnchor"/>
          <w:rtl w:val="true"/>
        </w:rPr>
        <w:footnoteReference w:id="209"/>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اَلْأَمْنُ </w:t>
      </w:r>
      <w:r>
        <w:rPr>
          <w:rStyle w:val="FootnoteAnchor"/>
          <w:rtl w:val="true"/>
        </w:rPr>
        <w:footnoteReference w:id="210"/>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يَنْهَوْنَ عَنْهُ وَ يَنْأَوْنَ عَنْهُ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سالمها اللّه،و غفار غفر اللّه لها،و عصيّة عصت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ذو الوجهين وجيها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بعض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مع التعذر واجب،فرأيك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معاوية </w:t>
      </w:r>
      <w:r>
        <w:rPr>
          <w:rStyle w:val="FootnoteAnchor"/>
          <w:rtl w:val="true"/>
        </w:rPr>
        <w:footnoteReference w:id="214"/>
      </w:r>
      <w:r>
        <w:rPr>
          <w:rFonts w:ascii="IRNazanin" w:hAnsi="IRNazanin" w:eastAsia="IRNazanin"/>
          <w:color w:val="111111"/>
          <w:sz w:val="28"/>
          <w:sz w:val="28"/>
          <w:szCs w:val="28"/>
          <w:rtl w:val="true"/>
          <w:lang w:bidi="fa-IR"/>
        </w:rPr>
        <w:t xml:space="preserve">لابن عباس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يا بني هاشم تصابون في أبصاركم؟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تصابون في بصائركم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عمر </w:t>
      </w:r>
      <w:r>
        <w:rPr>
          <w:rStyle w:val="FootnoteAnchor"/>
          <w:rtl w:val="true"/>
        </w:rPr>
        <w:footnoteReference w:id="216"/>
      </w:r>
      <w:r>
        <w:rPr>
          <w:rFonts w:ascii="Amiri" w:hAnsi="Amiri" w:eastAsia="Amiri" w:cs="Amiri"/>
          <w:color w:val="111111"/>
          <w:sz w:val="28"/>
          <w:sz w:val="28"/>
          <w:szCs w:val="28"/>
          <w:rtl w:val="true"/>
          <w:lang w:bidi="ar-SA"/>
        </w:rPr>
        <w:t>بن الخطاب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هاجروا و لا تهجروا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 قيس ابن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حفرنا الحوفزان بطعنة كسته نجيعا من دم الجوف أشكلا</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عليها بالبلى الملوان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ذاكم أن ذل الجار حالفكم و إن أنفكم لا تعرف الأنفا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بعض مشايخنا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الأخفش عن المبرد </w:t>
      </w:r>
      <w:r>
        <w:rPr>
          <w:rStyle w:val="FootnoteAnchor"/>
          <w:rtl w:val="true"/>
        </w:rPr>
        <w:footnoteReference w:id="218"/>
      </w:r>
      <w:r>
        <w:rPr>
          <w:rFonts w:ascii="Amiri" w:hAnsi="Amiri" w:eastAsia="Amiri" w:cs="Amiri"/>
          <w:color w:val="111111"/>
          <w:sz w:val="28"/>
          <w:sz w:val="28"/>
          <w:szCs w:val="28"/>
          <w:rtl w:val="true"/>
          <w:lang w:bidi="ar-SA"/>
        </w:rPr>
        <w:t>عن التوزي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حمامات فحمّ لقاؤها و طلح فزيرت و المطىّ طلوح</w:t>
      </w:r>
    </w:p>
    <w:p>
      <w:pPr>
        <w:pStyle w:val="BookText"/>
        <w:rPr/>
      </w:pPr>
      <w:r>
        <w:rPr>
          <w:rFonts w:ascii="Amiri" w:hAnsi="Amiri" w:eastAsia="Amiri" w:cs="Amiri"/>
          <w:color w:val="111111"/>
          <w:sz w:val="28"/>
          <w:sz w:val="28"/>
          <w:szCs w:val="28"/>
          <w:rtl w:val="true"/>
          <w:lang w:bidi="ar-SA"/>
        </w:rPr>
        <w:t>عقاب بأعقاب من النأى بعد ما جرت نية تنسى المحبّ طروح</w:t>
      </w:r>
    </w:p>
    <w:p>
      <w:pPr>
        <w:pStyle w:val="BookText"/>
        <w:rPr/>
      </w:pPr>
      <w:r>
        <w:rPr>
          <w:rFonts w:ascii="Amiri" w:hAnsi="Amiri" w:eastAsia="Amiri" w:cs="Amiri"/>
          <w:color w:val="111111"/>
          <w:sz w:val="28"/>
          <w:sz w:val="28"/>
          <w:szCs w:val="28"/>
          <w:rtl w:val="true"/>
          <w:lang w:bidi="ar-SA"/>
        </w:rPr>
        <w:t>و قال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هدهد فوق بانة هدى و بيان بالنجاح يلوح</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دامت مواثيق عهده و دام لنا حسن الصفاء صريح</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 من مصر يبارين البرى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ردّها في الشّول شالت بذيّال يكون لها لفاعا</w:t>
      </w:r>
    </w:p>
    <w:p>
      <w:pPr>
        <w:pStyle w:val="BookText"/>
        <w:rPr/>
      </w:pPr>
      <w:r>
        <w:rPr>
          <w:rFonts w:ascii="Amiri" w:hAnsi="Amiri" w:eastAsia="Amiri" w:cs="Amiri"/>
          <w:color w:val="111111"/>
          <w:sz w:val="28"/>
          <w:sz w:val="28"/>
          <w:szCs w:val="28"/>
          <w:rtl w:val="true"/>
          <w:lang w:bidi="ar-SA"/>
        </w:rPr>
        <w:t>و قد يكون التجنيس بزيادة حرف؛أو ما يقارب ذلك،كقول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لما فات من تلاف تلاف أم لشاك من الصبابة شاف؟</w:t>
      </w:r>
    </w:p>
    <w:p>
      <w:pPr>
        <w:pStyle w:val="BookText"/>
        <w:rPr/>
      </w:pPr>
      <w:r>
        <w:rPr>
          <w:rFonts w:ascii="IRNazanin" w:hAnsi="IRNazanin" w:eastAsia="IRNazanin"/>
          <w:color w:val="111111"/>
          <w:sz w:val="28"/>
          <w:sz w:val="28"/>
          <w:szCs w:val="28"/>
          <w:rtl w:val="true"/>
          <w:lang w:bidi="fa-IR"/>
        </w:rPr>
        <w:t>و قال ابن مقبل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يمشين هيل النّقا مالت جوانبه ينهال حينا و ينهاه الثّرى حينا</w:t>
      </w:r>
    </w:p>
    <w:p>
      <w:pPr>
        <w:pStyle w:val="BookText"/>
        <w:rPr/>
      </w:pP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يضربون حييك البيض إذ لحقوا لا ينكلون إذا ما استلحموا و حموا</w:t>
      </w:r>
    </w:p>
    <w:p>
      <w:pPr>
        <w:pStyle w:val="BookText"/>
        <w:rPr/>
      </w:pPr>
      <w:r>
        <w:rPr>
          <w:rFonts w:ascii="Amiri" w:hAnsi="Amiri" w:eastAsia="Amiri" w:cs="Amiri"/>
          <w:color w:val="111111"/>
          <w:sz w:val="28"/>
          <w:sz w:val="28"/>
          <w:szCs w:val="28"/>
          <w:rtl w:val="true"/>
          <w:lang w:bidi="ar-SA"/>
        </w:rPr>
        <w:t>و من ذلك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يمدون من أيد عواص عواصم تصول بأسياف قواض قواضب</w:t>
      </w:r>
    </w:p>
    <w:p>
      <w:pPr>
        <w:pStyle w:val="BookText"/>
        <w:rPr/>
      </w:pPr>
      <w:r>
        <w:rPr>
          <w:rFonts w:ascii="Amiri" w:hAnsi="Amiri" w:eastAsia="Amiri" w:cs="Amiri"/>
          <w:color w:val="111111"/>
          <w:sz w:val="28"/>
          <w:sz w:val="28"/>
          <w:szCs w:val="28"/>
          <w:rtl w:val="true"/>
          <w:lang w:bidi="ar-SA"/>
        </w:rPr>
        <w:t>و أبو نواس يقصد في مصراعى مقدمات شعره هذا الباب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دارها بالماء حتى تلينها فلن تكرم الصهباء حتى تهينها</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نوار ما ديار نوار كسونك شجوا هنّ منه عوار</w:t>
      </w:r>
    </w:p>
    <w:p>
      <w:pPr>
        <w:pStyle w:val="BookText"/>
        <w:rPr/>
      </w:pPr>
      <w:r>
        <w:rPr>
          <w:rFonts w:ascii="Amiri" w:hAnsi="Amiri" w:eastAsia="Amiri" w:cs="Amiri"/>
          <w:color w:val="111111"/>
          <w:sz w:val="28"/>
          <w:sz w:val="28"/>
          <w:szCs w:val="28"/>
          <w:rtl w:val="true"/>
          <w:lang w:bidi="ar-SA"/>
        </w:rPr>
        <w:t xml:space="preserve">و كقول ابن المعتز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سأثني على عهد المطيرة و القصر و أدعو لها بالساكنين و بالقطر</w:t>
      </w:r>
    </w:p>
    <w:p>
      <w:pPr>
        <w:pStyle w:val="BookText"/>
        <w:rPr/>
      </w:pPr>
      <w:r>
        <w:rPr>
          <w:rFonts w:ascii="Amiri" w:hAnsi="Amiri" w:eastAsia="Amiri" w:cs="Amiri"/>
          <w:color w:val="111111"/>
          <w:sz w:val="28"/>
          <w:sz w:val="28"/>
          <w:szCs w:val="28"/>
          <w:rtl w:val="true"/>
          <w:lang w:bidi="ar-SA"/>
        </w:rPr>
        <w:t>و كقوله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الدار إلا أنها منهم قفر و أنّي بها ثاو و أنهم سفر</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للأمانيّ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 و يسوء الدهر من قد يسر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أراني الشباب الرّوح في بدني و قد أراني المشيب الرّوح في بدلي</w:t>
      </w:r>
    </w:p>
    <w:p>
      <w:pPr>
        <w:pStyle w:val="BookText"/>
        <w:rPr/>
      </w:pPr>
      <w:r>
        <w:rPr>
          <w:rFonts w:ascii="Amiri" w:hAnsi="Amiri" w:eastAsia="Amiri" w:cs="Amiri"/>
          <w:color w:val="111111"/>
          <w:sz w:val="28"/>
          <w:sz w:val="28"/>
          <w:szCs w:val="28"/>
          <w:rtl w:val="true"/>
          <w:lang w:bidi="ar-SA"/>
        </w:rPr>
        <w:t>و قد قيل إن من هذا القبيل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Style w:val="FootnoteAnchor"/>
          <w:rtl w:val="true"/>
        </w:rPr>
        <w:footnoteReference w:id="22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يعدون من البديع المقابلة،و هي أن يوفق بين معان و نظائرها،و المضاد بضده، و ذلك مثل قول النابغة </w:t>
      </w:r>
      <w:r>
        <w:rPr>
          <w:rStyle w:val="FootnoteAnchor"/>
          <w:rtl w:val="true"/>
        </w:rPr>
        <w:footnoteReference w:id="222"/>
      </w:r>
      <w:r>
        <w:rPr>
          <w:rFonts w:ascii="Amiri" w:hAnsi="Amiri" w:eastAsia="Amiri" w:cs="Amiri"/>
          <w:color w:val="111111"/>
          <w:sz w:val="28"/>
          <w:sz w:val="28"/>
          <w:szCs w:val="28"/>
          <w:rtl w:val="true"/>
          <w:lang w:bidi="ar-SA"/>
        </w:rPr>
        <w:t>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تم فيه ما يسرّ صديقه على أنّ فيه ما يسوء الأعاديا</w:t>
      </w:r>
    </w:p>
    <w:p>
      <w:pPr>
        <w:pStyle w:val="BookText"/>
        <w:rPr/>
      </w:pPr>
      <w:r>
        <w:rPr>
          <w:rFonts w:ascii="IRNazanin" w:hAnsi="IRNazanin" w:eastAsia="IRNazanin"/>
          <w:color w:val="111111"/>
          <w:sz w:val="28"/>
          <w:sz w:val="28"/>
          <w:szCs w:val="28"/>
          <w:rtl w:val="true"/>
          <w:lang w:bidi="fa-IR"/>
        </w:rPr>
        <w:t>و قال تأبط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أهزّ به في ندوة الحي عطفه كما هزّ عطفي بالهجان الأوارك</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حديث ساءني لم أكتئب و إذا حديث سرّني لم أشرز</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 إخوة قطّعت أرحام بينهم كما تركوني واحدا لا أخاليا</w:t>
      </w:r>
    </w:p>
    <w:p>
      <w:pPr>
        <w:pStyle w:val="BookText"/>
        <w:rPr/>
      </w:pPr>
      <w:r>
        <w:rPr>
          <w:rFonts w:ascii="Amiri" w:hAnsi="Amiri" w:eastAsia="Amiri" w:cs="Amiri"/>
          <w:color w:val="111111"/>
          <w:sz w:val="28"/>
          <w:sz w:val="28"/>
          <w:szCs w:val="28"/>
          <w:rtl w:val="true"/>
          <w:lang w:bidi="ar-SA"/>
        </w:rPr>
        <w:t>و نظيره من القرآن ثُمَّ إِذا مَسَّكُمُ الضُّرُّ فَإِلَيْهِ تَجْئَرُونَ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يعدون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حرّ اللقا و مضض النزال و شدة المصاع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الشّطا عبل الشّوى شنج النّسا له حجبات مشرفات على الفال</w:t>
      </w:r>
    </w:p>
    <w:p>
      <w:pPr>
        <w:pStyle w:val="BookText"/>
        <w:rPr/>
      </w:pPr>
      <w:r>
        <w:rPr>
          <w:rFonts w:ascii="Amiri" w:hAnsi="Amiri" w:eastAsia="Amiri" w:cs="Amiri"/>
          <w:color w:val="111111"/>
          <w:sz w:val="28"/>
          <w:sz w:val="28"/>
          <w:szCs w:val="28"/>
          <w:rtl w:val="true"/>
          <w:lang w:bidi="ar-SA"/>
        </w:rPr>
        <w:t>و نظيره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يعدون من البديع المساواة،و هي أن يكون اللفظ مساويا للمعنى،لا يزيد عليه و 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ينقص عنه،و ذلك يعد من البلاغة،و ذلك كقول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تكن عند امرئ من خليقة و إن خالها تخفى على الناس تعلم</w:t>
      </w:r>
    </w:p>
    <w:p>
      <w:pPr>
        <w:pStyle w:val="BookText"/>
        <w:rPr/>
      </w:pPr>
      <w:r>
        <w:rPr>
          <w:rFonts w:ascii="Amiri" w:hAnsi="Amiri" w:eastAsia="Amiri" w:cs="Amiri"/>
          <w:color w:val="111111"/>
          <w:sz w:val="28"/>
          <w:sz w:val="28"/>
          <w:szCs w:val="28"/>
          <w:rtl w:val="true"/>
          <w:lang w:bidi="ar-SA"/>
        </w:rPr>
        <w:t xml:space="preserve">و كقول جرير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شاء قومي كان حلمي فيهم و كان على جهّال أعدائهم جهلي</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تقصر عن الجهل و الخنا أصبت حليما أو أصابك جاهل</w:t>
      </w:r>
    </w:p>
    <w:p>
      <w:pPr>
        <w:pStyle w:val="BookText"/>
        <w:rPr/>
      </w:pPr>
      <w:r>
        <w:rPr>
          <w:rFonts w:ascii="Amiri" w:hAnsi="Amiri" w:eastAsia="Amiri" w:cs="Amiri"/>
          <w:color w:val="111111"/>
          <w:sz w:val="28"/>
          <w:sz w:val="28"/>
          <w:szCs w:val="28"/>
          <w:rtl w:val="true"/>
          <w:lang w:bidi="ar-SA"/>
        </w:rPr>
        <w:t>و كقول الهزلي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تجزعن من سنّة أنت سرتها و أوّل راض سنة من يسيرها</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هم طاوعوك فطاوعيهم و إن عاصوك فاعصي من عصاك</w:t>
      </w:r>
    </w:p>
    <w:p>
      <w:pPr>
        <w:pStyle w:val="BookText"/>
        <w:rPr/>
      </w:pPr>
      <w:r>
        <w:rPr>
          <w:rFonts w:ascii="Amiri" w:hAnsi="Amiri" w:eastAsia="Amiri" w:cs="Amiri"/>
          <w:color w:val="111111"/>
          <w:sz w:val="28"/>
          <w:sz w:val="28"/>
          <w:szCs w:val="28"/>
          <w:rtl w:val="true"/>
          <w:lang w:bidi="ar-SA"/>
        </w:rPr>
        <w:t>و نظير ذلك في القرآن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يعدّونه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اشتمال اللفظ القليل على المعاني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في وصف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لمحة 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قول طرفة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فظل لنا يوم لذيذ بنعمة فقل في مقيل نحسه متغيّب</w:t>
      </w:r>
    </w:p>
    <w:p>
      <w:pPr>
        <w:pStyle w:val="BookText"/>
        <w:rPr/>
      </w:pPr>
      <w:r>
        <w:rPr>
          <w:rFonts w:ascii="Amiri" w:hAnsi="Amiri" w:eastAsia="Amiri" w:cs="Amiri"/>
          <w:color w:val="111111"/>
          <w:sz w:val="28"/>
          <w:sz w:val="28"/>
          <w:szCs w:val="28"/>
          <w:rtl w:val="true"/>
          <w:lang w:bidi="ar-SA"/>
        </w:rPr>
        <w:t xml:space="preserve">و كقول زيد الخيل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فخيبة من يخيب على غنيّ و باهلة بن أعصر و الرّباب</w:t>
      </w:r>
    </w:p>
    <w:p>
      <w:pPr>
        <w:pStyle w:val="BookText"/>
        <w:rPr/>
      </w:pPr>
      <w:r>
        <w:rPr>
          <w:rFonts w:ascii="Amiri" w:hAnsi="Amiri" w:eastAsia="Amiri" w:cs="Amiri"/>
          <w:color w:val="111111"/>
          <w:sz w:val="28"/>
          <w:sz w:val="28"/>
          <w:szCs w:val="28"/>
          <w:rtl w:val="true"/>
          <w:lang w:bidi="ar-SA"/>
        </w:rPr>
        <w:t xml:space="preserve">و نظيره من القرآن وَ لَوْ أَنَّ قُرْآناً سُيِّرَتْ بِهِ الْجِبالُ أَوْ قُطِّعَتْ بِهِ الْأَرْضُ أَوْ كُلِّمَ بِهِ الْمَوْتى </w:t>
      </w:r>
      <w:r>
        <w:rPr>
          <w:rStyle w:val="FootnoteAnchor"/>
          <w:rtl w:val="true"/>
        </w:rPr>
        <w:footnoteReference w:id="228"/>
      </w:r>
      <w:r>
        <w:rPr>
          <w:rFonts w:ascii="Amiri" w:hAnsi="Amiri" w:eastAsia="Amiri" w:cs="Amiri"/>
          <w:color w:val="111111"/>
          <w:sz w:val="28"/>
          <w:sz w:val="28"/>
          <w:szCs w:val="28"/>
          <w:rtl w:val="true"/>
          <w:lang w:bidi="ar-SA"/>
        </w:rPr>
        <w:t>و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يعدون من البديع المبالغة و الغلو،و المبالغة تأكيد معاني القول و ذلك كقول الشاعر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نكرم جارنا ما كان فينا و نتبعه الكرامة حيث مالاد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تركوكم أسلح من حبارى رأت صقرا و أشرد من نعام</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صقرا مبالغة،و من الغلو 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توهّمتها في كأسها فكأنما توهمت شيئا ليس يدركه العقل</w:t>
      </w:r>
    </w:p>
    <w:p>
      <w:pPr>
        <w:pStyle w:val="BookText"/>
        <w:rPr/>
      </w:pPr>
      <w:r>
        <w:rPr>
          <w:rFonts w:ascii="Amiri" w:hAnsi="Amiri" w:eastAsia="Amiri" w:cs="Amiri"/>
          <w:color w:val="111111"/>
          <w:sz w:val="28"/>
          <w:sz w:val="28"/>
          <w:szCs w:val="28"/>
          <w:rtl w:val="true"/>
          <w:lang w:bidi="ar-SA"/>
        </w:rPr>
        <w:t>فما يرتقي التكييف فيها إلى مدى يحدّ به إلا و من قبله قبل</w:t>
      </w:r>
    </w:p>
    <w:p>
      <w:pPr>
        <w:pStyle w:val="BookText"/>
        <w:rPr/>
      </w:pPr>
      <w:r>
        <w:rPr>
          <w:rFonts w:ascii="Amiri" w:hAnsi="Amiri" w:eastAsia="Amiri" w:cs="Amiri"/>
          <w:color w:val="111111"/>
          <w:sz w:val="28"/>
          <w:sz w:val="28"/>
          <w:szCs w:val="28"/>
          <w:rtl w:val="true"/>
          <w:lang w:bidi="ar-SA"/>
        </w:rPr>
        <w:t>و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يقعد فوق الشمس من كرم قوم بأوّلهم أو مجدهم قعدوا</w:t>
      </w:r>
    </w:p>
    <w:p>
      <w:pPr>
        <w:pStyle w:val="BookText"/>
        <w:rPr/>
      </w:pPr>
      <w:r>
        <w:rPr>
          <w:rFonts w:ascii="Amiri" w:hAnsi="Amiri" w:eastAsia="Amiri" w:cs="Amiri"/>
          <w:color w:val="111111"/>
          <w:sz w:val="28"/>
          <w:sz w:val="28"/>
          <w:szCs w:val="28"/>
          <w:rtl w:val="true"/>
          <w:lang w:bidi="ar-SA"/>
        </w:rPr>
        <w:t>و 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السماء مجدنا و سناؤنا و إنا لنرجو فوق ذلك مظهرا</w:t>
      </w:r>
    </w:p>
    <w:p>
      <w:pPr>
        <w:pStyle w:val="BookText"/>
        <w:rPr/>
      </w:pPr>
      <w:r>
        <w:rPr>
          <w:rFonts w:ascii="Amiri" w:hAnsi="Amiri" w:eastAsia="Amiri" w:cs="Amiri"/>
          <w:color w:val="111111"/>
          <w:sz w:val="28"/>
          <w:sz w:val="28"/>
          <w:szCs w:val="28"/>
          <w:rtl w:val="true"/>
          <w:lang w:bidi="ar-SA"/>
        </w:rPr>
        <w:t xml:space="preserve">و كقول الخنساء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بلغت كفّ امرئ متناول بها المجد إلا حيثما نلت أطول</w:t>
      </w:r>
    </w:p>
    <w:p>
      <w:pPr>
        <w:pStyle w:val="BookText"/>
        <w:rPr/>
      </w:pPr>
      <w:r>
        <w:rPr>
          <w:rFonts w:ascii="Amiri" w:hAnsi="Amiri" w:eastAsia="Amiri" w:cs="Amiri"/>
          <w:color w:val="111111"/>
          <w:sz w:val="28"/>
          <w:sz w:val="28"/>
          <w:szCs w:val="28"/>
          <w:rtl w:val="true"/>
          <w:lang w:bidi="ar-SA"/>
        </w:rPr>
        <w:t>و ما بلغ المهدون في القول مدحة و إن أطنبوا إلا الذي فيك أفضل</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همم لا منتهى لكبارها و همته الصغرى أجلّ من الدّهر</w:t>
      </w:r>
    </w:p>
    <w:p>
      <w:pPr>
        <w:pStyle w:val="BookText"/>
        <w:rPr/>
      </w:pPr>
      <w:r>
        <w:rPr>
          <w:rFonts w:ascii="Amiri" w:hAnsi="Amiri" w:eastAsia="Amiri" w:cs="Amiri"/>
          <w:color w:val="111111"/>
          <w:sz w:val="28"/>
          <w:sz w:val="28"/>
          <w:szCs w:val="28"/>
          <w:rtl w:val="true"/>
          <w:lang w:bidi="ar-SA"/>
        </w:rPr>
        <w:t>له راحة لو أن معشار جودها على البرّ صار البرّ أندى من البحر</w:t>
      </w:r>
    </w:p>
    <w:p>
      <w:pPr>
        <w:pStyle w:val="BookText"/>
        <w:rPr/>
      </w:pPr>
      <w:r>
        <w:rPr>
          <w:rFonts w:ascii="Amiri" w:hAnsi="Amiri" w:eastAsia="Amiri" w:cs="Amiri"/>
          <w:color w:val="111111"/>
          <w:sz w:val="28"/>
          <w:sz w:val="28"/>
          <w:szCs w:val="28"/>
          <w:rtl w:val="true"/>
          <w:lang w:bidi="ar-SA"/>
        </w:rPr>
        <w:t>و يرون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 خاصة،فلا يطلب مثله في القرآن إلا في الفواصل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 امرئ القيس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عيون الوحش حول خبائنا و أرحلنا الجزع الذي لم يثقّب</w:t>
      </w:r>
    </w:p>
    <w:p>
      <w:pPr>
        <w:pStyle w:val="BookText"/>
        <w:rPr/>
      </w:pPr>
      <w:r>
        <w:rPr>
          <w:rFonts w:ascii="Amiri" w:hAnsi="Amiri" w:eastAsia="Amiri" w:cs="Amiri"/>
          <w:color w:val="111111"/>
          <w:sz w:val="28"/>
          <w:sz w:val="28"/>
          <w:szCs w:val="28"/>
          <w:rtl w:val="true"/>
          <w:lang w:bidi="ar-SA"/>
        </w:rPr>
        <w:t>و قد أوغل بالقافية في الوصف فأكد التشبيه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قد يستقبل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البديع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التوشيح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يشيد أول البيت بقافيته،و أول الكلام بآخره، كقول البحتري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الذي حلّلته بمحلل و ليس الذي حرّمته بحرام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يَتُوبُ عَلَيْهِ </w:t>
      </w:r>
      <w:r>
        <w:rPr>
          <w:rStyle w:val="FootnoteAnchor"/>
          <w:rtl w:val="true"/>
        </w:rPr>
        <w:footnoteReference w:id="232"/>
      </w:r>
      <w:r>
        <w:rPr>
          <w:rFonts w:ascii="Amiri" w:hAnsi="Amiri" w:eastAsia="Amiri" w:cs="Amiri"/>
          <w:color w:val="111111"/>
          <w:sz w:val="28"/>
          <w:sz w:val="28"/>
          <w:szCs w:val="28"/>
          <w:rtl w:val="true"/>
          <w:lang w:bidi="ar-SA"/>
        </w:rPr>
        <w:t>و من ذلكة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عجز الكلام على صدره،كقول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فَضَّلْنا بَعْضَهُمْ عَلى بَعْضٍ وَ لَلْآخِرَةُ أَكْبَرُ دَرَجاتٍ وَ أَكْبَرُ تَفْضِيلاً </w:t>
      </w:r>
      <w:r>
        <w:rPr>
          <w:rStyle w:val="FootnoteAnchor"/>
          <w:rtl w:val="true"/>
        </w:rPr>
        <w:footnoteReference w:id="233"/>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تَفْتَرُوا عَلَى اللّهِ كَذِباً فَيُسْحِتَكُمْ بِعَذابٍ،وَ قَدْ خابَ مَنِ افْتَرى </w:t>
      </w:r>
      <w:r>
        <w:rPr>
          <w:rStyle w:val="FootnoteAnchor"/>
          <w:rtl w:val="true"/>
        </w:rPr>
        <w:footnoteReference w:id="234"/>
      </w:r>
      <w:r>
        <w:rPr>
          <w:rFonts w:ascii="IRNazanin" w:hAnsi="IRNazanin" w:eastAsia="IRNazanin"/>
          <w:color w:val="111111"/>
          <w:sz w:val="28"/>
          <w:sz w:val="28"/>
          <w:szCs w:val="28"/>
          <w:rtl w:val="true"/>
          <w:lang w:bidi="fa-IR"/>
        </w:rPr>
        <w:t>و من هذا الباب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يكن إلاّ تعلّل ساعة قليلا فإني نافع لي قليلها</w:t>
      </w:r>
    </w:p>
    <w:p>
      <w:pPr>
        <w:pStyle w:val="BookText"/>
        <w:rPr/>
      </w:pPr>
      <w:r>
        <w:rPr>
          <w:rFonts w:ascii="Amiri" w:hAnsi="Amiri" w:eastAsia="Amiri" w:cs="Amiri"/>
          <w:color w:val="111111"/>
          <w:sz w:val="28"/>
          <w:sz w:val="28"/>
          <w:szCs w:val="28"/>
          <w:rtl w:val="true"/>
          <w:lang w:bidi="ar-SA"/>
        </w:rPr>
        <w:t xml:space="preserve">و كقول جرير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سقى الرّمل جون مستهل غمامه و ما ذاك إلا حبّ من حلّ بالرمل</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 الفتى طول السلامة و الغنى فكيف يرى طول السّلامة يفعل</w:t>
      </w:r>
    </w:p>
    <w:p>
      <w:pPr>
        <w:pStyle w:val="BookText"/>
        <w:rPr/>
      </w:pPr>
      <w:r>
        <w:rPr>
          <w:rFonts w:ascii="Amiri" w:hAnsi="Amiri" w:eastAsia="Amiri" w:cs="Amiri"/>
          <w:color w:val="111111"/>
          <w:sz w:val="28"/>
          <w:sz w:val="28"/>
          <w:szCs w:val="28"/>
          <w:rtl w:val="true"/>
          <w:lang w:bidi="ar-SA"/>
        </w:rPr>
        <w:t xml:space="preserve">و كقول أبي صخر </w:t>
      </w:r>
      <w:r>
        <w:rPr>
          <w:rStyle w:val="FootnoteAnchor"/>
          <w:rtl w:val="true"/>
        </w:rPr>
        <w:footnoteReference w:id="236"/>
      </w: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لسعي الدهر بيني و بينها فلما انقضى ما بيننا سكن الدهر</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 بأيدي العيس عن قصد أرضها و قلبي إليها بالمودّة قاصد</w:t>
      </w:r>
    </w:p>
    <w:p>
      <w:pPr>
        <w:pStyle w:val="BookText"/>
        <w:rPr/>
      </w:pPr>
      <w:r>
        <w:rPr>
          <w:rFonts w:ascii="Amiri" w:hAnsi="Amiri" w:eastAsia="Amiri" w:cs="Amiri"/>
          <w:color w:val="111111"/>
          <w:sz w:val="28"/>
          <w:sz w:val="28"/>
          <w:szCs w:val="28"/>
          <w:rtl w:val="true"/>
          <w:lang w:bidi="ar-SA"/>
        </w:rPr>
        <w:t>و كقول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تستطع شيئا فدعه و جاوزه إلى ما تستطيع</w:t>
      </w:r>
    </w:p>
    <w:p>
      <w:pPr>
        <w:pStyle w:val="BookText"/>
        <w:rPr/>
      </w:pPr>
      <w:r>
        <w:rPr>
          <w:rFonts w:ascii="Amiri" w:hAnsi="Amiri" w:eastAsia="Amiri" w:cs="Amiri"/>
          <w:color w:val="111111"/>
          <w:sz w:val="28"/>
          <w:sz w:val="28"/>
          <w:szCs w:val="28"/>
          <w:rtl w:val="true"/>
          <w:lang w:bidi="ar-SA"/>
        </w:rPr>
        <w:t>و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فريق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فريقهم نعم،و فريق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ندري</w:t>
      </w:r>
    </w:p>
    <w:p>
      <w:pPr>
        <w:pStyle w:val="BookText"/>
        <w:rPr/>
      </w:pPr>
      <w:r>
        <w:rPr>
          <w:rFonts w:ascii="Amiri" w:hAnsi="Amiri" w:eastAsia="Amiri" w:cs="Amiri"/>
          <w:color w:val="111111"/>
          <w:sz w:val="28"/>
          <w:sz w:val="28"/>
          <w:szCs w:val="28"/>
          <w:rtl w:val="true"/>
          <w:lang w:bidi="ar-SA"/>
        </w:rPr>
        <w:t>و ليس في أقسام الجواب أكثر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فيه نهار ساطع و كأنه ليل عليها مظلم</w:t>
      </w:r>
    </w:p>
    <w:p>
      <w:pPr>
        <w:pStyle w:val="BookText"/>
        <w:rPr/>
      </w:pPr>
      <w:r>
        <w:rPr>
          <w:rFonts w:ascii="Amiri" w:hAnsi="Amiri" w:eastAsia="Amiri" w:cs="Amiri"/>
          <w:color w:val="111111"/>
          <w:sz w:val="28"/>
          <w:sz w:val="28"/>
          <w:szCs w:val="28"/>
          <w:rtl w:val="true"/>
          <w:lang w:bidi="ar-SA"/>
        </w:rPr>
        <w:t>و قول المقفع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يأكلوا لحمي وفرت لحومهم و إن يهدموا مجدي بنيت لهم مجدا</w:t>
      </w:r>
    </w:p>
    <w:p>
      <w:pPr>
        <w:pStyle w:val="BookText"/>
        <w:rPr/>
      </w:pPr>
      <w:r>
        <w:rPr>
          <w:rFonts w:ascii="Amiri" w:hAnsi="Amiri" w:eastAsia="Amiri" w:cs="Amiri"/>
          <w:color w:val="111111"/>
          <w:sz w:val="28"/>
          <w:sz w:val="28"/>
          <w:szCs w:val="28"/>
          <w:rtl w:val="true"/>
          <w:lang w:bidi="ar-SA"/>
        </w:rPr>
        <w:t>و إن ضيّعوا غيبي حفظت غيوبهم و إن هم هووا غيّي هويت لهم رشدا</w:t>
      </w:r>
    </w:p>
    <w:p>
      <w:pPr>
        <w:pStyle w:val="BookText"/>
        <w:rPr/>
      </w:pPr>
      <w:r>
        <w:rPr>
          <w:rFonts w:ascii="Amiri" w:hAnsi="Amiri" w:eastAsia="Amiri" w:cs="Amiri"/>
          <w:color w:val="111111"/>
          <w:sz w:val="28"/>
          <w:sz w:val="28"/>
          <w:szCs w:val="28"/>
          <w:rtl w:val="true"/>
          <w:lang w:bidi="ar-SA"/>
        </w:rPr>
        <w:t>و إن زجروا طيرا بنحس تمرّ بي زجرت لهم طيرا تمر بهم سعدا</w:t>
      </w:r>
    </w:p>
    <w:p>
      <w:pPr>
        <w:pStyle w:val="BookText"/>
        <w:rPr/>
      </w:pPr>
      <w:r>
        <w:rPr>
          <w:rFonts w:ascii="Amiri" w:hAnsi="Amiri" w:eastAsia="Amiri" w:cs="Amiri"/>
          <w:color w:val="111111"/>
          <w:sz w:val="28"/>
          <w:sz w:val="28"/>
          <w:szCs w:val="28"/>
          <w:rtl w:val="true"/>
          <w:lang w:bidi="ar-SA"/>
        </w:rPr>
        <w:t>و كقول عروة بن حزام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 لو رآه غائبا لفديته و من لو رآني غائبا لفداني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آمَنُوا،يُخْرِجُهُمْ مِنَ الظُّلُماتِ إِلَى النُّورِ وَ الَّذِينَ كَفَرُوا أَوْلِياؤُهُمُ الطّاغُوتُ يُخْرِجُونَهُمْ مِنَ النُّورِ إِلَى الظُّلُماتِ </w:t>
      </w:r>
      <w:r>
        <w:rPr>
          <w:rStyle w:val="FootnoteAnchor"/>
          <w:rtl w:val="true"/>
        </w:rPr>
        <w:footnoteReference w:id="237"/>
      </w:r>
      <w:r>
        <w:rPr>
          <w:rFonts w:ascii="Amiri" w:hAnsi="Amiri" w:eastAsia="Amiri" w:cs="Amiri"/>
          <w:color w:val="111111"/>
          <w:sz w:val="28"/>
          <w:sz w:val="28"/>
          <w:szCs w:val="28"/>
          <w:rtl w:val="true"/>
          <w:lang w:bidi="ar-SA"/>
        </w:rPr>
        <w:t>و نحوه صحة التفسير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فرس للحلم بالحلم ملجم ولي فرس للجهل بالجهل مسرج</w:t>
      </w:r>
    </w:p>
    <w:p>
      <w:pPr>
        <w:pStyle w:val="BookText"/>
        <w:rPr/>
      </w:pPr>
      <w:r>
        <w:rPr>
          <w:rFonts w:ascii="Amiri" w:hAnsi="Amiri" w:eastAsia="Amiri" w:cs="Amiri"/>
          <w:color w:val="111111"/>
          <w:sz w:val="28"/>
          <w:sz w:val="28"/>
          <w:szCs w:val="28"/>
          <w:rtl w:val="true"/>
          <w:lang w:bidi="ar-SA"/>
        </w:rPr>
        <w:t>و من البديع التكميل و التتميم كقول نافع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إذا لم يقبلوا الحق منهم و يعطوه عادوا بالسيوف القواطع</w:t>
      </w:r>
    </w:p>
    <w:p>
      <w:pPr>
        <w:pStyle w:val="BookText"/>
        <w:rPr/>
      </w:pPr>
      <w:r>
        <w:rPr>
          <w:rFonts w:ascii="Amiri" w:hAnsi="Amiri" w:eastAsia="Amiri" w:cs="Amiri"/>
          <w:color w:val="111111"/>
          <w:sz w:val="28"/>
          <w:sz w:val="28"/>
          <w:szCs w:val="28"/>
          <w:rtl w:val="true"/>
          <w:lang w:bidi="ar-SA"/>
        </w:rPr>
        <w:t>و إنما تم جودة المعنى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يعطوه،و ذلك كقول اللّه عز و جل إِنَّ اللّهَ عِنْدَهُ عِلْمُ السّاعَةِ </w:t>
      </w:r>
      <w:r>
        <w:rPr>
          <w:rStyle w:val="FootnoteAnchor"/>
          <w:rtl w:val="true"/>
        </w:rPr>
        <w:footnoteReference w:id="238"/>
      </w:r>
      <w:r>
        <w:rPr>
          <w:rFonts w:ascii="Amiri" w:hAnsi="Amiri" w:eastAsia="Amiri" w:cs="Amiri"/>
          <w:color w:val="111111"/>
          <w:sz w:val="28"/>
          <w:sz w:val="28"/>
          <w:szCs w:val="28"/>
          <w:rtl w:val="true"/>
          <w:lang w:bidi="ar-SA"/>
        </w:rPr>
        <w:t xml:space="preserve">إلى آخر الآية ثم قال إِنَّ اللّهَ عَلِيمٌ خَبِيرٌ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الترصيع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ألوان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مخشّ مجشّ مقبل مدبر معا كتيس ظباء الحلّب في العدوان</w:t>
      </w:r>
    </w:p>
    <w:p>
      <w:pPr>
        <w:pStyle w:val="BookText"/>
        <w:rPr/>
      </w:pPr>
      <w:r>
        <w:rPr>
          <w:rFonts w:ascii="Amiri" w:hAnsi="Amiri" w:eastAsia="Amiri" w:cs="Amiri"/>
          <w:color w:val="111111"/>
          <w:sz w:val="28"/>
          <w:sz w:val="28"/>
          <w:szCs w:val="28"/>
          <w:rtl w:val="true"/>
          <w:lang w:bidi="ar-SA"/>
        </w:rPr>
        <w:t>و من ذلك كثير من مقدمات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منّة امتنّها السّكر ما ينقضي منّي لها الشكر</w:t>
      </w:r>
    </w:p>
    <w:p>
      <w:pPr>
        <w:pStyle w:val="BookText"/>
        <w:rPr/>
      </w:pPr>
      <w:r>
        <w:rPr>
          <w:rFonts w:ascii="Amiri" w:hAnsi="Amiri" w:eastAsia="Amiri" w:cs="Amiri"/>
          <w:color w:val="111111"/>
          <w:sz w:val="28"/>
          <w:sz w:val="28"/>
          <w:szCs w:val="28"/>
          <w:rtl w:val="true"/>
          <w:lang w:bidi="ar-SA"/>
        </w:rPr>
        <w:t>و كقوله،و قد ذكرناه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نوار ما ديار نوار كسونك شجوا هنّ منه عوار</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الترصيع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التجنيس كقول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نجزع على الربع المحيل و أطلال و آثار محول</w:t>
      </w:r>
    </w:p>
    <w:p>
      <w:pPr>
        <w:pStyle w:val="BookText"/>
        <w:rPr/>
      </w:pPr>
      <w:r>
        <w:rPr>
          <w:rFonts w:ascii="Amiri" w:hAnsi="Amiri" w:eastAsia="Amiri" w:cs="Amiri"/>
          <w:color w:val="111111"/>
          <w:sz w:val="28"/>
          <w:sz w:val="28"/>
          <w:szCs w:val="28"/>
          <w:rtl w:val="true"/>
          <w:lang w:bidi="ar-SA"/>
        </w:rPr>
        <w:t>و نظيره من القرآن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يَمُدُّونَهُمْ فِي الغَيِّ ثُمَّ لا يُقْصِرُونَ </w:t>
      </w:r>
      <w:r>
        <w:rPr>
          <w:rStyle w:val="FootnoteAnchor"/>
          <w:rtl w:val="true"/>
        </w:rPr>
        <w:footnoteReference w:id="24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Style w:val="FootnoteAnchor"/>
          <w:rtl w:val="true"/>
        </w:rPr>
        <w:footnoteReference w:id="241"/>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Style w:val="FootnoteAnchor"/>
          <w:rtl w:val="true"/>
        </w:rPr>
        <w:footnoteReference w:id="242"/>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Style w:val="FootnoteAnchor"/>
          <w:rtl w:val="true"/>
        </w:rPr>
        <w:footnoteReference w:id="2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فَالسّابِقاتِ سَبْقاً </w:t>
      </w:r>
      <w:r>
        <w:rPr>
          <w:rStyle w:val="FootnoteAnchor"/>
          <w:rtl w:val="true"/>
        </w:rPr>
        <w:footnoteReference w:id="244"/>
      </w:r>
      <w:r>
        <w:rPr>
          <w:rFonts w:ascii="Amiri" w:hAnsi="Amiri" w:eastAsia="Amiri" w:cs="Amiri"/>
          <w:color w:val="111111"/>
          <w:sz w:val="28"/>
          <w:sz w:val="28"/>
          <w:szCs w:val="28"/>
          <w:rtl w:val="true"/>
          <w:lang w:bidi="ar-SA"/>
        </w:rPr>
        <w:t>و قد أولع الشعراء بنحو هذا فأكثروا فيه،و منهم من اقتنع بالترصيع 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أطراف الكلام،و منهم من بنى كلامه عليه كقول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أبدانهن و ما لبس ن من الحرير معا حرير</w:t>
      </w:r>
    </w:p>
    <w:p>
      <w:pPr>
        <w:pStyle w:val="BookText"/>
        <w:rPr/>
      </w:pPr>
      <w:r>
        <w:rPr>
          <w:rFonts w:ascii="Amiri" w:hAnsi="Amiri" w:eastAsia="Amiri" w:cs="Amiri"/>
          <w:color w:val="111111"/>
          <w:sz w:val="28"/>
          <w:sz w:val="28"/>
          <w:szCs w:val="28"/>
          <w:rtl w:val="true"/>
          <w:lang w:bidi="ar-SA"/>
        </w:rPr>
        <w:t>أردانهنّ و ما مس ن من العبير معا عبير</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فلراهب أن لا يريب أمانه و لراغب أن لا يريث نجاحه</w:t>
      </w:r>
    </w:p>
    <w:p>
      <w:pPr>
        <w:pStyle w:val="BookText"/>
        <w:rPr/>
      </w:pPr>
      <w:r>
        <w:rPr>
          <w:rFonts w:ascii="Amiri" w:hAnsi="Amiri" w:eastAsia="Amiri" w:cs="Amiri"/>
          <w:color w:val="111111"/>
          <w:sz w:val="28"/>
          <w:sz w:val="28"/>
          <w:szCs w:val="28"/>
          <w:rtl w:val="true"/>
          <w:lang w:bidi="ar-SA"/>
        </w:rPr>
        <w:t>و مما يقارب الترصيع،ضرب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حامي الحقيقة محمود الخليقة مه ديّ الطريقة نفّاع و ضرّار</w:t>
      </w:r>
    </w:p>
    <w:p>
      <w:pPr>
        <w:pStyle w:val="BookText"/>
        <w:rPr/>
      </w:pPr>
      <w:r>
        <w:rPr>
          <w:rFonts w:ascii="Amiri" w:hAnsi="Amiri" w:eastAsia="Amiri" w:cs="Amiri"/>
          <w:color w:val="111111"/>
          <w:sz w:val="28"/>
          <w:sz w:val="28"/>
          <w:szCs w:val="28"/>
          <w:rtl w:val="true"/>
          <w:lang w:bidi="ar-SA"/>
        </w:rPr>
        <w:t>جواب قاصية جزّاز ناصية عقّاد ألوية للخيل جرّار</w:t>
      </w:r>
    </w:p>
    <w:p>
      <w:pPr>
        <w:pStyle w:val="BookText"/>
        <w:rPr/>
      </w:pPr>
      <w:r>
        <w:rPr>
          <w:rFonts w:ascii="Amiri" w:hAnsi="Amiri" w:eastAsia="Amiri" w:cs="Amiri"/>
          <w:color w:val="111111"/>
          <w:sz w:val="28"/>
          <w:sz w:val="28"/>
          <w:szCs w:val="28"/>
          <w:rtl w:val="true"/>
          <w:lang w:bidi="ar-SA"/>
        </w:rPr>
        <w:t>و من البديع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قريب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من عز الطاعة إلى ذل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عمر بن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نجد لك إذا عصيت اللّه فينا خيرا من أن نطيع اللّه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أيقظتك حروب العدا فنبه لها عمرا ثم نم</w:t>
      </w:r>
    </w:p>
    <w:p>
      <w:pPr>
        <w:pStyle w:val="BookText"/>
        <w:rPr/>
      </w:pPr>
      <w:r>
        <w:rPr>
          <w:rFonts w:ascii="Amiri" w:hAnsi="Amiri" w:eastAsia="Amiri" w:cs="Amiri"/>
          <w:color w:val="111111"/>
          <w:sz w:val="28"/>
          <w:sz w:val="28"/>
          <w:szCs w:val="28"/>
          <w:rtl w:val="true"/>
          <w:lang w:bidi="ar-SA"/>
        </w:rPr>
        <w:t>و من البديع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على عود على عود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الإيجاب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ننكر إن شئنا على الناس قولهم و لا ينكرون القول حين نقول</w:t>
      </w:r>
    </w:p>
    <w:p>
      <w:pPr>
        <w:pStyle w:val="BookText"/>
        <w:rPr/>
      </w:pPr>
      <w:r>
        <w:rPr>
          <w:rFonts w:ascii="Amiri" w:hAnsi="Amiri" w:eastAsia="Amiri" w:cs="Amiri"/>
          <w:color w:val="111111"/>
          <w:sz w:val="28"/>
          <w:sz w:val="28"/>
          <w:szCs w:val="28"/>
          <w:rtl w:val="true"/>
          <w:lang w:bidi="ar-SA"/>
        </w:rPr>
        <w:t>و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و التعريض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أحمر كالديباج أما سماؤه فريّا،و أما أرضه فمحول</w:t>
      </w:r>
    </w:p>
    <w:p>
      <w:pPr>
        <w:pStyle w:val="BookText"/>
        <w:rPr/>
      </w:pPr>
      <w:r>
        <w:rPr>
          <w:rFonts w:ascii="IRNazanin" w:hAnsi="IRNazanin" w:eastAsia="IRNazanin"/>
          <w:color w:val="111111"/>
          <w:sz w:val="28"/>
          <w:sz w:val="28"/>
          <w:szCs w:val="28"/>
          <w:rtl w:val="true"/>
          <w:lang w:bidi="fa-IR"/>
        </w:rPr>
        <w:t>و 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 و 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خوّفك لتأمن،خير ممن أمنك لتخاف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أغنني بالفقر إليك و لا تفقرني بالاستغناء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دنياك بآخرتك تربحهما جميعا و لا تبع آخرتك بدنياك فتخسرهما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الدّر زان حسن وجوه كان للدرّ حسن وجهك زينه</w:t>
      </w:r>
    </w:p>
    <w:p>
      <w:pPr>
        <w:pStyle w:val="BookText"/>
        <w:rPr/>
      </w:pPr>
      <w:r>
        <w:rPr>
          <w:rFonts w:ascii="Amiri" w:hAnsi="Amiri" w:eastAsia="Amiri" w:cs="Amiri"/>
          <w:color w:val="111111"/>
          <w:sz w:val="28"/>
          <w:sz w:val="28"/>
          <w:szCs w:val="28"/>
          <w:rtl w:val="true"/>
          <w:lang w:bidi="ar-SA"/>
        </w:rPr>
        <w:t>و قد يدخل في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كتب إلى الحسن بن عبد اللّه العسكري،أخبرنا محمد بن عبد اللّه الصولي،حدثني يحيى بن علي المنجم عن أبيه عن إسحاق بن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الأصمعي أ تعرف التفاتات جرير؟قلت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تنسى إذ تودعنا سليمى بفرع بشامة سقي البشام</w:t>
      </w:r>
    </w:p>
    <w:p>
      <w:pPr>
        <w:pStyle w:val="BookText"/>
        <w:rPr/>
      </w:pPr>
      <w:r>
        <w:rPr>
          <w:rFonts w:ascii="Amiri" w:hAnsi="Amiri" w:eastAsia="Amiri" w:cs="Amiri"/>
          <w:color w:val="111111"/>
          <w:sz w:val="28"/>
          <w:sz w:val="28"/>
          <w:szCs w:val="28"/>
          <w:rtl w:val="true"/>
          <w:lang w:bidi="ar-SA"/>
        </w:rPr>
        <w:t xml:space="preserve">و مثل ذلك لجرير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كان الخيام بذي طلوح سقيت الغيث أيتها الخيام</w:t>
      </w:r>
    </w:p>
    <w:p>
      <w:pPr>
        <w:pStyle w:val="BookText"/>
        <w:rPr/>
      </w:pPr>
      <w:r>
        <w:rPr>
          <w:rFonts w:ascii="Amiri" w:hAnsi="Amiri" w:eastAsia="Amiri" w:cs="Amiri"/>
          <w:color w:val="111111"/>
          <w:sz w:val="28"/>
          <w:sz w:val="28"/>
          <w:szCs w:val="28"/>
          <w:rtl w:val="true"/>
          <w:lang w:bidi="ar-SA"/>
        </w:rPr>
        <w:t>و معنى الالتفاتات أنه اعترض في الكلام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يعترض لم يكن ذلك التفاتا،و كان الكلام منتظما،و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الخيام بذي طلوح أيتها الخيام،متى خرج عن الكلام الأول ثم رجع إليه على وجه يلطف،كان ذلك التفاتا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قول النابغة </w:t>
      </w:r>
      <w:r>
        <w:rPr>
          <w:rStyle w:val="FootnoteAnchor"/>
          <w:rtl w:val="true"/>
        </w:rPr>
        <w:footnoteReference w:id="246"/>
      </w:r>
      <w:r>
        <w:rPr>
          <w:rFonts w:ascii="Amiri" w:hAnsi="Amiri" w:eastAsia="Amiri" w:cs="Amiri"/>
          <w:color w:val="111111"/>
          <w:sz w:val="28"/>
          <w:sz w:val="28"/>
          <w:szCs w:val="28"/>
          <w:rtl w:val="true"/>
          <w:lang w:bidi="ar-SA"/>
        </w:rPr>
        <w:t>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زعمت بني سعد بأنى ألا كذبوا كبير السن فاني</w:t>
      </w:r>
    </w:p>
    <w:p>
      <w:pPr>
        <w:pStyle w:val="BookText"/>
        <w:rPr/>
      </w:pPr>
      <w:r>
        <w:rPr>
          <w:rFonts w:ascii="Amiri" w:hAnsi="Amiri" w:eastAsia="Amiri" w:cs="Amiri"/>
          <w:color w:val="111111"/>
          <w:sz w:val="28"/>
          <w:sz w:val="28"/>
          <w:szCs w:val="28"/>
          <w:rtl w:val="true"/>
          <w:lang w:bidi="ar-SA"/>
        </w:rPr>
        <w:t xml:space="preserve">و مثله قول كثير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الباذلين و أنت منهم رأوك تعلّموا منك المطالا</w:t>
      </w:r>
    </w:p>
    <w:p>
      <w:pPr>
        <w:pStyle w:val="BookText"/>
        <w:rPr/>
      </w:pPr>
      <w:r>
        <w:rPr>
          <w:rFonts w:ascii="Amiri" w:hAnsi="Amiri" w:eastAsia="Amiri" w:cs="Amiri"/>
          <w:color w:val="111111"/>
          <w:sz w:val="28"/>
          <w:sz w:val="28"/>
          <w:szCs w:val="28"/>
          <w:rtl w:val="true"/>
          <w:lang w:bidi="ar-SA"/>
        </w:rPr>
        <w:t>و مثله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أنجدتم من بعد اتهام داركم فيا دمع أنجدني على ساكني نجد</w:t>
      </w:r>
    </w:p>
    <w:p>
      <w:pPr>
        <w:pStyle w:val="BookText"/>
        <w:rPr/>
      </w:pPr>
      <w:r>
        <w:rPr>
          <w:rFonts w:ascii="Amiri" w:hAnsi="Amiri" w:eastAsia="Amiri" w:cs="Amiri"/>
          <w:color w:val="111111"/>
          <w:sz w:val="28"/>
          <w:sz w:val="28"/>
          <w:szCs w:val="28"/>
          <w:rtl w:val="true"/>
          <w:lang w:bidi="ar-SA"/>
        </w:rPr>
        <w:t>و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 الحمام بذي الأراك فشاقني لا زلت في غلل و أيك ناضر</w:t>
      </w:r>
    </w:p>
    <w:p>
      <w:pPr>
        <w:pStyle w:val="BookText"/>
        <w:rPr/>
      </w:pPr>
      <w:r>
        <w:rPr>
          <w:rFonts w:ascii="IRNazanin" w:hAnsi="IRNazanin" w:eastAsia="IRNazanin"/>
          <w:color w:val="111111"/>
          <w:sz w:val="28"/>
          <w:sz w:val="28"/>
          <w:szCs w:val="28"/>
          <w:rtl w:val="true"/>
          <w:lang w:bidi="fa-IR"/>
        </w:rPr>
        <w:t>التفت إلى الحمام فدعا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قول حسان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التي ناولتني فرددتها قتلت قتلت فهاتها لم تقتل</w:t>
      </w:r>
    </w:p>
    <w:p>
      <w:pPr>
        <w:pStyle w:val="BookText"/>
        <w:rPr/>
      </w:pPr>
      <w:r>
        <w:rPr>
          <w:rFonts w:ascii="Amiri" w:hAnsi="Amiri" w:eastAsia="Amiri" w:cs="Amiri"/>
          <w:color w:val="111111"/>
          <w:sz w:val="28"/>
          <w:sz w:val="28"/>
          <w:szCs w:val="28"/>
          <w:rtl w:val="true"/>
          <w:lang w:bidi="ar-SA"/>
        </w:rPr>
        <w:t>و منه قول عبد اللّه بن معاوية 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أجمل إذا ما كنت لا بدّ مانعا و قد يمنع الشيء الفتى و هو مجمل</w:t>
      </w:r>
    </w:p>
    <w:p>
      <w:pPr>
        <w:pStyle w:val="BookText"/>
        <w:rPr/>
      </w:pPr>
      <w:r>
        <w:rPr>
          <w:rFonts w:ascii="Amiri" w:hAnsi="Amiri" w:eastAsia="Amiri" w:cs="Amiri"/>
          <w:color w:val="111111"/>
          <w:sz w:val="28"/>
          <w:sz w:val="28"/>
          <w:szCs w:val="28"/>
          <w:rtl w:val="true"/>
          <w:lang w:bidi="ar-SA"/>
        </w:rPr>
        <w:t>و كقول ابن ميادة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صرمه يبدو و في اليأس راحة و لا وصله يصفو لنا فنكارمه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من القرآن ما حكى اللّه تعالى عن إبراهيم الخليل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 اللّهَ وَ 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w:t>
      </w:r>
      <w:r>
        <w:rPr>
          <w:rStyle w:val="FootnoteAnchor"/>
          <w:rtl w:val="true"/>
        </w:rPr>
        <w:footnoteReference w:id="24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w:t>
      </w:r>
      <w:r>
        <w:rPr>
          <w:rStyle w:val="FootnoteAnchor"/>
          <w:rtl w:val="true"/>
        </w:rPr>
        <w:footnoteReference w:id="250"/>
      </w:r>
      <w:r>
        <w:rPr>
          <w:rFonts w:ascii="Amiri" w:hAnsi="Amiri" w:eastAsia="Amiri" w:cs="Amiri"/>
          <w:color w:val="111111"/>
          <w:sz w:val="28"/>
          <w:sz w:val="28"/>
          <w:szCs w:val="28"/>
          <w:rtl w:val="true"/>
          <w:lang w:bidi="ar-SA"/>
        </w:rPr>
        <w:t>و قوله عز و جل إِنْ يَشَأْ يُذْهِبْكُمْ وَ يَأْتِ بِخَلْقٍ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عَلَى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جَمِيعاً </w:t>
      </w:r>
      <w:r>
        <w:rPr>
          <w:rStyle w:val="FootnoteAnchor"/>
          <w:rtl w:val="true"/>
        </w:rPr>
        <w:footnoteReference w:id="251"/>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بِرِيحٍ طَيِّبَةٍ </w:t>
      </w:r>
      <w:r>
        <w:rPr>
          <w:rStyle w:val="FootnoteAnchor"/>
          <w:rtl w:val="true"/>
        </w:rPr>
        <w:footnoteReference w:id="252"/>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الْكَلْبِ إِنْ تَحْمِلْ عَلَيْهِ يَلْهَثْ أَوْ تَتْرُكْهُ يَلْهَثْ </w:t>
      </w:r>
      <w:r>
        <w:rPr>
          <w:rStyle w:val="FootnoteAnchor"/>
          <w:rtl w:val="true"/>
        </w:rPr>
        <w:footnoteReference w:id="253"/>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w:t>
      </w:r>
      <w:r>
        <w:rPr>
          <w:rStyle w:val="FootnoteAnchor"/>
          <w:rtl w:val="true"/>
        </w:rPr>
        <w:footnoteReference w:id="254"/>
      </w:r>
      <w:r>
        <w:rPr>
          <w:rFonts w:ascii="Amiri" w:hAnsi="Amiri" w:eastAsia="Amiri" w:cs="Amiri"/>
          <w:color w:val="111111"/>
          <w:sz w:val="28"/>
          <w:sz w:val="28"/>
          <w:szCs w:val="28"/>
          <w:rtl w:val="true"/>
          <w:lang w:bidi="ar-SA"/>
        </w:rPr>
        <w:t>و منهم من لا يعد الاعتراض و الرجوع من هذا الباب،و منهم من يفرده عنه كقول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التي لم يعفها القدم نعم و غيّرها الأرواح و الدّيم</w:t>
      </w:r>
    </w:p>
    <w:p>
      <w:pPr>
        <w:pStyle w:val="BookText"/>
        <w:rPr/>
      </w:pPr>
      <w:r>
        <w:rPr>
          <w:rFonts w:ascii="Amiri" w:hAnsi="Amiri" w:eastAsia="Amiri" w:cs="Amiri"/>
          <w:color w:val="111111"/>
          <w:sz w:val="28"/>
          <w:sz w:val="28"/>
          <w:szCs w:val="28"/>
          <w:rtl w:val="true"/>
          <w:lang w:bidi="ar-SA"/>
        </w:rPr>
        <w:t>و كقول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قليلا نظرة إن نظرتها إليك و كلاّ ليس منك قليل</w:t>
      </w:r>
    </w:p>
    <w:p>
      <w:pPr>
        <w:pStyle w:val="BookText"/>
        <w:rPr/>
      </w:pPr>
      <w:r>
        <w:rPr>
          <w:rFonts w:ascii="Amiri" w:hAnsi="Amiri" w:eastAsia="Amiri" w:cs="Amiri"/>
          <w:color w:val="111111"/>
          <w:sz w:val="28"/>
          <w:sz w:val="28"/>
          <w:szCs w:val="28"/>
          <w:rtl w:val="true"/>
          <w:lang w:bidi="ar-SA"/>
        </w:rPr>
        <w:t>و كقول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حظى كلحظة العين منها و كثير منها القليل المهنّا</w:t>
      </w:r>
    </w:p>
    <w:p>
      <w:pPr>
        <w:pStyle w:val="BookText"/>
        <w:rPr/>
      </w:pPr>
      <w:r>
        <w:rPr>
          <w:rFonts w:ascii="IRNazanin" w:hAnsi="IRNazanin" w:eastAsia="IRNazanin"/>
          <w:color w:val="111111"/>
          <w:sz w:val="28"/>
          <w:sz w:val="28"/>
          <w:szCs w:val="28"/>
          <w:rtl w:val="true"/>
          <w:lang w:bidi="fa-IR"/>
        </w:rPr>
        <w:t>و من الرجوع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 تداوينا فلم يشف ما بنا على أنّ قرب الدار خير من البعد</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صرمت و لم أصرمكم و كصارم أخ قد طوى كشحا و آب ليذهبا</w:t>
      </w:r>
    </w:p>
    <w:p>
      <w:pPr>
        <w:pStyle w:val="BookText"/>
        <w:rPr/>
      </w:pPr>
      <w:r>
        <w:rPr>
          <w:rFonts w:ascii="Amiri" w:hAnsi="Amiri" w:eastAsia="Amiri" w:cs="Amiri"/>
          <w:color w:val="111111"/>
          <w:sz w:val="28"/>
          <w:sz w:val="28"/>
          <w:szCs w:val="28"/>
          <w:rtl w:val="true"/>
          <w:lang w:bidi="ar-SA"/>
        </w:rPr>
        <w:t>و كقول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حيلة فيمن ينم م و ليس في الكذّاب حيلة</w:t>
      </w:r>
    </w:p>
    <w:p>
      <w:pPr>
        <w:pStyle w:val="BookText"/>
        <w:rPr/>
      </w:pPr>
      <w:r>
        <w:rPr>
          <w:rFonts w:ascii="Amiri" w:hAnsi="Amiri" w:eastAsia="Amiri" w:cs="Amiri"/>
          <w:color w:val="111111"/>
          <w:sz w:val="28"/>
          <w:sz w:val="28"/>
          <w:szCs w:val="28"/>
          <w:rtl w:val="true"/>
          <w:lang w:bidi="ar-SA"/>
        </w:rPr>
        <w:t>من كان يخلق ما يقو ل فحيلتي فيه قليله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بي انتصار إن عدا الدهر ظالما عليّ،بلى إن كان من عندك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آخر من البديع،يسمى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ضد ما قدمنا ذكره من الإشارة كقول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عقدنا له ذمّة شددنا العناج و عقد الكرب</w:t>
      </w:r>
    </w:p>
    <w:p>
      <w:pPr>
        <w:pStyle w:val="BookText"/>
        <w:rPr/>
      </w:pPr>
      <w:r>
        <w:rPr>
          <w:rFonts w:ascii="Amiri" w:hAnsi="Amiri" w:eastAsia="Amiri" w:cs="Amiri"/>
          <w:color w:val="111111"/>
          <w:sz w:val="28"/>
          <w:sz w:val="28"/>
          <w:szCs w:val="28"/>
          <w:rtl w:val="true"/>
          <w:lang w:bidi="ar-SA"/>
        </w:rPr>
        <w:t xml:space="preserve">و أخذه الحطيئة </w:t>
      </w:r>
      <w:r>
        <w:rPr>
          <w:rStyle w:val="FootnoteAnchor"/>
          <w:rtl w:val="true"/>
        </w:rPr>
        <w:footnoteReference w:id="25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فدعوا نزال فكنت أول نازل و علام أركبه إذا لم أنزل</w:t>
      </w:r>
    </w:p>
    <w:p>
      <w:pPr>
        <w:pStyle w:val="BookText"/>
        <w:rPr/>
      </w:pPr>
      <w:r>
        <w:rPr>
          <w:rFonts w:ascii="Amiri" w:hAnsi="Amiri" w:eastAsia="Amiri" w:cs="Amiri"/>
          <w:color w:val="111111"/>
          <w:sz w:val="28"/>
          <w:sz w:val="28"/>
          <w:szCs w:val="28"/>
          <w:rtl w:val="true"/>
          <w:lang w:bidi="ar-SA"/>
        </w:rPr>
        <w:t>و كقول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فيها يا فرزدق تابعا و ريش الذّنابى تابع للقوادم</w:t>
      </w:r>
    </w:p>
    <w:p>
      <w:pPr>
        <w:pStyle w:val="BookText"/>
        <w:rPr/>
      </w:pPr>
      <w:r>
        <w:rPr>
          <w:rFonts w:ascii="Amiri" w:hAnsi="Amiri" w:eastAsia="Amiri" w:cs="Amiri"/>
          <w:color w:val="111111"/>
          <w:sz w:val="28"/>
          <w:sz w:val="28"/>
          <w:szCs w:val="28"/>
          <w:rtl w:val="true"/>
          <w:lang w:bidi="ar-SA"/>
        </w:rPr>
        <w:t>و مثله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فِي الْأَرْضِ وَ جَعَلَ أَهْلَها شِيَعاً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خاطِئِينَ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باب من البديع يسمى الاستطراد،فمن ذلك ما كتب إلى الحسن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بكر بن دريد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أبو حاتم عن أبي عبيدة،لحسان بن ثابت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كاذبة التي حدّثتني فنجوت منجى الحرث بن هشام</w:t>
      </w:r>
    </w:p>
    <w:p>
      <w:pPr>
        <w:pStyle w:val="BookText"/>
        <w:rPr/>
      </w:pPr>
      <w:r>
        <w:rPr>
          <w:rFonts w:ascii="Amiri" w:hAnsi="Amiri" w:eastAsia="Amiri" w:cs="Amiri"/>
          <w:color w:val="111111"/>
          <w:sz w:val="28"/>
          <w:sz w:val="28"/>
          <w:szCs w:val="28"/>
          <w:rtl w:val="true"/>
          <w:lang w:bidi="ar-SA"/>
        </w:rPr>
        <w:t>ترك الأحبّة أن يقاتل دونهم و رمى برأس طمرّة و لجام</w:t>
      </w:r>
    </w:p>
    <w:p>
      <w:pPr>
        <w:pStyle w:val="BookText"/>
        <w:rPr/>
      </w:pPr>
      <w:r>
        <w:rPr>
          <w:rFonts w:ascii="Amiri" w:hAnsi="Amiri" w:eastAsia="Amiri" w:cs="Amiri"/>
          <w:color w:val="111111"/>
          <w:sz w:val="28"/>
          <w:sz w:val="28"/>
          <w:szCs w:val="28"/>
          <w:rtl w:val="true"/>
          <w:lang w:bidi="ar-SA"/>
        </w:rPr>
        <w:t>و كقول السموأل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لقوم لا نرى القتل سبّة إذا ما رأته عامر و سلول</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من كعب أعينا أخاكما على دهره،إن الكريم معين</w:t>
      </w:r>
    </w:p>
    <w:p>
      <w:pPr>
        <w:pStyle w:val="BookText"/>
        <w:rPr/>
      </w:pPr>
      <w:r>
        <w:rPr>
          <w:rFonts w:ascii="Amiri" w:hAnsi="Amiri" w:eastAsia="Amiri" w:cs="Amiri"/>
          <w:color w:val="111111"/>
          <w:sz w:val="28"/>
          <w:sz w:val="28"/>
          <w:szCs w:val="28"/>
          <w:rtl w:val="true"/>
          <w:lang w:bidi="ar-SA"/>
        </w:rPr>
        <w:t>و لا تبخلا بخل ابن قزعة إنه مخافة أن يرجى تراه حزين</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ذرّ قرن الشّمس حتّى كأننا من العيّ نحكي أحمد بن هشام</w:t>
      </w:r>
    </w:p>
    <w:p>
      <w:pPr>
        <w:pStyle w:val="BookText"/>
        <w:rPr/>
      </w:pPr>
      <w:r>
        <w:rPr>
          <w:rFonts w:ascii="Amiri" w:hAnsi="Amiri" w:eastAsia="Amiri" w:cs="Amiri"/>
          <w:color w:val="111111"/>
          <w:sz w:val="28"/>
          <w:sz w:val="28"/>
          <w:szCs w:val="28"/>
          <w:rtl w:val="true"/>
          <w:lang w:bidi="ar-SA"/>
        </w:rPr>
        <w:t>و كقول زهير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البخيل ملوم حيث كان و ل كنّ الجواد على علاّته هرمص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كتب إلى الحسن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يحيى،حدثني محمد بن علي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البحتري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أبو تمام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سابح هطل التّعداء هتّان على الجراء أمين غير خوّان</w:t>
      </w:r>
    </w:p>
    <w:p>
      <w:pPr>
        <w:pStyle w:val="BookText"/>
        <w:rPr/>
      </w:pPr>
      <w:r>
        <w:rPr>
          <w:rFonts w:ascii="Amiri" w:hAnsi="Amiri" w:eastAsia="Amiri" w:cs="Amiri"/>
          <w:color w:val="111111"/>
          <w:sz w:val="28"/>
          <w:sz w:val="28"/>
          <w:szCs w:val="28"/>
          <w:rtl w:val="true"/>
          <w:lang w:bidi="ar-SA"/>
        </w:rPr>
        <w:t>أظمئ الفصوص و لم تظمأ قوائمه فجل عينك في ريان ظمئان</w:t>
      </w:r>
    </w:p>
    <w:p>
      <w:pPr>
        <w:pStyle w:val="BookText"/>
        <w:rPr/>
      </w:pPr>
      <w:r>
        <w:rPr>
          <w:rFonts w:ascii="Amiri" w:hAnsi="Amiri" w:eastAsia="Amiri" w:cs="Amiri"/>
          <w:color w:val="111111"/>
          <w:sz w:val="28"/>
          <w:sz w:val="28"/>
          <w:szCs w:val="28"/>
          <w:rtl w:val="true"/>
          <w:lang w:bidi="ar-SA"/>
        </w:rPr>
        <w:t>و لو تراه مشيحا و الحصى قلق بين السنابك من مثنى و وحدان</w:t>
      </w:r>
    </w:p>
    <w:p>
      <w:pPr>
        <w:pStyle w:val="BookText"/>
        <w:rPr/>
      </w:pPr>
      <w:r>
        <w:rPr>
          <w:rFonts w:ascii="Amiri" w:hAnsi="Amiri" w:eastAsia="Amiri" w:cs="Amiri"/>
          <w:color w:val="111111"/>
          <w:sz w:val="28"/>
          <w:sz w:val="28"/>
          <w:szCs w:val="28"/>
          <w:rtl w:val="true"/>
          <w:lang w:bidi="ar-SA"/>
        </w:rPr>
        <w:t>أيقنت إن لم تثبت أن حافره من صخر تدمر أو من وجه عثمان</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من الشعر؟قلت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المستطرد،أو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الاستطراد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أنه يصف الفرس،و يريد هجاء عثمان،فقال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يعاف قذى و لو أوردته يوما خلائق حمدويه الأحول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أخذت هذا من أبي تمام،فقال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يعاب عليّ أن آخذ منه و اتبعه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الفراق علينا صبّ من كثب عليه إسحاق يوم الرّوع منتقما</w:t>
      </w:r>
    </w:p>
    <w:p>
      <w:pPr>
        <w:pStyle w:val="BookText"/>
        <w:rPr/>
      </w:pPr>
      <w:r>
        <w:rPr>
          <w:rFonts w:ascii="Amiri" w:hAnsi="Amiri" w:eastAsia="Amiri" w:cs="Amiri"/>
          <w:color w:val="111111"/>
          <w:sz w:val="28"/>
          <w:sz w:val="28"/>
          <w:szCs w:val="28"/>
          <w:rtl w:val="true"/>
          <w:lang w:bidi="ar-SA"/>
        </w:rPr>
        <w:t>و منه قول السري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الوشاة لنا بسهم قطيعة يرمى بسهم الحين من يرمي به</w:t>
      </w:r>
    </w:p>
    <w:p>
      <w:pPr>
        <w:pStyle w:val="BookText"/>
        <w:rPr/>
      </w:pPr>
      <w:r>
        <w:rPr>
          <w:rFonts w:ascii="Amiri" w:hAnsi="Amiri" w:eastAsia="Amiri" w:cs="Amiri"/>
          <w:color w:val="111111"/>
          <w:sz w:val="28"/>
          <w:sz w:val="28"/>
          <w:szCs w:val="28"/>
          <w:rtl w:val="true"/>
          <w:lang w:bidi="ar-SA"/>
        </w:rPr>
        <w:t>ليت الزمان أصاب حب قلوبهم بقنا ابن عبد اللّه أو بحرابه</w:t>
      </w:r>
    </w:p>
    <w:p>
      <w:pPr>
        <w:pStyle w:val="BookText"/>
        <w:rPr/>
      </w:pPr>
      <w:r>
        <w:rPr>
          <w:rFonts w:ascii="Amiri" w:hAnsi="Amiri" w:eastAsia="Amiri" w:cs="Amiri"/>
          <w:color w:val="111111"/>
          <w:sz w:val="28"/>
          <w:sz w:val="28"/>
          <w:szCs w:val="28"/>
          <w:rtl w:val="true"/>
          <w:lang w:bidi="ar-SA"/>
        </w:rPr>
        <w:t>و نظيره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إِلى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وَ الْمَلائِكَةُ وَ هُمْ لا يَسْتَكْبِرُونَ </w:t>
      </w:r>
      <w:r>
        <w:rPr>
          <w:rStyle w:val="FootnoteAnchor"/>
          <w:rtl w:val="true"/>
        </w:rPr>
        <w:footnoteReference w:id="257"/>
      </w:r>
      <w:r>
        <w:rPr>
          <w:rFonts w:ascii="Amiri" w:hAnsi="Amiri" w:eastAsia="Amiri" w:cs="Amiri"/>
          <w:color w:val="111111"/>
          <w:sz w:val="28"/>
          <w:sz w:val="28"/>
          <w:szCs w:val="28"/>
          <w:rtl w:val="true"/>
          <w:lang w:bidi="ar-SA"/>
        </w:rPr>
        <w:t>كأنه كان المراد أن يجري بالقول الأول إلى الإخبار عن أن كل شيء يسجد للّه عز و جل،و إن كان ابتداء الكلام في أمر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البديع عندهم التكرار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جموع كن دة يوم ولّوا أين أينا</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فزارة تصلي بنا فأولى فزارة أولى لها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من القرآن كثير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يُسْراً </w:t>
      </w:r>
      <w:r>
        <w:rPr>
          <w:rStyle w:val="FootnoteAnchor"/>
          <w:rtl w:val="true"/>
        </w:rPr>
        <w:footnoteReference w:id="258"/>
      </w:r>
      <w:r>
        <w:rPr>
          <w:rFonts w:ascii="Amiri" w:hAnsi="Amiri" w:eastAsia="Amiri" w:cs="Amiri"/>
          <w:color w:val="111111"/>
          <w:sz w:val="28"/>
          <w:sz w:val="28"/>
          <w:szCs w:val="28"/>
          <w:rtl w:val="true"/>
          <w:lang w:bidi="ar-SA"/>
        </w:rPr>
        <w:t>،و كالتكرار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Style w:val="FootnoteAnchor"/>
          <w:rtl w:val="true"/>
        </w:rPr>
        <w:footnoteReference w:id="259"/>
      </w:r>
      <w:r>
        <w:rPr>
          <w:rFonts w:ascii="Amiri" w:hAnsi="Amiri" w:eastAsia="Amiri" w:cs="Amiri"/>
          <w:color w:val="111111"/>
          <w:sz w:val="28"/>
          <w:sz w:val="28"/>
          <w:szCs w:val="28"/>
          <w:rtl w:val="true"/>
          <w:lang w:bidi="ar-SA"/>
        </w:rPr>
        <w:t>و هذا فيه معنى زائد على التكرار؛لأنه يفيد الإخبار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البديع عندهم ضرب من الاستثناء كقول النابغة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عيب فيهم غير أن سيوفهم بهن فلول من قراع الكتائب</w:t>
      </w:r>
    </w:p>
    <w:p>
      <w:pPr>
        <w:pStyle w:val="BookText"/>
        <w:rPr/>
      </w:pPr>
      <w:r>
        <w:rPr>
          <w:rFonts w:ascii="Amiri" w:hAnsi="Amiri" w:eastAsia="Amiri" w:cs="Amiri"/>
          <w:color w:val="111111"/>
          <w:sz w:val="28"/>
          <w:sz w:val="28"/>
          <w:szCs w:val="28"/>
          <w:rtl w:val="true"/>
          <w:lang w:bidi="ar-SA"/>
        </w:rPr>
        <w:t xml:space="preserve">و كقول النابغة الجعدي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فتى كملت أخلاقه غير أنه جواد فلا يبقى من المال باقيا</w:t>
      </w:r>
    </w:p>
    <w:p>
      <w:pPr>
        <w:pStyle w:val="BookText"/>
        <w:rPr/>
      </w:pPr>
      <w:r>
        <w:rPr>
          <w:rFonts w:ascii="Amiri" w:hAnsi="Amiri" w:eastAsia="Amiri" w:cs="Amiri"/>
          <w:color w:val="111111"/>
          <w:sz w:val="28"/>
          <w:sz w:val="28"/>
          <w:szCs w:val="28"/>
          <w:rtl w:val="true"/>
          <w:lang w:bidi="ar-SA"/>
        </w:rPr>
        <w:t>فتى تم فيه ما يسر صديقه على أن فيه ما يسوء الأعاديا</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 إذا ما الحلم زيّن أهله مع الحلم في عين العدو مهيب</w:t>
      </w:r>
    </w:p>
    <w:p>
      <w:pPr>
        <w:pStyle w:val="BookText"/>
        <w:rPr/>
      </w:pPr>
      <w:r>
        <w:rPr>
          <w:rFonts w:ascii="Amiri" w:hAnsi="Amiri" w:eastAsia="Amiri" w:cs="Amiri"/>
          <w:color w:val="111111"/>
          <w:sz w:val="28"/>
          <w:sz w:val="28"/>
          <w:szCs w:val="28"/>
          <w:rtl w:val="true"/>
          <w:lang w:bidi="ar-SA"/>
        </w:rPr>
        <w:t xml:space="preserve">كقول أبي تمام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تنصّل ربّها من غير جرم إليك سوى النصيحة و الوداد</w:t>
      </w:r>
    </w:p>
    <w:p>
      <w:pPr>
        <w:pStyle w:val="BookText"/>
        <w:rPr/>
      </w:pPr>
      <w:r>
        <w:rPr>
          <w:rFonts w:ascii="Amiri" w:hAnsi="Amiri" w:eastAsia="Amiri" w:cs="Amiri"/>
          <w:color w:val="111111"/>
          <w:sz w:val="28"/>
          <w:sz w:val="28"/>
          <w:szCs w:val="28"/>
          <w:rtl w:val="true"/>
          <w:lang w:bidi="ar-SA"/>
        </w:rPr>
        <w:t>و وجوه البديع كثيرة جدا،فاقتصرنا على ذكر بعضها،و نبهنا بذلك على ما لم نذكر كراهة التطويل،فليس الغرض ذكر جميع أبواب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قدر مقدرون أنه يمكن استفادة إعجاز القرآن من هذه الأبواب التي نقلناها،و إن ذلك مما يمكن الاستدلال به عليه،و ليس كذلك عندنا؛لأن هذه الوجوه إذا وقع التنبيه عليها أمكن التوصل إليها بالتدرب و التعود و التصنع لها،و ذلك كالشعر الذي إذا عرف الإنسان طريقه صح منه التعمل له،و أمكنه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التي تقول إن إعجاز القرآن يمكن أن يعلم منها،فليس مما يقدر البشر على التصنع له و التوصل إليه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المحدثين قد تصنّع لأبواب الصنعة،حتى حشى جميع شعره منها،و اجتهد أن لا يفوته بيت إلا و هو يملؤه من الصنعة،كما صنع أبو تمام في لاميته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أنت عن ذهليّة الحي ذاهل و صدرك منها مدة الدهر آهله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 طلول الدمع في كلّ موقف و تمثل بالصبر الديار المواثل</w:t>
      </w:r>
    </w:p>
    <w:p>
      <w:pPr>
        <w:pStyle w:val="BookText"/>
        <w:rPr/>
      </w:pPr>
      <w:r>
        <w:rPr>
          <w:rFonts w:ascii="Amiri" w:hAnsi="Amiri" w:eastAsia="Amiri" w:cs="Amiri"/>
          <w:color w:val="111111"/>
          <w:sz w:val="28"/>
          <w:sz w:val="28"/>
          <w:szCs w:val="28"/>
          <w:rtl w:val="true"/>
          <w:lang w:bidi="ar-SA"/>
        </w:rPr>
        <w:t>دوارس لم يحف الربيع ربوعها و لا مرّ في أغفالها و هو غافل</w:t>
      </w:r>
    </w:p>
    <w:p>
      <w:pPr>
        <w:pStyle w:val="BookText"/>
        <w:rPr/>
      </w:pPr>
      <w:r>
        <w:rPr>
          <w:rFonts w:ascii="Amiri" w:hAnsi="Amiri" w:eastAsia="Amiri" w:cs="Amiri"/>
          <w:color w:val="111111"/>
          <w:sz w:val="28"/>
          <w:sz w:val="28"/>
          <w:szCs w:val="28"/>
          <w:rtl w:val="true"/>
          <w:lang w:bidi="ar-SA"/>
        </w:rPr>
        <w:t>فقد سحبت فيها السحاب ذيولها و قد اخملت بالنور تلك الخمائل</w:t>
      </w:r>
    </w:p>
    <w:p>
      <w:pPr>
        <w:pStyle w:val="BookText"/>
        <w:rPr/>
      </w:pPr>
      <w:r>
        <w:rPr>
          <w:rFonts w:ascii="Amiri" w:hAnsi="Amiri" w:eastAsia="Amiri" w:cs="Amiri"/>
          <w:color w:val="111111"/>
          <w:sz w:val="28"/>
          <w:sz w:val="28"/>
          <w:szCs w:val="28"/>
          <w:rtl w:val="true"/>
          <w:lang w:bidi="ar-SA"/>
        </w:rPr>
        <w:t>تعفين من زاد العفاة إذا انتحى على الحيّ صرف الأزمة المتماحل</w:t>
      </w:r>
    </w:p>
    <w:p>
      <w:pPr>
        <w:pStyle w:val="BookText"/>
        <w:rPr/>
      </w:pPr>
      <w:r>
        <w:rPr>
          <w:rFonts w:ascii="Amiri" w:hAnsi="Amiri" w:eastAsia="Amiri" w:cs="Amiri"/>
          <w:color w:val="111111"/>
          <w:sz w:val="28"/>
          <w:sz w:val="28"/>
          <w:szCs w:val="28"/>
          <w:rtl w:val="true"/>
          <w:lang w:bidi="ar-SA"/>
        </w:rPr>
        <w:t>لهم سلف سمر العوالي و سامر و فهم جمال لا يعيض و جامل</w:t>
      </w:r>
    </w:p>
    <w:p>
      <w:pPr>
        <w:pStyle w:val="BookText"/>
        <w:rPr/>
      </w:pPr>
      <w:r>
        <w:rPr>
          <w:rFonts w:ascii="Amiri" w:hAnsi="Amiri" w:eastAsia="Amiri" w:cs="Amiri"/>
          <w:color w:val="111111"/>
          <w:sz w:val="28"/>
          <w:sz w:val="28"/>
          <w:szCs w:val="28"/>
          <w:rtl w:val="true"/>
          <w:lang w:bidi="ar-SA"/>
        </w:rPr>
        <w:t>ليالي أضللت العزاء و خزّلت بعقلك آرام الخدور العقائل</w:t>
      </w:r>
    </w:p>
    <w:p>
      <w:pPr>
        <w:pStyle w:val="BookText"/>
        <w:rPr/>
      </w:pPr>
      <w:r>
        <w:rPr>
          <w:rFonts w:ascii="Amiri" w:hAnsi="Amiri" w:eastAsia="Amiri" w:cs="Amiri"/>
          <w:color w:val="111111"/>
          <w:sz w:val="28"/>
          <w:sz w:val="28"/>
          <w:szCs w:val="28"/>
          <w:rtl w:val="true"/>
          <w:lang w:bidi="ar-SA"/>
        </w:rPr>
        <w:t>من الهيف لو أن الخلاخيل صيّرت لها و شحا جالت عليه الخلاخل</w:t>
      </w:r>
    </w:p>
    <w:p>
      <w:pPr>
        <w:pStyle w:val="BookText"/>
        <w:rPr/>
      </w:pPr>
      <w:r>
        <w:rPr>
          <w:rFonts w:ascii="Amiri" w:hAnsi="Amiri" w:eastAsia="Amiri" w:cs="Amiri"/>
          <w:color w:val="111111"/>
          <w:sz w:val="28"/>
          <w:sz w:val="28"/>
          <w:szCs w:val="28"/>
          <w:rtl w:val="true"/>
          <w:lang w:bidi="ar-SA"/>
        </w:rPr>
        <w:t>مها الوحش إلا أن هاتا أو أنس قنا الخطّ إلا أن تلك ذوابل</w:t>
      </w:r>
    </w:p>
    <w:p>
      <w:pPr>
        <w:pStyle w:val="BookText"/>
        <w:rPr/>
      </w:pPr>
      <w:r>
        <w:rPr>
          <w:rFonts w:ascii="Amiri" w:hAnsi="Amiri" w:eastAsia="Amiri" w:cs="Amiri"/>
          <w:color w:val="111111"/>
          <w:sz w:val="28"/>
          <w:sz w:val="28"/>
          <w:szCs w:val="28"/>
          <w:rtl w:val="true"/>
          <w:lang w:bidi="ar-SA"/>
        </w:rPr>
        <w:t>هوى كان خلسا إن من أطيب الهوى هوى جلت في أفيائه و هو خامل</w:t>
      </w:r>
    </w:p>
    <w:p>
      <w:pPr>
        <w:pStyle w:val="BookText"/>
        <w:rPr/>
      </w:pPr>
      <w:r>
        <w:rPr>
          <w:rFonts w:ascii="Amiri" w:hAnsi="Amiri" w:eastAsia="Amiri" w:cs="Amiri"/>
          <w:color w:val="111111"/>
          <w:sz w:val="28"/>
          <w:sz w:val="28"/>
          <w:szCs w:val="28"/>
          <w:rtl w:val="true"/>
          <w:lang w:bidi="ar-SA"/>
        </w:rPr>
        <w:t>و من الأدباء من عاب عليه هذه الأبيات و نحوها على ما قد تكلف فيها البديع و تعمل من الصنعة،فقال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أذهب ماء هذا الشعر و رونقه و فائدته اشتغالا بطلب التطبيق و سائر ما جمع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تعصب عليه أحمد بن عبد اللّه بن عمار،و أسرف حتى تجاوز إلى الغض من محاسنه،و لما قد أولع به من الصنعة ربما غطى على بصره حتى يبدع في الحسن كقوله في قصيدة له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تستجير الدمع خوف نوى غد و عاد قتادا عندها كلّ مرقد</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لقد حرّرت يوم لقيته لو أن القضاء وحده لم يبرّد</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تدارك من المجد مذ زمن بالجود و البأس كان المجد قد خرفا</w:t>
      </w:r>
    </w:p>
    <w:p>
      <w:pPr>
        <w:pStyle w:val="BookText"/>
        <w:rPr/>
      </w:pPr>
      <w:r>
        <w:rPr>
          <w:rFonts w:ascii="Amiri" w:hAnsi="Amiri" w:eastAsia="Amiri" w:cs="Amiri"/>
          <w:color w:val="111111"/>
          <w:sz w:val="28"/>
          <w:sz w:val="28"/>
          <w:szCs w:val="28"/>
          <w:rtl w:val="true"/>
          <w:lang w:bidi="ar-SA"/>
        </w:rPr>
        <w:t>فهذا من الاستعارات القبيحة،و البديع المقيت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تسعون ألفا كآساد الشّرى نضجت أعمارهم قبل نضج التين و العنب</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يمت بين أطراف الرماح إذا لمات إذ لم يمت من شدة الحزن</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خشنت عليه أخت بني خشين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يمد الدهر كفا بسيّئ إلى مجتدى نصر فتقطع من الزند</w:t>
      </w:r>
    </w:p>
    <w:p>
      <w:pPr>
        <w:pStyle w:val="BookText"/>
        <w:rPr/>
      </w:pPr>
      <w:r>
        <w:rPr>
          <w:rFonts w:ascii="Amiri" w:hAnsi="Amiri" w:eastAsia="Amiri" w:cs="Amiri"/>
          <w:color w:val="111111"/>
          <w:sz w:val="28"/>
          <w:sz w:val="28"/>
          <w:szCs w:val="28"/>
          <w:rtl w:val="true"/>
          <w:lang w:bidi="ar-SA"/>
        </w:rPr>
        <w:t>و قال في وصف المطايا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كلّفها عبيد حاجة يوما لزنّى شدقما و جديلا</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فضربت الشتاء في أخدعيه ضربة غادرته عودا ركوبا</w:t>
      </w:r>
    </w:p>
    <w:p>
      <w:pPr>
        <w:pStyle w:val="BookText"/>
        <w:rPr/>
      </w:pPr>
      <w:r>
        <w:rPr>
          <w:rFonts w:ascii="Amiri" w:hAnsi="Amiri" w:eastAsia="Amiri" w:cs="Amiri"/>
          <w:color w:val="111111"/>
          <w:sz w:val="28"/>
          <w:sz w:val="28"/>
          <w:szCs w:val="28"/>
          <w:rtl w:val="true"/>
          <w:lang w:bidi="ar-SA"/>
        </w:rPr>
        <w:t>فهذا و ما أشبه إنما يحدث من غلوّه في محبة الصنعة،حتى يعميه عن وجه الصواب، و ربما أسرف في المطابق و المجانس و وجوه البديع من الاستعارة و غيرها،حتى استقلّ نظمه،و استوخم رصعه،و كان التكلف باردا،و التصرف جامدا،و ربما اتفق مع ذلك في كلامه النادر المليح،كما يتفق البارد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البحتري فإنه لا يرى في التجنيس ما يراه أبو تمام،و يقل التصنع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في كلامه،كان في الأكثر حسنا رشيقا،و ظريفا جميلا،و تصنعه للمطابق كثير حسن،و تعمقه في وجوه الصنعة على وجه طلب السلامة و الرغبة في السلاسة،فلذلك يخرج سليما من العيب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وقوف الألفاظ به عن تمام الحسنى،و قعود العبارات عن الغاية القصوى،فشيء لا بد منه،و أمر لا محيص عنه،و كيف و قد وقف على من هو أجل منه و أعظم قدرا في هذه الصنعة،و أكبر في الطبقة،كامرئ القيس،و زهير،و النابغة،و إلى يومه و نحن نبين تميز، كلامه و انحطاط درجة قولهم،و نزول طبقة نظمهم عن بديع نظم القرآن في باب مفرد، يتصور به ذو الصنعة ما يجب تصوره،و يتحقق وجه الإعجاز فيه بمشيئة اللّه و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الكلام بنا إلى ما قدمناه،من أنه لا سبيل إلى معرفة إعجاز القرآن من البديع الذي ادعوه في الشعر و وصفوه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هذا الفن ليس فيه ما يخرق العادة،و يخرج عن العرف،بل يمكن استدراكه بالتعلم و التدرب به و التصنع له،كقول الشعر،و وصف الخطب،و صناعة الرسالة،و الحذق في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طريق يسلك،و وجه يقصد،و سلّم يرتقى فيه إليه،و مثال قد يقع طالبه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إنسان يتعود أن ينظم جميع كلامه شعرا،أو يتعود أن يكون جميع خطابه سجعا،أو صنعة متصلة،لا يسقط من كلامه حرف،و قد يبادئ به ما قد تعوده،و أنت ترى أدباء زماننا يضيفون المحاسن في جزء،و كذلك يؤلفون أنواع البارع،ثم ينظرون فيه إذا أرادوا إنشاء قصيدة،أو رسالة،أو خطبة،فيحشون به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قد تدرب و تقدم في حفظ ذلك،اشتغل عن هذا التصنيف و لم يحتج إلى تكلف هذا التأليف،و كان ما أشرف عليه من هذا الشأن باسطا من باع كلامه،و موشحا بأنواع البديع ما يحاوله من قوله،و هذا طريق لا يتعذر،و باب لا يمتنع،و كل يأخذ فيه مأخذا،و يقف فيه موقفا على قدر ما معه من المعرفة،و بحسب ما يمده من الطبع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شأو نظم القرآن،فليس له مثال يحتذي إليه،و لا إمام يقتدى به،و لا يصح وقوع مثله اتفاقا؛كما يتفق للشاعر البيت النادر،و الكلمة الشاردة،و المعنى الفذ الغريب،</w:t>
      </w:r>
    </w:p>
    <w:p>
      <w:pPr>
        <w:pStyle w:val="BookText"/>
        <w:rPr/>
      </w:pPr>
      <w:r>
        <w:rPr>
          <w:rFonts w:ascii="Amiri" w:hAnsi="Amiri" w:eastAsia="Amiri" w:cs="Amiri"/>
          <w:color w:val="111111"/>
          <w:sz w:val="28"/>
          <w:sz w:val="28"/>
          <w:szCs w:val="28"/>
          <w:rtl w:val="true"/>
          <w:lang w:bidi="ar-SA"/>
        </w:rPr>
        <w:t>و الشيء القليل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يلحق بكلامه بالوحشيات،و يضاف من قوله إلى الأوابد؛ لأن ما جرى هذا المجرى،و وقع هذا الموقع،فإنما يتفق للشاعر في لمع من شعره، و للكاتب في قليل من رسائله،و للخطيب في يسير من خطبه،و لو كان كل شعره نادرا و مثلا سائرا،و معنى بديعا،و لفظا رشيقا،و كل كلامه مملوءا من رونقه،و مائه و مملأ ببهجته و حسن روائه،و لم يقع فيه المتوسط بين الكلامين،و المتردد بين الطرفين،و لا البارد المستثقل،و الغث المستنكر،لم يبن الإعجاز في الكلام،و لم يبن التفاوت العجيب بين النظام و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تحتاج إلى تفصيل،و مبهم قد يحتاج في بعض إلى تفسير،و سنذكر ذلك بمشيئة اللّه و عونه،و لكن قد يمكن أن يقال في البديع الذي حكيناه،و أضفناه إليهم،أن ذلك باب من أبواب البراعة،و جنس من أجناس البلاغة،و أنه لا ينفك القرآن عن فن من فنون بلاغاتهم،و لا وجه من وجوه فصاحاتهم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أورد هذا المورد،و وضع هذا الموضع،كان جديرا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لم نطلق القول إطلاقا،لأنّا لا نجعل الإعجاز متعلقا بهذه الوجوه الخاصة، و وقفا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مضافا إليها،و إن صح أن تكون هذه الوجوه مؤثرة في الجملة،آخذة بخطها من الحسن و البهجة متى وقعت في الكلام على غير وجه التكلف المستبشع،و التعمل المستبشع</w:t>
      </w:r>
      <w:r>
        <w:rPr>
          <w:rFonts w:eastAsia="Amiri" w:cs="Amiri" w:ascii="Amiri" w:hAnsi="Amiri"/>
          <w:color w:val="111111"/>
          <w:sz w:val="28"/>
          <w:szCs w:val="28"/>
          <w:rtl w:val="true"/>
          <w:lang w:bidi="ar-SA"/>
        </w:rPr>
        <w:t>.</w:t>
      </w:r>
      <w:bookmarkStart w:id="44" w:name="pg502_3205"/>
    </w:p>
    <w:p>
      <w:pPr>
        <w:pStyle w:val="Heading2"/>
        <w:numPr>
          <w:ilvl w:val="1"/>
          <w:numId w:val="1"/>
        </w:numPr>
        <w:rPr/>
      </w:pPr>
      <w:bookmarkStart w:id="45" w:name="__RefHeading___Toc4406075_211673320"/>
      <w:bookmarkStart w:id="46" w:name="_Toc17"/>
      <w:bookmarkEnd w:id="44"/>
      <w:bookmarkEnd w:id="45"/>
      <w:r>
        <w:rPr>
          <w:rtl w:val="true"/>
        </w:rPr>
        <w:t>فصل</w:t>
      </w:r>
      <w:r>
        <w:rPr>
          <w:rtl w:val="true"/>
        </w:rPr>
        <w:t xml:space="preserve">: </w:t>
      </w:r>
      <w:r>
        <w:rPr>
          <w:rtl w:val="true"/>
        </w:rPr>
        <w:t>في كيفية الوقوف على إعجاز القرآن</w:t>
      </w:r>
      <w:bookmarkEnd w:id="46"/>
    </w:p>
    <w:p>
      <w:pPr>
        <w:pStyle w:val="Heading3"/>
        <w:numPr>
          <w:ilvl w:val="2"/>
          <w:numId w:val="1"/>
        </w:numPr>
        <w:rPr/>
      </w:pPr>
      <w:bookmarkStart w:id="47" w:name="__RefHeading___Toc4406077_211673320"/>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قد بينا أنه لا يتهيأ لمن كان لسانه غير العربية،من العجم و الترك و غيرهم،أن يعرفوا إعجاز القرآن إلا أن يعلموا أن العرب قد عجزوا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عرفوا هذا بأن علموا أنهم قد تحدّوا على أن يأتوا بمثله،و قرّعوا على ترك الإتيان بمثله،و لم يأتوا به،تبينوا أنهم عاجزون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عجز أهل ذلك اللسان،فهم عنه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نقول إن من كان أهل اللسان العربي إلاّ أنه ليس يبلغ في الفصاحة الحد الذي يتناهى إلى معرفة أساليب الكلام،و وجوه تصرّف اللغة،و ما يعدّونه فصيحا بليغا بارعا من غيره،فهو كالأعجمي،في أنه لا يمكنه أن يعرف إعجاز القرآن،إلا بمثل ما بينا أن يعرف به الفارسي الذي بدأنا بذكره،و هو و من ليس من أهل اللسان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كان قد تناهى في معرفة اللسان العربي،و وقف على طرقها و مذاهبها،فهو يعرف القدر الذي ينتهي إليه وسع المتكلم من الفصاحة،و يعرف ما يخرج عن الوسع، و يتجاوز حدود القدرة،فليس يخفى عليه إعجاز القرآن،كما يميز بين جنس الخطب و الرسائل و الشعر،و كما يميز بين الشعر الجيد و الرديء،و الفصيح و البديع،و النادر و البارع و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يميز أهل كل صناعة صنعتهم،فيعرف الصّيرفيّ من النقد ما يخفى على غيره،و يعرف البزاز من قيمة الثوب و جودته و رداءته ما يخفى على غيره،و إن كان يبقى مع معرفة هذا الشأن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اختلفوا فيه؛لأن من أهل الصنعة من يختار الكلام المتين و القول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يختار الكلام الذي يروق ماؤه،و تروع بهجته و رواؤه،و يسلس مأخذه، و يسلم وجهه و منفذه،و يكون قريب المتناول،غير عويص اللفظ و لا غامض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يختار قوم ما يغمض معناه و يغرب لفظه،و لا يختار ما سهل على اللسان و سبق إلى البيان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عمر بن الخطاب رضي اللّه عنه وصف زهيرا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يمدح الرجل</w:t>
      </w:r>
    </w:p>
    <w:p>
      <w:pPr>
        <w:pStyle w:val="BookText"/>
        <w:rPr/>
      </w:pPr>
      <w:r>
        <w:rPr>
          <w:rFonts w:ascii="Amiri" w:hAnsi="Amiri" w:eastAsia="Amiri" w:cs="Amiri"/>
          <w:color w:val="111111"/>
          <w:sz w:val="28"/>
          <w:sz w:val="28"/>
          <w:szCs w:val="28"/>
          <w:rtl w:val="true"/>
          <w:lang w:bidi="ar-SA"/>
        </w:rPr>
        <w:t>إلا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لعبد بني الحسحاس حين أنشده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الشيب و الإسلام للمرء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قلت مثل هذا لأجزتك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جريرا سأل عن أحسن الشعر،فقال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الشقي الذي في النار منزله و الفوز فوز الذي ينجو من النار</w:t>
      </w:r>
    </w:p>
    <w:p>
      <w:pPr>
        <w:pStyle w:val="BookText"/>
        <w:rPr/>
      </w:pPr>
      <w:r>
        <w:rPr>
          <w:rFonts w:ascii="Amiri" w:hAnsi="Amiri" w:eastAsia="Amiri" w:cs="Amiri"/>
          <w:color w:val="111111"/>
          <w:sz w:val="28"/>
          <w:sz w:val="28"/>
          <w:szCs w:val="28"/>
          <w:rtl w:val="true"/>
          <w:lang w:bidi="ar-SA"/>
        </w:rPr>
        <w:t>كأنه فضله لصدق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يختار الغلو في قول الشعر و الإفراط فيه حتى 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الشعر أكذبه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 السلوقيّ المضاعف نسجه و يوقدن بالصّفاح نار الحباحب</w:t>
      </w:r>
    </w:p>
    <w:p>
      <w:pPr>
        <w:pStyle w:val="BookText"/>
        <w:rPr/>
      </w:pPr>
      <w:r>
        <w:rPr>
          <w:rFonts w:ascii="Amiri" w:hAnsi="Amiri" w:eastAsia="Amiri" w:cs="Amiri"/>
          <w:color w:val="111111"/>
          <w:sz w:val="28"/>
          <w:sz w:val="28"/>
          <w:szCs w:val="28"/>
          <w:rtl w:val="true"/>
          <w:lang w:bidi="ar-SA"/>
        </w:rPr>
        <w:t>و أكثرهم على مدح المتوسط بين المذهبين في الغلو و الاقتصاد،و في المتانة و السلامة،و منهم من رأى أن أحسن الشعر ما كان أكثر صنعة،و ألطف تعملا،و أن يتخير الألفاظ الرشيقة للمعاني البديعة و القوافي الواقعة،كمذهب البحتري،و على ما وصفه عن بعض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نظام من البلاغة ما شك ك امرؤ أنه نظام فريد</w:t>
      </w:r>
    </w:p>
    <w:p>
      <w:pPr>
        <w:pStyle w:val="BookText"/>
        <w:rPr/>
      </w:pPr>
      <w:r>
        <w:rPr>
          <w:rFonts w:ascii="Amiri" w:hAnsi="Amiri" w:eastAsia="Amiri" w:cs="Amiri"/>
          <w:color w:val="111111"/>
          <w:sz w:val="28"/>
          <w:sz w:val="28"/>
          <w:szCs w:val="28"/>
          <w:rtl w:val="true"/>
          <w:lang w:bidi="ar-SA"/>
        </w:rPr>
        <w:t>و بديع كأنه الزهر الضا حك في رونق الربيع الجديد</w:t>
      </w:r>
    </w:p>
    <w:p>
      <w:pPr>
        <w:pStyle w:val="BookText"/>
        <w:rPr/>
      </w:pPr>
      <w:r>
        <w:rPr>
          <w:rFonts w:ascii="Amiri" w:hAnsi="Amiri" w:eastAsia="Amiri" w:cs="Amiri"/>
          <w:color w:val="111111"/>
          <w:sz w:val="28"/>
          <w:sz w:val="28"/>
          <w:szCs w:val="28"/>
          <w:rtl w:val="true"/>
          <w:lang w:bidi="ar-SA"/>
        </w:rPr>
        <w:t>حزن مستعمل الكلام اختيارا و تجنبن ظلمة التعقيد</w:t>
      </w:r>
    </w:p>
    <w:p>
      <w:pPr>
        <w:pStyle w:val="BookText"/>
        <w:rPr/>
      </w:pPr>
      <w:r>
        <w:rPr>
          <w:rFonts w:ascii="Amiri" w:hAnsi="Amiri" w:eastAsia="Amiri" w:cs="Amiri"/>
          <w:color w:val="111111"/>
          <w:sz w:val="28"/>
          <w:sz w:val="28"/>
          <w:szCs w:val="28"/>
          <w:rtl w:val="true"/>
          <w:lang w:bidi="ar-SA"/>
        </w:rPr>
        <w:t>و ركبن اللفظ القريب فأدركن به غاية المراد البعيد</w:t>
      </w:r>
    </w:p>
    <w:p>
      <w:pPr>
        <w:pStyle w:val="BookText"/>
        <w:rPr/>
      </w:pPr>
      <w:r>
        <w:rPr>
          <w:rFonts w:ascii="Amiri" w:hAnsi="Amiri" w:eastAsia="Amiri" w:cs="Amiri"/>
          <w:color w:val="111111"/>
          <w:sz w:val="28"/>
          <w:sz w:val="28"/>
          <w:szCs w:val="28"/>
          <w:rtl w:val="true"/>
          <w:lang w:bidi="ar-SA"/>
        </w:rPr>
        <w:t>و يرون أن من تعدى هذا كان سالكا مسلكا عاميا و لم يروه شاعرا و لا مصيبا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كتب الحسن بن عبد اللّه أبو أحمد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علي بن الجهم فمضيت إليه،فأفضنا في أشعار المحدثين إلى أن ذكرنا شعر أشجع،فقال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يخلي،و أعادها مرات،و لم أفهمها؛و أنفت أن أسأله عن معناها،فلما انصرفت فكرت في الكلمة،و نظرت في شعره، فإذا هو ربما مرت له الأبيات مغسولة ليس فيها بيت رائع؛و إذا هو يريد هذا بعينه،أن يعمل الأبيات،فلا يصيب فيها ببيت نادر،كما أن الرامي إذا رمى برشقة فلم يصب بشيء قيل قد أخلى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الجهم أحسن الناس علما بالشعر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قوم من أهل اللغة يميلون إلى الرصين من الكلام،الذي يجمع الغريب و المعاني، مثل أبي عمرو بن العلاء،و خلف الأحمر،و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يختار الوحشي من الشعر،كما اختار المفضل للمنصور من المفضليات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اختار ذلك لميله إلى ذلك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الحسن بن عبد اللّه أنه أخبره بعض الكتاب عن علي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مع البحتري مجلس عبيد اللّه بن عبد اللّه بن طاهر،و قد سئل البحتري عن أبي نواس و مسلم بن الوليد،أيهما أشعر؟فقال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نواس أشعر،فقال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العباس ثعلبا لا يطابقك على قولك،و يفضل مسلما،فقال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عمل ثعلب و ذويه من المتعاطين لعلم الشعر دون عملهن،إنما يعلم ذلك من وقع في سلك الشعر إلى مضايقه،و انتهى إلى ضروراته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وريت بك زنادي يا أبا عبادة،و قد وافق حكمك حكم أخيك بشار ابن برد في جرير و الفرزدق أيهما أشعر؟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أشعرهما،فقيل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جريرا يشتد إذا شاء،و ليس كذلك الفرزدق؛لأنه يشتد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يونس و أبا عبيدة يفضلان الفرزدق على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عمل أولئك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الشعر من يضطر إلى أن يقول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الشعر ضروب لم يحسنها الفرزدق،و لقد ماتت النّوار امرأته فناح عليها بقول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الحياء لعادني استعبار و لزرت قبرك و الحبيب يزار</w:t>
      </w:r>
    </w:p>
    <w:p>
      <w:pPr>
        <w:pStyle w:val="BookText"/>
        <w:rPr/>
      </w:pPr>
      <w:r>
        <w:rPr>
          <w:rFonts w:ascii="Amiri" w:hAnsi="Amiri" w:eastAsia="Amiri" w:cs="Amiri"/>
          <w:color w:val="111111"/>
          <w:sz w:val="28"/>
          <w:sz w:val="28"/>
          <w:szCs w:val="28"/>
          <w:rtl w:val="true"/>
          <w:lang w:bidi="ar-SA"/>
        </w:rPr>
        <w:t>و روي عن أبي عبيدة أنه قال للفرزدق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تنسب كما ينسب جرير؟فغاب حولا ثم جاء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أخت ناجية بن سامة إنني أخشى عليك بنيّ إن طلبوا دمي</w:t>
      </w:r>
    </w:p>
    <w:p>
      <w:pPr>
        <w:pStyle w:val="BookText"/>
        <w:rPr/>
      </w:pPr>
      <w:r>
        <w:rPr>
          <w:rFonts w:ascii="Amiri" w:hAnsi="Amiri" w:eastAsia="Amiri" w:cs="Amiri"/>
          <w:color w:val="111111"/>
          <w:sz w:val="28"/>
          <w:sz w:val="28"/>
          <w:szCs w:val="28"/>
          <w:rtl w:val="true"/>
          <w:lang w:bidi="ar-SA"/>
        </w:rPr>
        <w:t>و الأعدل في الاختيار ما سلكه أبو تمام من الجنس الذي جمعه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تنكر المستنكر الوحشي،و المبتذل العامي،و أتى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الطريقة من ينصف في الاختيار،و لا يعدل به غرض يخص؛لأن الذين اختاروا الغريب فإنما اختاروه لغرض لهم في تفسير ما يشتبه على غيرهم،و إظهار التقدم في معرفته و عجز غيرهم عنه،و لم يكن قصدهم جيد الأشعار لشيء يرجع إليها في أنفسها، و يبين هذا أن الكلام موضوع للإبانة عن الأغراض التي في النفوس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كذلك وجب أن يتخير من اللفظ ما كان أقرب إلى الدلالة على المراد، و أوضح في الإبانة عن المعنى المطلوب،و لم يكن مستكره المطلع على الأذن،و مستنكر المورد على النفس،حتى يتأبى بغرابته في اللفظ عن الإفهام،أو يمتنع بتعويض معناه عن 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يتنكب ما كان عليه اللفظ،مبتذل العبارة،ركيك المعنى،سفسافي</w:t>
      </w:r>
    </w:p>
    <w:p>
      <w:pPr>
        <w:pStyle w:val="BookText"/>
        <w:rPr/>
      </w:pPr>
      <w:r>
        <w:rPr>
          <w:rFonts w:ascii="Amiri" w:hAnsi="Amiri" w:eastAsia="Amiri" w:cs="Amiri"/>
          <w:color w:val="111111"/>
          <w:sz w:val="28"/>
          <w:sz w:val="28"/>
          <w:szCs w:val="28"/>
          <w:rtl w:val="true"/>
          <w:lang w:bidi="ar-SA"/>
        </w:rPr>
        <w:t>الوضع،مجتنب التأسيس على غير أصل ممهد،و لا طريق موطد،و إنما فضلت العربية على غيرها لاعتدالها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وضع أصلها على أكثرها بالحروف المعتدلة،فقد أهملوا الألفاظ المستكرهة في نظمها،و أسقطوها من كلامهم،فجرى لسانهم على الأعدل،و لذلك صار أكثر كلامهم من الثلاثي لأنهم بدءوا بحرف و سكتوا على آخر،و جعلوا حرفا وصلة بين الحرفين ليتم الابتداء و الانتهاء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الثنائي أقل،و كذلك الرباعي و الخماسي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كله ثنائيا لتكررت الحروف،و لو كان كله رباعيا أو خماسيا لكثرت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بنى أمر الحروف التي ابتدئ بها السور التي ابتدئت بذكر الحروف ذكر فيها ثلاثة أحرف،و ما هو أربعة أحرف سورتان،و ما ابتدئ بخمسة أحرف سورتان،فأما ما بدئ بحرف واحد فقد اختلفوا فيه، فمنهم من لم يجعل ذلك حرفا،و إنما جعله فعلا و اسما لشيء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جعل ذلك حرفا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يحقق الحروف مفردها و منظومها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لضيق ما سوى كلام العرب،أو لخروجه عن الاعتدال يتكرر في بعض الألسنة الحرف الواحد في الكلمة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الكلمات المختلفة كثيرا،كنحو تكرر الطاء و السين في لسان يونان،و كنحو الحروف الكثيرة التي هي اسم لشيء واحد في لسان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لا يمكن أن ينظم من الشعر في تلك الألسنة على الأعاريض التي تمكن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العربية أشدها تمكنا و أشرفها تصرفا و أعدلها،و لذلك جعلت حلية لنظم القرآن،و علق بها الإعجاز،و صارت دلالة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الكلام إنما يفيد الإبانة عن الأغراض القائمة في النفوس التي لا يمكن التوصل إليها بأنفسها،و هي محتاجة إلى ما يعبر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أقرب في تصويرها و أظهر في كشفها للفهم الغائب عنها،و كان مع ذلك أحكم في الإبانة عن المراد،و أشد تحقيقا في الإيضاح عن الطلب،و أعجب في وضعه، و أرشق في تصرفه،و أبرع في نظمه،كان أولى و أحق بأن يكون شريفا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شبهوا النطق بالخط،و الخط يحتاج مع بيانه إلى رشاقة و صحة و لطف،حتى يجوز الفضيلة و يجمع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شبهوا الخط و النطق بالتصوير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أجمعوا أن من أحذق المصورين من صوّر لك الباكي المتضاحك،و الباكي الحزين،و الضاحك المتباكي، و الضاحك المستبشر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أنه يحتاج إلى لطف يد في تصوير هذه الأمثلة،فكذلك يحتاج إلى لطف في اللسان و الطبع في تصوير ما في النفس للغير،و في جملة الكلام إلى ما تقصر</w:t>
      </w:r>
    </w:p>
    <w:p>
      <w:pPr>
        <w:pStyle w:val="BookText"/>
        <w:rPr/>
      </w:pPr>
      <w:r>
        <w:rPr>
          <w:rFonts w:ascii="Amiri" w:hAnsi="Amiri" w:eastAsia="Amiri" w:cs="Amiri"/>
          <w:color w:val="111111"/>
          <w:sz w:val="28"/>
          <w:sz w:val="28"/>
          <w:szCs w:val="28"/>
          <w:rtl w:val="true"/>
          <w:lang w:bidi="ar-SA"/>
        </w:rPr>
        <w:t>عبارته و تفضل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ما تقصر المعاني و تفضل العبارات،و فيه ما يقع كل واحد منهما وفقا للآخر،ثم ينقسم ما يقع وفقا إلى أنه قد يفيدها على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 منهما قد ينقسم إلى ما يفيدها على أن يكون كل واحد منهما بديعا شريفا و غريبا لطيفا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كل واحد منهما مستجلبا متكلفا و مصنوعا متعسفا،و قد يكون كل واحد منهما حسنا رشيقا، و بهيجا نضيرا،و قد يتفق أحد الأمرين دون الآخر،و قد يتفق أن يسلم الكلام و المعنى من غير رشاقة و لا نضارة في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يميز من يميز،و يعرف من يعرف،و الحكم في ذلك صعب شديد،و الفضل فيه شأو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 من يميز أصناف الكلام؛فقد حكي عن طبقة أبي عبيدة،و خلف الأحمر و غيرهم،في زمانهم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من يعرف نقد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قبل هذا اختلاف القوم في الاختيار،و ما يجب أن يجمعوا عليه و يرجعوا عند التحقيق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المقتدر نمط،و كلام المتوسع باب،و كلام المطبوع له طريق،و كلام المتكلف له منهاج،و الكلام المصنوع المطبوع له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تقدم الإنسان في هذه الصنعة لم تخف عليه هذه الوجوه،و لم تشتبه عنده هذه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يميز قدر كل متكلم بكلامه، و قدر كل كلام في نفسه،و يحله محله،و يعتقد فيه ما هو عليه،و يحكم فيه بما يستحق من الحكم،و إن كان المتكلم يجود في شيء دون شيء عرف ذلك منه،و إن كان يعم إحسانه عرف،أ لا ترى أن منهم من يجود في المدح دون الهجو،و منهم من يجود في الهجو وحده،و منهم من يجود في المدح و السخف،و منهم من يجود في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لا يشذ عنه مراتب هؤلاء،و لا يذهب عليه أقدارهم،حتى أنه إذا عرف له طريقة شاعر في قصائد معدودة فأنشد غيرها من شعر لم يشك أن ذلك من نسجه،و لم يرتب في أنه من نظمه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عرف خط رجل لم يشتبه عليه خطه،حيث رآه من بين الخطوط المختلفة،و حتى يميز بين رسائل كاتب و بين رسائل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أمر الخطب فإن اشتبه البعض،فهو لاشتباه الطريقين و تماثل الصورتين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يشتبه شعر أبي تمام بشعر البحتري في القليل الذي يترك أبو تمام فيه التصنع،و يقصد فيه التسهل و يسلك الطريقة الكتابية،و يتوجه في تقريب الألفاظ و ترك تعويض المعاني،و يتفق له مثل بهجة أشعار البحتري و ألفاظه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على أحد يميز هذه الصنعة،سبك أبي نواس،و لا نسج ابن الرومي،من نسج البحتري،و ينبهه ديباجة شعر البحتري،و كثرة مائه،و بديع رونقه،و بهجة كلامه،إلا فيما يسترسل فيه،فيشتبه بشعر ابن الرومي،و يحركه ما لشعر أبي نواس من الحلاوة و الرقة</w:t>
      </w:r>
    </w:p>
    <w:p>
      <w:pPr>
        <w:pStyle w:val="BookText"/>
        <w:rPr/>
      </w:pPr>
      <w:r>
        <w:rPr>
          <w:rFonts w:ascii="Amiri" w:hAnsi="Amiri" w:eastAsia="Amiri" w:cs="Amiri"/>
          <w:color w:val="111111"/>
          <w:sz w:val="28"/>
          <w:sz w:val="28"/>
          <w:szCs w:val="28"/>
          <w:rtl w:val="true"/>
          <w:lang w:bidi="ar-SA"/>
        </w:rPr>
        <w:t>و الرشاقة و السلاسة،حتى يفرق بينه و بين شعر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يميز بين شعر الأعشى،في التصرّف و بين شعر امرئ القيس،و بين شعر النابغة و زهير،و بين شعر جرير و الأخطل، و البعيث و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له منهج معروف،و طريق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عليه في زماننا الفضل بين رسائل عبد الحميد و طبقته،و بين طبقة من بعده،حتى أنه لا يشتبه عليه ما بين رسائل ابن العميد و بين رسائل أهل عصره،و من بعده ممن برع في صنعة الرسائل،و تقدم في شأوها حتى جمع فيها بين طرق المتقدمين،و طريقة المتأخرين،حتى خلص لنفسه طريقة،و أنشأ لنفسه منهاجا،فسلك تارة طريقة الجاحظ، و تارة طريقة السجع،و تارة طريقة الأصل،و برع في ذلك باقتداره،و تقدم بحذقه،و لكنه لا يخفى مع ذلك على أهل الصنعة طريقه من طريق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يشتبه البعض و يدق القليل و تغمض الأطراف و تشذ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يتقارب سبك نفر من شعراء عصره،و تتدانى رسائل كتاب دهر،حتى تشتبه اشتباها شديدا،و تتماثل تماثلا قريبا،فيغمض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يتشاكل الفرع و الأصل و ذلك فيما لا يتعذر إدراك أمده،و لا يتصعب طلاب شأوه،و لا يتمنع بلوغ غايته،و الوصول إلى نهايته،لأن الذي يتفق مع الفضل بين أهل الزمان إذا تفاضلوا و تفاوتوا في مضمار فصل قريب و أمر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يخفى عليهم معرفة سارق الألفاظ،و سارق المعاني،و لا من يخترعها،و لا من يسلم بها،و لا من يجاهر بالأخذ ممن يكاتم به،و لا من يخترع الكلام اختراعا،و يبتدهه ابتداها،ممن يروّى فيه، و يجيل الفكر في تنقيحه،و يصير عليه حتى يتخلص له ما يريد،و حتى يتكرر نظره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و الحطيئة و اشباههما عبيد الشعر،لأنهم نقحوه و لم يذهبوا فيه مذهب المطبوعين؛و كان زهير يسمّي كبر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الحوليات المنقحة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قصيدة قد بت أجمع بينها حتى أقوّم ميلها و سنادها</w:t>
      </w:r>
    </w:p>
    <w:p>
      <w:pPr>
        <w:pStyle w:val="BookText"/>
        <w:rPr/>
      </w:pPr>
      <w:r>
        <w:rPr>
          <w:rFonts w:ascii="Amiri" w:hAnsi="Amiri" w:eastAsia="Amiri" w:cs="Amiri"/>
          <w:color w:val="111111"/>
          <w:sz w:val="28"/>
          <w:sz w:val="28"/>
          <w:szCs w:val="28"/>
          <w:rtl w:val="true"/>
          <w:lang w:bidi="ar-SA"/>
        </w:rPr>
        <w:t>نظر المثقّف في كعوب قناته حتى يقيم ثقافة منادها</w:t>
      </w:r>
    </w:p>
    <w:p>
      <w:pPr>
        <w:pStyle w:val="BookText"/>
        <w:rPr/>
      </w:pPr>
      <w:r>
        <w:rPr>
          <w:rFonts w:ascii="Amiri" w:hAnsi="Amiri" w:eastAsia="Amiri" w:cs="Amiri"/>
          <w:color w:val="111111"/>
          <w:sz w:val="28"/>
          <w:sz w:val="28"/>
          <w:szCs w:val="28"/>
          <w:rtl w:val="true"/>
          <w:lang w:bidi="ar-SA"/>
        </w:rPr>
        <w:t>و كقول سويد بن 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بأبواب القوافي كأنما أصادي بها سربا من الوحش نزّعا</w:t>
      </w:r>
    </w:p>
    <w:p>
      <w:pPr>
        <w:pStyle w:val="BookText"/>
        <w:rPr/>
      </w:pPr>
      <w:r>
        <w:rPr>
          <w:rFonts w:ascii="Amiri" w:hAnsi="Amiri" w:eastAsia="Amiri" w:cs="Amiri"/>
          <w:color w:val="111111"/>
          <w:sz w:val="28"/>
          <w:sz w:val="28"/>
          <w:szCs w:val="28"/>
          <w:rtl w:val="true"/>
          <w:lang w:bidi="ar-SA"/>
        </w:rPr>
        <w:t>و منهم من يعرف بالبديهة وحدة الخاطر،و نفاد الطبع و سرعة النظم،يرتجل القول ارتجالا،و يطبعه عفوا صفوا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يقعد به عن قوم قد تعبوا و كدوا أنفسهم،و جاهدوا خواطرهم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يخفى عليهم الكلام العلوي و اللفظ الملوكي،كما لا يخفى عليهم الكلام</w:t>
      </w:r>
    </w:p>
    <w:p>
      <w:pPr>
        <w:pStyle w:val="BookText"/>
        <w:rPr/>
      </w:pPr>
      <w:r>
        <w:rPr>
          <w:rFonts w:ascii="Amiri" w:hAnsi="Amiri" w:eastAsia="Amiri" w:cs="Amiri"/>
          <w:color w:val="111111"/>
          <w:sz w:val="28"/>
          <w:sz w:val="28"/>
          <w:szCs w:val="28"/>
          <w:rtl w:val="true"/>
          <w:lang w:bidi="ar-SA"/>
        </w:rPr>
        <w:t>العامي و اللفظ السوقي ثم تراهم ينزلون الكلام تنزيلا،و يعطونه كيف تصرف حقوقه، و يعرفون مراتبه فلا يخفى عليهم ما يختص به كل فاضل تقدم في وجه من وجوه النظم،من الوجه الذي لا يشاركه فيه غيره،و لا يساهمه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تراهم وصفوا زهيرا بأنه أمدحهم،و أشدهم أثر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أبو عبيدة،و روي أن الفرزدق انتحل بيتا من شعر جرير،و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يشبه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هؤلاء لا يخفى عليهم ما قد نسبناه إليهم من المعرفة بهذا الشأن،و هذا كما يعلم البزازون هذا الديباج عمل بتستر، و هذا لم يعمل بتستر،و أن هذا من صنعة فلان دون فلان،و من نسج فلان دون فلان،حتى لا يخفى عليه و إن كان قد يخفى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يعلمون أيضا من له سمت بنفسه، و رفت برأسه،و من يقتدي في الألفاظ أو في المعاني أو فيهما بغيره،و يجعل سواه قدوة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يلم في الأحوال بمذهب غيره و يأتي في الأحيان بمخترعه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أمور ممهدة عند العلماء،و أسباب معروفة عند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يقولون إن البحتري يغير على أبي تمام إغارة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منه صريحا و إشارة،و يستأنس بالأخذ منه، بخلاف ما يستأنس بالأخذ من غيره،و يألف اتباعه كما لا يألف اتباع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كان أبو تمام يلم بأبي نواس و مسلم،و كما يعلم أن بعض الشعراء يأخذ من كل أحد لا يتحاشى،و يؤلف ما يقوله من فرق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نفع المتنبي جحوده الأخذ، و إنكاره معرفة الطائيين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الصنعة يدلون على كل حرف أخذه منهما جهارا،أو ألم بهما فيه 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لم يأخذ عن الغير،و لكن سلك النمط،و راعى النهج،فهم يعرفونه، و يقولون هذا أشبه به من التمرة بالتمرة،و أقرب إليه من الماء إلى الماء،و ليس بينهما إلا كما بين الليلة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تباينا و ذهب أحدهما في غير مذهب صاحبه،و سلك في غير جانبه،قيل بينهما ما بين السماء و الأرض،و ما بين النجم و النون،و ما بين المشرق و المغرب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أطلت عليك و وضعت جميعه بين يديك،لتعلم أن أهل الصنعة يعرفون دقيق هذا الشأن و جليله،و غامضه و قريبه،و بعيده و معوجه و مستقيمه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يخفى عليهم الجنس الذي هو بين الناس متداول،و هو قريب متناول،من أمر يخرج عن أجناس كلامهم،و يبعد عما هو في عرفهم،و يفوت مواقع قدرهم؟ و إذا اشتبه ذلك،فإنما يشتبه على ناقص في الصنعة،أو قاصر عن معرفة طرق الكلام الذي يتصرفون فيه،و يديرونه بينهم،و لا يتجاوزنه،فكلامهم سبل مضبوطة،و طرق</w:t>
      </w:r>
    </w:p>
    <w:p>
      <w:pPr>
        <w:pStyle w:val="BookText"/>
        <w:rPr/>
      </w:pPr>
      <w:r>
        <w:rPr>
          <w:rFonts w:ascii="Amiri" w:hAnsi="Amiri" w:eastAsia="Amiri" w:cs="Amiri"/>
          <w:color w:val="111111"/>
          <w:sz w:val="28"/>
          <w:sz w:val="28"/>
          <w:szCs w:val="28"/>
          <w:rtl w:val="true"/>
          <w:lang w:bidi="ar-SA"/>
        </w:rPr>
        <w:t>معروفة 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يشتبه على من يدّعي الشعر من أهل زماننا،و العلم بهذا الشأن،فيدّعي أنه أشعر من البحتري،و يتوهم أنه أدق مسلكا من أبي نواس و أحسن طريقا من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أنهما متباعدان،و تتحقق أنهما لا يجتمعان،و لعل أحدهما إنما يلحظ عبارة صاحبه،و يطالع ضياء نجمه،و يراعي حقوق جناحه،و هو راكد في موضعه، و لا يضر البحتري ظنه،و لا يلحقه بشأوه و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اشتبه على متأدب أو متشاعر أو ناشئ أو مرمد فصاحة القرآن،و موقع بلاغته،و عجيب براعته،فما عليك منه،إنما يخبر عن نقصه و يدل على عجزه،و يبين عن جهله،و يصرح بسخافة فهمه،و ركاكة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قدمنا ما قدمناه في هذا الفصل لتعرف أن ما ادعيناه من معرفة البليغ بعلو شأن القرآن،و عجيب نظمه،و بديع تأليفه أمر لا يجوز غيره و لا يحتمل سواه،و لا يشتبه على ذي بصيرة و لا يخيل عند أخي معرفة كما يعرف الفضل بين طباع الشعراء من أهل الجاهلية، و بين المخضرمين و بين المحدثين و يميز بين من يجري على شاكلة طبعه و غريزة نفسه، و بين من يشتغل بالتكلف و التصنع،و بين ما يصير التكلف له كالمطبوع،و بين من كان مطبوعه كالتعمل المصنوع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هيهات،هذا أمر و إن دق فله قوم يقبلونه علما،و أهل يحيطون به فهما،و يعرفونه إليك إن شئت،و يصورونه لديك إن أردت،و يجلونه على خواطرك إن أحببت،و يعرضونه لفطنتك إن حاولت،و قد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للحرب و الضرب أقوام لها خلقوا و للدّواوين كتّاب و حسّاب</w:t>
      </w:r>
    </w:p>
    <w:p>
      <w:pPr>
        <w:pStyle w:val="BookText"/>
        <w:rPr/>
      </w:pPr>
      <w:r>
        <w:rPr>
          <w:rFonts w:ascii="Amiri" w:hAnsi="Amiri" w:eastAsia="Amiri" w:cs="Amiri"/>
          <w:color w:val="111111"/>
          <w:sz w:val="28"/>
          <w:sz w:val="28"/>
          <w:szCs w:val="28"/>
          <w:rtl w:val="true"/>
          <w:lang w:bidi="ar-SA"/>
        </w:rPr>
        <w:t>و لكل عمل رجال،و لكل صنعة ناس،و في كل فرقة الجاهل و العالم و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قلّ من يميز في هذا الفن خاصة،و ذهب من يحصل في هذا الشأن إلا قليلا،فإن كنت ممن هو بالصفة التي وصفناها من التناهي في معرفة الفصاحات،و التحقيق بمجاري البلاغات،فإنما يكفيك التأمل و يغنيك التصور،و إن كنت في الصنعة مرمدا،و في المعرفة بها متوسطا،فلا بد لك من التقليد،و لا غنى بك عن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الناقص في هذه الصنعة كالخارج عنها،و الشادي فيها كالبائن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أن يقرب عليه أمرا،و يفسح له طريقا، و يفتح له بابا،ليعرف به 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نضع بين يديه الأمثلة،و نعرض عليه الأساليب، و نصور له صورة كل قبيل من النظم و النثر،و نحضر له من كل فن من القول شيئا يتأمله حق تأمله و يراعيه حق مراعاته،فيستدل استدلال العالم،و يستدرك استدراك الناقد،و يقطع له الفرق بين الكلام الصادر عن الربوبية،الطالع عن الإلهية،الجامع بين الحكم و الحكم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الإخبار عن الغيوب و الغائبات،و المتضمن لمصالح الدنيا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المستوعب لجلية اليقين و المعاني المخترعة في تأسيس أصل الشريعة و فروعها بالألفاظ الشريفة،على تفننها و تصرفها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تعمد إلى شيء من الشعر المجمع عليه فتبين وجه النقص فيه،و تدل على</w:t>
      </w:r>
    </w:p>
    <w:p>
      <w:pPr>
        <w:pStyle w:val="BookText"/>
        <w:rPr/>
      </w:pPr>
      <w:r>
        <w:rPr>
          <w:rFonts w:ascii="Amiri" w:hAnsi="Amiri" w:eastAsia="Amiri" w:cs="Amiri"/>
          <w:color w:val="111111"/>
          <w:sz w:val="28"/>
          <w:sz w:val="28"/>
          <w:szCs w:val="28"/>
          <w:rtl w:val="true"/>
          <w:lang w:bidi="ar-SA"/>
        </w:rPr>
        <w:t>انحطاط رتبته،و وقوع أبواب الخلل فيه حتى إذا تأمل ذلك و تأمل ما نذكره من تفصيل إعجاز القرآن و فصاحته و عجيب براعته،انكشف له و اتضح،و ثبت ما وصفناه لديه و 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ليعرف حدود البلاغة،و موقع البيان و البراعة،و وجه التقدم في الفصاحة و ذكر الجاحظ في كتاب البيان و التبيين أن الفارسي سئل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البلاغة؟فقال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الفصل من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اليوناني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الأقسام و اختيار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الرومي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الاقتضاب عند البداهة و الغزارة يوم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الهندي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الدلالة و انتهاز الفرصة و حسن الإشارة،و قال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التماس حسن الموقع و المعرفة بساحات القول،و قلة الخرق بما التبس من المعاني،أو غمض و شرد من اللفظ و 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زينته أن تكون الشمائل موزونة،و الألفاظ معدلة، و اللهجة نقية،و أن لا يكلم سيد الأمة بكلام الأمة،و يكون في قواه فضل التصرف في كل طبقة،و لا يدقق المعاني كل التدقيق،و لا ينقح الألفاظ كل التنقيح،و يصفيها كل التصفية، و يهذبها بغاية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 يذكر أهل اللغة،الحذق بطريقة الكلام و تجويده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يوصف بذلك كل متقدم في قول أو 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اختلفوا فيها منهم من عبر عن معناها بأنه ما كان جزل اللفظ حسن المعنى،و قد قيل معناها الاقتدار على الإبانة عن المعاني الكامنة في النفوس،على عبارات جلية،و معان نقية 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يصور عندك ما ضمنا تصويره،و يحصل عندك معرفته إذ كنت في صنعة الأدب متوسطا،و في علم العربية متبينا،أن تنظر أولا في نظم القرآن،ثم في شيء من كلام النبي صلّى اللّه عليه و سلّم فتعرف الفصل بين النظمين،و الفرق بين الكلامين،فإن تبين لك الفصل و وقفت على جلية الأمور و حقيقة الفرق،فقد أدركت الغرض،و صادفت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تفهم الفرق و لم تقع على الفصل،فلا بد لك من التقليد،و علمت أنك من جملة العامة،و أن سبيلك سبيل من هو خارج عن أهل اللسان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طلحة بن عبيد اللّه،قال سمعت رسول اللّه صلّى اللّه عليه و سلّم يخطب على منبره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توبوا إلى ربكم قبل أن تموتوا،و بادروا الأعمال الصالحة قبل أن تشغلوا،و صلوا الذي بينكم و بين ربكم بكثرة ذكركم له،و كثرة الصدقة في السّر و العلانية ترزقوا و تؤجروا و تنصروا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عز و جل قد افترض عليكم الجمعة في</w:t>
      </w:r>
      <w:bookmarkStart w:id="49" w:name="pg502_3214"/>
    </w:p>
    <w:p>
      <w:pPr>
        <w:pStyle w:val="BookText"/>
        <w:rPr/>
      </w:pPr>
      <w:bookmarkEnd w:id="49"/>
      <w:r>
        <w:rPr>
          <w:rFonts w:ascii="Amiri" w:hAnsi="Amiri" w:eastAsia="Amiri" w:cs="Amiri"/>
          <w:color w:val="111111"/>
          <w:sz w:val="28"/>
          <w:sz w:val="28"/>
          <w:szCs w:val="28"/>
          <w:rtl w:val="true"/>
          <w:lang w:bidi="ar-SA"/>
        </w:rPr>
        <w:t>مقامي هذا،في عامي هذا،في شهري هذا،إلى يوم القيامة،حياتي و من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تركها و له إمام،فلا جمع اللّه له شمله،و لا بارك اللّه في أمره،ألا و لا حجّ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لا صوم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لا صدقة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لا برّ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لا يؤم أعرابي 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لا يؤم فاجر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يقهره سلطان يخاف سيفه أو سوطه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لكم معالم فانتهوا إلى معالمكم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نهاية فانتهوا إلى نهايتكم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بين مخافتين؛بين أجل قد مضى لا يدري ما اللّه صانع فيه،و بين أجل قد بقي لا يدري ما اللّه تعالى قاض عليه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العبد لنفسه من نفسه،و من دنياه لآخرته،و من الشبيبة قبل الكبر،و من الحياة قبل الموت،و الذي نفس محمد بيده ما بعد الموت من مستعتب،و لا بعد الدنيا دار إلا الجنة أو النار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للّه أحمد و أستعينه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شرور أنفسنا،و سيئات أعمالنا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فلا مضل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فلا هادي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الحديث كتاب اللّه،قد أفلح من زينه اللّه في قلبه،و أدخله في الإسلام بعد الكفر،و اختاره على ما سواه من أحاديث الناس إنه أصدق الحديث و أبلغه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من أحب اللّه و أحبّوا اللّه من كل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تملوا كلام اللّه و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تقسوا عليه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اعبدوا اللّه و لا تشركوا به شيئا،اتقوا اللّه حق تقاته و صدقوا صالح ما تعملون بأفواهكم، و تحابوا بروح اللّه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عليكم و رحمة اللّه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406079_211673320"/>
      <w:bookmarkStart w:id="51" w:name="_Toc19"/>
      <w:bookmarkEnd w:id="50"/>
      <w:r>
        <w:rPr>
          <w:rtl w:val="true"/>
        </w:rPr>
        <w:t>ليبلّغ الشاهد الغائب</w:t>
      </w:r>
      <w:r>
        <w:rPr>
          <w:rtl w:val="true"/>
        </w:rPr>
        <w:t>..</w:t>
      </w:r>
      <w:bookmarkEnd w:id="51"/>
    </w:p>
    <w:p>
      <w:pPr>
        <w:pStyle w:val="BookText"/>
        <w:rPr/>
      </w:pPr>
      <w:r>
        <w:rPr>
          <w:rFonts w:ascii="Amiri" w:hAnsi="Amiri" w:eastAsia="Amiri" w:cs="Amiri"/>
          <w:color w:val="111111"/>
          <w:sz w:val="28"/>
          <w:sz w:val="28"/>
          <w:szCs w:val="28"/>
          <w:rtl w:val="true"/>
          <w:lang w:bidi="ar-SA"/>
        </w:rPr>
        <w:t>خطبة له صلّى اللّه عليه و سلّم في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الناس،هل تدرون في أي شهر أنتم،و في أي يوم أنتم،و في أي بلد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حرام،و شهر حرام،و بلد حرام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فإن دماءكم و أموالكم و أعراضكم عليكم حرام،كحرمة يومكم هذا،في شهركم هذا،في بلدكم هذا،إلى يوم تلقونه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مني تعيشوا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تظالموا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لا يحل مال امرئ مسلم إلا بطيب نفس منه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كل دم و مال و مأثرة كانت في الجاهلية تحت قدمي هذه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 إن أول دم وضع دم ربيعة بن الحرث بن عبد المطلب كان مسترضعا في بني ليث فقتلته هذيل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كل ربا كان في الجاهلية موضوع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اللّه تعالى قضى أن أول ربا يوضع ربا عمي العباس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رُؤُسُ أَمْوالِكُمْ لا تَظْلِمُونَ وَ لا تُظْلَمُونَ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الزمان قد استدار كهيئته يوم خلق اللّه السموات و الأرض </w:t>
      </w:r>
      <w:r>
        <w:rPr>
          <w:rStyle w:val="FootnoteAnchor"/>
          <w:rtl w:val="true"/>
        </w:rPr>
        <w:footnoteReference w:id="275"/>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الدِّينُ الْقَيِّمُ،فَلا تَظْلِمُوا فِيهِنَّ أَنْفُسَكُمْ </w:t>
      </w:r>
      <w:r>
        <w:rPr>
          <w:rStyle w:val="FootnoteAnchor"/>
          <w:rtl w:val="true"/>
        </w:rPr>
        <w:footnoteReference w:id="276"/>
      </w:r>
      <w:r>
        <w:rPr>
          <w:rFonts w:ascii="Amiri" w:hAnsi="Amiri" w:eastAsia="Amiri" w:cs="Amiri"/>
          <w:color w:val="111111"/>
          <w:sz w:val="28"/>
          <w:sz w:val="28"/>
          <w:szCs w:val="28"/>
          <w:rtl w:val="true"/>
          <w:lang w:bidi="ar-SA"/>
        </w:rPr>
        <w:t xml:space="preserve">،ألا لا ترجعوا بعدي كفارا،يضرب بعضكم رقاب بعض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يئس أن يعبده المصلّون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التحريش بينكم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في النساء فإنهن عندكم عوان لا يملكن لأنفسهن شيئا،و إن لهن عليكم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عليهن حق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يوطئن فرشكم أحد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خفتم نشوزهن فَعِظُوهُنَّ وَ اهْجُرُوهُنَّ فِي الْمَضاجِعِ </w:t>
      </w:r>
      <w:r>
        <w:rPr>
          <w:rStyle w:val="FootnoteAnchor"/>
          <w:rtl w:val="true"/>
        </w:rPr>
        <w:footnoteReference w:id="280"/>
      </w:r>
      <w:r>
        <w:rPr>
          <w:rFonts w:ascii="Amiri" w:hAnsi="Amiri" w:eastAsia="Amiri" w:cs="Amiri"/>
          <w:color w:val="111111"/>
          <w:sz w:val="28"/>
          <w:sz w:val="28"/>
          <w:szCs w:val="28"/>
          <w:rtl w:val="true"/>
          <w:lang w:bidi="ar-SA"/>
        </w:rPr>
        <w:t>،و اضربوهن ضربا غير مبرح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رزقهن و كسوتهن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أخذتموهن بأمانة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استحللتم فروجهن بكلمة اللّه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w:t>
      </w:r>
      <w:r>
        <w:rPr>
          <w:rFonts w:eastAsia="IRNazanin" w:cs="IRNazanin"/>
          <w:color w:val="111111"/>
          <w:sz w:val="28"/>
          <w:szCs w:val="28"/>
          <w:lang w:bidi="fa-IR"/>
        </w:rPr>
        <w:t>7</w:t>
      </w:r>
      <w:r>
        <w:rPr>
          <w:rFonts w:eastAsia="IRNazanin" w:cs="IRNazanin"/>
          <w:color w:val="111111"/>
          <w:sz w:val="28"/>
          <w:szCs w:val="28"/>
          <w:rtl w:val="true"/>
          <w:lang w:bidi="fa-IR"/>
        </w:rPr>
        <w:t>.</w:t>
      </w:r>
      <w:bookmarkStart w:id="52" w:name="pg502_3216"/>
    </w:p>
    <w:p>
      <w:pPr>
        <w:pStyle w:val="BookText"/>
        <w:rPr/>
      </w:pPr>
      <w:bookmarkEnd w:id="52"/>
      <w:r>
        <w:rPr>
          <w:rFonts w:ascii="Amiri" w:hAnsi="Amiri" w:eastAsia="Amiri" w:cs="Amiri"/>
          <w:color w:val="111111"/>
          <w:sz w:val="28"/>
          <w:sz w:val="28"/>
          <w:szCs w:val="28"/>
          <w:rtl w:val="true"/>
          <w:lang w:bidi="ar-SA"/>
        </w:rPr>
        <w:t>كانت عنده أمانة فليؤدها إلى من ائتمنه عليها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الغائب فرب مبلغ أبلغ من سامع</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 صلّى اللّه عليه و سلّم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باب الكعبة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هزم الأحزاب وحده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 مأثرة أو دم أو مال يدعى فهو تحت قدمي هاتين،إلا سدانة البيت،و سقاية الحاج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قتل الخطأ العمد بالسوط و العصا فيه الدية مغلظة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أربعة خلفة في بطونها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قريش،إن اللّه قد أذهب عنكم نخوة الجاهلية و تعظمها بالآباء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آدم،و آدم خلق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الآية يا أَيُّهَا النّاسُ إِنّا خَلَقْناكُمْ مِنْ ذَكَرٍ وَ أُنْثى </w:t>
      </w:r>
      <w:r>
        <w:rPr>
          <w:rStyle w:val="FootnoteAnchor"/>
          <w:rtl w:val="true"/>
        </w:rPr>
        <w:footnoteReference w:id="28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أني فاعل 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خيرا،أخ كريم و ابن أخ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فاذهبوا فأنتم الطلقاء</w:t>
      </w:r>
      <w:r>
        <w:rPr>
          <w:rFonts w:eastAsia="IRNazanin" w:cs="IRNazanin"/>
          <w:color w:val="111111"/>
          <w:sz w:val="28"/>
          <w:szCs w:val="28"/>
          <w:rtl w:val="true"/>
          <w:lang w:bidi="fa-IR"/>
        </w:rPr>
        <w:t>».</w:t>
      </w:r>
    </w:p>
    <w:p>
      <w:pPr>
        <w:pStyle w:val="Heading3"/>
        <w:numPr>
          <w:ilvl w:val="2"/>
          <w:numId w:val="1"/>
        </w:numPr>
        <w:rPr/>
      </w:pPr>
      <w:bookmarkStart w:id="53" w:name="__RefHeading___Toc4406081_211673320"/>
      <w:bookmarkStart w:id="54" w:name="_Toc20"/>
      <w:bookmarkEnd w:id="53"/>
      <w:r>
        <w:rPr>
          <w:rtl w:val="true"/>
        </w:rPr>
        <w:t>من كان همه الآخرة جمع اللّه له شمله</w:t>
      </w:r>
      <w:r>
        <w:rPr>
          <w:rtl w:val="true"/>
        </w:rPr>
        <w:t>..</w:t>
      </w:r>
      <w:bookmarkEnd w:id="54"/>
    </w:p>
    <w:p>
      <w:pPr>
        <w:pStyle w:val="BookText"/>
        <w:rPr/>
      </w:pPr>
      <w:r>
        <w:rPr>
          <w:rFonts w:ascii="Amiri" w:hAnsi="Amiri" w:eastAsia="Amiri" w:cs="Amiri"/>
          <w:color w:val="111111"/>
          <w:sz w:val="28"/>
          <w:sz w:val="28"/>
          <w:szCs w:val="28"/>
          <w:rtl w:val="true"/>
          <w:lang w:bidi="ar-SA"/>
        </w:rPr>
        <w:t>خطبته صلّى اللّه عليه و سلّم بالخيف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زيد بن ثابت أن النبي صلّى اللّه عليه و سلّم خطب بالخيف من منى،فقال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أداها إلى من لم يسمعها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لا فقه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 حامل فقه إلى من هو أفقه منه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المؤمن؛إخلاص العمل للّه،و النصيحة لأولي الأمر،و لزوم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دعوتهم تكون من ورائه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همه الآخرة،جمع اللّه له شمله،و جعل غناه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أتته الدنيا و هي راغمة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همه الدنيا فرق اللّه أمره،و جعل فقره بين عينيه،و لم يأته من الدنيا إلا ما كتب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أبو سعيد الخدري،رضي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بعد العصر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خضرة حلوة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إن اللّه مستخلفكم فيها،فناظر كيف تعملون،فاتقوا الدنيا</w:t>
      </w:r>
    </w:p>
    <w:p>
      <w:pPr>
        <w:pStyle w:val="BookText"/>
        <w:rPr/>
      </w:pPr>
      <w:r>
        <w:rPr>
          <w:rFonts w:ascii="IRNazanin" w:hAnsi="IRNazanin" w:eastAsia="IRNazanin"/>
          <w:color w:val="111111"/>
          <w:sz w:val="28"/>
          <w:sz w:val="28"/>
          <w:szCs w:val="28"/>
          <w:rtl w:val="true"/>
          <w:lang w:bidi="fa-IR"/>
        </w:rPr>
        <w:t xml:space="preserve">و اتقوا النساء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يمنعن رجلا مخافة الناس أن يقول الحق إذ علمه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يخطب حتى لم تبق من الشمس إلا حمرة على أطراف السعف،فقال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من الدنيا فيما مضى إلا كما بقي من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النبي صلّى اللّه عليه و سلّم إلى ملك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كسرى عظيم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من اتبع الهدى،و آمن باللّه و رسوله،و شهد أن لا إله إلا اللّه وحده لا شريك 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أدعوك بدعاء اللّه،فإني أنا رسول اللّه إلى الناس كافة،لأنذر من كان حيا،و يحق القول على الكافرين فأسلم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له صلّى اللّه عليه و سلّم إلى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النجاشي ملك الحبشة؛سلم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أحمد إليك اللّه الملك القدوس السلام المؤمن 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عيسى ابن مريم روح اللّه و كلمته ألقاها إلى مريم البتول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بعيسى فحملته من روحه، و نفخه كما خلق آدم من طين بيده و نفخه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أدعوك إلى اللّه وحده لا شريك له، و الموالاة على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تتبعني و تؤمن بالذي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أدعوكم و جنودك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بلغت و نصحت،فاقبلوا نصحي،و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تدخلها بغير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عهد الصلح مع قريش عام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صالح عليه محمد بن عبد اللّه صلّى اللّه عليه و سلّم،سهيل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اصطلحا على وضع الحرب عن الناس عشر سنين،يأمن فيهن الناس،و يكفّ بعضهم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من أتى رسول اللّه صلّى اللّه عليه و سلّم بغير إذن وليّه ردّه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قريشا ممن مع رسول اللّه لم يردّوه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بيننا عيبة مكفوفة و أنه لا إسلال و لا إغلال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من أحبّ أن يدخل في عهد رسول اللّه صلّى اللّه عليه و سلّم و عقده دخل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أن يدخل في عهد قريش و عقدهم دخل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ترجع عنّا عامك هذا،فلا تدخل علينا مكة،فإذا كان عاما قابلا،خرجنا عنك فدخلتها بأصحابك،فأقمت بها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معك سلاح الراكب،و السيوف في الركب،فلا تدخلها بغير هذا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أطوّل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أقتصر على ما ألقيته إليك،فإن كان لك في الصنعة حظ،أو كان لك في هذا المعنى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كنت تضرب في الأدب بسهم،أو في العربية بقسط،و إن قل ذلك السهم أو نقص ذلك النصيب،فما أحسب أنه يشتبه عليك الفرق بين براعة القرآن،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نسخناه لك من كلام الرسول صلّى اللّه عليه و سلّم في خطبه و رسائله،و ما عساك تسمعه من كلامه، و يتساقط إليك من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أقدر أنك ترى بين الكلامين بونا بعيدا،أو أمدا مديدا،و ميدانا واسعا،و مكانا شاسعا،فإن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أن يكون تعمل للقرآن،و تصنع لنظمه،و شبه عليه الشيطان ذلك من خبثه،فتثبت في نفسك،و ارجع إلى عقلك،و اجمع لبك،و تيقن أن الخطب يحتشد لها في المواقف العظام،و المحافل الكبار،و المواسم الضخام،و لا يتجوز فيها و لا يستهان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الرسائل إلى الملوك مما يجمع لها الكاتب جراميزه،و يشمر لها عن جد و اجتهاد،فكيف يقع بها الإخلال،و كيف يتعرض للتفريط،فستعلم لا محالة أن نظم القرآن من الأمر الإلهي،و أن كلام النبي صلّى اللّه عليه و سلّم من الأمر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زيادة في التبيّن، و تقدما في التعرف،و إشرافا على الجلية،و فوزا بمحكم القضية،فتأمل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ننسخه لك من خطب الصحابة و البلغاء،لتعلم أن نسجها و نسج ما نقلنا من خطب النبي صلّى اللّه عليه و سلّم واحد،و سبكها سبك غير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يقع بين كلامه و كلام غيره ما يقع من التفاوت بين كلام الفصيحين،و بين شعر الشاعرين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أمر له مقدار معروف،و حدّ ينتهي إليه 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أن جميع كلام الآدمي منهاج،و لجملته طريق،و تبينت ما يمكن فيه التفاوت،نظرت أخرى،و تأملته مرة ثانية،فتراعى بعد موقعه،و عالي محله و موضعه، و حكمت بواجب من اليقين،و ثلج الصدر بأصل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لأبي بكر الصديق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خطيبا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وليت أمركم،و لست بخيركم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نزل القرآن و سن النبيّ صلّى اللّه عليه و سلّم،و علّمنا فعلمنا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أكيس الكيس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أحمق الحمق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أقواكم عندي الضعيف حتى آخذ له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أضعفكم عندي القويّ حتى آخذ منه الحق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إيها الناس،إنما أنا متبع،و لست بمبتدع،فإن أحسنت فأعينوني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زغت فقوموني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أبي بكر الصديق إلى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عهد أبو بكر،خليفة رسول اللّه صلّى اللّه عليه و سلّم،آخر عهده بالدنيا،و أول عهده بالآخرة،ساعة يؤمن فيها الكافر،و يتّقي فيها الفاجر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استخلفت عليكم عمر بن الخطاب،فإن برّ و عدل،فذاك ظني به،و رأيي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جار و بدّل،فلا علم لي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الخير أردت لكم،و لكل امرئ ما اكتسب من الإثم وَ 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بكر الصديق رضي اللّه عنه،في علته التي مات فيها،فقلت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بارئا يا خليفة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على ذلك لشديد الوجع،و ما لقيت منكم يا معشر المهاجرين أشد عليّ من وجعي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وليت أموركم خيركم في نفسي،فكلكم ورم أنفه أن يكون له الأمر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لتتخذن نضائد الديباج،و ستور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لتألمنّ النوم على الصوف الأذربي،كما يألم أحدكم النوم على حسك السعدان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لأن يقدّم أحدكم فتضرب رقبته في غير حد،خير له من أن يخوض غمرات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هادي الطريق جرت إنما هو و اللّه الفجر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عليك يا خليفة رسول اللّه صلّى اللّه عليه و سلّم فإن هذا يهيضك إلى ما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صالحا مصلحا،لا تأسى على شيء فاتك من أمر الدنيا؛و لقد تخليت بالأمر وحدك،فما رأيت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خطب و مقامات مشهورة اقتصرنا منها على ما نقلنا منها قصة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معاذ بن جبل إلى عمر بن الخطاب رضي اللّه عنهم؛سلام عليك فإنا نحمد إليك اللّه 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عهدناك و أمر نفسك لك مهم،فأصبحت و قد وليت أمر هذه الأمة،أحمرها و أسودها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يجلس بين يديك الصديق و العدو،و الشريف و الوضيع،و لكل حصته من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أنت يا عمر عند ذلك،فإنا نحذرك يوما تعنو فيه الوجوه،و تحب فيه القلوب،و إنا كنا نتحدث أن هذه الأمة ترجع في آخر زمانها أن يكون إخوان العلانية أعداء السريرة و إنا نعوذ باللّه أن تنزل كتابنا سوى المنزل الذي نزل من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إنما كتبنا إليك نصيحة و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بن الخطاب إلى عبيدة بن الجراح،و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عليكما،فإني أحمد إليكما اللّه 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جاءني كتابكما تزعمان أنه بلغكما أني وليت أمر هذه الأمة،أحمرها و أسودها،يجلس بين يدي الصديق و العدو، و الشريف و الوضيع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كتبتما أن انظر كيف أنت يا عمر عند ذلك و أنه لا حول و لا قوة لعمرء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كتبتما تحذراني ما حذرت به الأمم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قديما كان اختلاف الليل و النهار بآجال الناس،يقربان كل بعيد،و يبليان كل جديد،و يأتيان بكل موعود،حتى يصير الناس إلى منازلهم من الجنة أو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كتبتما تزعمان أن أمر هذه الأمة يرجع في آخر زمانها،أن يكون إخوان العلانية أعداء السريرة،و لستم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ذلك الزمان،و لكن زمان ذلك حين تظهر الرغبة و الرهبة،فتكون رغبة بعض الناس إلى إصلاح دينهم،و رهبة بعض الناس إصلاح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كتبتما تعوذانني باللّه أن أنزل كتابكما مني سوى المنزل الذي نزل من قلوبكما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كتبتما نصيحة لي،و قد صدقتكما فتعهداني منكما بكتاب و لا غنى بي عنكما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من عهود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اللّه،عمر بن الخطاب أمير المؤمنين إلى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القضاء فريضة محكمة،و سنة متبعة،فافهم إذا أدلى إليك،فإنه لا ينفع تكلّم بحق لا نفاذ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 بين الناس في وجهك و عدلك و مجلسك،حتى لا يطمع شريف في حيفك،و لا ييأس ضعيف من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على من ادعى،و اليمين على من أنكر،و الصلح جائز بين المسلمين إلا صلحا أحل حراما،أو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يمنعنّك قضاء قضيته بالأمس فراجعت فيه عقلك،و هديت لرشدك،أن ترجع إلى الحق،فإن الحق قديم،و مراجعة الحق خير من التمادي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الفهم،الفهم،فيما تلجلج في صدرك مما ليس في كتاب و 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الأشباه و الأمثال،و قس الأمور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اعمد إلى أشبهها بالحق لمن ادعى حقا غائبا،أو بينة أمرا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أحضر بينة أخذت له بحقه،و لا استحللت عليه القضية فإنه أنفى للشك،و أجلى للعمى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عدول بعضهم على بعض إلا مجلودا في حد أو مجربا عليه شهادة زور،أو ظنينا في ولاء أو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تولى منكم السرائر، و درأ بالإيمان و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الغلق و الضجر و التأذي بالخصوم،و التنكر عند الخصومات،فإن الحق في مواطن الحق يعظم اللّه به الأجر،و يحسن به الذخر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صحت نيته و أقبل على نفسه كفاه اللّه ما بينه و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تخلق للناس بما يعلم اللّه أنه ليس من نفسه،شانه اللّه،فما ظنك بثواب اللّه عز و جل في عاجل رزقه،و خزائن رحمته، و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عثمان بن عفان رضي اللّه عنه؛خطبة 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w:t>
      </w:r>
    </w:p>
    <w:p>
      <w:pPr>
        <w:pStyle w:val="BookText"/>
        <w:rPr/>
      </w:pPr>
      <w:r>
        <w:rPr>
          <w:rFonts w:ascii="Amiri" w:hAnsi="Amiri" w:eastAsia="Amiri" w:cs="Amiri"/>
          <w:color w:val="111111"/>
          <w:sz w:val="28"/>
          <w:sz w:val="28"/>
          <w:szCs w:val="28"/>
          <w:rtl w:val="true"/>
          <w:lang w:bidi="ar-SA"/>
        </w:rPr>
        <w:t>آفة،و إن لكل نعمة 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الدين عيابون،ظنانون،يظهرون لكم ما تحبون، و يسرون ما تكرهون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لكم،و تقولون،طغام مثل النعام،يتبعون أول ناعق أحب مواردهم إليهم النازح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أقررتم لابن الخطاب بأكثر مما نقمتم عليّ،و لكنه و قمكم و قمعكم و زجركم زجر النعام المخزمة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لأقرب ناصرا،و أعز نفرا،و أقمن إن قلتم هلم أن تجاب دعوتي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تفقدون من حقوقكم شيئا؛فما بالى لا أفعل في الحق ما أشاء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فلم كنت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إلى علي حين حضر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 السيل الزبى،و جاوز الحزام الطبين،و طمع فيّ من لا يدفع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أتاك كتابي هذا،فأقبل إليّ؛عليّ كنت أم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خير آكل و إلا فأدركني و لما أمزّق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علي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أبو بكر رضي اللّه عنه،ارتجت المدينة بالبكاء كيوم قبض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علي باكيا مسترجعا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انقطعت خلافة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وقف على باب البيت الذي فيه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أبا بكر كنت إلف رسول اللّه صلّى اللّه عليه و سلّم،و أنسه،و ثقته،و موضع سره،كنت أول القوم إسلاما و أخلصهم إيمانا و أشهدهم يقينا و أخوفهم للّه و أعظمهم غناء في دين اللّه،و أحوطهم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آمنهم على الإسلام،و آمنهم على أصحابه،أحسنهم صحبة،و أكثرهم مناقب،و أفضلهم سوابق و أرفعهم درجة،و أقربهم وسيلة،و أقربهم برسول اللّه صلّى اللّه عليه و سلّم سننا و هديا و رحمة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أشرفهم منزلة،و أكرمهم عليه و أوثقهم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الإسلام و عن رسول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عنده بمنزلة السمع و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رسول اللّه صلّى اللّه عليه و سلّم،حين كذبه الناس،فسمّاك اللّه في تنزيله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w:t>
      </w:r>
      <w:r>
        <w:rPr>
          <w:rStyle w:val="FootnoteAnchor"/>
          <w:rtl w:val="true"/>
        </w:rPr>
        <w:footnoteReference w:id="297"/>
      </w:r>
      <w:r>
        <w:rPr>
          <w:rFonts w:ascii="Amiri" w:hAnsi="Amiri" w:eastAsia="Amiri" w:cs="Amiri"/>
          <w:color w:val="111111"/>
          <w:sz w:val="28"/>
          <w:sz w:val="28"/>
          <w:szCs w:val="28"/>
          <w:rtl w:val="true"/>
          <w:lang w:bidi="ar-SA"/>
        </w:rPr>
        <w:t>واسيته حين بخلوا، و قمت معه عند المكاره حين عنه قعدوا،و صحبته في الشدة أكرم الصّحبة،ثاني اثنين، و صاحبه في الغار،و المنزل عليه السّكينة و الوقار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رفيقه في الهجرة،و خليفته في دين اللّه و في أمته أحسن الخلافة حين ارتدّ الناس فنهضت حين وهن أصحابك،و برزت حين استكانوا،و قويت حين ضعفوا و قمت بالأمر حين فشلوا،و نطقت حين تتعتعوا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بنوره إذ وقفوا،و اتبعوك فهدوا و كنت أصوبهم منطقا،و أطولهم صمتا،و أبلغهم قولا، و أكثرهم رأيا و أشجعهم نفسا،و أعرفهم بالأمور و أشرفهم عملا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للدين يعسوبا أولا،حين نفر عنه الناس،و آخرا حين أقبلوا،و كنت للمؤمنين 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رحيما إذ صاروا عليك عيالا،فحملت أثقال ما ضعفوا،و رعيت ما أهملوا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حفظت ما أضاعوا،شمرت إذ خنعوا،و علوت إذ هلعوا،و صبرت إذ جزعوا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أدركت أوتار ما طلبوا،و راجعوا رشدهم برأيك،فظفروا و نالوا بك ما لم يحتسبوا،و كنت كما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الناس عليه في صحبتك،و ذات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 في بدنك،قويا في أمر اللّه،متواضعا في نفسك،عظيما عند اللّه،جليلا في أعين الناس،كبيرا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لأحد فيك مغمز،و لا لأحد مطمع،و لا لمخلوق عندك هوادة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الذليل عندك قوي عزيز،حتى تأخذ له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القوي العزيز عندك ضعيف ذليل حتى تأخذ منه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القريب و البعيد عندك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الناس إليك أطوعهم للّه شأنك الحق و الصدق و 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 حزم،و رأيك علم و 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فأبلغت و قد نهج السبيل،و سهل العسير،و أطفأت النيران،و اعتدل بك الدين،و قوي الإيمان،و ظهر أمر اللّه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اتعبت من بعدك إتعابا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فزت بالجد فوزا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فجللت عن البكاء، و عظمت رزيتك في السماء،و هدت مصيبتك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سلمنا 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لن يصاب المسلمون بعد رسول اللّه صلّى اللّه عليه و سلّم بمثلك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فالحقك اللّه بنبيه،و لا حرمنا أجرك،و لا أضلنا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الناس حتى انقضى كلامه،ثم بكوا حتى علت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أخرى لعلي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قد أدبرت و أذنت بوداع،و إن الآخرة قد أقبلت و أشرفت باطلاع،و إن المضمار اليوم و غدا السباق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في أيام مهل،و من ورائه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أخلص في أيام أمله فقد 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قصر في أيام أمله قبل حضور أجله فقد خسر عمله،و ضره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فاعملوا للّه في الرغبة،كما تعملون له في 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لم أر كالجنة،نام طالبها،و لا كالنار،نام هاربها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من لم ينفعه الحق يضره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يستقم به الهدى يجر به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قد أمرتم بالظّعن،و دللتم على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أخوف ما أخاف عليكم الهوى و طول الأمل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 فقال بعد 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الناس؛اتقوا اللّه،فما خلق امرؤ عبثا،فيلهو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أهمل سدى،فيلغو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دنياه التي خسّست إليه بخلف من الآخرة التي قبحها سوء النظر</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الخسيس الذي ظفر به من الدنيا بأعلى همته،كالآخر الذي ظفر به من الآخرة من سهمته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رضي اللّه عنه إلى عبد اللّه بن عباس رحمه اللّه و هو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المرء يسرّ بدرك ما لم يكن ليحرمه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يسوؤه فوت ما لم يكن ليدركه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سرورك بما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أجر أو 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أسفك فيما فرطت فيه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فاتك من الدنيا،فلا تكثر عليه جزعا،و ما نلته،فلا تنعم به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همّك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لابن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عتبة بن أبي سفيان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أمير المؤمنين أن يبعثك مكان أبي موسى،يوم الحكمين؟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و اللّه من ذلك حاجز القدر،و قصر المدّة،و محنة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بعثني مكانه لاعترضت له في مدارج نفسه،ناقضا لما أبرم،و مبرما لما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 إذا طار،و أطير إذا 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مضى قدر،و بقي 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يومنا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الآخرة خير لأمير المؤمن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لعبد اللّه بن مسعود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الحديث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 العرا 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الملل ملّة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السنن سنة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الأمور أوساطها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الأمور محدثاتها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و كفى،خير مما كثر و ألهى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الغنى غنى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ما ألقى في القلب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 جماع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حبالة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الكفاية مفتاح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من لا يأتي الجماعة إلا 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يذكر اللّه إلا هجرا،أعظم الخطايا اللسان الكذوب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قتاله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 لحمه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يتألّ على اللّه يكذبه من يغفر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في ديوان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عفا 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شقى في بطن أمه و السعيد من وعظ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بعواقبها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العمل خواتيمه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الموت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يعرف البلاء يصبر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يعرف البلاء ينكره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لمعاوية بن أبي سفيان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 لما حضرته الوفاة قال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قريش يتباشرون بموتك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ويحك،و لم؟ثم أذن للناس فحمد</w:t>
      </w:r>
    </w:p>
    <w:p>
      <w:pPr>
        <w:pStyle w:val="BookText"/>
        <w:rPr/>
      </w:pPr>
      <w:r>
        <w:rPr>
          <w:rFonts w:ascii="IRNazanin" w:hAnsi="IRNazanin" w:eastAsia="IRNazanin"/>
          <w:color w:val="111111"/>
          <w:sz w:val="28"/>
          <w:sz w:val="28"/>
          <w:szCs w:val="28"/>
          <w:rtl w:val="true"/>
          <w:lang w:bidi="fa-IR"/>
        </w:rPr>
        <w:t>اللّه فأوجز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الناس،إنا قد أصبحنا في دهر عنود،و زمن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فيه المحسن مسيئا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الظالم فيه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ننتفع بما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نسأل عما جهلنا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نتخوف من قارعة حتى تحل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يمنعه الفساد في الأرض إلا مهانة نفسه؛و كلال حدّه،و 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المسلط لسيفه،و المجلب برجله،و المعلن بشره،قد أشرط نفسه،و أوبق دينه،لحطام ينتهزه،أو مقنب يقوده،أو منبر يقرعه و بئس المتجر أن تراها لنفسك ثمنا، و 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يطلب الدنيا بعمل الآخرة،و لا يطلب الآخرة بعمل الدنيا،قد طامن من شخصه،و قارب من خطوه،و شمّر من ثوبه،و زخرف نفسه للأمانة،و اتخذ ستر اللّه ذريعة إلى المعصية،و منهم من أقعده عن الملك ضئولة في نفسه،و انقطاع سببه،فقصرته الحال، فتحلى باسم القناعة،و تزين بلباس الزهاد،و ليس من ذلك في مراح و لا مغذى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رجال أغض أبصارهم ذكر المرجع،و أراق دموعهم خوف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شديد ناد،و خائف منقاد،و ساكت مكعوم،وداع مخلص،و موجع ثكلان،قد أخملتهم التّقيّة،و شملتهم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دامية،و قلوبهم قريحة،قد وعظوا حتى ملوا،و قهروا حتى ذلوا،و قتلوا حتى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الدنيا في عيونكم أقل من متانة القرظ،و قراضة الجلم،و اتعظوا بمن كان قبلكم أن يتعظ بكم من بعدكم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فارفضوها ذميمة،فإنها قد رفضت من كان أشغف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لعمر بن عبد العزيز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الناس،إنكم ميتون،ثم إنكم مبعوثون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لئن كنتم صادقين لقد قصرتم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كنتم كاذبين لقد هلكتم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الناس،إنه من يقدر له رزق برأس جبل،أو بحضيض أرض يأته،فاجملوا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للحجاج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العراق،و يا أهل الشقاق و النفاق،و مساوئ الأخلاق،و بني اللّكيعة،و عبيد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 الإماء،و الفقع بالقرقر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تكبيرا لا يراد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يراد به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مثلي و مثلكم ما قاله ابن براقة الهمداني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إذا قوم غزني غزوتهم فهل أنا في ذا بالهمذان ظالم</w:t>
      </w:r>
    </w:p>
    <w:p>
      <w:pPr>
        <w:pStyle w:val="BookText"/>
        <w:rPr/>
      </w:pPr>
      <w:r>
        <w:rPr>
          <w:rFonts w:ascii="Amiri" w:hAnsi="Amiri" w:eastAsia="Amiri" w:cs="Amiri"/>
          <w:color w:val="111111"/>
          <w:sz w:val="28"/>
          <w:sz w:val="28"/>
          <w:szCs w:val="28"/>
          <w:rtl w:val="true"/>
          <w:lang w:bidi="ar-SA"/>
        </w:rPr>
        <w:t>متى تجمع القلب الذكي و صارما و أنفا حميّا تجتنبك المظالم</w:t>
      </w:r>
    </w:p>
    <w:p>
      <w:pPr>
        <w:pStyle w:val="BookText"/>
        <w:rPr/>
      </w:pPr>
      <w:r>
        <w:rPr>
          <w:rFonts w:ascii="Amiri" w:hAnsi="Amiri" w:eastAsia="Amiri" w:cs="Amiri"/>
          <w:color w:val="111111"/>
          <w:sz w:val="28"/>
          <w:sz w:val="28"/>
          <w:szCs w:val="28"/>
          <w:rtl w:val="true"/>
          <w:lang w:bidi="ar-SA"/>
        </w:rPr>
        <w:t>أما و اللّه لا تقرع عصا إلا جعلتها كأمس الدابر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لقس بن ساعدة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علي الأنصاري بن محمد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إبراهيم،حدثنا عبد اللّه بن داود بن عبد الرحمن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الأنصاري علي بن محمد الحنظلي من ولد حنظلة الغسيل،حدثنا جعفر بن محمد،عن محمد بن حسان،عن محمد بن حجاج اللخمي،عن مجالد،عن الشعبي،عن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وفد وفد عبد القيس على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يعرف قس بن ساعدة؟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نعرفه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أنساه بعكاظ إذ وقف على بعير لهن أحمر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اجتمعوا،و إذا اجتمعتم فاسمعوا،و إذا سمعتم فعوا،و إذا وعيتم فقولوا، و إذا قلتم فاصدقوا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عاش مات،و من مات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هو آت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السماء لخبرا،و إن في الأرض لعبرا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 موضوع،و سقف مرفوع،و نجوم تمور،و بحار لا تغور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 قس قسما حقا لا كاذبا فيه،و لا آثما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في الأرض رضا ليكونن 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دينا هو أحب إليه من دينكم الذي أنتم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أتاكم أوانه و لحقتكم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الناس يذهبون فلا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أرضوا بالمقام فأقاموا،أم تركوا فناموا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يروي شعره؟فأنشدوه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الذاهبين الأوّلي ن من القرون لنا بصائر</w:t>
      </w:r>
    </w:p>
    <w:p>
      <w:pPr>
        <w:pStyle w:val="BookText"/>
        <w:rPr/>
      </w:pPr>
      <w:r>
        <w:rPr>
          <w:rFonts w:ascii="Amiri" w:hAnsi="Amiri" w:eastAsia="Amiri" w:cs="Amiri"/>
          <w:color w:val="111111"/>
          <w:sz w:val="28"/>
          <w:sz w:val="28"/>
          <w:szCs w:val="28"/>
          <w:rtl w:val="true"/>
          <w:lang w:bidi="ar-SA"/>
        </w:rPr>
        <w:t>لما رأيت مواردا للموت ليس لها مصادر</w:t>
      </w:r>
    </w:p>
    <w:p>
      <w:pPr>
        <w:pStyle w:val="BookText"/>
        <w:rPr/>
      </w:pPr>
      <w:r>
        <w:rPr>
          <w:rFonts w:ascii="Amiri" w:hAnsi="Amiri" w:eastAsia="Amiri" w:cs="Amiri"/>
          <w:color w:val="111111"/>
          <w:sz w:val="28"/>
          <w:sz w:val="28"/>
          <w:szCs w:val="28"/>
          <w:rtl w:val="true"/>
          <w:lang w:bidi="ar-SA"/>
        </w:rPr>
        <w:t>و رأيت قومي نحوها يسعى الأصاغر و الأكابر</w:t>
      </w:r>
    </w:p>
    <w:p>
      <w:pPr>
        <w:pStyle w:val="BookText"/>
        <w:rPr/>
      </w:pPr>
      <w:r>
        <w:rPr>
          <w:rFonts w:ascii="Amiri" w:hAnsi="Amiri" w:eastAsia="Amiri" w:cs="Amiri"/>
          <w:color w:val="111111"/>
          <w:sz w:val="28"/>
          <w:sz w:val="28"/>
          <w:szCs w:val="28"/>
          <w:rtl w:val="true"/>
          <w:lang w:bidi="ar-SA"/>
        </w:rPr>
        <w:t>لا يرجع الماضي إل ي و لا من الباقين غابر</w:t>
      </w:r>
    </w:p>
    <w:p>
      <w:pPr>
        <w:pStyle w:val="BookText"/>
        <w:rPr/>
      </w:pPr>
      <w:r>
        <w:rPr>
          <w:rFonts w:ascii="Amiri" w:hAnsi="Amiri" w:eastAsia="Amiri" w:cs="Amiri"/>
          <w:color w:val="111111"/>
          <w:sz w:val="28"/>
          <w:sz w:val="28"/>
          <w:szCs w:val="28"/>
          <w:rtl w:val="true"/>
          <w:lang w:bidi="ar-SA"/>
        </w:rPr>
        <w:t xml:space="preserve">أيقنت أني لا محا لة حيث صار القوم صائر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أخبرني الحسن بن عبد اللّه بن سعيد،حدثنا علي بن الحسين بن إسماعيل،حدثنا محمد بن زكريا،حدثنا عبد اللّه بن الضحاك،عن هشام عن أبيه،أن وفدا من إياد قدموا على رسول اللّه صلّى اللّه عليه و سلّم فسألهم عن حال قس بن ساعدة،فقالوا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ناعي الموت و الأموات في جدث عليهم من بقايا بزّهم حرق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دعهم فإن لهم يوما يصاح بهم كما ينبّه من نوماته الصّعق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عراة و منهم في ثيابهم منها الجديد و منها الأورق الخلق</w:t>
      </w:r>
    </w:p>
    <w:p>
      <w:pPr>
        <w:pStyle w:val="BookText"/>
        <w:rPr/>
      </w:pPr>
      <w:r>
        <w:rPr>
          <w:rFonts w:ascii="Amiri" w:hAnsi="Amiri" w:eastAsia="Amiri" w:cs="Amiri"/>
          <w:color w:val="111111"/>
          <w:sz w:val="28"/>
          <w:sz w:val="28"/>
          <w:szCs w:val="28"/>
          <w:rtl w:val="true"/>
          <w:lang w:bidi="ar-SA"/>
        </w:rPr>
        <w:t>مطر و نبات،و آباء و أمهات و ذاهب و آت،و آيات في إثر آيات،و أموات بعد أموات، ضوء و ظلام،و ليال و أيام،و غني و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شقي و سعيد،و محسن و 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الأرباب الفعلة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؟ليصلحن كل عامل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كلا،بل هو اللّه واحد،ليس بمولود و لا والد،أعاد و أبدى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المآب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معشر أياد أين ثمود و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الآباء؟و الأجداد؟أين الحسن الذي لم يشكر؟أين الظلم الذي لم ينقم؟كلا و رب الكعبة ليعودن 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ذهب يوم ليعودن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قس بن ساعدة بن حذاق بن ذهل بن أياد بن نزار أول من آمن بالبعث من أهل الجاهلية،و أول من توكأ على عصا،و أول من تكلم بأما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جعلنا من ذرية إبراهيم،و زرع إسماعيل،و جعل لنا بلدا حراما،و بيتا محجوجا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الحكام على الناس،و أن محمدا بن عبد اللّه،ابن أخي،لا يوازن به فتى من قريش إلا رجح به،بركة،و فضلا،و عدلا،و مجدا،و 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المال مقلا،فإن المال عارية مسترجعة،و 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خديجة بنت خويلد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فيه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أردتم من الصداق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نسخت لك جملا من كلام الصدر الأول و محاورتهم و خطبهم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أحيلك فيما لم أنسخ على التواريخ و الكتب المصنفة في هذا الشأن فتأمل ذلك،و سائر ما هو مسطر من الأخبار المأثورة،عن السلف و أهل البيان و اللسان،و الفصاحة و الفطن،و الألفاظ المنثورة،و الأمثال المنقولة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بسكون طائر،و خفض جناح،و تفريغ لب،و جمع عقل في ذلك،فسيقع لك الفضل بين كلام الناس،و بين كلام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أن نظم القرآن يخالف نظم كلام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الحد الذي يتفاوت بين كلام البليغ و البليغ،و الخطيب و الخطيب، و الشاعر و الشاعر،و بين نظم القرآن جملة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خيل إليك أو شبه عليك،و ظننت أنه يحتاج أن يوازن بين نظم الشعر و القرآن؛ لأن الشعر أفصح من الخطب،و أبرع من الرسائل،و أدق مسلكا من جميع أصناف المحاورات،و لذلك قالوا 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شاعر،أو ساحر،و سوّل إليك الشيطان أن الشعر أبلغ و أعجب،و أرق و أبرع،و أحسن الكلام و أبدع،فهذا فصل فيه نظر بين المتكلمين، و كلام بين المحققين</w:t>
      </w:r>
      <w:r>
        <w:rPr>
          <w:rFonts w:eastAsia="Amiri" w:cs="Amiri" w:ascii="Amiri" w:hAnsi="Amiri"/>
          <w:color w:val="111111"/>
          <w:sz w:val="28"/>
          <w:szCs w:val="28"/>
          <w:rtl w:val="true"/>
          <w:lang w:bidi="ar-SA"/>
        </w:rPr>
        <w:t>.</w:t>
      </w:r>
      <w:bookmarkStart w:id="55" w:name="pg502_3227"/>
    </w:p>
    <w:p>
      <w:pPr>
        <w:pStyle w:val="Heading3"/>
        <w:numPr>
          <w:ilvl w:val="2"/>
          <w:numId w:val="1"/>
        </w:numPr>
        <w:rPr/>
      </w:pPr>
      <w:bookmarkStart w:id="56" w:name="__RefHeading___Toc4406083_211673320"/>
      <w:bookmarkStart w:id="57" w:name="_Toc21"/>
      <w:bookmarkEnd w:id="55"/>
      <w:bookmarkEnd w:id="56"/>
      <w:r>
        <w:rPr>
          <w:rtl w:val="true"/>
        </w:rPr>
        <w:t>باب</w:t>
      </w:r>
      <w:r>
        <w:rPr>
          <w:rtl w:val="true"/>
        </w:rPr>
        <w:t>:</w:t>
      </w:r>
      <w:r>
        <w:rPr>
          <w:rtl w:val="true"/>
        </w:rPr>
        <w:t>أيهما أبلغ</w:t>
      </w:r>
      <w:r>
        <w:rPr>
          <w:rtl w:val="true"/>
        </w:rPr>
        <w:t>..</w:t>
      </w:r>
      <w:r>
        <w:rPr>
          <w:rtl w:val="true"/>
        </w:rPr>
        <w:t>الشعر أم النثر؟</w:t>
      </w:r>
      <w:r>
        <w:rPr>
          <w:rtl w:val="true"/>
        </w:rPr>
        <w:t>!</w:t>
      </w:r>
      <w:bookmarkEnd w:id="57"/>
    </w:p>
    <w:p>
      <w:pPr>
        <w:pStyle w:val="BookText"/>
        <w:rPr/>
      </w:pPr>
      <w:r>
        <w:rPr>
          <w:rFonts w:ascii="Amiri" w:hAnsi="Amiri" w:eastAsia="Amiri" w:cs="Amiri"/>
          <w:color w:val="111111"/>
          <w:sz w:val="28"/>
          <w:sz w:val="28"/>
          <w:szCs w:val="28"/>
          <w:rtl w:val="true"/>
          <w:lang w:bidi="ar-SA"/>
        </w:rPr>
        <w:t>أسمعت أفضل من رأيت من أهل العلم بالأدب و الحذق بهذه الصناعة،مع تقدمه في الكلام،يقول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المنثور يتأتى فيه من الفصاحة و البلاغة ما لا يتأتى في الشعر،لأن الشعر يضيّق نطاق الكلام،و يمنع القول من انتهائه،و يصده عن تصرفه على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حضره من يتقدم في صنعة الكلام،فراجعه في ذلك،و ذكر أنه لا يمتنع أن يكون الشعر أبلغ إذا صادف شروط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أبدع إذا تضمن أسباب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عندي للقول الأخير أن معظم براعة كلام العرب في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في منثور قولهم ما تجد في منظومه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أحدثت البراعة في الرسائل على حد لم يعهد في سالف أيام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من دواوينهم و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ضيق نطاق القول،فهو يجمع حواشيه،و يضم أطرافه و نواحيه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إذا تهذب في بابه و وفى له جميع أسبابه،لم يقاربه من كلام الآدميين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يعارضه من خطابهم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المتنبي أنه كان ينظر في المصحف فدخل إليه بعض أصحابه فأنكر نظره فيه لما كان رآه عليه من سوء اعتقاده،فقال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المكي على فصاحته كان مفحما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صحت هذه الحكاية عنه في إلحاده،عرف بها أنه كان يعتقد أن الفصاحة في قول الشعر أبلغ،و إذا كانت الفصاحة في قول الشعر أو لم تكن،و بينا أن نظم القرآن يزيد في فصاحته على كل نظم،و يتقدم في بلاغته على كل قول،بما يتضح به الأمر اتضاح الشمس،و يتبين به بيان الصبح،وقفت على جلية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فيما نعرضه عليك،ما نعرضه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نصور بفهمك ما نصوره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ليقع لك موقع عظيم شأن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ما نرتبه،ينكشف لك الحق، و إذا أردنا تحقيق ما ضمناه لك،فمن سبيلنا أن نعمد إلى قصيدة متفق على كبر محلها، و صحة نظمها،و جودة بلاغتها و معانيها،و إجماعهم على إبداع صاحبها فيها،مع كونه من الموصوفين بالتقدم في الصناعة،و المعروفين بالحذق في البراعة،فنوقفك على مواضع خللها،و على تفاوت نظمها،و على اختلاف فصولها،و على كثرة فضولها،و على شدة تعسفها،و بعض تكلفها،و ما نجمع من كلام رفيع،يقرن بينه و بين كلام وضيع،و بين لفظ سوقي يقرن بلفظ ملوكي،و غير ذلك من الوجوه التي يجيء تفصيلها،و نبيّن ترتيبها و تنزيلها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كلام مسيلمة الكذاب و ما زعم أنه قرآن،فهو أخس من أن نشتغل به،و أسخف من أن نفكر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نقلنا منه طرفا ليتعجب القارئ و ليتبصر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سخافته قد أضل،و على ركاكته قد أذل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ميدان الجهل واسع،و ممن نظر فيما نقلناه عنه،و فهم</w:t>
      </w:r>
    </w:p>
    <w:p>
      <w:pPr>
        <w:pStyle w:val="BookText"/>
        <w:rPr/>
      </w:pPr>
      <w:r>
        <w:rPr>
          <w:rFonts w:ascii="Amiri" w:hAnsi="Amiri" w:eastAsia="Amiri" w:cs="Amiri"/>
          <w:color w:val="111111"/>
          <w:sz w:val="28"/>
          <w:sz w:val="28"/>
          <w:szCs w:val="28"/>
          <w:rtl w:val="true"/>
          <w:lang w:bidi="ar-SA"/>
        </w:rPr>
        <w:t>موضع جهله،كان جديرا أن يحمد اللّه على ما رزقه من فهم،و آتاه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كان يزعم أنه نزل عليه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الأطخم،و الذئب الأدلم،و الجذع الأزلم،ما انتهكت أسيد من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قد ذكر في خلاف وقع بين قوم أتوه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الدامس و الذئب الهامس ما قطعت أسيد من رطب و لا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الشاة و ألوانها و أعجبها السوداء،و ألبانها و الشاة السوداء،و اللبن الأبيض إنه لعجب محض،و قد حرم المذق فما لكم لا تجتمعون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ضفدع بنت ضفدعين،نقي ما تنقين أعلاك في الماء و أسفلك في الطين،و لا الشارب تمنعين،و لا الماء تكدرين،لنا نصف الأرض،و لقريش نصفها،و لكن قريشا قوم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المبتديات زرعا،و الحاصدات حصدا،و الذاريات قمحا، و الطاحنات طحنا،و الخابزات خبزا،و الثاردات ثردا،و اللاقمات لقما،أهالة و سمنا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فضلتم على أهل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سبقكم أهل المدر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ريفكم فامنعوه،و المعتر فآووه،و الباغي فناوئوه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سجاح بنت الحارث بن عقبان و كانت تتنبأ،فاجتمع مسيلمة معها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أوحي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 بالحبلى،أخرج منها نسمة تسعى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صفاق وحشا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النساء أفواجا،و جعل الرجال لهن أزواجا،فتولج فيهن قعسا إيلاجا،ثم نخرجها إذا شئنا إخراجا،فينتجن لنا سخالا نتاجا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ننقل كل ما ذكر من سخفه كراهة التثقيل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سأل أبو بكر الصديق رضي اللّه عنه أقواما قدموا عليه من بني حنيفة عن هذه الألفاظ فحكوا بعض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يحكم إن هذا الكلام لم يخرج عن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كان يذهب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عن آل،أي عن 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له عقل لم يشتبه عليه سخف هذا الكلام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فنرجع الآن إلى ما ضمناه من الكلام على الأشعار المتفق على جودتها و تقدم أصحابها في صناعتهم،ليتبين لك تفاوت أنواع الخطاب،و تباعد مواقع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تستدل على مواضع 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لا تشك في جودة شعر امرئ القيس،و لا ترتاب في براعته،و لا تتوقف في فصاحته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أنه قد أبدع في طرق الشعر أمورا اتبع فيها من ذكر الديار،و الوقوف عليها، إلى ما يتصل بذلك من البديع الذي أبدعه،و التشبيه الذي أحدثه،و التلميح الذي يوجد في شعره،و التصرف الكثير الذي يصادفه في قوله،و الوجوه التي ينقسم إليها كلامه،من صناعة و طبع،و سلاسة و علو،و متانة ورقة،و أسباب تحمد،و أمور تؤثر و تمدح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ترى الأدباء أولا يوازنون بشعره فلانا 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يضمون أشعارهم إلى شعره، حتى ربما وازنوا بين شعر من لقبناه،و بين شعره في أشياء لطيفة و أمور بديعة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فضلوهم،عليه أو سووا بينهم و بينه،أو قربوا موضع تقدمهم عليه،و برزوه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اختاروا قصيدته في السبعيات أضافوا إليها أمثالها،و قرنوا بها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تراهم يقولون لفلان لامية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ترى أنفس الشعراء تتشوق إلى معارضته و تساويه في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عثرت في وجهه على أشياء كثيرة و تقدمت عليه في أسباب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جاءوا إلى تعداد محاسن شعره،كان أمرا محصورا و شيئا معروفا،أنت تجد من ذلك البديع،أو أحسن منه في شعر غيره،و تشاهد مثل ذلك البارع في كلام سواه،و تنظر إلى المحدثين كيف توغلوا إلى حيازة المحاسن منهم من جمع رصانة الكلام إلى سلاسته، و متانته إلى عذوبته،و الإصابة في معناه إلى تحسين بهجته،حتى أن منهم من إن قصر عنه في بعض،تقدم عليه في بعض،لأن الجنس الذي يرمون إليه و الغرض الذي يتواردون عليه،مما للآدمي فيه مجال،و للبشرى فيه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يضرب فيه بسهم،و يفوز بقدح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 تتفاوت السهام تفاوتا،و تتباين تباينا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تتقارب تقاربا على حسب مشاركتهم في الصنائع،و مساهمتهم في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نظم القرآن جنس مميز و أسلوب متخصص و قبيل عن النظير متخلص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شئت أن تعرف عظم شأنه،فتأمل ما نقوله في هذا الفصل لامرئ القيس في أجود أشعاره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نبين لك من عواره على التفصيل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نبك من ذكرى حبيب و منزل بسقط اللوى بين الدخول فحومل</w:t>
      </w:r>
    </w:p>
    <w:p>
      <w:pPr>
        <w:pStyle w:val="BookText"/>
        <w:rPr/>
      </w:pPr>
      <w:r>
        <w:rPr>
          <w:rFonts w:ascii="Amiri" w:hAnsi="Amiri" w:eastAsia="Amiri" w:cs="Amiri"/>
          <w:color w:val="111111"/>
          <w:sz w:val="28"/>
          <w:sz w:val="28"/>
          <w:szCs w:val="28"/>
          <w:rtl w:val="true"/>
          <w:lang w:bidi="ar-SA"/>
        </w:rPr>
        <w:t>فتوضح فالمقراة لم يعف رسمها لما نسجتها من جنوب و شمأل</w:t>
      </w:r>
    </w:p>
    <w:p>
      <w:pPr>
        <w:pStyle w:val="BookText"/>
        <w:rPr/>
      </w:pPr>
      <w:r>
        <w:rPr>
          <w:rFonts w:ascii="Amiri" w:hAnsi="Amiri" w:eastAsia="Amiri" w:cs="Amiri"/>
          <w:color w:val="111111"/>
          <w:sz w:val="28"/>
          <w:sz w:val="28"/>
          <w:szCs w:val="28"/>
          <w:rtl w:val="true"/>
          <w:lang w:bidi="ar-SA"/>
        </w:rPr>
        <w:t>الذين يتعصبون له،أو يدعون محاسن الشعر،يقولون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البديع لأنه وقف، و استوقف و بكى و استبكى،و ذكر العهد و المنزل و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توجع و استوجع،كله في بيت و نحو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بيّنا هذا لئلا يقع لك ذهابنا عن مواضع المحاسن،إن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غفلتنا عن</w:t>
      </w:r>
    </w:p>
    <w:p>
      <w:pPr>
        <w:pStyle w:val="BookText"/>
        <w:rPr/>
      </w:pPr>
      <w:r>
        <w:rPr>
          <w:rFonts w:ascii="Amiri" w:hAnsi="Amiri" w:eastAsia="Amiri" w:cs="Amiri"/>
          <w:color w:val="111111"/>
          <w:sz w:val="28"/>
          <w:sz w:val="28"/>
          <w:szCs w:val="28"/>
          <w:rtl w:val="true"/>
          <w:lang w:bidi="ar-SA"/>
        </w:rPr>
        <w:t>مواضع الصناعة،إن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أنه ليس في البيتين شيء قد سبق في ميدانه شاعرا،و لا تقدّم به صانعا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لفظه و معناه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استوقف من يبكي لذكر الحبيب،و ذكراه لا يقتضي بكاء الخليّ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يصحّ طلب الإسعاد في مثل هذا على أن يبكي لبكائه،و يرق لصديقه في شدة برحائه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يبكي على حبيب صديقه،و عشيق رفيقه،فأمر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المطلوب وقوفه و بكاءه أيضا عاشقا،صح الكلام،و فسد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 آخر؛لأنه من السخف أن لا يغار على حبيبه،و أن يدعو غيره إلى التغازل عليه،و التواجد معه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البيتين ما لا يفيد من ذكر هذه المواضع،و تسمية هذه الأماكن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يكفيه أن يذكر في التعريف بعض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التطويل إذا لم يفد،كان ضربا من العي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يعف رسمها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الأصمعي من محاسنه أنه باق،فنحن نحزن على مشاهدته،فلو عفا لاسترحنا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بأن يكون من مساويه أولى؛لأنه إن كان صادق الود فلا يزيده عفاء الرسوم إلا جدة عهد،و شدة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فزع الأصمعي إلى إفادته هذه الفائدة،خشية أن يعاب عليه،فيقال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لأن يعرّفنا أنه لم يعف رسم منازل حبيبه؟و أي معنى لهذا الحشو؟ فذكر ما يمكن أن يذكر،و لكن لم يخلصه بانتصاره له من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هذه الكلمة خلل آخر لأنه عقّب البيت بأن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عند رسم دارس من معول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أبو عبيدة أنه رجع فأكذب نفسه،كما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التي لم يعفها القدم نعم و غيّرها الأرواح و الدّيم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بالبيت الأول أنه لم ينطمس أثره كله،و بالثاني أنه ذهب بعضه حتى لا يتناقض الكلامان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هذا انتصار؛لأن معنى عفا و درس واحد،فإذا قال لم يعف رسمها ثم قال قد عفا،فهو تناقض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اعتذار أبي عبيدة أقرب 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يرد هذا القول مورد الاستدراك،كما قاله زهير فهو إلى الخلل أقرب،و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نسجتها، كان ينبغي أن يقول لما نسجها،و لكنه تعسف فجعل ما في تأويل التأنيث لأنها في معنى الريح،و الأولى التذكير دون التأنيث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ضرورة الشعر قد دلته على هذا التعسف،و قوله لم يعف رسمها كان الأولى أن يقول لم يعف رسمه،لأنه ذكر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رد ذلك إلى هذه البقاع،و الأماكن التي المنزل واقع بينها،فذلك خلل؛لأنه إنما يريد صفة المنزل الذي نزله حبيبه بعفائه،أو بأنه لم يعف دون ما جاوره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بالمنزل الدار حتى أنث،فذلك أيضا 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من هذا كله،و مما نكره ذكره كراهية التطويل،لم يشك في أن شعر أهل زماننا لا يقصر عن البيتين بل يزيد عليهما و يفضلهما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وقوفا بها صحبي عليّ مطيّهم يقولون لا تهلك أسى و تحمّل</w:t>
      </w:r>
    </w:p>
    <w:p>
      <w:pPr>
        <w:pStyle w:val="BookText"/>
        <w:rPr/>
      </w:pPr>
      <w:r>
        <w:rPr>
          <w:rFonts w:ascii="Amiri" w:hAnsi="Amiri" w:eastAsia="Amiri" w:cs="Amiri"/>
          <w:color w:val="111111"/>
          <w:sz w:val="28"/>
          <w:sz w:val="28"/>
          <w:szCs w:val="28"/>
          <w:rtl w:val="true"/>
          <w:lang w:bidi="ar-SA"/>
        </w:rPr>
        <w:t>و إن شفائي عبرة مهراقة فهل عند رسم دارس من معوّل</w:t>
      </w:r>
    </w:p>
    <w:p>
      <w:pPr>
        <w:pStyle w:val="BookText"/>
        <w:rPr/>
      </w:pPr>
      <w:r>
        <w:rPr>
          <w:rFonts w:ascii="Amiri" w:hAnsi="Amiri" w:eastAsia="Amiri" w:cs="Amiri"/>
          <w:color w:val="111111"/>
          <w:sz w:val="28"/>
          <w:sz w:val="28"/>
          <w:szCs w:val="28"/>
          <w:rtl w:val="true"/>
          <w:lang w:bidi="ar-SA"/>
        </w:rPr>
        <w:t>و ليس في البيتين أيضا معنى بديع،و لا لفظ حسن كالأولين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الأول منهما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وقوف صحبي بها على مطيهم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أوقفا حال وقوف صحبي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بها متأخر في المعنى و إن تقدم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تكلف و خروج عن اعتدال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الثاني مختل من جهة أنه قد جعل الدمع في اعتقاده شافيا كافيا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حاجته بعد ذلك إلى طلب حيلة أخرى،و تحمّل و معوّل عند الرسوم؟و لو أراد أن يحسن الكلام، لوجب أن يدلّ على أن الدمع لا يشفيه لشدة ما به من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يسائل هل عند الربع من حيلة أخرى؟و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كدأبك من أم الحويرث قبلها و جارتها أمّ الرّباب بمأسل</w:t>
      </w:r>
    </w:p>
    <w:p>
      <w:pPr>
        <w:pStyle w:val="BookText"/>
        <w:rPr/>
      </w:pPr>
      <w:r>
        <w:rPr>
          <w:rFonts w:ascii="Amiri" w:hAnsi="Amiri" w:eastAsia="Amiri" w:cs="Amiri"/>
          <w:color w:val="111111"/>
          <w:sz w:val="28"/>
          <w:sz w:val="28"/>
          <w:szCs w:val="28"/>
          <w:rtl w:val="true"/>
          <w:lang w:bidi="ar-SA"/>
        </w:rPr>
        <w:t>إذ قامتا تضوّع المسك منهما نسيم الصبا يأتي بريّا القرنفل</w:t>
      </w:r>
    </w:p>
    <w:p>
      <w:pPr>
        <w:pStyle w:val="BookText"/>
        <w:rPr/>
      </w:pPr>
      <w:r>
        <w:rPr>
          <w:rFonts w:ascii="Amiri" w:hAnsi="Amiri" w:eastAsia="Amiri" w:cs="Amiri"/>
          <w:color w:val="111111"/>
          <w:sz w:val="28"/>
          <w:sz w:val="28"/>
          <w:szCs w:val="28"/>
          <w:rtl w:val="true"/>
          <w:lang w:bidi="ar-SA"/>
        </w:rPr>
        <w:t>أنت لا تشك في أن البيت الأول قليل الفائدة،ليس له مع ذلك بهجة،فقد يكون الكلام مصنوع اللفظ،و إن كان منزوع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البيت الثاني فوجه التكلف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قامتا تضوع المسك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أن يجود أفاد أن بهما طيبا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حال القيام فقط فذلك تقصير،ثم فيه خلل آخر لأنه بعد أن شبه عرفها بالمسك،شبه ذلك بنسيم القرنفل،و ذكر ذلك بعد ذكر المسك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نسيم الصبا في تقدير المنقطع عن المصراع الأول لم يصله به وصل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ففاضت دموع العين مني صبابة على النحر حتى بلّ دمعي محملي</w:t>
      </w:r>
    </w:p>
    <w:p>
      <w:pPr>
        <w:pStyle w:val="BookText"/>
        <w:rPr/>
      </w:pPr>
      <w:r>
        <w:rPr>
          <w:rFonts w:ascii="Amiri" w:hAnsi="Amiri" w:eastAsia="Amiri" w:cs="Amiri"/>
          <w:color w:val="111111"/>
          <w:sz w:val="28"/>
          <w:sz w:val="28"/>
          <w:szCs w:val="28"/>
          <w:rtl w:val="true"/>
          <w:lang w:bidi="ar-SA"/>
        </w:rPr>
        <w:t>ألا رب يوم لك منهن صالح و لا سيما يوم بدارة جلجل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ففاضت دموع العين،ثم استعانته بقوله مني،استعانة ضعيفة عند المتأخرين في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حشو غير مليح،و لا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النحر،حشو آخر،لأن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دمعي محملي يغني عنه،و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بحشو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 دمعي محملي</w:t>
      </w:r>
    </w:p>
    <w:p>
      <w:pPr>
        <w:pStyle w:val="BookText"/>
        <w:rPr/>
      </w:pPr>
      <w:r>
        <w:rPr>
          <w:rFonts w:ascii="Amiri" w:hAnsi="Amiri" w:eastAsia="Amiri" w:cs="Amiri"/>
          <w:color w:val="111111"/>
          <w:sz w:val="28"/>
          <w:sz w:val="28"/>
          <w:szCs w:val="28"/>
          <w:rtl w:val="true"/>
          <w:lang w:bidi="ar-SA"/>
        </w:rPr>
        <w:t>إعادة ذكره الدمع حشو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يكفيه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بلّت محملي،فاحتاج لإقامة الوزن إلى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تقديره أنه قد أفرط في إفاضة الدمع حتى بلّ محمله،تفريط منه و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أبدع لكان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 دمعي مغانيهم و عراصهم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يشبه أن يكون غرضه إقامة الوزن و القافية،لأن الدمع يبعد أن يبلّ المحمل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يقطر من الواقف و القاعد على الأرض أو على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بله فلقلته و أنه لا يقطر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تجد في شعر الخبزرزيّ ما هو أحسن من هذا البيت و أمتن و أعجب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الثاني خال من المحاسن و البديع،خال من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لفظ يروق و لا معنى يروع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طبائع السوقة،فلا يرعك تهويله،باسم موضع غريب،و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عقرت للعذارى مطيّتي فيا عجبا من رحلها المتحمّل</w:t>
      </w:r>
    </w:p>
    <w:p>
      <w:pPr>
        <w:pStyle w:val="BookText"/>
        <w:rPr/>
      </w:pPr>
      <w:r>
        <w:rPr>
          <w:rFonts w:ascii="Amiri" w:hAnsi="Amiri" w:eastAsia="Amiri" w:cs="Amiri"/>
          <w:color w:val="111111"/>
          <w:sz w:val="28"/>
          <w:sz w:val="28"/>
          <w:szCs w:val="28"/>
          <w:rtl w:val="true"/>
          <w:lang w:bidi="ar-SA"/>
        </w:rPr>
        <w:t>فظلّ العذارى يرتمين بلحمها و شحم كهدّاب الدّمقس المفتّل</w:t>
      </w:r>
    </w:p>
    <w:p>
      <w:p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يوم عقرت مطيتي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يرده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بدارة جلجل و ليس في المصراع الأول من هذا البيت إلا سفاهته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الأدباء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،يعجبهم من سفهه في شبابه من نحره ناقته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أن لا يكون الكلام من هذا المصراع منقطعا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أن يكون الكلام ملائما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منقطع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أنه يتعجب من تحمل العذارى رحله،و ليس في هذا تعجب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نحر الناقة لهن تعجب،و إن كان يعني به أنهن حملن رحله،و أن بعضهن حملته،فعبر عن نفسه برحله،فهذا قليلا يشبه أن يكون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الكلام لا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يتجافى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البيت من العيب لم يكن فيه شيء غريب و لا معنى بديع،أكثر من سفاهته،مع قلة معناه،و تقارب أمره،و مشاكلته طبع المتأخرين من أهل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الوضع لم يمر له بيت رائع،و كلام رائق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البيت الثاني فيعدونه حسنا،و يعدون التشبيه مليحا واقعا،و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عرّف اللحم،و نكّر الشّحم،فلا يعلم أنه وصف شحمها،و ذكر تشبيه أحدهما بشيء واقع، و عجز عن تشبيه القسمة الأولى،فمرّت مرسلة،و هذا نقص في الصنعة،و عجز عن إعطاء الكلام حقّه،و فيه شيء آخر من جهة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وصف طعامه الذي أطعم من أضاف بالجودة،و هذا قد يعاب،و قد يقال إن العرب تفتخر بذلك،و لا يرونه عيبا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الفرس هم الذين يرون هذا عيبا شنيعا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تشبيه الشحم بالدّمقس،فشيء يقع للعامة،و يجري على ألسنتهم،فليس بشيء قد سبق إليه،و إنما زاد المفتّل للقافية،و هذا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ذلك،فلست أعلم العامة تذكر هذه الزيادة،و لم يعدّ أهل الصنعة ذلك من البديع،و رأوه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شيء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تبجحه بما أطعم للأحباب مذموم و إن سوّغ التبجيح بما أطعم للأضياف إلا أن يورد الكلام مورد المجون،و على طريق أبي نواس في المزاح و المداعبة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دخلت الخدر خدر عنيزة فقالت لك الويلات إنك مرجلي</w:t>
      </w:r>
    </w:p>
    <w:p>
      <w:pPr>
        <w:pStyle w:val="BookText"/>
        <w:rPr/>
      </w:pPr>
      <w:r>
        <w:rPr>
          <w:rFonts w:ascii="Amiri" w:hAnsi="Amiri" w:eastAsia="Amiri" w:cs="Amiri"/>
          <w:color w:val="111111"/>
          <w:sz w:val="28"/>
          <w:sz w:val="28"/>
          <w:szCs w:val="28"/>
          <w:rtl w:val="true"/>
          <w:lang w:bidi="ar-SA"/>
        </w:rPr>
        <w:t>تقول و قد مال الغبيط بنا معا عقرت بعيري يا امرأ القيس فأنزل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الخدر خدر عنيزة،ذكره تكريرا لإقامة الوزن لا فائدة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غيره،و لا ملاحة و لا رونق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المصراع الأخير من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لك الويلات إنك مرجلى كلام مؤنث من كلام النساء،نقله من جهته إلى شعره،و ليس فيه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تكريره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و قد مال الغبيط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قتب الهودج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لك الويلات إنك مرجلي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فيه غير تقدير الوزن،و إلا فحكاية قولها الأول كاف،و هو في النظم قبيح، لأنه ذكر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واحد و فصل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مصراع الثاني أيضا تأنيث من كلامهن،و ذكر أبو عبيدة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عقرت بعيري، و لم يقل ناقتي؛لأنهم يحملون النساء على ذكور الإبل لأنها أقوى،و فيه نظر؛لأن الأظهر أن البعير اسم للذكر و الأنثى،و احتاج إلى ذكر البعير لإقامة الوزن،و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سيري و أرخى زمامه و لا تبعديني من جناك المعلّل</w:t>
      </w:r>
    </w:p>
    <w:p>
      <w:pPr>
        <w:pStyle w:val="BookText"/>
        <w:rPr/>
      </w:pPr>
      <w:r>
        <w:rPr>
          <w:rFonts w:ascii="Amiri" w:hAnsi="Amiri" w:eastAsia="Amiri" w:cs="Amiri"/>
          <w:color w:val="111111"/>
          <w:sz w:val="28"/>
          <w:sz w:val="28"/>
          <w:szCs w:val="28"/>
          <w:rtl w:val="true"/>
          <w:lang w:bidi="ar-SA"/>
        </w:rPr>
        <w:t>فمثلك حبلى قد طرقت و مرضع فألهيتها عن ذي تمائم مغيل</w:t>
      </w:r>
    </w:p>
    <w:p>
      <w:pPr>
        <w:pStyle w:val="BookText"/>
        <w:rPr/>
      </w:pPr>
      <w:r>
        <w:rPr>
          <w:rFonts w:ascii="Amiri" w:hAnsi="Amiri" w:eastAsia="Amiri" w:cs="Amiri"/>
          <w:color w:val="111111"/>
          <w:sz w:val="28"/>
          <w:sz w:val="28"/>
          <w:szCs w:val="28"/>
          <w:rtl w:val="true"/>
          <w:lang w:bidi="ar-SA"/>
        </w:rPr>
        <w:t>البيت الأول قريب النسج،ليس له معنى بديع،و لا لفظ شريف،كأنه من عبارات المنحطين في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فمثلك حبلى قد طرقت،عابه عليه أهل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عندهم حتى يستقيم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مثلك حبلى قد طرقت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تقديره أنه زير نساء،و أنه يفسدهن و يلهيهن عن حبلهن و رضاعهن؛لأن الحبلى و المرضعة أبعد من الغزل،و طلب الرجال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البيت الثاني في الاعتذار و الاستهتار و التهيام و غير منتظم مع المعنى الذي قدمه في البيت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تقديره لا تبعديني عن نفسك،فإني أغلب النساء و أخدعهن عن رأيهن و أفسدهن بالتغازل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مفسدة لهن لا يوجب له وصلهن و ترك إبعادهن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يوجب هجره و الاستخفاف به،لسخفه و دخوله كل مدخل فاحش،و ركوبه كل مركب فاسد،و فيه</w:t>
      </w:r>
    </w:p>
    <w:p>
      <w:pPr>
        <w:pStyle w:val="BookText"/>
        <w:rPr/>
      </w:pPr>
      <w:r>
        <w:rPr>
          <w:rFonts w:ascii="Amiri" w:hAnsi="Amiri" w:eastAsia="Amiri" w:cs="Amiri"/>
          <w:color w:val="111111"/>
          <w:sz w:val="28"/>
          <w:sz w:val="28"/>
          <w:szCs w:val="28"/>
          <w:rtl w:val="true"/>
          <w:lang w:bidi="ar-SA"/>
        </w:rPr>
        <w:t>من الفحش و التفحش ما يستنكف من مثله و يأنف من ذكره،و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بكى من خلفها انصرفت له بشقّ،و تحتي شقّها لم يحوّل</w:t>
      </w:r>
    </w:p>
    <w:p>
      <w:pPr>
        <w:pStyle w:val="BookText"/>
        <w:rPr/>
      </w:pPr>
      <w:r>
        <w:rPr>
          <w:rFonts w:ascii="Amiri" w:hAnsi="Amiri" w:eastAsia="Amiri" w:cs="Amiri"/>
          <w:color w:val="111111"/>
          <w:sz w:val="28"/>
          <w:sz w:val="28"/>
          <w:szCs w:val="28"/>
          <w:rtl w:val="true"/>
          <w:lang w:bidi="ar-SA"/>
        </w:rPr>
        <w:t>و يوما على ظهر الكثيب تعذّرت عليّ و آلت حلفة لم تحلّل</w:t>
      </w:r>
    </w:p>
    <w:p>
      <w:pPr>
        <w:pStyle w:val="BookText"/>
        <w:rPr/>
      </w:pPr>
      <w:r>
        <w:rPr>
          <w:rFonts w:ascii="Amiri" w:hAnsi="Amiri" w:eastAsia="Amiri" w:cs="Amiri"/>
          <w:color w:val="111111"/>
          <w:sz w:val="28"/>
          <w:sz w:val="28"/>
          <w:szCs w:val="28"/>
          <w:rtl w:val="true"/>
          <w:lang w:bidi="ar-SA"/>
        </w:rPr>
        <w:t>فالبيت الأول غاية في الفحش،و نهاية في السخف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فائدة لذكره لعشيقته،كيف كان يركب هذه القبائح،و يذهب هذه المذاهب،و يرد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ليبغضه إلى كل من سمع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يوجب له المقت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لو صدق لكان قبيحا،فكيف و يجوز أن يكون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ليس في البيت لفظ بديع،و لا معنى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البيت متصل بالبيت الذي قبله، من ذكر المرضع التي لها ولد محول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البيت الثاني و هو قوله و يوما يتعجب منه،و إنما تشددت و تعسرت عليه،و حلفت عليه،فهو كلام رديء النسج،لا فائدة لذكره لنا،أن حبيبته تمنعت عليه يوما بموضع يسميه و يصفه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تجد في شعر المحدثين من هذا الجنس في التغزل ما يذوب معه اللب و تطرب عليه النفس،و هذا مما تستنكره النفس و يشمئز منه القلب،و ليس فيه شيء من الإحسان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مهلا بعض هذا التدلّل و إن كنت قد أزمعت صرمي فأجملي</w:t>
      </w:r>
    </w:p>
    <w:p>
      <w:pPr>
        <w:pStyle w:val="BookText"/>
        <w:rPr/>
      </w:pPr>
      <w:r>
        <w:rPr>
          <w:rFonts w:ascii="Amiri" w:hAnsi="Amiri" w:eastAsia="Amiri" w:cs="Amiri"/>
          <w:color w:val="111111"/>
          <w:sz w:val="28"/>
          <w:sz w:val="28"/>
          <w:szCs w:val="28"/>
          <w:rtl w:val="true"/>
          <w:lang w:bidi="ar-SA"/>
        </w:rPr>
        <w:t>أغرّك مني أن حبّك قاتلي و أنك مهما تأمري القلب يفعل</w:t>
      </w:r>
    </w:p>
    <w:p>
      <w:pPr>
        <w:pStyle w:val="BookText"/>
        <w:rPr/>
      </w:pPr>
      <w:r>
        <w:rPr>
          <w:rFonts w:ascii="Amiri" w:hAnsi="Amiri" w:eastAsia="Amiri" w:cs="Amiri"/>
          <w:color w:val="111111"/>
          <w:sz w:val="28"/>
          <w:sz w:val="28"/>
          <w:szCs w:val="28"/>
          <w:rtl w:val="true"/>
          <w:lang w:bidi="ar-SA"/>
        </w:rPr>
        <w:t>فالبيت الأول فيه ركاكة جدا،و تأنيث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فيهما تخنيث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النساء بما يلائمهن من الطبع أوقع و أغزل؟و ليس كذلك،لأنك تجد الشعراء في الشعر المؤنث لم يعدلوا عن رصانة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المصراع الثاني منقطع عن الأول لا يلائمه و لا يوافقه،و هذا يبين لك إذا اعترضت معه البيت الذي تقدمه،و كيف ينكر عليها تدللها،و المتغزل يطرب على دلال الحبيب و تدلّله؟ و البيت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عيب عليه لأنه قد أخبر أن من سبيلها أن لا تغتر بما يريها من أن حبها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تملك قلبه،فما أمرته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المحب إذا أخبر عن مثل هذا صدق،و إن كان المعنى غير هذا الذي عيب عليه،و إنما ذهب مذهبا آخر و هو أنه أراد أن يظهر التجلد، فهذا خلاف ما أظهر من نفسه فيما تقدم من الأبيات،من الحب و البكاء على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دخل في وجه آخر من المناقضة و الإحاطة في الكلام،ثم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تأمري القلب يفعل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القلب لا يؤمر،و الاستعارة في ذلك غير واقعة و لا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قد ساءتك مني خليقة فسلّي ثيابي عن ثيابك تنسل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ذرفت عيناك إلا لتضربي بسهميك في أعشار قلب مقتّل</w:t>
      </w:r>
    </w:p>
    <w:p>
      <w:pPr>
        <w:pStyle w:val="BookText"/>
        <w:rPr/>
      </w:pPr>
      <w:r>
        <w:rPr>
          <w:rFonts w:ascii="Amiri" w:hAnsi="Amiri" w:eastAsia="Amiri" w:cs="Amiri"/>
          <w:color w:val="111111"/>
          <w:sz w:val="28"/>
          <w:sz w:val="28"/>
          <w:szCs w:val="28"/>
          <w:rtl w:val="true"/>
          <w:lang w:bidi="ar-SA"/>
        </w:rPr>
        <w:t>البيت الأول قد قيل في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ذكر الثوب و أراد البدن،مثل قول اللّه تعالى وَ ثِيابَكَ فَطَهِّرْ </w:t>
      </w:r>
      <w:r>
        <w:rPr>
          <w:rStyle w:val="FootnoteAnchor"/>
          <w:rtl w:val="true"/>
        </w:rPr>
        <w:footnoteReference w:id="299"/>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للهجر،و تنسل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بيت قليل المعنى،ركيكة و وضيعه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أضاف إلى نفسه،و وصف به نفسه سقوط و سفه و سخف يوجب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يحكم على نفسه بذلك،و لكن يورده مورد أن ليست له خليقة توجب هجرانه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 من وصله،و أنه مهذب الأخلاق،شريف الشمائل،فذلك يوجب أن لا ينفك من وصاله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الاستعارة في المصراع الثاني فيها تواضع و تقارب،و إن كانت غريبة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البيت الثاني فمعدود من محاسن القصيدة و بدائعها،و معناه ما بكيت إلا لتجرحي قلبا معشّرا،أي مكسرا،من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برمة أعشار،إذا كانت قطعا هذا تأويل ذكره الأصمعي رضي اللّه عنه، و هو أشبه عند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مثل للأعشار التي تقسم الجزور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بسهميك،المعلى و له سبعة أنصباء،و الرقيب و له ثلاثة أنصباء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أنك ذهبت بقلبي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مذلل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أنه على ما يعني به فهو غير موافق للأبيات المتقدمة،لما فيها من التناقض الذي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من قال بالتأويل الثاني فزع إليه لأنه رأى اللفظ مستكرها على المعنى الأول،لأن القائل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فلان بسهمه في الهدف،بمعنى أصابه،كان كلاما ساقطا مرذولا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يرى أن معنى الكلمة أن عينيها كالسهمين النافذين في إصابة قلبه المجروح، فلما بكتا و ذرفتا بالدموع كانتا ضاربتين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حمل على التأويل الثاني سلم من الخلل الواقع في اللفظ،و لكنه إذا حمل على الثاني فسد المعنى و اختل،لأنه إن كان محتاجا على ما وصف به نفسه من الصبابة، فقلبه كله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بكاؤه هو الذي يخلص قلبه لها؟ و اعلم بعد هذا أن البيت غير ملائم للبيت الأول،و لا متصل به في المعنى،و هو منقطع عنه،لأنه لم يسبق كلام يقتضي بكاءها،و لا سبب يوجب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فتركيبة هذا الكلام على ما قبله فيه اختلال،ثم لو سلم له بيت من عشرين بيتا و كان بديعا و لا عيب فيه،فليس بعجيب لأنه لا يدعي على مثله أن كلامه كله متناقض،و نظمه كله متباين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يكفي أن نبين أن ما سبق من كلامه إلى هذا البيت مما لا يمكن أن يقال إنه يتقدمر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أحدا من المتأخرين،فضلا عن المتقدمين،و إنما قدم في شعره لأبيات قد برع فيها و بان حذقه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أنكرنا أن يكون شعره متناسبا في الجودة و متشابها في صحة المعنى و اللفظ،و قلنا إنه يتصرف بين وحشي غريب مستنكر و عربية كالمهل مستنكرة،و بين كلام سليم متوسط،و بين عامي سوقي في اللفظ و المعنى،و بين حكمة حسنة،و بين سخف مستشنع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300"/>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بيضة خدر لا يرام خباؤها تمتعت من لهوبها غير معجل</w:t>
      </w:r>
    </w:p>
    <w:p>
      <w:pPr>
        <w:pStyle w:val="BookText"/>
        <w:rPr/>
      </w:pPr>
      <w:r>
        <w:rPr>
          <w:rFonts w:ascii="Amiri" w:hAnsi="Amiri" w:eastAsia="Amiri" w:cs="Amiri"/>
          <w:color w:val="111111"/>
          <w:sz w:val="28"/>
          <w:sz w:val="28"/>
          <w:szCs w:val="28"/>
          <w:rtl w:val="true"/>
          <w:lang w:bidi="ar-SA"/>
        </w:rPr>
        <w:t>تجاوزت أحراسا و أهوال معشر عليّ حراص لو يسرّون مقتلي</w:t>
      </w:r>
    </w:p>
    <w:p>
      <w:pPr>
        <w:pStyle w:val="BookText"/>
        <w:rPr/>
      </w:pP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أنها كبيضة خدر في صفائها و رقتها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كلمة حسنة،و لكن لم يسبق إليها،بل هي دائرة في أفواه العرب و تشبيه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معجل،أنه ليس ذلك مما يتفق قليلا و أحيانا،بل يتكرر له الاستمتاع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يحمله غيره على أنه رابط الجأش فلا يستعجل إذا دخلها خوف حصانتها و منعتها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البيت كبير فائدة،لأنه الذي حكى في سائر أبياته،فلا تتضمن مطاولته في المغازلة،و اشتغاله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فتكريره في هذا البيت مثل ذلك قليل المعنى،إلا الزيادة التي ذكر من منعتها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ذلك بيت سليم اللفظ في المصراع الأول،دون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الثاني ضعيف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يسرون مقتلي،أراد أن يقول لو أسروا فإذا نقله إلى هذا ضعف و وقع في مضمار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الاختلال على نظمه بيّن حتى أن المحترز يحترز من مثله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الثريا في السماء تعرضت تعرض أثناء الوشاح المفصّل</w:t>
      </w:r>
    </w:p>
    <w:p>
      <w:pPr>
        <w:pStyle w:val="BookText"/>
        <w:rPr/>
      </w:pPr>
      <w:r>
        <w:rPr>
          <w:rFonts w:ascii="Amiri" w:hAnsi="Amiri" w:eastAsia="Amiri" w:cs="Amiri"/>
          <w:color w:val="111111"/>
          <w:sz w:val="28"/>
          <w:sz w:val="28"/>
          <w:szCs w:val="28"/>
          <w:rtl w:val="true"/>
          <w:lang w:bidi="ar-SA"/>
        </w:rPr>
        <w:t>و قد أنكر عليه قوم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الثريا في السماء تعرضت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 لا تتعرض،حتى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الثريا،و إنما أراد الجوزاء لأنها تعرض و العرب تفعل ذلك كما قال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كأحمر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أحمر ثمود،و قال بعضهم في تصحيح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له أول ما تطلع كما أن الوشاح إذا طرح يلقاك بعرضه،و هو ناحيته،و هذا كقول الشاعر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تعرّضت لي بمجان خلّ تعرّض المهرة في الطولء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تريك عرضها و هي في الرّسن،و 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أخذت الثريا في وسط السماء كما يأخذ الوشاح وسط المرأة،و الأشبه عندنا أن البيت غير معيب من حيث عابوه به،و أنه من محاسن هذه القصيدة،و لو لا أبيات عدة فيه لقابله ما شئت من شعر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يأت فيه بما يفوت الشأو و يستولي على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تعلم أنه ليس للمتقدمين و لا للمتأخرين في وصف شيء من النجوم،مثل ما في وصف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قد أبدع فيه و أحسن،فإما أن يكون قد عارضه أو زاد عليه،فمن ذلك قول ذي الرمة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اعتسافا و الثريا كأنها على قمة الرأس ابن ماء محلّق</w:t>
      </w:r>
    </w:p>
    <w:p>
      <w:pPr>
        <w:pStyle w:val="BookText"/>
        <w:rPr/>
      </w:pPr>
      <w:r>
        <w:rPr>
          <w:rFonts w:ascii="Amiri" w:hAnsi="Amiri" w:eastAsia="Amiri" w:cs="Amiri"/>
          <w:color w:val="111111"/>
          <w:sz w:val="28"/>
          <w:sz w:val="28"/>
          <w:szCs w:val="28"/>
          <w:rtl w:val="true"/>
          <w:lang w:bidi="ar-SA"/>
        </w:rPr>
        <w:t xml:space="preserve">و من ذلك قول ابن المعتز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ترى الثريا في السماء كأنها بيضات أدحيّ يلحن بفدفد</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الثريا في أواخر ليلها تفتّح نور أو لجام مفضّض</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فناولنيها و الثريا كأنها جنى نرجس حيا الندامى به السّاقي</w:t>
      </w:r>
    </w:p>
    <w:p>
      <w:pPr>
        <w:pStyle w:val="BookText"/>
        <w:rPr/>
      </w:pPr>
      <w:r>
        <w:rPr>
          <w:rFonts w:ascii="Amiri" w:hAnsi="Amiri" w:eastAsia="Amiri" w:cs="Amiri"/>
          <w:color w:val="111111"/>
          <w:sz w:val="28"/>
          <w:sz w:val="28"/>
          <w:szCs w:val="28"/>
          <w:rtl w:val="true"/>
          <w:lang w:bidi="ar-SA"/>
        </w:rPr>
        <w:t>و قول الأشهب بن رميلة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لاحت لساريها الثريا كأنها لدى الأفق الغربي قرط مسلسل</w:t>
      </w:r>
    </w:p>
    <w:p>
      <w:pPr>
        <w:pStyle w:val="BookText"/>
        <w:rPr/>
      </w:pPr>
      <w:r>
        <w:rPr>
          <w:rFonts w:ascii="IRNazanin" w:hAnsi="IRNazanin" w:eastAsia="IRNazanin"/>
          <w:color w:val="111111"/>
          <w:sz w:val="28"/>
          <w:sz w:val="28"/>
          <w:szCs w:val="28"/>
          <w:rtl w:val="true"/>
          <w:lang w:bidi="fa-IR"/>
        </w:rPr>
        <w:t>و لابن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هوى النجم و الجوزاء تتبعه كذات قرط أرادته و قد سقطا</w:t>
      </w:r>
    </w:p>
    <w:p>
      <w:pPr>
        <w:pStyle w:val="BookText"/>
        <w:rPr/>
      </w:pPr>
      <w:r>
        <w:rPr>
          <w:rFonts w:ascii="Amiri" w:hAnsi="Amiri" w:eastAsia="Amiri" w:cs="Amiri"/>
          <w:color w:val="111111"/>
          <w:sz w:val="28"/>
          <w:sz w:val="28"/>
          <w:szCs w:val="28"/>
          <w:rtl w:val="true"/>
          <w:lang w:bidi="ar-SA"/>
        </w:rPr>
        <w:t>أخذه من ابن الرومي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ريقه إذ ذقت فاه و الثّريا بجانب الغرب قرط</w:t>
      </w:r>
    </w:p>
    <w:p>
      <w:pPr>
        <w:pStyle w:val="BookText"/>
        <w:rPr/>
      </w:pPr>
      <w:r>
        <w:rPr>
          <w:rFonts w:ascii="IRNazanin" w:hAnsi="IRNazanin" w:eastAsia="IRNazanin"/>
          <w:color w:val="111111"/>
          <w:sz w:val="28"/>
          <w:sz w:val="28"/>
          <w:szCs w:val="28"/>
          <w:rtl w:val="true"/>
          <w:lang w:bidi="fa-IR"/>
        </w:rPr>
        <w:t>و لابن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سقاني المدام و الص بح بالليل مؤتزر</w:t>
      </w:r>
    </w:p>
    <w:p>
      <w:pPr>
        <w:pStyle w:val="BookText"/>
        <w:rPr/>
      </w:pPr>
      <w:r>
        <w:rPr>
          <w:rFonts w:ascii="Amiri" w:hAnsi="Amiri" w:eastAsia="Amiri" w:cs="Amiri"/>
          <w:color w:val="111111"/>
          <w:sz w:val="28"/>
          <w:sz w:val="28"/>
          <w:szCs w:val="28"/>
          <w:rtl w:val="true"/>
          <w:lang w:bidi="ar-SA"/>
        </w:rPr>
        <w:t>و الثّريّا كنور غص ن على الأرض قد نثر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نروم الثريّا في السماء مراما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كانكباب طمر كاد يلقي لجاماه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الطثرية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الثريا في السماء كأنها جمان و هي من سلكه فتبدّدا</w:t>
      </w:r>
    </w:p>
    <w:p>
      <w:pPr>
        <w:pStyle w:val="BookText"/>
        <w:rPr/>
      </w:pPr>
      <w:r>
        <w:rPr>
          <w:rFonts w:ascii="Amiri" w:hAnsi="Amiri" w:eastAsia="Amiri" w:cs="Amiri"/>
          <w:color w:val="111111"/>
          <w:sz w:val="28"/>
          <w:sz w:val="28"/>
          <w:szCs w:val="28"/>
          <w:rtl w:val="true"/>
          <w:lang w:bidi="ar-SA"/>
        </w:rPr>
        <w:t>و لو نسخت لك كل ما قالوا من البديع في وصف الثريا لطال عليك الكتاب،و خرج عن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نريد أن نبين لك أن الإبداع في نحو هذا أمر قريب،و ليس فيه شيء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ما نقلناه،ما يزيد على تشبيهه في الحسن،أو يساويه أو يقاربه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أن ما حلّق فيه،و قدر المتعصب له أنه بلغ النهاية فيه أمر مشترك،و شريعة مورودة، و باب واسع،و طريق مسلوك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هذا بيت القصيدة،و درة القلادة،و واسطة العقد، و هذا محله فكيف بما تعداه؟ ثم فيه ضرب من التكلف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الثريا في السماء تعرضت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أثناء الوشاح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تعرضت من الكلام الذي يستغنى عنه،لأنه يشبّه أثناء الوشاح،سواء كان في وسط السماء،أو عند الطلوع و المغيب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فالتهويل بالتعرض و التطويل بهذه الألفاظ لا معنى له،و فيه أن الثريا كقطعة من الوشاح المفصّل،فلا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أثناء الوشاح و إنما أراد أن يقول تعرض قطعة من أثناء الوشاح،فلم يستقم له اللفظ حتى شبه ما هو كالشيء الواحد بالجمع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و قد نضت لنوم ثيابها لدى السّتر إلا لبسة المتفضّل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اللّه ما لك حيلة و ما إن أرى عنك المعاوية تنجلي</w:t>
      </w:r>
    </w:p>
    <w:p>
      <w:pPr>
        <w:pStyle w:val="BookText"/>
        <w:rPr/>
      </w:pPr>
      <w:r>
        <w:rPr>
          <w:rFonts w:ascii="Amiri" w:hAnsi="Amiri" w:eastAsia="Amiri" w:cs="Amiri"/>
          <w:color w:val="111111"/>
          <w:sz w:val="28"/>
          <w:sz w:val="28"/>
          <w:szCs w:val="28"/>
          <w:rtl w:val="true"/>
          <w:lang w:bidi="ar-SA"/>
        </w:rPr>
        <w:t>انظر إلى البيت الأول،و الأبيات التي قبله،كيف خلّط في النظم،و فرّط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التمتع بها،و ذكر الوقت و الحال و الحرّاس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كيف كان صفتها لما دخل عليها، و وصل إليها من نزعها ثيابها إلا ثوبا واحدا،و المتفضّل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ثوب واحد،و هو الفضل،فما كان من سبيله أن يقدّمه إنما ذكره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لدى الستر حشو،و ليس بحسن و لا بديع،و ليس في البيت حسن و لا شيء يفضّل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الثاني ففيه تعليق و اختلال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الأصمعي أن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حيلة، أي ليست لك جهة تجيء فيها و الناس حوالي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المصراع الثاني منقطع عن الأول،و نظمه إليه فيه ضرب من التفاوت،و قوله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بها أمشي تجرّ وراءنا على إثرنا أذيال مرط مرجّل</w:t>
      </w:r>
    </w:p>
    <w:p>
      <w:pPr>
        <w:pStyle w:val="BookText"/>
        <w:rPr/>
      </w:pPr>
      <w:r>
        <w:rPr>
          <w:rFonts w:ascii="Amiri" w:hAnsi="Amiri" w:eastAsia="Amiri" w:cs="Amiri"/>
          <w:color w:val="111111"/>
          <w:sz w:val="28"/>
          <w:sz w:val="28"/>
          <w:szCs w:val="28"/>
          <w:rtl w:val="true"/>
          <w:lang w:bidi="ar-SA"/>
        </w:rPr>
        <w:t>فلما أجزنا ساحة الحي و انتحى بنا بطن خبت ذي حقاف عقنقل</w:t>
      </w:r>
    </w:p>
    <w:p>
      <w:pPr>
        <w:pStyle w:val="BookText"/>
        <w:rPr/>
      </w:pPr>
      <w:r>
        <w:rPr>
          <w:rFonts w:ascii="Amiri" w:hAnsi="Amiri" w:eastAsia="Amiri" w:cs="Amiri"/>
          <w:color w:val="111111"/>
          <w:sz w:val="28"/>
          <w:sz w:val="28"/>
          <w:szCs w:val="28"/>
          <w:rtl w:val="true"/>
          <w:lang w:bidi="ar-SA"/>
        </w:rPr>
        <w:t>البيت الأول من مساعدتها إياه،حتى قامت معه ليخلوا،و إنما كانت تجر على الأثر أذيال مرط مرجّل،و المرجّل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البرود،يقال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شبه الترجيل و فيه تكلف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وراءنا على إثرنا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على إثرنا،كان كافيا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الذيل إنما يجر وراء الماشي،فلا فائدة لذكره وراءنا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أمشي بها،و هذا أيضا ضرب من التكلف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أذيال مرط،كان من سبيله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مرط،على أنه لو سلم من ذلك كان قريبا،ليس مما يفوت بمثله غيره،و لا يتقدم به سواه،و قول ابن المعتز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أفرش خدي في الطريق له ذلا و اسحب أكمامي على الأثر</w:t>
      </w:r>
    </w:p>
    <w:p>
      <w:pPr>
        <w:pStyle w:val="BookText"/>
        <w:rPr/>
      </w:pPr>
      <w:r>
        <w:rPr>
          <w:rFonts w:ascii="Amiri" w:hAnsi="Amiri" w:eastAsia="Amiri" w:cs="Amiri"/>
          <w:color w:val="111111"/>
          <w:sz w:val="28"/>
          <w:sz w:val="28"/>
          <w:szCs w:val="28"/>
          <w:rtl w:val="true"/>
          <w:lang w:bidi="ar-SA"/>
        </w:rPr>
        <w:t>و أما البيت الثاني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أجزنا بمعنى قطعنا،و الخبت بطن من الأرض،و الحقف رمل منعرج،و العقنقل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المنعقد من الرمل الداخل بعضه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بيت متقارب مع الأبيات المتقدمة،لأن فيها ما هو سلس قريب يشبه كلام المولدين،و كلام البذلة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قد أغرب فيه و أتى بهذه اللفظة الوحشية،المتعقدة،و ليس في ذكرها و التفضيل بإلحاقها بكلامها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الغريب،و اللفظة الشديدة المباينة لنسج الكلام قد تحمد إذا وقعت موقع الحاجة في وصف ما يلائمها،كقوله عز و جل في وصف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عَبُوساً قَمْطَرِيراً </w:t>
      </w:r>
      <w:r>
        <w:rPr>
          <w:rStyle w:val="FootnoteAnchor"/>
          <w:rtl w:val="true"/>
        </w:rPr>
        <w:footnoteReference w:id="303"/>
      </w:r>
      <w:r>
        <w:rPr>
          <w:rFonts w:ascii="Amiri" w:hAnsi="Amiri" w:eastAsia="Amiri" w:cs="Amiri"/>
          <w:color w:val="111111"/>
          <w:sz w:val="28"/>
          <w:sz w:val="28"/>
          <w:szCs w:val="28"/>
          <w:rtl w:val="true"/>
          <w:lang w:bidi="ar-SA"/>
        </w:rPr>
        <w:t>فأما إذا وقعت في غير هذا الموقع فهي مكروهة مذمومة،بحسب ما تحمد في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جريرا أنشد بعض خلفاء بني أمية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الخليط برامتين فودعوا أو كلما جدوا لبين تجزع؟</w:t>
      </w:r>
    </w:p>
    <w:p>
      <w:pPr>
        <w:pStyle w:val="BookText"/>
        <w:rPr/>
      </w:pPr>
      <w:r>
        <w:rPr>
          <w:rFonts w:ascii="Amiri" w:hAnsi="Amiri" w:eastAsia="Amiri" w:cs="Amiri"/>
          <w:color w:val="111111"/>
          <w:sz w:val="28"/>
          <w:sz w:val="28"/>
          <w:szCs w:val="28"/>
          <w:rtl w:val="true"/>
          <w:lang w:bidi="ar-SA"/>
        </w:rPr>
        <w:t>كيف العزاء و لم أجد مذ بنتم قلبا يقر و لا شرابا ينقع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يزحف من حسن هذا الشعر حتى بلغ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بوزع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دببت على العصا هلاّ هزئت بغيرنا يا بوزع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أفسدت شعرك بهذا الاسم،و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هصرت بغصني دوحة فتمايلت عليّ هضيم الكشح ريّا المخلخل</w:t>
      </w:r>
    </w:p>
    <w:p>
      <w:pPr>
        <w:pStyle w:val="BookText"/>
        <w:rPr/>
      </w:pPr>
      <w:r>
        <w:rPr>
          <w:rFonts w:ascii="Amiri" w:hAnsi="Amiri" w:eastAsia="Amiri" w:cs="Amiri"/>
          <w:color w:val="111111"/>
          <w:sz w:val="28"/>
          <w:sz w:val="28"/>
          <w:szCs w:val="28"/>
          <w:rtl w:val="true"/>
          <w:lang w:bidi="ar-SA"/>
        </w:rPr>
        <w:t>مهفهفة بيضاء غير مفاضة ترائبها مصقولة كالسّجنجل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جذبت و ثنيت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بغصني 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تعسّف،و لم يكن من سبيله أن يجعلهما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المصراع الثاني أصح،و ليس فيه شيء إلا ما يتكرر على ألسنة الناس من هاتين الصفتين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تجد ذلك في وصف كل شاعر،و لكنه مع تكرره على الألسن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مهفهفة أنها مخففة ليست مثقلة،و المفاضة التي اضطرب طولها، و البيت مع مخالفته في الطبع الأبيات المتقدمة و نزوعه فيه إلى الألفاظ المستكرهة،و ما فيه من الخلل من تخصيص الترائب بالضوء بعد ذكر جميعها بالبياض،فليس بطائل؛و لكنه قريب متوسط،و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 و تبدي عن أسيل و تتّقي بناظرة من وحش وجرة مطفل</w:t>
      </w:r>
    </w:p>
    <w:p>
      <w:pPr>
        <w:pStyle w:val="BookText"/>
        <w:rPr/>
      </w:pPr>
      <w:r>
        <w:rPr>
          <w:rFonts w:ascii="Amiri" w:hAnsi="Amiri" w:eastAsia="Amiri" w:cs="Amiri"/>
          <w:color w:val="111111"/>
          <w:sz w:val="28"/>
          <w:sz w:val="28"/>
          <w:szCs w:val="28"/>
          <w:rtl w:val="true"/>
          <w:lang w:bidi="ar-SA"/>
        </w:rPr>
        <w:t>و جيد كجيد الرّيم ليس بفاحش إذا هي نضته و لا بمعطّل</w:t>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أسيل،أي بأسيل،و إنما يريد خدا ليس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تتقي يقال اتقاه بترسه أي جعله بينه و بينه،و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 و تبدي عن أسيل متفاوت لأن الكشف عن الوجه مع الوصل دون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تتقي بناظرة،لفظة مليحة،و لكن أضافها إلى ما نظم به كلامه و هو مختل،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وحش وجرة،و كان يجب أن تكون العبارة بخلاف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سبيله أن يضيف إلى عيون الظبا أو المها دون إطلاق الوحش،ففيهن ما تستنكر عيونها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فسروه على أنها ليست بصبية و أنها قد استحكمت،و هذا اعتذار متعسف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مطفل زيادة لا فائدة فيها على هذا التفسير الذي ذكره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يحتمل عندي أن يفيد غير هذه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إذا كانت مطفلا لحظت أطفالها بعين رقة،ففي نظر هذه رقة نظر المودة،و يقع الكلام معلقا تعليقا متوسطا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الثاني 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بفاحش،أي ليس بفاحش الطول،و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نضته،رفعته،و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بفاحش في مدح الأعناق،كلام فاحش موضوع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نظرت في أشعار العرب رأيت في وصف الأعناق ما يشبه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وقع على هذه الكلمة و دفع إلى 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قال كقول أبي نواس؟ مثل الظباء سمت إلى روض صوادر عن غدير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أطول عليك،فتستثقل،و لا أكثر القول في ذمه،فتستوحش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أكلك الآن إلى جملة من القول،فإن كنت من أهل الصنعة،فطنت و اكتفيت و عرفت ما رمينا إليه و استغنيت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عن الطبقة خارجا،و عن الإتقان بهذا الشأن خاليا،فلا يكفيك البيان،و إن استقرينا جميع شعره،و تتبعنا عامة ألفاظه،و دللنا على ما في كل حرف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هذه القصيدة قد ترددت بين أبيات سوقية مبتذلة،و أبيات متوسطة،و أبيات ضعيفة مرذولة، و أبيات وحشية غامضة مستكرهة،و أبيات معدودة 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دللنا على المبتذل منها،و لا يشتبه عليك الوحشي المستنكر الذي يروع السمع، و يهول القلب،و يكدّ اللسان،و يعبس معناه في وجه كل خاطر،و يكفهر مطلعه على كل متأمل و ناظر،و لا يقع بمثله التمدح و التفاصح و هو مجانب لما وضع له أصل الإفهام، و مخالف لما بنى عليه التفاهم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يسقط عن الغرض المقصود،و يلحق باللغز و الإشارة المستبهمة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زعموا أنه من بديع هذا الشعر،فهو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يصحى فتيت المسك فوق فراشها تؤم الضّحى لم تنتطق عن تفضّل</w:t>
      </w:r>
    </w:p>
    <w:p>
      <w:pPr>
        <w:pStyle w:val="BookText"/>
        <w:rPr/>
      </w:pPr>
      <w:r>
        <w:rPr>
          <w:rFonts w:ascii="Amiri" w:hAnsi="Amiri" w:eastAsia="Amiri" w:cs="Amiri"/>
          <w:color w:val="111111"/>
          <w:sz w:val="28"/>
          <w:sz w:val="28"/>
          <w:szCs w:val="28"/>
          <w:rtl w:val="true"/>
          <w:lang w:bidi="ar-SA"/>
        </w:rPr>
        <w:t>و المصراع الأخير عندهم بديع،و معنى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مترفة متنعمة،لها من يكفيها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تنتطق عن تفضل،يقول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تنتطق و هو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تنتطق فتعمل،و لكنها تتفضل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يعدونه من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كموج البحر أرخى سدوله عليّ بأنواع الهموم ليبتلى</w:t>
      </w:r>
    </w:p>
    <w:p>
      <w:pPr>
        <w:pStyle w:val="BookText"/>
        <w:rPr/>
      </w:pPr>
      <w:r>
        <w:rPr>
          <w:rFonts w:ascii="Amiri" w:hAnsi="Amiri" w:eastAsia="Amiri" w:cs="Amiri"/>
          <w:color w:val="111111"/>
          <w:sz w:val="28"/>
          <w:sz w:val="28"/>
          <w:szCs w:val="28"/>
          <w:rtl w:val="true"/>
          <w:lang w:bidi="ar-SA"/>
        </w:rPr>
        <w:t>فقلت له لما تمطى بصلبه و أردف أعجازا و ناء بكلكل</w:t>
      </w:r>
    </w:p>
    <w:p>
      <w:pPr>
        <w:pStyle w:val="BookText"/>
        <w:rPr/>
      </w:pPr>
      <w:r>
        <w:rPr>
          <w:rFonts w:ascii="Amiri" w:hAnsi="Amiri" w:eastAsia="Amiri" w:cs="Amiri"/>
          <w:color w:val="111111"/>
          <w:sz w:val="28"/>
          <w:sz w:val="28"/>
          <w:szCs w:val="28"/>
          <w:rtl w:val="true"/>
          <w:lang w:bidi="ar-SA"/>
        </w:rPr>
        <w:t>ألا أيها الليل الطويل أ لا انجلي بصبح،و ما الإصباح منك بأمثل</w:t>
      </w:r>
    </w:p>
    <w:p>
      <w:pPr>
        <w:pStyle w:val="BookText"/>
        <w:rPr/>
      </w:pPr>
      <w:r>
        <w:rPr>
          <w:rFonts w:ascii="Amiri" w:hAnsi="Amiri" w:eastAsia="Amiri" w:cs="Amiri"/>
          <w:color w:val="111111"/>
          <w:sz w:val="28"/>
          <w:sz w:val="28"/>
          <w:szCs w:val="28"/>
          <w:rtl w:val="true"/>
          <w:lang w:bidi="ar-SA"/>
        </w:rPr>
        <w:t>و كان بعضهم يعارض هذا بقول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لهم يا أميمة ناصب و ليل أقاسيه بطيء الكواكب</w:t>
      </w:r>
    </w:p>
    <w:p>
      <w:pPr>
        <w:pStyle w:val="BookText"/>
        <w:rPr/>
      </w:pPr>
      <w:r>
        <w:rPr>
          <w:rFonts w:ascii="Amiri" w:hAnsi="Amiri" w:eastAsia="Amiri" w:cs="Amiri"/>
          <w:color w:val="111111"/>
          <w:sz w:val="28"/>
          <w:sz w:val="28"/>
          <w:szCs w:val="28"/>
          <w:rtl w:val="true"/>
          <w:lang w:bidi="ar-SA"/>
        </w:rPr>
        <w:t>و صدر أراح الليل عازب همّه تضاعف فيه الحزن من كلّ جانب</w:t>
      </w:r>
    </w:p>
    <w:p>
      <w:pPr>
        <w:pStyle w:val="BookText"/>
        <w:rPr/>
      </w:pPr>
      <w:r>
        <w:rPr>
          <w:rFonts w:ascii="Amiri" w:hAnsi="Amiri" w:eastAsia="Amiri" w:cs="Amiri"/>
          <w:color w:val="111111"/>
          <w:sz w:val="28"/>
          <w:sz w:val="28"/>
          <w:szCs w:val="28"/>
          <w:rtl w:val="true"/>
          <w:lang w:bidi="ar-SA"/>
        </w:rPr>
        <w:t>تقاعس حتى قلت ليس بمنقض و ليس الذي يتلو النجوم بآئب</w:t>
      </w:r>
    </w:p>
    <w:p>
      <w:pPr>
        <w:pStyle w:val="BookText"/>
        <w:rPr/>
      </w:pPr>
      <w:r>
        <w:rPr>
          <w:rFonts w:ascii="Amiri" w:hAnsi="Amiri" w:eastAsia="Amiri" w:cs="Amiri"/>
          <w:color w:val="111111"/>
          <w:sz w:val="28"/>
          <w:sz w:val="28"/>
          <w:szCs w:val="28"/>
          <w:rtl w:val="true"/>
          <w:lang w:bidi="ar-SA"/>
        </w:rPr>
        <w:t>و قد جرى ذلك بين يدي بعض الخلفاء،فقدمت أبيات امرئ القيس،و استحسن استعارتها،و قد جعل لليل صدرا يثقل تنحيه،و يبطئ تقضيه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 أردافا كثيرة، و جعل له صلبا يمتد و يتطاول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رأوا هذا بخلاف ما يستعيره أبو تمام من الاستعارات الوحشية البعيدة المستنكرة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رأوا أن الألفاظ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صالح جميل،و ليس من الباب الذي يقال إنه متناه عجيب و فيه إلمام بالتكلف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في التعمل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خرجوا له في البديع من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اغتدي و الطير في وكناتها بمنجرد قيد الأوابد هيكل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 مفرّ مقبل مدبر معا كجلمود صخر حطّه السيل من عل</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أيطلا ظبي و ساقا نعامة و إرخاء سرحان و تقريب تنفل</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الأوابد،فهو مليح،و مثله في كلام الشعراء و أهل الفصاحة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التعمل بمثله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زماننا الآن يصنفون نحو هذا تصنيفا،و يؤلفون المحاسن تأليفا،ثم يوشحون به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كانوا من قبل لغزارتهم و تمكّنهم لم يكونوا يتصنّعون لذلك،إنما كان يتفق لهم اتفاقا،و يطّرد في كلامهم اطرادا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 فيه طباقا و تشبيها،و في سرعة جري الفرس للشعراء ما هو أحسن من هذا و ألطف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جمعه بين أربعة وجوه من التشبيه في بيت واحد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عورض فيه و زوحم،و التوصل إليه يسير،و تطلبه سهل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لك أن هذه القصيدة و نظائرها تتفاوت في أبياتها تفاوتا بيّنا في الجودة و الرداءة،و السلاسة و الانعقاد،و السلامة و الانحلال،و التمكن و التسهيل،و الاسترسال، و التوحش و الاستكراه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شركاء في نظائرها و منازعون في محاسنها،و معارضون في بدائعها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سواء كلام ينحت عن الصخر تارة،و يذوب تارة،و يتلوّن تلوّن الحرباء، و يختلف اختلاف الأهواء،و يكثر في تصرفه اضطرابه،و تتقاذف به أسبابه و بين قول يجري في سبكه على نظام،و في رصفه على منهاج،و في وضعه على حدّ،و في صفائه على باب، و في بهجته و رونقه على طريق،مختلفه مؤتلف،و مؤتلفه متّحد،و متباعده متقارب، و شارده مطيع،و مطيعه شارد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متصرّفاته واحد،لا يستصعب في حال،و لا يتعقد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أردنا أن نتصرّف في قصائد مشهورة،فنتكلم عليها،و ندلّ على معانيها و محاسنها،و نذكر لك من فضائلها و نقائصها،و نبسط لك القول في هذا الجنس،و نفتح عليك في هذا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هذا خارجا عن غرض كتابنا،و الكلام فيه يتصل بنقد الشعر و عياره،و وزنه بميزانه و معياره؛و لذلك كتب و إن لم تكن مستوفاة،و تصانيف و إن لم تكن مستقصاة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القدر يكفي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نحب أن ننسخ لك ما سطره الأدباء في خطأ امرئ القيس في العروض و النحو و المعاني،و ما عابوه عليه في أشعاره،و تكلموا به على ديوانه، لأن ذلك أيضا خارج عن غرض كتابنا،و مجانب لمقصوده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أردنا أن نبين الجملة التي بيّناها،لتعرف أن طريقة الشعر شريعة مورودة، و منزلة مشهودة،يأخذ منها أصحابها على مقادير أسبابهم،و يتناول منها ذووها على حسب أحوالهم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تجد للمتقدم معنى قد طمسه المتأخر بما أبرّ عليه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 للمتأخر معنى قد أغفله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 معنى قد توافدا عليه،و توافيا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فيه شريكا عنان،و كأنهما فيه رضيعا 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يؤتي فضله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نهج القرآن و نظمه و تأليفه و رصفه؛فإن العقول تتيه في جهته،و تحار في بحره، و تضل دون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نذكر لك في تفصيل هذا ما تستدل به على الغرض،و تستولي به على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 به إلى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تتصور إعجازه كما تتصور الشمس،و تتيقن تناهي بلاغته كما تتيقن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عليك الغامض،و أسهّل لك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علم شريف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الأصحاب ليست له عشيرة تحميه،و لا أهل عصمة تفطن لما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أدق من السحر،و أهول من البحر،و أعجب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كذلك،و أنت تحسب أن وضع الصبح في موضع الفجر يحسن في كل كلام،إلا أن يكون شعرا أو سجعا،و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إحدى اللفظتين قد تنفر في وضع و تزل عن مكان لا تزل عنه اللفظة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تتمكن فيه و تضرب بجرانها،و تراها في مظانها،و تجدها فيه غير منازعة إلى أوطانها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 الأخرى لو وضعت موضعها في محل نفار،و مرمى شراد،و نابية عن 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أكثر عليك المثال،و لا أضرب لك فيه الأمثال،و أرجع بك إلى ما وعدتك من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ضمنت لك من تقريب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لا تعرف الفصل الذي بيّنا بين اللفظتين على اختلاف مواقع الكلام،و مصرفات مجاري النظام،لم تستفد مما نقر به عليك شيئا، و كان التقليد أولى بك،و الاتباع موجب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شيء سبب،و لكل علم طريق،و لا سبيل إلى الوصول إلى الشيء من غير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بلوغ غايته من غير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الآن، هداك اللّه،في تفريغ الفكر و تخلية البال،و انظر فيما نعرض عليك و نهديه إليك،متوكلا على اللّه،و معتصما به،و مستعيذا به من الشيطان الرجيم،حتى تقف على إعجاز القرآن العظيم،سماه اللّه،عز ذكره،حكيما و عظيما و مجيدا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30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Style w:val="FootnoteAnchor"/>
          <w:rtl w:val="true"/>
        </w:rPr>
        <w:footnoteReference w:id="30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بَلْ لِلّهِ الْأَمْرُ جَمِيعاً </w:t>
      </w:r>
      <w:r>
        <w:rPr>
          <w:rStyle w:val="FootnoteAnchor"/>
          <w:rtl w:val="true"/>
        </w:rPr>
        <w:footnoteReference w:id="3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أحمد بن محمد بن الحسين القزوينيّ،حدثنا أبو عبد الرحمن أحمد بن عثمان،حدثنا أبو يوسف الصيدلانيّ،حدثنا محمد بن سلمة عن أبي سنان،عن عمرو بن مرّة،عن أبي البحتري الطائي،عن الحارث الأعور،عن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 إن أمتك ستفتتن من بعدك،فسأل أو سئل ما المخرج 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بكتاب اللّه العزيز الذي لا يأتيه الباطل من بين يديه و لا من خلفه،تنزيل من حكيم حميد،من ابتغى العلم في غيره أضله اللّه،و من ولى هذا من جبار فحكم بغيره قصمه اللّه،و هو الذكر الحكيم،و النور المبين،و الصراط المستقيم،فيه خبر من قبلكم، و تبيان من بعدكم،و هو فصل ليس بالهزل،و هو الذي سمعته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يَهْدِي إِلَى الرُّشْدِ فَآمَنّا بِهِ </w:t>
      </w:r>
      <w:r>
        <w:rPr>
          <w:rStyle w:val="FootnoteAnchor"/>
          <w:rtl w:val="true"/>
        </w:rPr>
        <w:footnoteReference w:id="308"/>
      </w:r>
      <w:r>
        <w:rPr>
          <w:rFonts w:ascii="Amiri" w:hAnsi="Amiri" w:eastAsia="Amiri" w:cs="Amiri"/>
          <w:color w:val="111111"/>
          <w:sz w:val="28"/>
          <w:sz w:val="28"/>
          <w:szCs w:val="28"/>
          <w:rtl w:val="true"/>
          <w:lang w:bidi="ar-SA"/>
        </w:rPr>
        <w:t>،لا يخلق على طول الرد،و لا تنقضي عبره،و لا تفنى 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أحمد بن علي بن الحسن،أخبرنا أبي،أخبرنا بشر بن عبد الوهاب،أخبرنا هشام بن عبيد اللّه،حدثنا المسيّب بن شريك،عن عبيدة عن أسامة بن أبي عطاء،قال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النبي صلّى اللّه عليه و سلّم إلى علي رضي اللّه عنه في ليلة فذكر نحو ذلك في المعنى،و في بعض ألفاظه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علي بن الحسن،أخبرنا أبي،أخبرنا بشر بن عبد الوهاب،أخبرنا هشام بن عبيد اللّه،حدثنا المسيّب بن شريك،عن بشر بن نمير،عن القاسم،عن أبي أمامة،قال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من قرأ ثلث القرآن أعطي ثلث النبوة،و من قرأ نصف القرآن،أعطي نصف النبوة،و من قرأ القرآن كله أعطي النبوة كلها،غير أنه لا يوحى إليه</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من عظم شأنه إلا أنه طبّق الأرض أنواره،و جلل الآفاق ضياؤه،و نفذ في العالم حكمه،و قبل في الدنيا رسمه،و طمس ظلام الكفر بعد أن كان مضروب الرّواق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ممدود الأطناب،مبسوط الباع،مرفوع العماد،ليس على الأرض من يعرف اللّه حق معرفته،أو يعبده حق عبادته،أو يدين بعظمته،أو يعلم علوّ جلالته،أو يتفكّر في حكمته، فكان كما وصفه اللّه تعالى جل ذكره من أنه 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Style w:val="FootnoteAnchor"/>
          <w:rtl w:val="true"/>
        </w:rPr>
        <w:footnoteReference w:id="310"/>
      </w:r>
      <w:r>
        <w:rPr>
          <w:rFonts w:ascii="Amiri" w:hAnsi="Amiri" w:eastAsia="Amiri" w:cs="Amiri"/>
          <w:color w:val="111111"/>
          <w:sz w:val="28"/>
          <w:sz w:val="28"/>
          <w:szCs w:val="28"/>
          <w:rtl w:val="true"/>
          <w:lang w:bidi="ar-SA"/>
        </w:rPr>
        <w:t>فانظر إن شئت إلى شريف هذا النظم،و بديع هذا التأليف، و عظيم هذا الرصف،كل كلمة من هذه الآية تامة،و كل لفظ بديع واقع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w:t>
      </w:r>
      <w:r>
        <w:rPr>
          <w:rStyle w:val="FootnoteAnchor"/>
          <w:rtl w:val="true"/>
        </w:rPr>
        <w:footnoteReference w:id="311"/>
      </w:r>
      <w:r>
        <w:rPr>
          <w:rFonts w:ascii="Amiri" w:hAnsi="Amiri" w:eastAsia="Amiri" w:cs="Amiri"/>
          <w:color w:val="111111"/>
          <w:sz w:val="28"/>
          <w:sz w:val="28"/>
          <w:szCs w:val="28"/>
          <w:rtl w:val="true"/>
          <w:lang w:bidi="ar-SA"/>
        </w:rPr>
        <w:t>يدل على صدوره من الربوبية،و يبين عن وروده عن الإلهية،و هذه الكلمة بمنفردها،و أخواتها،كل واحدة منها لو وقعت بين كلام كثير تميز عن جميعه،و كان واسطة عقده،و فاتحة عقده،و غرة شهره،و عين دهره،و 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جَعَلْناهُ نُوراً نَهْدِي بِهِ مَنْ نَشاءُ مِنْ عِبادِنا </w:t>
      </w:r>
      <w:r>
        <w:rPr>
          <w:rStyle w:val="FootnoteAnchor"/>
          <w:rtl w:val="true"/>
        </w:rPr>
        <w:footnoteReference w:id="312"/>
      </w:r>
      <w:r>
        <w:rPr>
          <w:rFonts w:ascii="Amiri" w:hAnsi="Amiri" w:eastAsia="Amiri" w:cs="Amiri"/>
          <w:color w:val="111111"/>
          <w:sz w:val="28"/>
          <w:sz w:val="28"/>
          <w:szCs w:val="28"/>
          <w:rtl w:val="true"/>
          <w:lang w:bidi="ar-SA"/>
        </w:rPr>
        <w:t>فجعله روحا لأنه يحيي الخلق،فله فضل الأرواح في الأجساد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نورا لأنه يضيء ضياء الشمس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وقوع الهداية به إلى مشيئته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وقوف الاسترشاد به على إرادته،و بيّن أنه لم يكن ليهتدي إليه لو لا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ليعلم ما في الكتاب و لا الإيمان لو لا تعليمه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 يكن ليهتدي،فكيف كان يهدى لولاه؟فقد صار يهدي و لم يكن من قبل ذلك ليهتدي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 ما فِي الْأَرْضِ أَلا إِلَى اللّهِ تَصِيرُ الْأُمُورُ </w:t>
      </w:r>
      <w:r>
        <w:rPr>
          <w:rStyle w:val="FootnoteAnchor"/>
          <w:rtl w:val="true"/>
        </w:rPr>
        <w:footnoteReference w:id="313"/>
      </w:r>
      <w:r>
        <w:rPr>
          <w:rFonts w:ascii="Amiri" w:hAnsi="Amiri" w:eastAsia="Amiri" w:cs="Amiri"/>
          <w:color w:val="111111"/>
          <w:sz w:val="28"/>
          <w:sz w:val="28"/>
          <w:szCs w:val="28"/>
          <w:rtl w:val="true"/>
          <w:lang w:bidi="ar-SA"/>
        </w:rPr>
        <w:t>فانظر إلى هذه الكلمات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فالكلمتان الأولتان مؤتلفتان،و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 كلمة منفصلة مباينة للأولى قد صيرهما شريف النظم أشد ائتلافا من الكلام المؤلف،و ألطف انتظاما من الحديث الملائم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يبين فضل الكلام،و تظهر فصاحته و بلاغته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أظهر،و الحمد للّه،و الحال أبين من أن يحتاج إلى كشف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Style w:val="FootnoteAnchor"/>
          <w:rtl w:val="true"/>
        </w:rPr>
        <w:footnoteReference w:id="314"/>
      </w:r>
      <w:r>
        <w:rPr>
          <w:rFonts w:ascii="Amiri" w:hAnsi="Amiri" w:eastAsia="Amiri" w:cs="Amiri"/>
          <w:color w:val="111111"/>
          <w:sz w:val="28"/>
          <w:sz w:val="28"/>
          <w:szCs w:val="28"/>
          <w:rtl w:val="true"/>
          <w:lang w:bidi="ar-SA"/>
        </w:rPr>
        <w:t>انظر إلى هذه الكلمات الأربع التي ألف بينها،و احتج بها على ظهورم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قدرته و نفاذ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كل كلمة منها في نفسها غرة،و بمنفردها درة؟و هو مع ذلك يبين أنه يصدر عن علو الأمر،و نفاذ القهر،و يتجلى في بهجة القدرة،و يتحلى بخالصة العزة،و يجمع السلاسة إلى الرصانة،و السلامة إلى المتانة،و الرونق الصافي و البهاء الضافي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أقول إنه شمل الإطباق المليح،و الإيجاز اللطيف،و التعديل و التمثيل، و التقريب و التشكيل،و إن كان قد جمع ذلك و أكثر منه،لأن العجيب ما بيّنا من انفراد كل كلمة بنفسها حتى تصلح أن تكون عين رسالة،أو خطبة،أو وجه قصيدة،أو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ألفت ازدادت حسنا و زادتك إذا تأملت معرفة و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اللَّيْلُ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Style w:val="FootnoteAnchor"/>
          <w:rtl w:val="true"/>
        </w:rPr>
        <w:footnoteReference w:id="315"/>
      </w:r>
      <w:r>
        <w:rPr>
          <w:rFonts w:ascii="Amiri" w:hAnsi="Amiri" w:eastAsia="Amiri" w:cs="Amiri"/>
          <w:color w:val="111111"/>
          <w:sz w:val="28"/>
          <w:sz w:val="28"/>
          <w:szCs w:val="28"/>
          <w:rtl w:val="true"/>
          <w:lang w:bidi="ar-SA"/>
        </w:rPr>
        <w:t>هل تجد كل لفظة و هل تعلم كل كلمة تستقل بالاشتمال على نهاية البديع،و تتضمن شرط القول البليغ؟فإذا كانت الآية تنتظم من البديع،و تتألف من البلاغات،فكيف لا تفوت حد المعهود،و لا تجوز شأو المألوف؟و كيف لا تجوز قصب السبق،و لا تتعالى عن كلام الخلق؟ ثم اقصد إلى سورة تامة فتصرّف في معرفة قصصها،و راع ما فيها من براهينها و قصصها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السورة التي يذكر فيها النمل و انظر في كل كلمة كلمة،و فصل فصل بدأ بذكر السورة،إلى أن بيّن أن القرآن من عنده،فقال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لَتُلَقَّى الْقُرْآنَ مِنْ لَدُنْ حَكِيمٍ عَلِيمٍ </w:t>
      </w:r>
      <w:r>
        <w:rPr>
          <w:rStyle w:val="FootnoteAnchor"/>
          <w:rtl w:val="true"/>
        </w:rPr>
        <w:footnoteReference w:id="316"/>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ثم وصل بذلك قصة موسى عليه السّلام و أنه رأى نارا إِذْ قالَ مُوسى لِأَهْلِهِ إِنِّي آنَسْتُ ناراً سَآتِيكُمْ مِنْها بِخَبَرٍ أَوْ آتِيكُمْ بِشِهابٍ قَبَسٍ لَعَلَّكُمْ تَصْطَلُونَ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سورة طه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آتِيكُمْ مِنْها بِقَبَسٍ أَوْ أَجِدُ عَلَى النّارِ هُدىً </w:t>
      </w:r>
      <w:r>
        <w:rPr>
          <w:rStyle w:val="FootnoteAnchor"/>
          <w:rtl w:val="true"/>
        </w:rPr>
        <w:footnoteReference w:id="319"/>
      </w: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آتِيكُمْ مِنْها بِخَبَرٍ أَوْ جَذْوَةٍ مِنَ النّارِ لَعَلَّكُمْ تَصْطَلُونَ </w:t>
      </w:r>
      <w:r>
        <w:rPr>
          <w:rStyle w:val="FootnoteAnchor"/>
          <w:rtl w:val="true"/>
        </w:rPr>
        <w:footnoteReference w:id="320"/>
      </w:r>
      <w:r>
        <w:rPr>
          <w:rFonts w:ascii="Amiri" w:hAnsi="Amiri" w:eastAsia="Amiri" w:cs="Amiri"/>
          <w:color w:val="111111"/>
          <w:sz w:val="28"/>
          <w:sz w:val="28"/>
          <w:szCs w:val="28"/>
          <w:rtl w:val="true"/>
          <w:lang w:bidi="ar-SA"/>
        </w:rPr>
        <w:t>قد تصرف في وجوه،و أتى بذكر القصة على ضروب ليعلمهم عجزهم عن جميع طرق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قال فَلْيَأْتُوا بِحَدِيثٍ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أبلغ في تعجيزهم و أظهر للحجة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من هذه الكلمات و إن أنبأت عن قصة فهي بليغة بنفسها،تامة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 مَنْ حَوْلَها وَ سُبْحانَ اللّهِ رَبِّ الْعالَمِينَ </w:t>
      </w:r>
      <w:r>
        <w:rPr>
          <w:rStyle w:val="FootnoteAnchor"/>
          <w:rtl w:val="true"/>
        </w:rPr>
        <w:footnoteReference w:id="321"/>
      </w:r>
      <w:r>
        <w:rPr>
          <w:rFonts w:ascii="Amiri" w:hAnsi="Amiri" w:eastAsia="Amiri" w:cs="Amiri"/>
          <w:color w:val="111111"/>
          <w:sz w:val="28"/>
          <w:sz w:val="28"/>
          <w:szCs w:val="28"/>
          <w:rtl w:val="true"/>
          <w:lang w:bidi="ar-SA"/>
        </w:rPr>
        <w:t>فانظر إلى ما أجرى له الكلام من علو أمر هذا النداء،و عظم شأن هذا الثناء، و كيف انتظم مع الكلام الأول،و كيف اتصل بتلك المقدمة،و كيف وصل بها ما بعدها من الإخبار عن الربوبية،و ما دل به عليها؛من قلب العصا حية،و جعلها دليلا يدله عليه، و معجزة تهديه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الكلمات المفردة القائمة بأنفسها في الحسن،و فيما تتضمنه من المعاني الشريفة،ثم ما شفع به هذه الآية،و قرن به هذه الدلالة من اليد البيضاء عن نور البرهان من غير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آية آية،و كلمة كلمة،هل تجدها كما وصفنا من عجيب النظم و بديع الرصف؟فكل كلمة لو أفردت كانت في الجمال غاية،و في الدلالة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قارنتها أخواتها و ضامّتها ذواتها،تجري في الحسن مجراها،و تأخذ في معناها؟ ثم من قصة إلى قصة،و من باب إلى باب،من غير خلل يقع في نظم الفصل إلى الفصل،و حتى يصوّر لك الفصل وصلا،ببديع التأليف،و بليغ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تتبين ما قلناه فضل تبيّن،و تتحقق بما ادعيناه زيادة تحقّق،فإن كنت من أهل الصنعة،فاعمد إلى قصة من هذه القصص،و حديث من هذه الأحاديث،فعبّر عنهن بعبارة من جهتك،و أخبر عنه بألفاظ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ترى فيما جئت به النقص الظاهر،و تتبين في نظم القرآن الدليل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أعاد قصة موسى في سور،و على طرق شتى،و فواصل مختلفة،مع اتفاق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فعلك ترجع إلى عقلك،و تستر ما عندك،إن غلطت في أمرك،أو ذهبت في مذاهب وهمك ،أو سلّطت على نفسك وجه ظنك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تهيأ البليغ أن يتصرف في قدر آية في أشياء مختلفة،فيجعلها مؤتلفة من غير أن يبين على كلامه إعياء الخروج و التنقل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يظهر على خطابه آثار التكلف و التعمّل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أحسب أنه لا يسلم من هذا،و محال أن يسلم منه حتى يظفر بمثل تلك الكلمات، الأفراد،و الألفاظ الأعلام،حتى يجمع بينها،فيجلو فيها فقرة من كلامه،و قطعة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اتفق له في أحرف معدودة،و أسطر قليلة،فمتى يتّفق له في قدر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القرآن معجز؟ل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الصبح يطمس النجوم و إن كانت زاهرة،و البحر يغمر الأنهار و إن كانت زاخرة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تهيأ للآدمي أن يقول في وصف كتاب سليمان عليه السّلام،بعد ذكر العنوان و التسمية،هذه الكلمة الشريفة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 أْتُونِي مُسْلِمِينَ </w:t>
      </w:r>
      <w:r>
        <w:rPr>
          <w:rStyle w:val="FootnoteAnchor"/>
          <w:rtl w:val="true"/>
        </w:rPr>
        <w:footnoteReference w:id="322"/>
      </w:r>
      <w:r>
        <w:rPr>
          <w:rFonts w:ascii="Amiri" w:hAnsi="Amiri" w:eastAsia="Amiri" w:cs="Amiri"/>
          <w:color w:val="111111"/>
          <w:sz w:val="28"/>
          <w:sz w:val="28"/>
          <w:szCs w:val="28"/>
          <w:rtl w:val="true"/>
          <w:lang w:bidi="ar-SA"/>
        </w:rPr>
        <w:t>و الخلوص من ذلك إلى ما صارت إليه من التدبير،و اشتغلت به من المشورة،و من تعظيمها أمر المستشار،و من تعظيمهم أمرها،و طاعتها بتلك الألفاظ البديعة،و الكلمات العجيبة البليغة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كلامها بعد ذلك لتعلم تمكن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الْمَلَأُ أَفْتُونِي فِي أَمْرِي ما كُنْتُ قاطِعَةً أَمْراً حَتّى تَشْهَدُونِ </w:t>
      </w:r>
      <w:r>
        <w:rPr>
          <w:rStyle w:val="FootnoteAnchor"/>
          <w:rtl w:val="true"/>
        </w:rPr>
        <w:footnoteReference w:id="323"/>
      </w:r>
      <w:r>
        <w:rPr>
          <w:rFonts w:ascii="Amiri" w:hAnsi="Amiri" w:eastAsia="Amiri" w:cs="Amiri"/>
          <w:color w:val="111111"/>
          <w:sz w:val="28"/>
          <w:sz w:val="28"/>
          <w:szCs w:val="28"/>
          <w:rtl w:val="true"/>
          <w:lang w:bidi="ar-SA"/>
        </w:rPr>
        <w:t>و ذكر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أُولُوا قُوَّةٍ وَ أُولُوا بَأْسٍ شَدِيدٍ وَ الْأَمْرُ إِلَيْكِ فَانْظُرِي ما ذا تَأْمُرِينَ </w:t>
      </w:r>
      <w:r>
        <w:rPr>
          <w:rStyle w:val="FootnoteAnchor"/>
          <w:rtl w:val="true"/>
        </w:rPr>
        <w:footnoteReference w:id="324"/>
      </w:r>
      <w:r>
        <w:rPr>
          <w:rFonts w:ascii="Amiri" w:hAnsi="Amiri" w:eastAsia="Amiri" w:cs="Amiri"/>
          <w:color w:val="111111"/>
          <w:sz w:val="28"/>
          <w:sz w:val="28"/>
          <w:szCs w:val="28"/>
          <w:rtl w:val="true"/>
          <w:lang w:bidi="ar-SA"/>
        </w:rPr>
        <w:t>لا تجد في صفتهم أنفسهم أبدع مما وصفهم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إِلَيْكِ تعلم براعته بنفسه،و عجيب معناه،و موضع اتفاقه في هذا الكلام،و تمكن الفاصلة،و ملاءمته لما قبله،و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فَانْظُرِي ما ذا تَأْمُرِينَ </w:t>
      </w:r>
      <w:r>
        <w:rPr>
          <w:rStyle w:val="FootnoteAnchor"/>
          <w:rtl w:val="true"/>
        </w:rPr>
        <w:footnoteReference w:id="325"/>
      </w:r>
      <w:r>
        <w:rPr>
          <w:rFonts w:ascii="Amiri" w:hAnsi="Amiri" w:eastAsia="Amiri" w:cs="Amiri"/>
          <w:color w:val="111111"/>
          <w:sz w:val="28"/>
          <w:sz w:val="28"/>
          <w:szCs w:val="28"/>
          <w:rtl w:val="true"/>
          <w:lang w:bidi="ar-SA"/>
        </w:rPr>
        <w:t>ثم إلى هذا الاختصار،و إلى البيان مع الإيجاز،فإن الكلام قد يفسد الاختصار و يعميه التخفيف منه و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يزيده الاختصار بسطا لتمكنه و وقوعه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يتضمن الإيجاز منه تصرفا يتجاوز محله و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جئت إلى كلام مبسوط يضيق عن الإفهام،و وقعت على حديث طويل يقصر عما يراد به من التمام،ثم لو وقع على الإفهام و التمام،أخلّ بما يجب فيه من شروط الإحكام، أو بمعاني القصة و ما تقتضي من الإعظام ثم لو ظفرت بذلك كله رأيته ناقصا في وجه الحكمة،أو مدخولا في باب السياسة،أو مصفوفا في طريق السيادة،أو مشترك العبارات إن كان مستجود المعنى،أو جيد البلاغة،مستجلب المعنى،أو مستجلب البلاغة،جيد المعنى،أو مستنكر اللفظ،وحشي العبارة،أو مستبهم الجانب،مستكره الوضع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لا تجد في جميع ما تلونا عليك إلا ما إذا بسط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اختصر كمل في بابه و 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سرّح الحكيم في جوانبه طرف خاطبه،و بعث العليم في أطرافه عيون مباحثه، لم يقع إلا على محاسن تتوالى،و بدائع تترى،ثم فكر بعد ذلك في آية آية،أو كلمة كلمة،ت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الكلمات الثلاث؛كل واحدة منها كالنجم في علوه و نوره،و كالياقوت يتلألأ بين شذوره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تأمل تمكن الفاصلة،و هي الكلمة الثالثة،و حسن موقعها،و عجيب حكمها، و بارع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شرحت لك ما في كل آية طال عليك الأمر،و لكني قد بينت بما فسرت،و قررت بما فصلت الوجه الذي سلكت،و النحو الذي قصدت،و الغرض الذي إليه رميت،و السمت الذي إليه 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 بعد ذلك في شيء أدلك عليه،و هو تعادل هذا النظم في الإعجاز في مواقع الآيات القصيرة و الطويلة و المتوسطة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 الرأي في سورة سورة،و آية آية،و فاصلة فاصلة،و تدبر الخواتم و الفواتح،و البوادي و المقاطع،و مواضع الفصل و الوصل، و مواضع التنقل و التحول،ثم 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طال عليك تأمل الجميع،فاقتصر على سورة واحدة،أو على بعض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فِي الْأَرْضِ وَ جَعَلَ أَهْلَها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يَسْتَضْعِفُ طائِفَةً مِنْهُمْ يُذَبِّحُ أَبْناءَهُمْ وَ يَسْتَحْيِي نِساءَهُمْ إِنَّهُ كانَ مِنَ الْمُفْسِدِينَ </w:t>
      </w:r>
      <w:r>
        <w:rPr>
          <w:rStyle w:val="FootnoteAnchor"/>
          <w:rtl w:val="true"/>
        </w:rPr>
        <w:footnoteReference w:id="327"/>
      </w:r>
      <w:r>
        <w:rPr>
          <w:rFonts w:ascii="Amiri" w:hAnsi="Amiri" w:eastAsia="Amiri" w:cs="Amiri"/>
          <w:color w:val="111111"/>
          <w:sz w:val="28"/>
          <w:sz w:val="28"/>
          <w:szCs w:val="28"/>
          <w:rtl w:val="true"/>
          <w:lang w:bidi="ar-SA"/>
        </w:rPr>
        <w:t>هذه تشتمل على ست كلمات،سناؤها و ضياؤها على ما ترى،و سلاستها و ماؤها على ما تشاهد،و رونقها على ما تعاين،و فصاحتها على ما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تشتمل على جملة و تفصيل،و تفسير ذكر العلو في الأرض باستضعاف الخلق،بذبح الولدان،و سبي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تحكّم في هذين الأمرين، فما ظنك بما دونهما؟لأن النفوس لا تطمئن على هذا الظلم،و القلوب لا تقرّ على هذا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الفاصلة التي أوغلت في التأكيد،و كفت في التظليم،وردت آخر الكلام على أوله،و عطفت عجزه على صدره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وعده تخليصهم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328"/>
      </w:r>
      <w:r>
        <w:rPr>
          <w:rFonts w:ascii="Amiri" w:hAnsi="Amiri" w:eastAsia="Amiri" w:cs="Amiri"/>
          <w:color w:val="111111"/>
          <w:sz w:val="28"/>
          <w:sz w:val="28"/>
          <w:szCs w:val="28"/>
          <w:rtl w:val="true"/>
          <w:lang w:bidi="ar-SA"/>
        </w:rPr>
        <w:t>و هذا من التأليف بين المؤتلف،و الجمع بين المستأنس،كما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فِيما آتاكَ اللّهُ الدّارَ الْآخِرَةَ وَ لا تَنْسَ نَصِيبَكَ مِنَ الدُّنْيال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 كَما أَحْسَنَ اللّهُ إِلَيْكَ وَ لا تَبْغِ الْفَسادَ فِي الْأَرْضِ إِنَّ اللّهَ لا يُحِبُّ الْمُفْسِدِينَ </w:t>
      </w:r>
      <w:r>
        <w:rPr>
          <w:rStyle w:val="FootnoteAnchor"/>
          <w:rtl w:val="true"/>
        </w:rPr>
        <w:footnoteReference w:id="329"/>
      </w:r>
      <w:r>
        <w:rPr>
          <w:rFonts w:ascii="Amiri" w:hAnsi="Amiri" w:eastAsia="Amiri" w:cs="Amiri"/>
          <w:color w:val="111111"/>
          <w:sz w:val="28"/>
          <w:sz w:val="28"/>
          <w:szCs w:val="28"/>
          <w:rtl w:val="true"/>
          <w:lang w:bidi="ar-SA"/>
        </w:rPr>
        <w:t>و هي خمس كلمات متباعدة في المواقع،نائية المطارح،قد جعلها النظم البديع أشد من الشيء المؤتلف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توافقا من المتطابق في أول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Style w:val="FootnoteAnchor"/>
          <w:rtl w:val="true"/>
        </w:rPr>
        <w:footnoteReference w:id="330"/>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قَرْيَةٍ بَطِرَتْ مَعِيشَتَها فَتِلْكَ مَساكِنُهُمْ لَمْ تُسْكَنْ مِنْ بَعْدِهِمْ إِلاّ قَلِيلاً وَ كُنّا نَحْنُ الْوارِثِينَ </w:t>
      </w:r>
      <w:r>
        <w:rPr>
          <w:rStyle w:val="FootnoteAnchor"/>
          <w:rtl w:val="true"/>
        </w:rPr>
        <w:footnoteReference w:id="331"/>
      </w:r>
      <w:r>
        <w:rPr>
          <w:rFonts w:ascii="Amiri" w:hAnsi="Amiri" w:eastAsia="Amiri" w:cs="Amiri"/>
          <w:color w:val="111111"/>
          <w:sz w:val="28"/>
          <w:sz w:val="28"/>
          <w:szCs w:val="28"/>
          <w:rtl w:val="true"/>
          <w:lang w:bidi="ar-SA"/>
        </w:rPr>
        <w:t>و من المؤتلف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Style w:val="FootnoteAnchor"/>
          <w:rtl w:val="true"/>
        </w:rPr>
        <w:footnoteReference w:id="332"/>
      </w:r>
      <w:r>
        <w:rPr>
          <w:rFonts w:ascii="Amiri" w:hAnsi="Amiri" w:eastAsia="Amiri" w:cs="Amiri"/>
          <w:color w:val="111111"/>
          <w:sz w:val="28"/>
          <w:sz w:val="28"/>
          <w:szCs w:val="28"/>
          <w:rtl w:val="true"/>
          <w:lang w:bidi="ar-SA"/>
        </w:rPr>
        <w:t>و هذه الثلاث كلمات كل كلمة منها 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الباب الآخر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كُلُّ شَيْءٍ هالِكٌ إِلاّ وَجْهَهُ لَهُ الْحُكْمُ وَ إِلَيْهِ تُرْجَعُونَ </w:t>
      </w:r>
      <w:r>
        <w:rPr>
          <w:rStyle w:val="FootnoteAnchor"/>
          <w:rtl w:val="true"/>
        </w:rPr>
        <w:footnoteReference w:id="333"/>
      </w:r>
      <w:r>
        <w:rPr>
          <w:rFonts w:ascii="Amiri" w:hAnsi="Amiri" w:eastAsia="Amiri" w:cs="Amiri"/>
          <w:color w:val="111111"/>
          <w:sz w:val="28"/>
          <w:sz w:val="28"/>
          <w:szCs w:val="28"/>
          <w:rtl w:val="true"/>
          <w:lang w:bidi="ar-SA"/>
        </w:rPr>
        <w:t>كل سورة من هذه السور تتضمن من القصص ما لو تكلفت العبارة عنها بأضعاف كلماتها لم تستوف ما استوفته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تجد فيما تنظم ثقل النظم،و نفور الطبع،و شراد الكلام،و تهافت القول،و تمنّع جانبه،و قصورك في الإيضاح عن واجبه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تقدر على أن تنتقل من قصة إلى قصة،و من فصل إلى فصل حتى تتبين عليك مواضع الوصل،و يستصعب عليك أماكن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يمكنك أن تصل بالقصص مواعظ زاجرة،و أمثالا سائرة و حكما جليلة،و أدلة على التوحيد بينة،و كلمات في التنزيه و التحميد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تتحقق ما وصفت لك فتأمل شعر من شئت من الشعراء المفلقين،هل تجد كلامه في المديح و الغزل و الفخر و الهجو يجري مجرى كلامه في ذكر القصص؟إنك لتراه إذا جاء إلى وصف واقعة،أو نقل خبر عامي الكلام،سوقي الخطاب،مسترسلا في أمره،متساهلا في كلامه،عادلا عن المألوف من طبعه،و ناكبا عن المعهود من سجيته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اتفق له في قصة كلام جيد،كان قدر ثنتين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 زاد عليها حشوا،و ما تجاوزها لغوا،و لا أقول إنها تخرج من عادته عفوا،لأنه يقصر عن العفو،و يقف دون العرف،و يتعرض للركاكة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تقنع بما قلت لك من الأبيات فتأمل غير ذلك من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تجد الجميع على ما وصفت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إلا سورة واحدة لكفت في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بالقرآن العظيم؟و لو لم يكن إلا حديث من سورة لكفى،و أقنع،و 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عرفت قدر قصة موسى وحدها من سورة الشعراء،لما طلبت بينة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قصة من قصصه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أَنْ أَسْرِ بِعِبادِي إِنَّكُمْ مُتَّبَعُونَ </w:t>
      </w:r>
      <w:r>
        <w:rPr>
          <w:rStyle w:val="FootnoteAnchor"/>
          <w:rtl w:val="true"/>
        </w:rPr>
        <w:footnoteReference w:id="33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كُنُوزٍ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أَوْرَثْناها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فَأَتْبَعُوهُمْ مُشْرِقِينَ </w:t>
      </w:r>
      <w:r>
        <w:rPr>
          <w:rStyle w:val="FootnoteAnchor"/>
          <w:rtl w:val="true"/>
        </w:rPr>
        <w:footnoteReference w:id="335"/>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Style w:val="FootnoteAnchor"/>
          <w:rtl w:val="true"/>
        </w:rPr>
        <w:footnoteReference w:id="336"/>
      </w:r>
      <w:r>
        <w:rPr>
          <w:rFonts w:ascii="Amiri" w:hAnsi="Amiri" w:eastAsia="Amiri" w:cs="Amiri"/>
          <w:color w:val="111111"/>
          <w:sz w:val="28"/>
          <w:sz w:val="28"/>
          <w:szCs w:val="28"/>
          <w:rtl w:val="true"/>
          <w:lang w:bidi="ar-SA"/>
        </w:rPr>
        <w:t>ثم قصة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تكن إلا الآيات التي انتهى إليها القول في ذكر القرآن،و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لَتَنْزِيلُ رَبِّ الْعالَمِينَ، نَزَلَ بِهِ الرُّوحُ الْأَمِينُ، عَلى قَلْبِكَ لِتَكُونَ مِنَ الْمُنْذِرِينَ، بِلِسانٍ عَرَبِيٍّ مُبِينٍ </w:t>
      </w:r>
      <w:r>
        <w:rPr>
          <w:rStyle w:val="FootnoteAnchor"/>
          <w:rtl w:val="true"/>
        </w:rPr>
        <w:footnoteReference w:id="337"/>
      </w:r>
      <w:r>
        <w:rPr>
          <w:rFonts w:ascii="Amiri" w:hAnsi="Amiri" w:eastAsia="Amiri" w:cs="Amiri"/>
          <w:color w:val="111111"/>
          <w:sz w:val="28"/>
          <w:sz w:val="28"/>
          <w:szCs w:val="28"/>
          <w:rtl w:val="true"/>
          <w:lang w:bidi="ar-SA"/>
        </w:rPr>
        <w:t>و هذه كلمات مفردة بفواصلها؛منها ما يتضمن فاتحة و فاصلة،و منها ما هي فاتحة و واصلة،و فاصلة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كلمة بفاصلتها تامة،دل على أنه نزله على قلبه ليكون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أنه آية لكونه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وصل بذلك كيفية النذارة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آية آية،لتعرف الإعجاز،و تتبين التصرف البديع،و التنقل في الفصول إلى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راع المقطع العجيب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339"/>
      </w:r>
      <w:r>
        <w:rPr>
          <w:rFonts w:ascii="Amiri" w:hAnsi="Amiri" w:eastAsia="Amiri" w:cs="Amiri"/>
          <w:color w:val="111111"/>
          <w:sz w:val="28"/>
          <w:sz w:val="28"/>
          <w:szCs w:val="28"/>
          <w:rtl w:val="true"/>
          <w:lang w:bidi="ar-SA"/>
        </w:rPr>
        <w:t>هل يحسن أن تأتي بمثل هذا الوعيد و أن تنظم مثل هذا النظم،و أن تجد مثل هذه النظائر السابقة،و تصادف مثل هذه الكلمات المتقدمة؟ و لو لا كراهة الإملال،لجئت إلى كل فصل فاستقريت على الترتيب كلماته،و بينت لك ما في كل واحدة منها من البراعة،و من عجيب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 تستدل بما قلنا على ما بعده،و تستضيء بنوره و تهتدي بهداه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نذكر آيات أخر،لتزداد استبصارا و تتقدم تيقنا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من الكلام المؤتلف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قد تدربت الآن بحفظ أسماء اللّه تعالى،و صفاته،فانظر متى وجدت في كلام البشر و خطبهم مثل هذا النظم في هذا القدر،و ما يجمع ما تجمع هذه الآية من شريف المعاني و حسن الفاتحة و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اتل ما بعدها من الآي،و اعرف وجه الخلوص من شيء إلى شيء؛من احتجاج إلى وعيد،و من إعذار إلى إنذار،و من فنون من الأمر شتى،مختلفة تأتلف بشريف النظم، و متباعدة تتقارب بعليّ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فَأَخَذْتُهُمْ فَكَيْفَ كانَ عِقابِ وَ كَذلِكَ حَقَّتْ كَلِمَةُ رَبِّكَ عَلَى الَّذِينَ كَفَرُوا أَنَّهُمْ أَصْحابُ النّارِ </w:t>
      </w:r>
      <w:r>
        <w:rPr>
          <w:rStyle w:val="FootnoteAnchor"/>
          <w:rtl w:val="true"/>
        </w:rPr>
        <w:footnoteReference w:id="341"/>
      </w:r>
      <w:r>
        <w:rPr>
          <w:rFonts w:ascii="Amiri" w:hAnsi="Amiri" w:eastAsia="Amiri" w:cs="Amiri"/>
          <w:color w:val="111111"/>
          <w:sz w:val="28"/>
          <w:sz w:val="28"/>
          <w:szCs w:val="28"/>
          <w:rtl w:val="true"/>
          <w:lang w:bidi="ar-SA"/>
        </w:rPr>
        <w:t>الآية الأولى أربعة فصول، و الثانية فصلان،وجه الوقوف على شرف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تتأمل موقع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هَمَّتْ كُلُّ أُمَّةٍ بِرَسُولِهِمْ لِيَأْخُذُوهُ </w:t>
      </w:r>
      <w:r>
        <w:rPr>
          <w:rStyle w:val="FootnoteAnchor"/>
          <w:rtl w:val="true"/>
        </w:rPr>
        <w:footnoteReference w:id="342"/>
      </w:r>
      <w:r>
        <w:rPr>
          <w:rFonts w:ascii="Amiri" w:hAnsi="Amiri" w:eastAsia="Amiri" w:cs="Amiri"/>
          <w:color w:val="111111"/>
          <w:sz w:val="28"/>
          <w:sz w:val="28"/>
          <w:szCs w:val="28"/>
          <w:rtl w:val="true"/>
          <w:lang w:bidi="ar-SA"/>
        </w:rPr>
        <w:t>و هل تقع في الحسن موقع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لِيَأْخُذُوهُ </w:t>
      </w:r>
      <w:r>
        <w:rPr>
          <w:rStyle w:val="FootnoteAnchor"/>
          <w:rtl w:val="true"/>
        </w:rPr>
        <w:footnoteReference w:id="343"/>
      </w:r>
      <w:r>
        <w:rPr>
          <w:rFonts w:ascii="Amiri" w:hAnsi="Amiri" w:eastAsia="Amiri" w:cs="Amiri"/>
          <w:color w:val="111111"/>
          <w:sz w:val="28"/>
          <w:sz w:val="28"/>
          <w:szCs w:val="28"/>
          <w:rtl w:val="true"/>
          <w:lang w:bidi="ar-SA"/>
        </w:rPr>
        <w:t>كلمة؟و هل تقوم مقامه في الجزالة لفظة؟و هل يسد مسده في الأصالة نكتة؟لو وضع موضع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هذا ما كان ذلك بعيدا،و لا بارعا،و لا عجيبا،و لا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 موضع هذه الكلمة،و تعلم بها ما تذهب إليه من تخير الكلام،و جميل الألفاظ،و الاهتداء للمعاني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تقدر أن شيئا من هذه الكلمات التي عددناها عليك أو غيرها لا تقف بك على غرضنا من هذا الكتاب،فلا سبيل لك إلى الوقوف على تصاريف الخطاب،فافزع إلى التقليد،و أكف نفسك مئونة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فطنت فانظر إلى ما قال من رد عجز الخطاب إلى صدره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فَكَيْفَ كانَ عِقابِ </w:t>
      </w:r>
      <w:r>
        <w:rPr>
          <w:rStyle w:val="FootnoteAnchor"/>
          <w:rtl w:val="true"/>
        </w:rPr>
        <w:footnoteReference w:id="344"/>
      </w:r>
      <w:r>
        <w:rPr>
          <w:rFonts w:ascii="Amiri" w:hAnsi="Amiri" w:eastAsia="Amiri" w:cs="Amiri"/>
          <w:color w:val="111111"/>
          <w:sz w:val="28"/>
          <w:sz w:val="28"/>
          <w:szCs w:val="28"/>
          <w:rtl w:val="true"/>
          <w:lang w:bidi="ar-SA"/>
        </w:rPr>
        <w:t>ثم ذكر عقيبها العذاب في الآخرة،و اتلاها تلو العذاب في الدنيا،على الإحكام الذي رأيت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المؤمنين بالقرآن،بعد ذكر المكذبين بالآيات و الرسل،فقال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يَحْمِلُونَ الْعَرْشَ وَ مَنْ حَوْلَهُ يُسَبِّحُونَ بِحَمْدِ رَبِّهِمْ وَ يُؤْمِنُونَ بِهِ </w:t>
      </w:r>
      <w:r>
        <w:rPr>
          <w:rStyle w:val="FootnoteAnchor"/>
          <w:rtl w:val="true"/>
        </w:rPr>
        <w:footnoteReference w:id="345"/>
      </w:r>
      <w:r>
        <w:rPr>
          <w:rFonts w:ascii="Amiri" w:hAnsi="Amiri" w:eastAsia="Amiri" w:cs="Amiri"/>
          <w:color w:val="111111"/>
          <w:sz w:val="28"/>
          <w:sz w:val="28"/>
          <w:szCs w:val="28"/>
          <w:rtl w:val="true"/>
          <w:lang w:bidi="ar-SA"/>
        </w:rPr>
        <w:t>إلى أن ذكر ثلاث آيات، و هذا كلام مفصول،تعلم عجيب اتصاله بما سبق و مضى،و انتسابه إلى ما تقدم و تقضى، و عظم موضعه في معناه،و رفيع ما يتضمن من تحميدهم و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حكاية كيفية دعاء الملائكة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كُلَّ شَيْءٍ رَحْمَةً وَ عِلْماً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تعرف شرف هذه الكلمة لفظا و معنى؟و لطيف هذه الحكاية،و تلاؤم هذا الكلام، و تشاكل هذا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يهتدي إلى وضع هذه المعاني بشري؟و إلى تركيب ما يلائمها من الألفاظ إنسي،ثم ذكر ثلاث آيات في أمر الكافرين على ما ترى،ثم نبه على أمر القرآن و أنه من آياته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 هذين الأمرين اللذين يختص بالقدرة عليهما،لتناسبهما في أنهما من تنزيله من السماء،و لأن الرزّاق الذي لو لم يرزق لم يكن بقاء النفس،تجب طاعته،و النظر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مُخْلِصِينَ لَهُ الدِّينَ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الدَّرَجاتِ ذُو الْعَرْشِ يُلْقِي الرُّوحَ مِنْ أَمْرِهِ عَلى مَنْ يَشاءُ مِنْ عِبادِهِ لِيُنْذِرَ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Style w:val="FootnoteAnchor"/>
          <w:rtl w:val="true"/>
        </w:rPr>
        <w:footnoteReference w:id="348"/>
      </w:r>
      <w:r>
        <w:rPr>
          <w:rFonts w:ascii="Amiri" w:hAnsi="Amiri" w:eastAsia="Amiri" w:cs="Amiri"/>
          <w:color w:val="111111"/>
          <w:sz w:val="28"/>
          <w:sz w:val="28"/>
          <w:szCs w:val="28"/>
          <w:rtl w:val="true"/>
          <w:lang w:bidi="ar-SA"/>
        </w:rPr>
        <w:t>،قف على هذه الدلالة و فكر فيها، و راجع نفسك في مراعاة معاني هذه الصفات العالية و الكلمات السامية،و الحكم البالغة، و المعاني الشريفة،تعلم ورودها عن الإلهية،و دلالتها على الربوبية،و تتحقق أن الخطب المنقولة عنهم،و الأخبار المأثورة في كلماتهم الفصيحة،من الكلام الذي تعلق به الهمم البشرية،و ما تحوم عليه الأفكار الآدمية،و تعرف مباينتها لهذا الضرب من القول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خاطر يتشوف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الرُّوحَ مِنْ أَمْرِهِ عَلى مَنْ يَشاءُ مِنْ عِبادِهِ لِيُنْذِرَ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w:t>
      </w:r>
      <w:r>
        <w:rPr>
          <w:rStyle w:val="FootnoteAnchor"/>
          <w:rtl w:val="true"/>
        </w:rPr>
        <w:footnoteReference w:id="349"/>
      </w:r>
      <w:r>
        <w:rPr>
          <w:rFonts w:ascii="Amiri" w:hAnsi="Amiri" w:eastAsia="Amiri" w:cs="Amiri"/>
          <w:color w:val="111111"/>
          <w:sz w:val="28"/>
          <w:sz w:val="28"/>
          <w:szCs w:val="28"/>
          <w:rtl w:val="true"/>
          <w:lang w:bidi="ar-SA"/>
        </w:rPr>
        <w:t>و أي لفظ يدرك هذا المضمار،و أي حكيم يهتدي إلى ما لهذا من الغور،و أي فصيح يهتدي إلى هذا النظم؟ثم استقرئ الآية إلى آخرها،و اعتبر كلماتها،و راع بعدها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إِنَّ اللّهَ سَرِيعُت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يقدر على تأليف هذه الكلمات الثلاث على قربها،و على خفتها في النظم و موقعها من القلب؟ ثم تأمل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الْآزِفَةِ إِذِ الْقُلُوبُ لَدَى الْحَناجِرِ كاظِمِينَ،ما لِلظّالِمِينَ مِنْ حَمِيمٍ وَ لا شَفِيعٍ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وَ الَّذِينَ يَدْعُونَ مِنْ دُونِهِ لا يَقْضُونَ بِشَيْءٍ إِنَّ اللّهَ هُوَ السَّمِيعُ الْبَصِيرُ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كلمة من ذلك ما قد وصفتها من أنه إذا رآها الإنسان في رسالة كانت عينها،أو في خطبة كانت وجهها،أو قصيدة كانت غرة غرتها،و بيت قصيدتها،كالياقوتة التي تكون فريدة العقد،و عين القلادة و درة الشذر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بين كلام وشّحه،و إذا ضمّن في نظام زيّنه،و إذا اعترض في خطاب تميز عنه،و بان بحسنه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أقول هذا لك في آية دون آية،و سورة دون سورة،و فصل دون فصل،و قصة دون قصة،و معنى دون معنى؛لأني قد شرحت لك أن الكلام في حكاية القصص و الأخبار، و في الشرائع و الأحكام،و في الديانة و التوحيد،و في الحجج و التثبيت،هو خلاف الكلام فيما عدا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الشاعر المفلق إذا جاء إلى الزهد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الأديب إذا تكلم في بيان الأحكام و ذكر الحلال و الحرام لم يكن كلامه على حسب كلامه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القرآن لا يتفاوت في شيء،و لا يتباين في أمر،و لا يختل في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 المثل الأعلى،و الفضل الأسنى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شرحناه لك كفاية و فيما بيناه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في الأحكاميات و غيرها آيات أخر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تجد في هذه الآية من الحكمة و التصرف العجيب و النظم البارع ما يدل لك إن شئت على الإعجاز مع هذا الاختيار،و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بلغ ذلك آيات و كانت سورة شئت على الإعجاز مع هذا الاختيار،و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بلغ ذلك آيات و كانت سورة و نحو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اَلْخَبائِثَ وَ يَضَعُ عَنْهُمْ إِصْرَهُمْ وَ الْأَغْلالَ الَّتِي كانَتْ عَلَيْهِمْ،فَالَّذِينَ آمَنُوا بِهِ وَ عَزَّرُوهُ وَ نَصَرُوهُ وَ اتَّبَعُوا النُّورَ الَّذِي أُنْزِلَ مَعَهُ،أُولئِكَ هُمُ الْمُفْلِحُونَ </w:t>
      </w:r>
      <w:r>
        <w:rPr>
          <w:rStyle w:val="FootnoteAnchor"/>
          <w:rtl w:val="true"/>
        </w:rPr>
        <w:footnoteReference w:id="353"/>
      </w:r>
      <w:r>
        <w:rPr>
          <w:rFonts w:ascii="Amiri" w:hAnsi="Amiri" w:eastAsia="Amiri" w:cs="Amiri"/>
          <w:color w:val="111111"/>
          <w:sz w:val="28"/>
          <w:sz w:val="28"/>
          <w:szCs w:val="28"/>
          <w:rtl w:val="true"/>
          <w:lang w:bidi="ar-SA"/>
        </w:rPr>
        <w:t>و كالآية التي بعدها في التوحيد و إثبات النبوة كالآيات الثلاث في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بارع يقدر على جمع أحكام الفرائض في قدرها من الكلام؟ثم كيف يقدر على ما فيها من بديع النظم؟ و إن جئت إلى آيات الاحتجاج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كالآيات في التوحيد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Style w:val="FootnoteAnchor"/>
          <w:rtl w:val="true"/>
        </w:rPr>
        <w:footnoteReference w:id="355"/>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وَ خَلَقَ كُلَّ شَيْءٍ فَقَدَّرَهُ تَقْدِيراً </w:t>
      </w:r>
      <w:r>
        <w:rPr>
          <w:rStyle w:val="FootnoteAnchor"/>
          <w:rtl w:val="true"/>
        </w:rPr>
        <w:footnoteReference w:id="356"/>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بِيَدِهِ الْمُلْكُ وَ هُوَ عَلى كُلِّ شَيْءٍ قَدِيرٌ </w:t>
      </w:r>
      <w:r>
        <w:rPr>
          <w:rStyle w:val="FootnoteAnchor"/>
          <w:rtl w:val="true"/>
        </w:rPr>
        <w:footnoteReference w:id="357"/>
      </w:r>
      <w:r>
        <w:rPr>
          <w:rFonts w:ascii="Amiri" w:hAnsi="Amiri" w:eastAsia="Amiri" w:cs="Amiri"/>
          <w:color w:val="111111"/>
          <w:sz w:val="28"/>
          <w:sz w:val="28"/>
          <w:szCs w:val="28"/>
          <w:rtl w:val="true"/>
          <w:lang w:bidi="ar-SA"/>
        </w:rPr>
        <w:t>إلى آخرها،و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إِلهَكُمْ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وَ رَبُّ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إِلَى الْمَلَإِ الْأَعْلى وَ يُقْذَفُونَ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وَ لَهُمْ عَذابٌ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Style w:val="FootnoteAnchor"/>
          <w:rtl w:val="true"/>
        </w:rPr>
        <w:footnoteReference w:id="358"/>
      </w:r>
      <w:r>
        <w:rPr>
          <w:rFonts w:ascii="Amiri" w:hAnsi="Amiri" w:eastAsia="Amiri" w:cs="Amiri"/>
          <w:color w:val="111111"/>
          <w:sz w:val="28"/>
          <w:sz w:val="28"/>
          <w:szCs w:val="28"/>
          <w:rtl w:val="true"/>
          <w:lang w:bidi="ar-SA"/>
        </w:rPr>
        <w:t>هذه من الآيات التي قال فيها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بعين عقلك،و راجع جليّة بصيرتك،إذا تفكرت في كل كلمة مما نقلناه إليك، و عرضناه عليك،ثم فيما ينتظم من الكلمات،ثم إلى أن يتكامل فصلا و قصة،أو يتم حديثا و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فكر في جميع القرآن على هذا الترتيب،و تدبّره على نحو هذا التنزيل،فلم ندّع ما ادعيناه لبعضه،و لم نصف ما وصفناه إلا في كلّه،و إن كانت الدلالة في البعض أبين و أظهر،و الآية أكشف و أبهر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على ما هديناك إليه،و وقفناك عليه،فانظر هل ترى وقع هذا النور في قلبك و اشتماله على لبّك،و سريانه في حسك،و نفوذه في عروقك،و امتلاءك به إيقانا و إحاطة،و اهتداءك به إيمانا و بصيرة؟أم هل تجد العرب يأخذ منك مأخذه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الهزة تعمل في جوانبك من لون،و الأريحيّة تستولي عليك من باب؟و هل تجد الطرب يستفزّك للطيف ما فطنت له،و السرور يحركك من عجيب ما وقفت عليه،و تجد في نفسك من المعرفة التي حدثت لك عزّة،و في أعطافك ارتياحا و 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لك في الفضل تقدما و تبريزا،و في اليقين سبقا و تحقيقا،و ترى مطارح الجهال تحت أقدام الغفلة،و مهاويهم في ظلال القلة و الذلة،و أقدارهم بالعين التي يجب أن تلحظ بها مراتبهم،بحيث يجب أن ترتبها؟هذا كله في تأمل الكلام،و نظامه،و عجيب معانيه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جئت إلى ما انبسط في العالم من بركته و أنواره،و تمكن في الآفاق من يمنه و أضوائه،و ثبت في القلوب من إكباره و إعظامه،و تقرر في النفوس من حتم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في الدماء من مفروض حكمه،و إلى أنه جعل عماد الصلاة التي هي تلو الإيمان في التأكيد،و ثانية التوحيد في الوجوب،و فرض حفظه،و وكل الصغار و الكبار بتلاوته،و أمر عند افتتاحه بما أمر به لتعظيمه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Style w:val="FootnoteAnchor"/>
          <w:rtl w:val="true"/>
        </w:rPr>
        <w:footnoteReference w:id="360"/>
      </w:r>
      <w:r>
        <w:rPr>
          <w:rFonts w:ascii="Amiri" w:hAnsi="Amiri" w:eastAsia="Amiri" w:cs="Amiri"/>
          <w:color w:val="111111"/>
          <w:sz w:val="28"/>
          <w:sz w:val="28"/>
          <w:szCs w:val="28"/>
          <w:rtl w:val="true"/>
          <w:lang w:bidi="ar-SA"/>
        </w:rPr>
        <w:t>لم يؤمر بالتعوذ لافتتاح أمر كما أمر به لافتتاحه،فهل يدلك هذا على عظيم شأنه،و راجح ميزانه،و عالي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الأمر أنّ نقد الكلام شديد،و تمييزه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كتب إلى الحسن بن عبد اللّه العسكري أخبرني أبو بكر بن دريد،قال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الشعراء أقل من فرسان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عمرو بن العلاء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بالشعر أعز من الكبريت الأحمر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الكلام المتعارف المتداول بين الناس يشق تمييزه،و يصعب نقده،و يذهب عن محاسنه الكثير،و ينظرون إلى كثير من قبيحه بعين الحسن،و كثير من حسنه بعين 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يختلفون في الأحسن منه اختلافا كثيرا،و تتباين آراؤهم في تفضيل ما يفضل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يتحيرون فيما لا يحيط به علمهم،و لا يتأتى في مقدورهم،و لا يمثل بخواطرهم؟و قد حيّر القوم الذين لم يكن أحد أفصح منهم،و لا أتم بلاغة،و لا أحسن براعة،حتى دهشوا حين ورد عليهم،و ولهت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عندهم فيه جواب غير ضرب الأمثال،و التحرّض عليه،و التوهم فيه،و تقسيمه أقساما،و جعله عضين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أحسن الكلام،و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Style w:val="FootnoteAnchor"/>
          <w:rtl w:val="true"/>
        </w:rPr>
        <w:footnoteReference w:id="361"/>
      </w:r>
      <w:r>
        <w:rPr>
          <w:rFonts w:ascii="Amiri" w:hAnsi="Amiri" w:eastAsia="Amiri" w:cs="Amiri"/>
          <w:color w:val="111111"/>
          <w:sz w:val="28"/>
          <w:sz w:val="28"/>
          <w:szCs w:val="28"/>
          <w:rtl w:val="true"/>
          <w:lang w:bidi="ar-SA"/>
        </w:rPr>
        <w:t>استغنم فهم هذه الآية، و كفاك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استفد علم هذه الكلمات،و قد أغناك،فليس يوقف على حسن الكلام بطوله،و لا تعرف براعته بكثرة فصوله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القليل يدل على الكثير،و القريب قد يهجم بك على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و تعالى لما علم من عظم شأن هذه المعرفة،و كبر محلها،و ذهابها على أقوام،ذكر في آخر هذه الآية ما ذكر،و بيّن ما بيّن،فقال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w:t>
      </w:r>
      <w:r>
        <w:rPr>
          <w:rStyle w:val="FootnoteAnchor"/>
          <w:rtl w:val="true"/>
        </w:rPr>
        <w:footnoteReference w:id="362"/>
      </w:r>
      <w:r>
        <w:rPr>
          <w:rFonts w:ascii="Amiri" w:hAnsi="Amiri" w:eastAsia="Amiri" w:cs="Amiri"/>
          <w:color w:val="111111"/>
          <w:sz w:val="28"/>
          <w:sz w:val="28"/>
          <w:szCs w:val="28"/>
          <w:rtl w:val="true"/>
          <w:lang w:bidi="ar-SA"/>
        </w:rPr>
        <w:t>فلا يعلم ما وصفنا لك إلا بداية من العزيز الحميد،و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هادٍ </w:t>
      </w:r>
      <w:r>
        <w:rPr>
          <w:rStyle w:val="FootnoteAnchor"/>
          <w:rtl w:val="true"/>
        </w:rPr>
        <w:footnoteReference w:id="36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 يَهْدِي بِهِ كَثِيراً </w:t>
      </w:r>
      <w:r>
        <w:rPr>
          <w:rStyle w:val="FootnoteAnchor"/>
          <w:rtl w:val="true"/>
        </w:rPr>
        <w:footnoteReference w:id="364"/>
      </w:r>
      <w:r>
        <w:rPr>
          <w:rFonts w:ascii="Amiri" w:hAnsi="Amiri" w:eastAsia="Amiri" w:cs="Amiri"/>
          <w:color w:val="111111"/>
          <w:sz w:val="28"/>
          <w:sz w:val="28"/>
          <w:szCs w:val="28"/>
          <w:rtl w:val="true"/>
          <w:lang w:bidi="ar-SA"/>
        </w:rPr>
        <w:t>و قد بسطنا لك القول،رجاء إفهامك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المنهاج الذي رأيته إن سلكته يأخذ بيدك،و يدلك على رشدك،و يغنيك عن ذكر براعته،آية،آية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لم نقصد فيما سطرناه من الآيات،و سميناه من السور و الدلالات،ذكر الأحسن و الأكشف و الأظهر؛لأنا نعتقد في كل سورة ذكرناها،أو أضربنا عن ذكرها، اعتقادا واحدا في الدلالة على الإعجاز،و الكفاية في التمنع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يكن بدّ من ذكر بعض،فذكرنا ما تيسر،و قلنا فيما اتجه في الحال و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نعتقد أن الإعجاز في بعض القرآن أظهر،و في بعض أدق و أغمض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هذا الفصل يجيء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 عنا في الجملة ما كررنا،و السير بعد ذلك في التفصيل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 ما أعطيناك من العلامة،ثم النظر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اعتمدنا على أن الآيات تنقسم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يتم بنفسه،أو بنفسه و فاصلته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فينير في الكلام إنارة النجم في الظلام،و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يشتمل على كلمتين أو كلمات إذا تأملتها وجدت كل كلمة منها في نهاية البراعة،و غاية البلاغة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يبين ذلك بأن تتصور هذه الكلمة مضمّنة بين أضعاف كلام كثير،أو خطاب طويل،فتراها ما بينها تدل على نفسها،و تعلو على ما قد قرن منها لعلو جنسها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ضمت إلى أخواتها،و جاءت في ذواتها،أرتك القلائد منظومة،كما كانت تريك عند تأمل الأفرادة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اليواقيت منثورة،و الجواهر مبثوثة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ما أكره من تضمين القرآن في الشعر لأنشدتك ألفاظا وقعت مضمّنة لتعلم كيف تلوح عليه،و كيف ترى بهجتها في أثنائه،و كيف تمتاز منه،حتى أنه لو تأمله من لم يقرأ القرآن،لتبين أنه أجنبي من الكلام الذي تضمنه،و الباب الذي توسطه،و أنكر مكانه، و استكبر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تناسبها في البلاغة و الإبداع،و تماثلها في السلاسة و الإغراب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انفرادها بذلك الأسلوب،و تخصصها بذلك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سائر ما قدمنا ذكره مما نكره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غيره من الكلام يضطرب في مجاريه،و يختل تصرفه في معانيه،و يتفاوت التفاوت الكثير في طرقه،و يضيق به النطاق في مذاهبه،و يرتبك في أطرافه و جوانبه، و يسلمه للتكلف الوحشي كثرة تصرفه،و يحيله على التصنع الظاهر موارد تنقله و تخلصه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نظم القرآن في مؤتلفه و مختلفه،و في فصله و وصله،و افتتاحه و اختتامه،و في كل نهج يسلكه،و طريق يأخذ فيه،و باب يتهجم عليه،و وجه يؤمه على ما وصفه تعالى به،لا يتفاوت،كما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365"/>
      </w:r>
      <w:r>
        <w:rPr>
          <w:rFonts w:ascii="Amiri" w:hAnsi="Amiri" w:eastAsia="Amiri" w:cs="Amiri"/>
          <w:color w:val="111111"/>
          <w:sz w:val="28"/>
          <w:sz w:val="28"/>
          <w:szCs w:val="28"/>
          <w:rtl w:val="true"/>
          <w:lang w:bidi="ar-SA"/>
        </w:rPr>
        <w:t>و لا يخرج عن تشابهه و تماثله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w:t>
      </w:r>
      <w:r>
        <w:rPr>
          <w:rStyle w:val="FootnoteAnchor"/>
          <w:rtl w:val="true"/>
        </w:rPr>
        <w:footnoteReference w:id="366"/>
      </w: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مُتَشابِهاً </w:t>
      </w:r>
      <w:r>
        <w:rPr>
          <w:rStyle w:val="FootnoteAnchor"/>
          <w:rtl w:val="true"/>
        </w:rPr>
        <w:footnoteReference w:id="367"/>
      </w:r>
      <w:r>
        <w:rPr>
          <w:rFonts w:ascii="Amiri" w:hAnsi="Amiri" w:eastAsia="Amiri" w:cs="Amiri"/>
          <w:color w:val="111111"/>
          <w:sz w:val="28"/>
          <w:sz w:val="28"/>
          <w:szCs w:val="28"/>
          <w:rtl w:val="true"/>
          <w:lang w:bidi="ar-SA"/>
        </w:rPr>
        <w:t>و لا يخرج عن إبانته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Style w:val="FootnoteAnchor"/>
          <w:rtl w:val="true"/>
        </w:rPr>
        <w:footnoteReference w:id="368"/>
      </w:r>
      <w:r>
        <w:rPr>
          <w:rFonts w:ascii="Amiri" w:hAnsi="Amiri" w:eastAsia="Amiri" w:cs="Amiri"/>
          <w:color w:val="111111"/>
          <w:sz w:val="28"/>
          <w:sz w:val="28"/>
          <w:szCs w:val="28"/>
          <w:rtl w:val="true"/>
          <w:lang w:bidi="ar-SA"/>
        </w:rPr>
        <w:t>و غيره من الكلام كثير التلون،دائم التغير،يقف بك على بديع مستحسن،و يعقبه قبيح مستهجن،و يطلع عليك بوجه الحسناء، ثم يعرض للهجر بخد القبيحة الشوهاء،و يأتيك باللفظة المستنكرة بين الكلمات التي هي كاللآلئ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يأتيك باللفظة الحسنة بين الكلمات البهم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يقع إليك منه الكلام المثبج و النظم المشوّش،و الحديث المشوّه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تجد منه ما لا يتناسب و لا يتشابه،و لا يتآلف و لا يتماثل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وصف ما جرى هذا 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كبعر الكبش فرّق بينه لسان دعيّ في القريض دخيل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قريض القوم أولاد علّة يكدّ لسان الناطق المتحفّظ</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نجد في آيات القرآن ما يكون نظمه بخلاف ما وصفت،و لا تتميز الكلمات بوجه البراعة،و إنما تكون البراعة عندك منه في مقدار يزيد على الكلمات المفردة،و حدّ يتجاوز حدّ الألفاظ المستندة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الأكثر على ما وصفته به؟قيل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w:t>
      </w:r>
      <w:r>
        <w:rPr>
          <w:rStyle w:val="FootnoteAnchor"/>
          <w:rtl w:val="true"/>
        </w:rPr>
        <w:footnoteReference w:id="369"/>
      </w:r>
      <w:r>
        <w:rPr>
          <w:rFonts w:ascii="Amiri" w:hAnsi="Amiri" w:eastAsia="Amiri" w:cs="Amiri"/>
          <w:color w:val="111111"/>
          <w:sz w:val="28"/>
          <w:sz w:val="28"/>
          <w:szCs w:val="28"/>
          <w:rtl w:val="true"/>
          <w:lang w:bidi="ar-SA"/>
        </w:rPr>
        <w:t>إلى آخر الآية ليس من القبيل الذي يمكن إظهار البراعة فيه و إبانة الفصاحة،و ذاك يجري عندنا مجرى ما يحتاج إلى ذكره من الأسماء و الألقاب،فلا يمكن إظهار البلاغة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فطلبها في نحو هذا ضرب من الجهالة،بل الذي يعتبر في نحو ذلك تنزيل الخطاب،و ظهور الحكمة في الترتيب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حاصل في هذه الآية إن تأملت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بدأ بذكر الأم،لعظم حرمتها،و إدلائها بنفسها،و مكان بعضيّتها،فهي أصل لكل من يدلي بنفسه منهن،لأنه ليس في ذوات الأنساب أقرب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إلى ذوات الأسباب ألحق بها حكم الأم من الرضاع،لأن الرحم ينشره اللبن بما يغذوه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فيحصل بذلك أيضا لها حكم البعضية،فنشر الحرمة بهذا المعنى،و ألحقها بالوالدة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الأخوات من الرضاعة،فنبه بها على كل من يدلي بغيرها و جعلها تلو الأم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إظهار حكم هذه الآية و فوائدها يطول،و لم نضع كتابنا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 هذا أن نذكره في كتاب معاني القرآن إن سهل اللّه لنا إملاءه و جمعه،فلم تنفك هذه الآية من الحكم التي تخلف حكمة الإعجاز في النظم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الفائدة التي تنوب مناب العدول عن البراعة في وجه الترصيف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 السائل أنه لم يأت بشيء،و لم يهتد للأغراض في دلالات الكلام،و فوائده و متصرفاته و فنونه و متوجهاته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يتفق في الشعر ذكر الأسامي فيحسن موقعه،كقول أبي داود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يقتلوك فقد ثللت عروشهم بعتبة بن الحارث بن شهاب</w:t>
      </w:r>
    </w:p>
    <w:p>
      <w:pPr>
        <w:pStyle w:val="BookText"/>
        <w:rPr/>
      </w:pPr>
      <w:r>
        <w:rPr>
          <w:rFonts w:ascii="Amiri" w:hAnsi="Amiri" w:eastAsia="Amiri" w:cs="Amiri"/>
          <w:color w:val="111111"/>
          <w:sz w:val="28"/>
          <w:sz w:val="28"/>
          <w:szCs w:val="28"/>
          <w:rtl w:val="true"/>
          <w:lang w:bidi="ar-SA"/>
        </w:rPr>
        <w:t>بأشدهم كلبا على أعدائه و أعزّهم فقدا على الأصحاب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يتفق ذكر الأسامي فيفسد النظم،و يقبح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 الأحكاميات التي لا بد فيها من أمر البلاغة،يعتبر فيها من الألفاظ ما يعتبر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يمكن فيها،و كل موضع أمكن ذلك،فقد وجد في القرآن في بابه ما ليس عليه مزيد في البلاغة و عجيب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جملة الآيات ما إن لم تراع البديع البليغ في الكلمات الأفراد و الألفاظ الآحاد، فقد تجد ذلك مع تركب الكلمتين و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يطرد ذلك في الابتداء و الخروج،و الفواصل، و ما يقع بين الفاتحة و الخاتمة من الواسطة،أو باجتماع ذلك أو في بعض ذلك ما يخلف الإبداع في أفراد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الجملة و المعظم على ما سبق الوصف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 ما يجري إليه الكلام،و ينهى إليه الخطاب،و يقف عليه الأسلوب، و يختص به القبيل بان عند أهل الصنعة تميّز بابه،و انفراد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يشك البليغ في انتمائه إلى الجهة التي ينتمي إليها،و لم يرتب الأديب البارع في انتسابه إلى ما عرف من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يعرف طريقه مترسّل في رسالته،فهو لا يخفى عليه بناء قاعدته و أساسه، فكأنه يرى أنه يعد عليه مجارى حركاته و أنفاسه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الشعر و اختلاف ضروبه، يعرف المتحقق به طبع كل أحد،و سبيل كل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نظم القرآن أبواب كثيرة لم نستوفها،و تقصيها يطول،و عجائبها لا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اللفظ و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الكلام من هذا القبيل مبلغا ربما زاد الإفهام به على الإيضاح،أو ساوى مواقع التفسير و الشرح مع استيفائه شروطه،كان النهاية في معناه، و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370"/>
      </w:r>
      <w:r>
        <w:rPr>
          <w:rFonts w:ascii="Amiri" w:hAnsi="Amiri" w:eastAsia="Amiri" w:cs="Amiri"/>
          <w:color w:val="111111"/>
          <w:sz w:val="28"/>
          <w:sz w:val="28"/>
          <w:szCs w:val="28"/>
          <w:rtl w:val="true"/>
          <w:lang w:bidi="ar-SA"/>
        </w:rPr>
        <w:t>فصول هذه الآية و كلماتها على ما شرحناه من قبل البلاغة و اللطف في التقدم،و في تضمن هذا الأمر العظيم،و المقام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 هذه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مُوسَى الْكِتابَ وَ جَعَلْناهُ هُدىً لِبَنِي إِسْرائِيلَ </w:t>
      </w:r>
      <w:r>
        <w:rPr>
          <w:rStyle w:val="FootnoteAnchor"/>
          <w:rtl w:val="true"/>
        </w:rPr>
        <w:footnoteReference w:id="371"/>
      </w:r>
      <w:r>
        <w:rPr>
          <w:rFonts w:ascii="Amiri" w:hAnsi="Amiri" w:eastAsia="Amiri" w:cs="Amiri"/>
          <w:color w:val="111111"/>
          <w:sz w:val="28"/>
          <w:sz w:val="28"/>
          <w:szCs w:val="28"/>
          <w:rtl w:val="true"/>
          <w:lang w:bidi="ar-SA"/>
        </w:rPr>
        <w:t>هذا خروج، لو كان في غير هذا الكلام،لتصور في صورة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تمثل في هذا النظم لبراعته، و عجيب أمره،و موقع ما لا ينفك منه القول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يتبرأ الكلام المتصل بعضه من بعض،و يظهر عليه التثبيج و التباين للخلل الواقع في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تصوّر هذا الفصل للطفه وصلا،و لم يبن عليه تميز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كيف أجرى هذا الخطاب إلى ذكر نوح،و كيف أثنى عليه،و كيف يليق صفته بالفاصلة،و يتم النظم بها،مع خروجها مخرج البروز من الكلام الأول إلى ذكره،و إجرائه إلى مدحه بشكره،و كونهم من ذريته يوجب عليهم أن يسيروا بسيرته،و أن يستنوا بسنته في أن يشكرواء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كشكره،و لا يتخذوا من دون اللّه وكيلا،و أن يعتقدوا تعظيم تخليصه إياهم من الطوفان لمّا حملهم عليه،و نجاهم فيه،حين أهلك من عداهم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عرفهم أنه إنما مؤاخذهم بذنوبهم و فسادهم فيما سلط عليهم من قبلهم و 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عليهم بالإفضال و الإحسان حتى يتذكروا و يعرفوا قدر نعمة اللّه عليهم،و على نوح الذي ولدهم،و هم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عادوا إلى جهالتهم و تمردوا في طغيانهم،عاد عليهم بالتعذيب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اللّه عز و جل في ثلاث آيات بعد ذلك معنى هذه القصة،التي كانت لهم بكلمات قليلة في العدد،كثيرة الفوائد،لا يمكن شرحها إلا بالتفصيل الكثير و الكلام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يخل تضاعف الكلام مما ترى من الموعظة على أعجب تدرج،و أبدع تاريخ بقوله إِنْ أَحْسَنْتُمْ أَحْسَنْتُمْ لِأَنْفُسِكُمْ وَ إِنْ أَسَأْتُمْ فَلَها </w:t>
      </w:r>
      <w:r>
        <w:rPr>
          <w:rStyle w:val="FootnoteAnchor"/>
          <w:rtl w:val="true"/>
        </w:rPr>
        <w:footnoteReference w:id="372"/>
      </w:r>
      <w:r>
        <w:rPr>
          <w:rFonts w:ascii="Amiri" w:hAnsi="Amiri" w:eastAsia="Amiri" w:cs="Amiri"/>
          <w:color w:val="111111"/>
          <w:sz w:val="28"/>
          <w:sz w:val="28"/>
          <w:szCs w:val="28"/>
          <w:rtl w:val="true"/>
          <w:lang w:bidi="ar-SA"/>
        </w:rPr>
        <w:t>و لم ينقطع بذلك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ترى الكلام يتبدد مع اتصاله،و ينتشر مع انتظامه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بإلقاء ما ليس منه في أثنائه،و طرح ما بعده في أدراجه إلى أن خرج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رَبُّكُمْ أَنْ يَرْحَمَكُمْ وَ إِنْ عُدْتُمْ عُدْنا </w:t>
      </w:r>
      <w:r>
        <w:rPr>
          <w:rStyle w:val="FootnoteAnchor"/>
          <w:rtl w:val="true"/>
        </w:rPr>
        <w:footnoteReference w:id="373"/>
      </w:r>
      <w:r>
        <w:rPr>
          <w:rFonts w:ascii="Amiri" w:hAnsi="Amiri" w:eastAsia="Amiri" w:cs="Amiri"/>
          <w:color w:val="111111"/>
          <w:sz w:val="28"/>
          <w:sz w:val="28"/>
          <w:szCs w:val="28"/>
          <w:rtl w:val="true"/>
          <w:lang w:bidi="ar-SA"/>
        </w:rPr>
        <w:t>يعني إن عدتم إلى الطاعة عدنا إلى العفو،ثم خرج خروجا آخر إلى ذكر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فقس بحثك عن شرف الكلام،و ما له من علو الشأن،لا يطلب مطلبا إلا انفتح،و لا يسلك قلبا إلا انشرح،و لا يذهب مذهبا إلا استنار و أضاء،و لا يضرب مضربا إلا بلغ فيه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 منه على فائدة،فقدّرت أنها أقصى فوائدها إلا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تظفر بحكمة فظننت أنها زبدة حكمها إلا و قد أخللت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عارض القرآن بشعر امرئ القيس </w:t>
      </w:r>
      <w:r>
        <w:rPr>
          <w:rStyle w:val="FootnoteAnchor"/>
          <w:rtl w:val="true"/>
        </w:rPr>
        <w:footnoteReference w:id="374"/>
      </w:r>
      <w:r>
        <w:rPr>
          <w:rFonts w:ascii="Amiri" w:hAnsi="Amiri" w:eastAsia="Amiri" w:cs="Amiri"/>
          <w:color w:val="111111"/>
          <w:sz w:val="28"/>
          <w:sz w:val="28"/>
          <w:szCs w:val="28"/>
          <w:rtl w:val="true"/>
          <w:lang w:bidi="ar-SA"/>
        </w:rPr>
        <w:t>لأضل من حمار أهله،و أحمق من هبنّقة،لو كان شعره كله كالأبيات المختارة التي قدمناها،لأوجب البراءة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كسنّيق سناء و سنّم ذعرت بمدلاج الهجير نهوض</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ما السنّ،و لا السنيق،و لا التسنم؟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السنق أكمة،و قال فيها له قصريا عنز،و ساقا نعامة كفحل الهجان القيصري العضوض و قوله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عصافير و ذبان و دود و أجرأ من مجلّحة الذّئابه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تقبيح ذلك وقوعه في أبيات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طوّفت في الآفاق حتّى رضيت من الغنيمة بالإياب</w:t>
      </w:r>
    </w:p>
    <w:p>
      <w:pPr>
        <w:pStyle w:val="BookText"/>
        <w:rPr/>
      </w:pPr>
      <w:r>
        <w:rPr>
          <w:rFonts w:ascii="Amiri" w:hAnsi="Amiri" w:eastAsia="Amiri" w:cs="Amiri"/>
          <w:color w:val="111111"/>
          <w:sz w:val="28"/>
          <w:sz w:val="28"/>
          <w:szCs w:val="28"/>
          <w:rtl w:val="true"/>
          <w:lang w:bidi="ar-SA"/>
        </w:rPr>
        <w:t>و كل مكارم الأخلاق صارت إليه همّتي و به اكتسابي</w:t>
      </w:r>
    </w:p>
    <w:p>
      <w:pPr>
        <w:pStyle w:val="BookText"/>
        <w:rPr/>
      </w:pPr>
      <w:r>
        <w:rPr>
          <w:rFonts w:ascii="Amiri" w:hAnsi="Amiri" w:eastAsia="Amiri" w:cs="Amiri"/>
          <w:color w:val="111111"/>
          <w:sz w:val="28"/>
          <w:sz w:val="28"/>
          <w:szCs w:val="28"/>
          <w:rtl w:val="true"/>
          <w:lang w:bidi="ar-SA"/>
        </w:rPr>
        <w:t>و كقوله في قصيدة قالها في نهاية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أزمان فوها كلما نبهتها كالمسك فاح و ظل في القدّام</w:t>
      </w:r>
    </w:p>
    <w:p>
      <w:pPr>
        <w:pStyle w:val="BookText"/>
        <w:rPr/>
      </w:pPr>
      <w:r>
        <w:rPr>
          <w:rFonts w:ascii="Amiri" w:hAnsi="Amiri" w:eastAsia="Amiri" w:cs="Amiri"/>
          <w:color w:val="111111"/>
          <w:sz w:val="28"/>
          <w:sz w:val="28"/>
          <w:szCs w:val="28"/>
          <w:rtl w:val="true"/>
          <w:lang w:bidi="ar-SA"/>
        </w:rPr>
        <w:t>أ فلا ترى أظعانهنّ بواكرا كالنّخل من شوكان حين صرام</w:t>
      </w:r>
    </w:p>
    <w:p>
      <w:pPr>
        <w:pStyle w:val="BookText"/>
        <w:rPr/>
      </w:pPr>
      <w:r>
        <w:rPr>
          <w:rFonts w:ascii="Amiri" w:hAnsi="Amiri" w:eastAsia="Amiri" w:cs="Amiri"/>
          <w:color w:val="111111"/>
          <w:sz w:val="28"/>
          <w:sz w:val="28"/>
          <w:szCs w:val="28"/>
          <w:rtl w:val="true"/>
          <w:lang w:bidi="ar-SA"/>
        </w:rPr>
        <w:t>و كأن شاربها أصاب لسانه موم يخالط جسمه بسقام</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يفعلوا فعل آل حنظلة إنهم جير بئسما ائتمروا</w:t>
      </w:r>
    </w:p>
    <w:p>
      <w:pPr>
        <w:pStyle w:val="BookText"/>
        <w:rPr/>
      </w:pPr>
      <w:r>
        <w:rPr>
          <w:rFonts w:ascii="Amiri" w:hAnsi="Amiri" w:eastAsia="Amiri" w:cs="Amiri"/>
          <w:color w:val="111111"/>
          <w:sz w:val="28"/>
          <w:sz w:val="28"/>
          <w:szCs w:val="28"/>
          <w:rtl w:val="true"/>
          <w:lang w:bidi="ar-SA"/>
        </w:rPr>
        <w:t>لا حميريّ و فى و لا عدس و لا اس ت غير يحكّها الثّفر</w:t>
      </w:r>
    </w:p>
    <w:p>
      <w:pPr>
        <w:pStyle w:val="BookText"/>
        <w:rPr/>
      </w:pPr>
      <w:r>
        <w:rPr>
          <w:rFonts w:ascii="Amiri" w:hAnsi="Amiri" w:eastAsia="Amiri" w:cs="Amiri"/>
          <w:color w:val="111111"/>
          <w:sz w:val="28"/>
          <w:sz w:val="28"/>
          <w:szCs w:val="28"/>
          <w:rtl w:val="true"/>
          <w:lang w:bidi="ar-SA"/>
        </w:rPr>
        <w:t>إن بنى عوف ابتنوا حسبا ضيّعه الداخلون إذ غدروا</w:t>
      </w:r>
    </w:p>
    <w:p>
      <w:pPr>
        <w:pStyle w:val="BookText"/>
        <w:rPr/>
      </w:pP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شهابا و أبلغ هل أتاك الحيز مال</w:t>
      </w:r>
    </w:p>
    <w:p>
      <w:pPr>
        <w:pStyle w:val="BookText"/>
        <w:rPr/>
      </w:pPr>
      <w:r>
        <w:rPr>
          <w:rFonts w:ascii="Amiri" w:hAnsi="Amiri" w:eastAsia="Amiri" w:cs="Amiri"/>
          <w:color w:val="111111"/>
          <w:sz w:val="28"/>
          <w:sz w:val="28"/>
          <w:szCs w:val="28"/>
          <w:rtl w:val="true"/>
          <w:lang w:bidi="ar-SA"/>
        </w:rPr>
        <w:t>إنا تركنا منكم قتلى بخوعي و سبيا كالسعالي</w:t>
      </w:r>
    </w:p>
    <w:p>
      <w:pPr>
        <w:pStyle w:val="BookText"/>
        <w:rPr/>
      </w:pPr>
      <w:r>
        <w:rPr>
          <w:rFonts w:ascii="Amiri" w:hAnsi="Amiri" w:eastAsia="Amiri" w:cs="Amiri"/>
          <w:color w:val="111111"/>
          <w:sz w:val="28"/>
          <w:sz w:val="28"/>
          <w:szCs w:val="28"/>
          <w:rtl w:val="true"/>
          <w:lang w:bidi="ar-SA"/>
        </w:rPr>
        <w:t>يمشين بين رحالنا معترفات بجوع و هزال</w:t>
      </w:r>
    </w:p>
    <w:p>
      <w:pPr>
        <w:pStyle w:val="BookText"/>
        <w:rPr/>
      </w:pPr>
      <w:r>
        <w:rPr>
          <w:rFonts w:ascii="Amiri" w:hAnsi="Amiri" w:eastAsia="Amiri" w:cs="Amiri"/>
          <w:color w:val="111111"/>
          <w:sz w:val="28"/>
          <w:sz w:val="28"/>
          <w:szCs w:val="28"/>
          <w:rtl w:val="true"/>
          <w:lang w:bidi="ar-SA"/>
        </w:rPr>
        <w:t xml:space="preserve">و لم يقع مثل ذلك له وحده فقد قال الأعشى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فأدخلك اللّه برد الجنان جذلان في مدخل طيب</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غفلة عينه عن شأنه فأصبت حبة قلبها و طحالها</w:t>
      </w:r>
    </w:p>
    <w:p>
      <w:pPr>
        <w:pStyle w:val="BookText"/>
        <w:rPr/>
      </w:pPr>
      <w:r>
        <w:rPr>
          <w:rFonts w:ascii="Amiri" w:hAnsi="Amiri" w:eastAsia="Amiri" w:cs="Amiri"/>
          <w:color w:val="111111"/>
          <w:sz w:val="28"/>
          <w:sz w:val="28"/>
          <w:szCs w:val="28"/>
          <w:rtl w:val="true"/>
          <w:lang w:bidi="ar-SA"/>
        </w:rPr>
        <w:t>و قال في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 لليحموم كل عشيّة بقتّ و تعليق فقد كاد يسنق</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 مشلّ شلول شلشل شول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الألفاظ في معنى واحد و قد وقع لزهير </w:t>
      </w:r>
      <w:r>
        <w:rPr>
          <w:rStyle w:val="FootnoteAnchor"/>
          <w:rtl w:val="true"/>
        </w:rPr>
        <w:footnoteReference w:id="377"/>
      </w:r>
      <w:r>
        <w:rPr>
          <w:rFonts w:ascii="Amiri" w:hAnsi="Amiri" w:eastAsia="Amiri" w:cs="Amiri"/>
          <w:color w:val="111111"/>
          <w:sz w:val="28"/>
          <w:sz w:val="28"/>
          <w:szCs w:val="28"/>
          <w:rtl w:val="true"/>
          <w:lang w:bidi="ar-SA"/>
        </w:rPr>
        <w:t>نحوه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فأقسمت جهدا بالمنازل من منى و ما سحفت فيه المقاديم و القمل</w:t>
      </w:r>
    </w:p>
    <w:p>
      <w:pPr>
        <w:pStyle w:val="BookText"/>
        <w:rPr/>
      </w:pPr>
      <w:r>
        <w:rPr>
          <w:rFonts w:ascii="Amiri" w:hAnsi="Amiri" w:eastAsia="Amiri" w:cs="Amiri"/>
          <w:color w:val="111111"/>
          <w:sz w:val="28"/>
          <w:sz w:val="28"/>
          <w:szCs w:val="28"/>
          <w:rtl w:val="true"/>
          <w:lang w:bidi="ar-SA"/>
        </w:rPr>
        <w:t>كيف يقال هذا في قصيدة يقول فيها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ينبت الخطى إلا وشيجه و تغرس إلا في منابتها النّخله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 الطرماح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سوف تدنيك من لميس سبنتا ة أمارت بالبول ماء الكراض</w:t>
      </w:r>
    </w:p>
    <w:p>
      <w:pPr>
        <w:pStyle w:val="BookText"/>
        <w:rPr/>
      </w:pPr>
      <w:r>
        <w:rPr>
          <w:rFonts w:ascii="Amiri" w:hAnsi="Amiri" w:eastAsia="Amiri" w:cs="Amiri"/>
          <w:color w:val="111111"/>
          <w:sz w:val="28"/>
          <w:sz w:val="28"/>
          <w:szCs w:val="28"/>
          <w:rtl w:val="true"/>
          <w:lang w:bidi="ar-SA"/>
        </w:rPr>
        <w:t>السبنتاة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أسالت ماء الفحل مع البول فلم تعقد عليه،و لم تحمل فتضعف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أجدك تحاملت على امرئ القيس،و رأيت أن شعره يتفاوت بين اللين و الشراسة،و بين اللطف و الشكاسة،و بين التوحش و الاستئناس،و التقارب و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الكلام الأعدل أفضل،و النظام المستوثق أكمل،و أنت تجد البحتري </w:t>
      </w:r>
      <w:r>
        <w:rPr>
          <w:rStyle w:val="FootnoteAnchor"/>
          <w:rtl w:val="true"/>
        </w:rPr>
        <w:footnoteReference w:id="379"/>
      </w:r>
      <w:r>
        <w:rPr>
          <w:rFonts w:ascii="Amiri" w:hAnsi="Amiri" w:eastAsia="Amiri" w:cs="Amiri"/>
          <w:color w:val="111111"/>
          <w:sz w:val="28"/>
          <w:sz w:val="28"/>
          <w:szCs w:val="28"/>
          <w:rtl w:val="true"/>
          <w:lang w:bidi="ar-SA"/>
        </w:rPr>
        <w:t>يسبق في هذا الميدان،و يفوت الغاية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ترى الكتاب يفضلون كلامه على كل كلام،و يقدمون رأيه في البلاغة على كل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تجد لأبي نواس من بهجة اللفظ،و دقيق المعنى ما يتحير فيه أهل اللفظ، و يقدمه الشطار و الظرف على كل شاعر،و يرون لنظمه روعة لا يرون لنظم غيره،و زبرجا لا يتّفق لسواه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يعرف فضل ما سواه عليه؟ فالجواب أن الكلام في أن الشعر لا يجوز أن يوازن به القرآن 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كنا قد بينا أن شعر امرئ القيس و هو كبيرهم الذي يقرون بتقدمه،و شيخهم الذي يعترفون بفضله، و قائدهم الذي يأتمون به،و إمامهم الذي يرجعون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سبيله؟و كيف طريق منزلته عن منزلة نظم القرآن؟و إنه لا يخلط بشعره غبار ذلك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إذا لحظ ذلك 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من ليلى الغداة كناظر مع الصبح في إعجاز نجم مغرّب</w:t>
      </w:r>
    </w:p>
    <w:p>
      <w:pPr>
        <w:pStyle w:val="BookText"/>
        <w:rPr/>
      </w:pPr>
      <w:r>
        <w:rPr>
          <w:rFonts w:ascii="Amiri" w:hAnsi="Amiri" w:eastAsia="Amiri" w:cs="Amiri"/>
          <w:color w:val="111111"/>
          <w:sz w:val="28"/>
          <w:sz w:val="28"/>
          <w:szCs w:val="28"/>
          <w:rtl w:val="true"/>
          <w:lang w:bidi="ar-SA"/>
        </w:rPr>
        <w:t>و كما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مشرقة و رحت مغرّبا فمتى التقاء مشرق و مغرّب</w:t>
      </w:r>
    </w:p>
    <w:p>
      <w:pPr>
        <w:pStyle w:val="BookText"/>
        <w:rPr/>
      </w:pPr>
      <w:r>
        <w:rPr>
          <w:rFonts w:ascii="Amiri" w:hAnsi="Amiri" w:eastAsia="Amiri" w:cs="Amiri"/>
          <w:color w:val="111111"/>
          <w:sz w:val="28"/>
          <w:sz w:val="28"/>
          <w:szCs w:val="28"/>
          <w:rtl w:val="true"/>
          <w:lang w:bidi="ar-SA"/>
        </w:rPr>
        <w:t>و إذا كنا قد أبّنّا في القاعدة ما علمت،و فصلنا لك في شعره ما عرفت،لم نحتج إلى أن نتكلم على شعر شاعر،و كلام كل 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القليل يدل على الكثير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في الجملة مباينة أسلوب نظم القرآن جميع الأساليب،و مزيته عليها في النظم و الترتيب،و تقدمه عليها في كل حكمة و 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تكلمنا على التفصيل على ما شهدت،و لا يبقى علينا بعد ذلك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أنت تعلم أن من يقول بتقدم البحتري في الصنعة،به من الشغل في تفضيله على ابن الرّومي،أو تسوية ما بينهما ما لا يطمع معه في تقديمه على امرئ القيس و من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أبو نواس إنما يعدل شعره بشعر أشكاله،و يقابل كلامه بكلام أضرابه من أهل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يقع بينهم التباين اليسير و التفاوت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يظنّ ظانّ أو يتوهم متوهم أن جنس الشعر معارض لنظم القرآن فَكَأَنَّما خَرَّ مِنَ السَّماءِ فَتَخْطَفُهُ الطَّيْرُ أَوْ تَهْوِي بِهِ الرِّيحُ فِي مَكانٍ سَحِيقٍ </w:t>
      </w:r>
      <w:r>
        <w:rPr>
          <w:rStyle w:val="FootnoteAnchor"/>
          <w:rtl w:val="true"/>
        </w:rPr>
        <w:footnoteReference w:id="380"/>
      </w:r>
      <w:r>
        <w:rPr>
          <w:rFonts w:ascii="Amiri" w:hAnsi="Amiri" w:eastAsia="Amiri" w:cs="Amiri"/>
          <w:color w:val="111111"/>
          <w:sz w:val="28"/>
          <w:sz w:val="28"/>
          <w:szCs w:val="28"/>
          <w:rtl w:val="true"/>
          <w:lang w:bidi="ar-SA"/>
        </w:rPr>
        <w:t>و إنما هي خواطر يغير بعضها على بعض،و يقتدى فيها بعض ببعض، و الغرض الذي يرمي إليه و يصح التوافي عليه،في الجملة،فهو قبيل متداول،و جنس متنازع،و شريعة مورودة،و طريقة مسلوكة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ترى إلى ما روي عن الحسين </w:t>
      </w:r>
      <w:r>
        <w:rPr>
          <w:rStyle w:val="FootnoteAnchor"/>
          <w:rtl w:val="true"/>
        </w:rPr>
        <w:footnoteReference w:id="381"/>
      </w:r>
      <w:r>
        <w:rPr>
          <w:rFonts w:ascii="Amiri" w:hAnsi="Amiri" w:eastAsia="Amiri" w:cs="Amiri"/>
          <w:color w:val="111111"/>
          <w:sz w:val="28"/>
          <w:sz w:val="28"/>
          <w:szCs w:val="28"/>
          <w:rtl w:val="true"/>
          <w:lang w:bidi="ar-SA"/>
        </w:rPr>
        <w:t>بن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أنشدت أبا نواس </w:t>
      </w:r>
      <w:r>
        <w:rPr>
          <w:rStyle w:val="FootnoteAnchor"/>
          <w:rtl w:val="true"/>
        </w:rPr>
        <w:footnoteReference w:id="382"/>
      </w:r>
      <w:r>
        <w:rPr>
          <w:rFonts w:ascii="Amiri" w:hAnsi="Amiri" w:eastAsia="Amiri" w:cs="Amiri"/>
          <w:color w:val="111111"/>
          <w:sz w:val="28"/>
          <w:sz w:val="28"/>
          <w:szCs w:val="28"/>
          <w:rtl w:val="true"/>
          <w:lang w:bidi="ar-SA"/>
        </w:rPr>
        <w:t>قصيدتي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شاطريّ اللسان مختلق التّك ريه زان المجون بالنّسك</w:t>
      </w:r>
    </w:p>
    <w:p>
      <w:pPr>
        <w:pStyle w:val="BookText"/>
        <w:rPr/>
      </w:pPr>
      <w:r>
        <w:rPr>
          <w:rFonts w:ascii="Amiri" w:hAnsi="Amiri" w:eastAsia="Amiri" w:cs="Amiri"/>
          <w:color w:val="111111"/>
          <w:sz w:val="28"/>
          <w:sz w:val="28"/>
          <w:szCs w:val="28"/>
          <w:rtl w:val="true"/>
          <w:lang w:bidi="ar-SA"/>
        </w:rPr>
        <w:t>كأنه نصب كأنه قمر يكرع في بعض أنجم الفلك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 أبو نواس بعد أيام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أعاذل أعتبت الإمام و اعتبا و أعربت عما في الضمير و أعربا</w:t>
      </w:r>
    </w:p>
    <w:p>
      <w:pPr>
        <w:pStyle w:val="BookText"/>
        <w:rPr/>
      </w:pPr>
      <w:r>
        <w:rPr>
          <w:rFonts w:ascii="Amiri" w:hAnsi="Amiri" w:eastAsia="Amiri" w:cs="Amiri"/>
          <w:color w:val="111111"/>
          <w:sz w:val="28"/>
          <w:sz w:val="28"/>
          <w:szCs w:val="28"/>
          <w:rtl w:val="true"/>
          <w:lang w:bidi="ar-SA"/>
        </w:rPr>
        <w:t>و قلت لساقيها أجزها فلم أكد ليأبى أمير المؤمنين و أشربا</w:t>
      </w:r>
    </w:p>
    <w:p>
      <w:pPr>
        <w:pStyle w:val="BookText"/>
        <w:rPr/>
      </w:pPr>
      <w:r>
        <w:rPr>
          <w:rFonts w:ascii="Amiri" w:hAnsi="Amiri" w:eastAsia="Amiri" w:cs="Amiri"/>
          <w:color w:val="111111"/>
          <w:sz w:val="28"/>
          <w:sz w:val="28"/>
          <w:szCs w:val="28"/>
          <w:rtl w:val="true"/>
          <w:lang w:bidi="ar-SA"/>
        </w:rPr>
        <w:t>فجوّزها عني عقارا ترى لها إلى الشّرف الأعلى شعاعا مطنبا</w:t>
      </w:r>
    </w:p>
    <w:p>
      <w:pPr>
        <w:pStyle w:val="BookText"/>
        <w:rPr/>
      </w:pPr>
      <w:r>
        <w:rPr>
          <w:rFonts w:ascii="Amiri" w:hAnsi="Amiri" w:eastAsia="Amiri" w:cs="Amiri"/>
          <w:color w:val="111111"/>
          <w:sz w:val="28"/>
          <w:sz w:val="28"/>
          <w:szCs w:val="28"/>
          <w:rtl w:val="true"/>
          <w:lang w:bidi="ar-SA"/>
        </w:rPr>
        <w:t>إذا عبّ فيها شارب القوم خلّته يقبّل في داج من الليل كوكبا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هذه مقالتي،فقال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تظن أنه يروى لك معنى و أنا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هذا الأخذ،و هذا الوضع،و هذا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الخليع فقد رأى الإبداع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العبارات فإنها ليست على ما ظنّه؛لأن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يكرع ليس بصحيح،و فيه ثقل بيّن و تفاوت، و فيه إحالة؛لأن القمر لا يصح تصوّرا أن يكرع في نجم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أبي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عب فيها،فكلمة قد قصد فيها المتانة،و كان سبيله أن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سواها من ألفاظ الشرب،و لو فعل ذلك كان أملح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شارب القوم فيه ضرب من التكلف الذي لا بد له منه،أو من مثله،لإقامة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خلته يقبل في داج من الليل كوكبا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بحالة واحدة من أحواله،و هي أن يشرب حيث لا ضوء هناك،و إنما يتناوله ليلا فليس بتشبيه مستوفي على ما فيه من الوقوع و الملاحة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ابن الرومي </w:t>
      </w:r>
      <w:r>
        <w:rPr>
          <w:rStyle w:val="FootnoteAnchor"/>
          <w:rtl w:val="true"/>
        </w:rPr>
        <w:footnoteReference w:id="383"/>
      </w:r>
      <w:r>
        <w:rPr>
          <w:rFonts w:ascii="IRNazanin" w:hAnsi="IRNazanin" w:eastAsia="IRNazanin"/>
          <w:color w:val="111111"/>
          <w:sz w:val="28"/>
          <w:sz w:val="28"/>
          <w:szCs w:val="28"/>
          <w:rtl w:val="true"/>
          <w:lang w:bidi="fa-IR"/>
        </w:rPr>
        <w:t>ما هو أوقع منه و أملح و أبدع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مهفهف تمّت محاسنه حتى تجاوز منية النّفس</w:t>
      </w:r>
    </w:p>
    <w:p>
      <w:pPr>
        <w:pStyle w:val="BookText"/>
        <w:rPr/>
      </w:pPr>
      <w:r>
        <w:rPr>
          <w:rFonts w:ascii="Amiri" w:hAnsi="Amiri" w:eastAsia="Amiri" w:cs="Amiri"/>
          <w:color w:val="111111"/>
          <w:sz w:val="28"/>
          <w:sz w:val="28"/>
          <w:szCs w:val="28"/>
          <w:rtl w:val="true"/>
          <w:lang w:bidi="ar-SA"/>
        </w:rPr>
        <w:t>تصبو الكئوس إلى مراشفه و نحن في يده إلى الحبس</w:t>
      </w:r>
    </w:p>
    <w:p>
      <w:pPr>
        <w:pStyle w:val="BookText"/>
        <w:rPr/>
      </w:pPr>
      <w:r>
        <w:rPr>
          <w:rFonts w:ascii="Amiri" w:hAnsi="Amiri" w:eastAsia="Amiri" w:cs="Amiri"/>
          <w:color w:val="111111"/>
          <w:sz w:val="28"/>
          <w:sz w:val="28"/>
          <w:szCs w:val="28"/>
          <w:rtl w:val="true"/>
          <w:lang w:bidi="ar-SA"/>
        </w:rPr>
        <w:t>أبصرته و الكأس بين فم منه و بين أنامل خمس</w:t>
      </w:r>
    </w:p>
    <w:p>
      <w:pPr>
        <w:pStyle w:val="BookText"/>
        <w:rPr/>
      </w:pPr>
      <w:r>
        <w:rPr>
          <w:rFonts w:ascii="Amiri" w:hAnsi="Amiri" w:eastAsia="Amiri" w:cs="Amiri"/>
          <w:color w:val="111111"/>
          <w:sz w:val="28"/>
          <w:sz w:val="28"/>
          <w:szCs w:val="28"/>
          <w:rtl w:val="true"/>
          <w:lang w:bidi="ar-SA"/>
        </w:rPr>
        <w:t>و كأنها و كأن شاربها قمر يقبّل عارض الشمس</w:t>
      </w:r>
    </w:p>
    <w:p>
      <w:pPr>
        <w:pStyle w:val="BookText"/>
        <w:rPr/>
      </w:pPr>
      <w:r>
        <w:rPr>
          <w:rFonts w:ascii="Amiri" w:hAnsi="Amiri" w:eastAsia="Amiri" w:cs="Amiri"/>
          <w:color w:val="111111"/>
          <w:sz w:val="28"/>
          <w:sz w:val="28"/>
          <w:szCs w:val="28"/>
          <w:rtl w:val="true"/>
          <w:lang w:bidi="ar-SA"/>
        </w:rPr>
        <w:t>و لا شك في أن تشبيه ابن الرومي أحسن و أعجب،إلا أنه تمكن من إيراده في بيتين و هما مع سبقهما إلى المعنى أتيا به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أردت بهذا أن أعرفك أن هذه أمور متقاربة،يقع فيها التنافس و التعارض و الأطماع،متعلقة بها،و الهمم تسمو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ألف طباعنا،و طوع مداركنا،و مجانس لكلامنا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إعجاب قوم بنحو هذا و ما يجري مجراها،و إيثار أقوام لشعر البحتري على أبي تمام،و عبد الصمد،و ابن الرومي،و تقديم قوم كل هؤلاء أو بعضهم عليه،و ذهاب قوم عند التفرقة ليس بأمر يضرّ بنا،و لا سبب يعترض على أفهامنا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نعمد إلى بعض قصائد البحتري فنتكلم عليها كما تكلمنا على قصيدة امرئ القيس،ليزداد الناظر في كتابنا بصيرة،و يستخلص من سر المعرفة سريرة،و يعلم كيف تكون الموازنة،و كيف تقع المشابهة و المقاربة،و نجعل تلك القصيدة التي نذكرها أجود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الصّاحب إسماعيل بن عباد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الفضل بن العميد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مسلم الرّستمي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البحتري يذكر أن أجود شعر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 بذلكم الخيال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الفضل بن العميد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شعره هو قوله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الشيب زجر له لو كان ينزجر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سئلت عن 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 أعرف بشعر نفسه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الآن نقول في هذه القصيدة ما يصلح في مثل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بذلكم الخيال المقبل فعل الذي نهواه أو لم يفعل</w:t>
      </w:r>
    </w:p>
    <w:p>
      <w:pPr>
        <w:pStyle w:val="BookText"/>
        <w:rPr/>
      </w:pPr>
      <w:r>
        <w:rPr>
          <w:rFonts w:ascii="Amiri" w:hAnsi="Amiri" w:eastAsia="Amiri" w:cs="Amiri"/>
          <w:color w:val="111111"/>
          <w:sz w:val="28"/>
          <w:sz w:val="28"/>
          <w:szCs w:val="28"/>
          <w:rtl w:val="true"/>
          <w:lang w:bidi="ar-SA"/>
        </w:rPr>
        <w:t>برق سرى في بطن وجرة فاهتدت بسناه أعناق الرّكاب الضّلّل</w:t>
      </w:r>
    </w:p>
    <w:p>
      <w:pPr>
        <w:pStyle w:val="BookText"/>
        <w:rPr/>
      </w:pPr>
      <w:r>
        <w:rPr>
          <w:rFonts w:ascii="Amiri" w:hAnsi="Amiri" w:eastAsia="Amiri" w:cs="Amiri"/>
          <w:color w:val="111111"/>
          <w:sz w:val="28"/>
          <w:sz w:val="28"/>
          <w:szCs w:val="28"/>
          <w:rtl w:val="true"/>
          <w:lang w:bidi="ar-SA"/>
        </w:rPr>
        <w:t>البيت الأول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الخيال،ثقل روح،و تطويل و حشو،و غيره أصلح له، و أخف منه قول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بذاك الزّور من زور شمس بدت في فلك الدّور</w:t>
      </w:r>
    </w:p>
    <w:p>
      <w:pPr>
        <w:pStyle w:val="BookText"/>
        <w:rPr/>
      </w:pPr>
      <w:r>
        <w:rPr>
          <w:rFonts w:ascii="Amiri" w:hAnsi="Amiri" w:eastAsia="Amiri" w:cs="Amiri"/>
          <w:color w:val="111111"/>
          <w:sz w:val="28"/>
          <w:sz w:val="28"/>
          <w:szCs w:val="28"/>
          <w:rtl w:val="true"/>
          <w:lang w:bidi="ar-SA"/>
        </w:rPr>
        <w:t>و عذوبة الشعر تذهب بزيادة حرف أو نقصان حرف،فيصير إلى الكزازة،و تعود ملاحته بذلك ملوحة،و فصاحته عيا،و براعته تكلفا،و سلاسته تعسفا،و ملامسته تلويا و تعقدا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فصل و فيه شيء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الخطاب إنما يستقيم مهما خوطب به الخيال،حال إقباله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 يحكى الحال التي كانت و سلفت على هذه العيادة،ففيه 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تركيب الكلام عن هذا المعنى عقدة،و هو لبراعته و حذقه في هذه الصنعة يعلق نحو هذا الكلام،و لا ينظر في عواقبه،لأن ملاحة قوله تغطي على عيون الناظرين فيه نحو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الذي نهواه أو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بكلمة رشيقة،و لا لفظة ظريفة،و إن كانت كسائر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بيته الثاني فهو عظيم الموقع في البهجة و بديع المأخذ،حسن الرواء،أنيق المنظر و المسمع،يملأ القلب و الفهم و يفرح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بشاشته في العروق،و كان البحتري يسمي نحو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نحوه ما يدل على براعته في الصناعة، و حذقه في البلاغة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كله فيه ما نشرحه من الخلل،مع الديباجة الحسنة،و الرونق المليح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جعل الخيال كالبرق لإشراقه في مسراه،كما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يسري كنسيم الصبا فيطيب ما 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يضيء ما مر حوله و ينور ما 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غلوّ في الصنعة،إلا أن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و 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حشو،و في ذكره خلل؛لأن النور القليل يؤثر في بطون الأرض و ما اطمأن منها، بخلاف ما يؤثر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من سبيله أن يربط ذلك ببطن وجرة،و تحديده المكان على الحشو أحمد من تحديد امرئ القيس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اللوى بين الدخول فحومل، فتوضح فالمقراة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يقنع بذكر حد حتى حده بأربع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 بيع المنزل،فيخشى إن أخل بحد أن يكون بيعه فاسدا أو شرطه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إنما يذكر الخيال بخفاء الأثر و دقة المطلب و لطف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ذكر يضاد هذا الوجه،و يخالف ما يوضع عليه أصل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يقدر مقدر أن البحتري قطع الكلام الأول و ابتدأ بذكر برق لمع من ناحية حبيبه،من جهة بطن و جرة،لأن هذا القطع إن كان فعله كان خارجا به عن النظم المحمود، و لم يكن مبدعا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لا تكون فيه فائدة،لأن كل برق شعل و تكرر وقع الاهتداء به في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يكون بما نظمه مفيدا،و لا متقدما،و هو على ما كان من مقصده،فهو ذو لفظ محمود،و معنى مستحب غير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بمثله أنه طلب العبارات،و تعليق القول بالإشارات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الشعر الحسن الذي يحلو لفظه و تقل فوائده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قضينا من منى كل حاجة و مسّح بالأركان من هو ماسح</w:t>
      </w:r>
    </w:p>
    <w:p>
      <w:pPr>
        <w:pStyle w:val="BookText"/>
        <w:rPr/>
      </w:pPr>
      <w:r>
        <w:rPr>
          <w:rFonts w:ascii="Amiri" w:hAnsi="Amiri" w:eastAsia="Amiri" w:cs="Amiri"/>
          <w:color w:val="111111"/>
          <w:sz w:val="28"/>
          <w:sz w:val="28"/>
          <w:szCs w:val="28"/>
          <w:rtl w:val="true"/>
          <w:lang w:bidi="ar-SA"/>
        </w:rPr>
        <w:t>و شدّت على حدب المهارى رحالنا و لا ينظر الغادي الذي هو رائح</w:t>
      </w:r>
    </w:p>
    <w:p>
      <w:pPr>
        <w:pStyle w:val="BookText"/>
        <w:rPr/>
      </w:pPr>
      <w:r>
        <w:rPr>
          <w:rFonts w:ascii="Amiri" w:hAnsi="Amiri" w:eastAsia="Amiri" w:cs="Amiri"/>
          <w:color w:val="111111"/>
          <w:sz w:val="28"/>
          <w:sz w:val="28"/>
          <w:szCs w:val="28"/>
          <w:rtl w:val="true"/>
          <w:lang w:bidi="ar-SA"/>
        </w:rPr>
        <w:t>أخذنا بأطراف الأحاديث بيننا و سالت بأعناق المطيّ الأباطح</w:t>
      </w:r>
    </w:p>
    <w:p>
      <w:pPr>
        <w:pStyle w:val="BookText"/>
        <w:rPr/>
      </w:pPr>
      <w:r>
        <w:rPr>
          <w:rFonts w:ascii="Amiri" w:hAnsi="Amiri" w:eastAsia="Amiri" w:cs="Amiri"/>
          <w:color w:val="111111"/>
          <w:sz w:val="28"/>
          <w:sz w:val="28"/>
          <w:szCs w:val="28"/>
          <w:rtl w:val="true"/>
          <w:lang w:bidi="ar-SA"/>
        </w:rPr>
        <w:t>هذه ألفاظ بعيدة المطالع و المقاطع،حلوة المجاني و المواقع،قليلة المعاني و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 البحتري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غادة منعت و تمنع نيلها فلو أنها بذلت لنا لم تبذل</w:t>
      </w:r>
    </w:p>
    <w:p>
      <w:pPr>
        <w:pStyle w:val="BookText"/>
        <w:rPr/>
      </w:pPr>
      <w:r>
        <w:rPr>
          <w:rFonts w:ascii="Amiri" w:hAnsi="Amiri" w:eastAsia="Amiri" w:cs="Amiri"/>
          <w:color w:val="111111"/>
          <w:sz w:val="28"/>
          <w:sz w:val="28"/>
          <w:szCs w:val="28"/>
          <w:rtl w:val="true"/>
          <w:lang w:bidi="ar-SA"/>
        </w:rPr>
        <w:t>كالبدر غير مخيل و الغصن غ ير مميل و الدّعص غير مهيّل</w:t>
      </w:r>
    </w:p>
    <w:p>
      <w:pPr>
        <w:pStyle w:val="BookText"/>
        <w:rPr/>
      </w:pPr>
      <w:r>
        <w:rPr>
          <w:rFonts w:ascii="Amiri" w:hAnsi="Amiri" w:eastAsia="Amiri" w:cs="Amiri"/>
          <w:color w:val="111111"/>
          <w:sz w:val="28"/>
          <w:sz w:val="28"/>
          <w:szCs w:val="28"/>
          <w:rtl w:val="true"/>
          <w:lang w:bidi="ar-SA"/>
        </w:rPr>
        <w:t>فالبيت الأول على ما تكلف فيه من المطابقة و تجشم الصنعة ألفاظه أوفر من معانيه، و كلماته أكثر من 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أن القصد وضع العبارات في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ممنوعة مانعة،كان ينوب عن تطويله،و تكثيره الكلام و تهويله ثم هو معنى متداول مكرر على 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الثاني فأنت تعلم أن التشبيه بالبدر و الغصن و الدعص أمر منقول متداول و لا فضيلة في التشبيه بنحو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يبقى تشبيهة ثلاثة أشياء في البيت،و هذا أيضا قريب لأن المعنى مكرر و يبقى له بعد ذلك شيء آخر،و هو تعلمه للترصيع في البيت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الاستثناءات فيها ضرب من التكلف،لأن التشبيه بالغصن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 فقال كالغصن غير معوج،كان ذلك من باب التكلف خللا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زيادة يستغنى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كالدعص غير مهيل،لأنه إذا انهال خرج عن أن يكون مطلق التشبيه مصروفا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لتقييده معنى و أما 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الحسن عندك يا سعاد بمحسن فيما أتاه و لا الجمال بمجمل</w:t>
      </w:r>
    </w:p>
    <w:p>
      <w:pPr>
        <w:pStyle w:val="BookText"/>
        <w:rPr/>
      </w:pPr>
      <w:r>
        <w:rPr>
          <w:rFonts w:ascii="Amiri" w:hAnsi="Amiri" w:eastAsia="Amiri" w:cs="Amiri"/>
          <w:color w:val="111111"/>
          <w:sz w:val="28"/>
          <w:sz w:val="28"/>
          <w:szCs w:val="28"/>
          <w:rtl w:val="true"/>
          <w:lang w:bidi="ar-SA"/>
        </w:rPr>
        <w:t>عذل المشوق و إن من سيما الهوى في حيث يجهله لجاج العذّل</w:t>
      </w:r>
    </w:p>
    <w:p>
      <w:pPr>
        <w:pStyle w:val="BookText"/>
        <w:rPr/>
      </w:pPr>
      <w:r>
        <w:rPr>
          <w:rFonts w:ascii="Amiri" w:hAnsi="Amiri" w:eastAsia="Amiri" w:cs="Amiri"/>
          <w:color w:val="111111"/>
          <w:sz w:val="28"/>
          <w:sz w:val="28"/>
          <w:szCs w:val="28"/>
          <w:rtl w:val="true"/>
          <w:lang w:bidi="ar-SA"/>
        </w:rPr>
        <w:t>قوله في البيت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حشو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بواقع و لا بديع،و فيه كلفة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الذي قصده أنت تعلم أنه متكرر على لسان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شيء آخر لأنه يذكر أن حسنا لم يحسن في تهييج وجده،و تهييم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ضد هذا المعنى هو الذي يميل إليه أهل الهوى و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 كشاجم أسلم من هذا و أبعد من الخلل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بحياة حسنك أحسنى،و بحق من جعل الجمال عليك وقفا أجملي</w:t>
      </w:r>
    </w:p>
    <w:p>
      <w:pPr>
        <w:pStyle w:val="BookText"/>
        <w:rPr/>
      </w:pPr>
      <w:r>
        <w:rPr>
          <w:rFonts w:ascii="Amiri" w:hAnsi="Amiri" w:eastAsia="Amiri" w:cs="Amiri"/>
          <w:color w:val="111111"/>
          <w:sz w:val="28"/>
          <w:sz w:val="28"/>
          <w:szCs w:val="28"/>
          <w:rtl w:val="true"/>
          <w:lang w:bidi="ar-SA"/>
        </w:rPr>
        <w:t>و أما البيت الثاني 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حيث حشا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 وقع ذلك مستنكرا وحشيا نافرا عن طبعه،جافيا في وضعه،فهو كرقعة من جلد في ديباج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يمحو حسنه، و يأتي على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المعنى شيء،لأن لجاج العذل لا يدل على هوى مجهول و لو كان مجهولا لم يهتد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العذل عليه،فعلم أن المقصد استجلاب العبارات دون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سلم من هذا الخلل،لم يكن في البيت معنى بديع و لا شيء يفوت قول الشعراء في العذل،فإن ذلك جملهم الذلول،و قولهم المكرر،و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عليك من انتظار متيّم؟ بل ما يضرّك وقفة في منزل؟</w:t>
      </w:r>
    </w:p>
    <w:p>
      <w:pPr>
        <w:pStyle w:val="BookText"/>
        <w:rPr/>
      </w:pPr>
      <w:r>
        <w:rPr>
          <w:rFonts w:ascii="Amiri" w:hAnsi="Amiri" w:eastAsia="Amiri" w:cs="Amiri"/>
          <w:color w:val="111111"/>
          <w:sz w:val="28"/>
          <w:sz w:val="28"/>
          <w:szCs w:val="28"/>
          <w:rtl w:val="true"/>
          <w:lang w:bidi="ar-SA"/>
        </w:rPr>
        <w:t>إن سيل عيّ عن الجواب فلم يطق رجعا فكيف يكون إن لم يسأل؟</w:t>
      </w:r>
    </w:p>
    <w:p>
      <w:pPr>
        <w:pStyle w:val="BookText"/>
        <w:rPr/>
      </w:pPr>
      <w:r>
        <w:rPr>
          <w:rFonts w:ascii="Amiri" w:hAnsi="Amiri" w:eastAsia="Amiri" w:cs="Amiri"/>
          <w:color w:val="111111"/>
          <w:sz w:val="28"/>
          <w:sz w:val="28"/>
          <w:szCs w:val="28"/>
          <w:rtl w:val="true"/>
          <w:lang w:bidi="ar-SA"/>
        </w:rPr>
        <w:t>لست أنكر حسن البيتين و ظرفهما،و رشاقتهما و لطفهما و ماءهما و بهجتهما،إلا أن البيت الأول منقطع عن الكلام المتقدم ضربا من الانقطاع،لأنه لم يجر لمشافهة العاذل ذكر،و إنما جرى ذكر العذّال على وجه لا يتصل هذا البيت به و لا يلائمه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ذكره من الانتظار و إن كان مليحا في اللفظ فهو في المعنى متكلف،لأن الواقف في الدار لا ينتظر أمرا،و إنما يقف تحسرا و تذللا و 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الشطر الأخير من البيت واقع،و الأول مستجلب،و فيه تعليق على أمر لم يجر له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وضع البيت يقتضي تقدم عذل على الوقوف،و لم يحصل ذلك مذكورا في شعره من قبل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البيت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معلق بالأول لا يستقل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يعيبون وقوف البيت على غيره،و يرون أن البيت التام هو المحمود،و المصراع التام بنفسه بحيث لا يقف على المصراع الآخر أفضل و أتم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إن لم يسأل،مليح جدا،و لا تستمر ملاحة ما قبله عليه،و لا يطرد فيه الماء اطراده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شيء آخر،لأنه لا يصلح أن يكون السؤال سببا لأن يعيا عن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القول يقتضيه،فأما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تكلفنّ لي الدموع فإن لي دمعا ينمّ عليه إن لم يفضل</w:t>
      </w:r>
    </w:p>
    <w:p>
      <w:pPr>
        <w:pStyle w:val="BookText"/>
        <w:rPr/>
      </w:pPr>
      <w:r>
        <w:rPr>
          <w:rFonts w:ascii="Amiri" w:hAnsi="Amiri" w:eastAsia="Amiri" w:cs="Amiri"/>
          <w:color w:val="111111"/>
          <w:sz w:val="28"/>
          <w:sz w:val="28"/>
          <w:szCs w:val="28"/>
          <w:rtl w:val="true"/>
          <w:lang w:bidi="ar-SA"/>
        </w:rPr>
        <w:t>و لقد سكنت إلى الصدود من النوى و الشّري أري عند طعم الحنظل</w:t>
      </w:r>
    </w:p>
    <w:p>
      <w:pPr>
        <w:pStyle w:val="BookText"/>
        <w:rPr/>
      </w:pPr>
      <w:r>
        <w:rPr>
          <w:rFonts w:ascii="Amiri" w:hAnsi="Amiri" w:eastAsia="Amiri" w:cs="Amiri"/>
          <w:color w:val="111111"/>
          <w:sz w:val="28"/>
          <w:sz w:val="28"/>
          <w:szCs w:val="28"/>
          <w:rtl w:val="true"/>
          <w:lang w:bidi="ar-SA"/>
        </w:rPr>
        <w:t>و كذاك طرفه حين أوجس ضربة في الرأس هان عليه فصد الأكحل</w:t>
      </w:r>
    </w:p>
    <w:p>
      <w:pPr>
        <w:pStyle w:val="BookText"/>
        <w:rPr/>
      </w:pPr>
      <w:r>
        <w:rPr>
          <w:rFonts w:ascii="Amiri" w:hAnsi="Amiri" w:eastAsia="Amiri" w:cs="Amiri"/>
          <w:color w:val="111111"/>
          <w:sz w:val="28"/>
          <w:sz w:val="28"/>
          <w:szCs w:val="28"/>
          <w:rtl w:val="true"/>
          <w:lang w:bidi="ar-SA"/>
        </w:rPr>
        <w:t>فالبيت الأول مخالف لما عليه مذهبهم في طلب الإسعاد بالدموع و الإسعاف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 لأول كلامه لأنه يفيد مخاطبة العذل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يفيد مخاطبة الرفيق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بينت لك أن القوم يسلكون حفظ الألفاظ و تصنيعها دون ضبط المعاني و 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فِي كُلِّ وادٍ 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Style w:val="FootnoteAnchor"/>
          <w:rtl w:val="true"/>
        </w:rPr>
        <w:footnoteReference w:id="384"/>
      </w:r>
      <w:r>
        <w:rPr>
          <w:rFonts w:ascii="Amiri" w:hAnsi="Amiri" w:eastAsia="Amiri" w:cs="Amiri"/>
          <w:color w:val="111111"/>
          <w:sz w:val="28"/>
          <w:sz w:val="28"/>
          <w:szCs w:val="28"/>
          <w:rtl w:val="true"/>
          <w:lang w:bidi="ar-SA"/>
        </w:rPr>
        <w:t>فأخبر أنهم يتبعون القول حيث توجه بهم،و اللفظ كيف أطاعهم،و المعاني كيف تتبع ألفاظهم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خلاف ما وضع عليه الإبانة عن المقاصد بالخطاب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كان طلب الفصاحة فيه أسهل و أمكن،فصار بهذا أبلغ خطابهم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أن هذا البيت و ما يتلوه من البيتين سلم من نحو هذا،لم يكن في ذلك شيء يفوت شعر شاعر،أو كلام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الشرى أرى،فإنه و إن كان قد تصنع له من جهة الطباق،و من جهة التجنيس المقارب،فهي كلمة ثقيلة على اللسان،و هم يذمون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عابوا على أبي تمام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متى أمدحه أمدحه و الورى معي و متى ما لمته لمته وحدي</w:t>
      </w:r>
    </w:p>
    <w:p>
      <w:pPr>
        <w:pStyle w:val="BookText"/>
        <w:rPr/>
      </w:pPr>
      <w:r>
        <w:rPr>
          <w:rFonts w:ascii="Amiri" w:hAnsi="Amiri" w:eastAsia="Amiri" w:cs="Amiri"/>
          <w:color w:val="111111"/>
          <w:sz w:val="28"/>
          <w:sz w:val="28"/>
          <w:szCs w:val="28"/>
          <w:rtl w:val="true"/>
          <w:lang w:bidi="ar-SA"/>
        </w:rPr>
        <w:t>ذكر لي الصاحب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جارى أبا الفضل بن العميد في محاسن القصيدة،حتى انتهى إلى هذا البيت،فذكر له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أمدحه،أمدحه،معيب لثقله من جهة تدارك حروف الحلق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بعد ذلك المتقدمين قد تكلموا في هذه النكتة،فعلمت أن ذلك شيء عند أهل الصنعة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أكل الحنظل ليس بحسن و لا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الثالث فهو أجنبي من كلامه،غريب في طباعه،نافر من جملة شعره، و فيه كزازة و فجاجة،و إن كان المعنى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 في الزمن البهيم محجّل قد رحت منه على أغرّ محجّل</w:t>
      </w:r>
    </w:p>
    <w:p>
      <w:pPr>
        <w:pStyle w:val="BookText"/>
        <w:rPr/>
      </w:pPr>
      <w:r>
        <w:rPr>
          <w:rFonts w:ascii="Amiri" w:hAnsi="Amiri" w:eastAsia="Amiri" w:cs="Amiri"/>
          <w:color w:val="111111"/>
          <w:sz w:val="28"/>
          <w:sz w:val="28"/>
          <w:szCs w:val="28"/>
          <w:rtl w:val="true"/>
          <w:lang w:bidi="ar-SA"/>
        </w:rPr>
        <w:t>كالهيكل المبنيّ إلا أنه في الحسن جاء كصورة في هيكل</w:t>
      </w:r>
    </w:p>
    <w:p>
      <w:pPr>
        <w:pStyle w:val="BookText"/>
        <w:rPr/>
      </w:pPr>
      <w:r>
        <w:rPr>
          <w:rFonts w:ascii="Amiri" w:hAnsi="Amiri" w:eastAsia="Amiri" w:cs="Amiri"/>
          <w:color w:val="111111"/>
          <w:sz w:val="28"/>
          <w:sz w:val="28"/>
          <w:szCs w:val="28"/>
          <w:rtl w:val="true"/>
          <w:lang w:bidi="ar-SA"/>
        </w:rPr>
        <w:t>فالبيت الأول لم يتفق له فيه خروج حسن،بل هو مقطوع عما سلف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عامّة خروجه نحو هذا،و هو غير بارع في هذا الباب،و هذا مذموم معيب منه،لأن من كان صناعته الشعر و هو يأكل به،و تغافل عما يدفع إليه في كل قصيدة،و استهان بأحكامه و تجويده مع تتبعه لأن يكون عامة ما يصدر به أشعاره من النسيب عشرة أبيات،و تتبعه للصنعة الكثيرة،و تركيب العبارات و تنقيح الألفاظ و تزويرها،كان ذلك أدخل في عيبه، و أدل على تقصيره أو قصوره،و إنه لا يقع له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 في الزمن البهيم محجل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التحجيل في الممدوح قريب، و ليس بجيد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إذا قرن بالأغر حسن و جرى مجراه،و انخرط في سلكه،و أهوى إلى مضماره،و لم ينكر لمكانه من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عذر،و العدول عنه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أراد أن يرد العجز على الصدر،و يأتي بوجه في التجنيس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شيء؛لأن ظاهر كلامه يوهم أنه قد صار ممتطي الأغر الأول،و رائحا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من ذلك لم يكن فيه ما يفوت حدود الشعراء و أقاويل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ذكر الهيكل في البيت الثاني و رده عجز البيت عليه،و ظنه أنه قد ظفر بهذه اللفظة،و عمل شيئا حتى كررها،فهي كلمة فيها ثقل، و نحن نجدهم إذا أرادوا أن يصنعوا نحو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صورة،و ما هو إلا تمثال،و ما هو إلا دمية،و ما هو إلا ظبية،و نحو ذلك من الكلمات الخفيفة على القلب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استدرك هو أيضا على نفسه فذكر أنه كصورة في هيكل،و لو اقتصر على ذكر الصورة و حذف الهيكل كان أولى و أجمل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هذه الكلمة كررها أصحاب العزائم على الشياطين لراعوهم بها و أفزعوهم بذكرها و ذلك من كلامهم،و شبيه بصناعتهم،و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وافي الضّلوع يشدّ عقد حزامه يوم اللقاء على معمّ مخول</w:t>
      </w:r>
    </w:p>
    <w:p>
      <w:pPr>
        <w:pStyle w:val="BookText"/>
        <w:rPr/>
      </w:pPr>
      <w:r>
        <w:rPr>
          <w:rFonts w:ascii="Amiri" w:hAnsi="Amiri" w:eastAsia="Amiri" w:cs="Amiri"/>
          <w:color w:val="111111"/>
          <w:sz w:val="28"/>
          <w:sz w:val="28"/>
          <w:szCs w:val="28"/>
          <w:rtl w:val="true"/>
          <w:lang w:bidi="ar-SA"/>
        </w:rPr>
        <w:t>أخواله للرّستمين بفارس و جدوده للتّبّعين بموكل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نبل المحزم مما يمدح به الخيل،فهو لم يأت فيه ببديع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عقد حزامه داخل في التكلف،و التعسف لا يقبل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قبلناه من غيره لأنه يتتبع الألفاظ و ينقدها نقدا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حزامه،أو يأتي بحشو آخر سوى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عقد هذا</w:t>
      </w:r>
    </w:p>
    <w:p>
      <w:pPr>
        <w:pStyle w:val="BookText"/>
        <w:rPr/>
      </w:pPr>
      <w:r>
        <w:rPr>
          <w:rFonts w:ascii="Amiri" w:hAnsi="Amiri" w:eastAsia="Amiri" w:cs="Amiri"/>
          <w:color w:val="111111"/>
          <w:sz w:val="28"/>
          <w:sz w:val="28"/>
          <w:szCs w:val="28"/>
          <w:rtl w:val="true"/>
          <w:lang w:bidi="ar-SA"/>
        </w:rPr>
        <w:t>البيت بذكر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 آخر لا يحتاج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فمعناه أصلح من ألفاظه،لأنها غير مجانسة لطباعه،و فيها غلظ و نفار 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يهوى كما تهوى العقاب و قد رأت صيدا و ينقض انقضاض الأجدل</w:t>
      </w:r>
    </w:p>
    <w:p>
      <w:pPr>
        <w:pStyle w:val="BookText"/>
        <w:rPr/>
      </w:pPr>
      <w:r>
        <w:rPr>
          <w:rFonts w:ascii="Amiri" w:hAnsi="Amiri" w:eastAsia="Amiri" w:cs="Amiri"/>
          <w:color w:val="111111"/>
          <w:sz w:val="28"/>
          <w:sz w:val="28"/>
          <w:szCs w:val="28"/>
          <w:rtl w:val="true"/>
          <w:lang w:bidi="ar-SA"/>
        </w:rPr>
        <w:t>متوجس برقيقتين كأنما تريان من ورق عليه موصل</w:t>
      </w:r>
    </w:p>
    <w:p>
      <w:pPr>
        <w:pStyle w:val="BookText"/>
        <w:rPr/>
      </w:pPr>
      <w:r>
        <w:rPr>
          <w:rFonts w:ascii="Amiri" w:hAnsi="Amiri" w:eastAsia="Amiri" w:cs="Amiri"/>
          <w:color w:val="111111"/>
          <w:sz w:val="28"/>
          <w:sz w:val="28"/>
          <w:szCs w:val="28"/>
          <w:rtl w:val="true"/>
          <w:lang w:bidi="ar-SA"/>
        </w:rPr>
        <w:t>ما إن يعاف قذى و لو أوردته يوما خلائق حمدويه الأحول</w:t>
      </w:r>
    </w:p>
    <w:p>
      <w:pPr>
        <w:pStyle w:val="BookText"/>
        <w:rPr/>
      </w:pPr>
      <w:r>
        <w:rPr>
          <w:rFonts w:ascii="Amiri" w:hAnsi="Amiri" w:eastAsia="Amiri" w:cs="Amiri"/>
          <w:color w:val="111111"/>
          <w:sz w:val="28"/>
          <w:sz w:val="28"/>
          <w:szCs w:val="28"/>
          <w:rtl w:val="true"/>
          <w:lang w:bidi="ar-SA"/>
        </w:rPr>
        <w:t>البيت الأول صالح و قد قاله الناس،و لم يسبق إليه،و لم يقل ما لم يقولوه،بل هو 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سرعة عدو الفرس تشبيهات ليس هذا بأبدعها،و قد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يفوت الطرف و يسبق الريح،و يجاري الوهم،و يكدّ النظر،و لو لا أن الإتيان على محاسن ما قالوه في ذلك يخرج الكلام عن غرض الكتاب،نقلت لك جملة مما ذهبوا إليه في هذا المعنى،فتتّبع تعلم أنه لم يأت فيها بما يجل عن الوصف،أو يفوت منتهى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الهوىّ يذكر عند الانقضاض خاصة،و ليس للفرس هذه الصفة في الحقيقة إلا أن يشبه جده في العدو بحالة انقضاض البازي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تلك الحالة بأسرع أحوال طيرانها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الثاني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الأذنين كأنهما من ورق موصل،و إنما أراد بذلك حدتهما،و سرعة حركتهما،و إحساسهما بالصوت،كما يحس الورق بحفيف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التشبيه غير واقع،و إذا ضمن ما ذكرنا من المعنى كان المعنى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يدل عليه اللفظ،و إنما يجري مجرى المضمن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البيت برائق اللفظ،و لا مشاكل فيه لطيفة غير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متوجس برقيقتين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القدر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ذكرنا فيما مضى من الكتاب أنه من باب الاستطراد،و نقلنا نظائر ذلك من قول أبي تمام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قطعة أبي تمام في نهاية الحسن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وقع للبحتري في هذا البيت عندي ليس يجيد في لفظ و لا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بيت وحش جدا،قد صار قذى في عين هذه القصيدة،بل وخزا فيها و وبالا عليها،قد كدر صفاءها، و أذهب بهاءها و ماءها،و طمس بظلمته 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وجه مدح الفرس بأنه لا يعاف قذى من المياه إذا وردها؟كأنه أراد أن يسلك مسلك بشار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يشرب الماء إلا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لهذا الباب مجانبا،و عن هذا السمت بعيدا،فهلا وصفها بعزة الشرب كما وصفها المتنبي في 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وصول إلى المستصعبات بخيله فلو كان قرن الشمس ماء لأوردا</w:t>
      </w:r>
    </w:p>
    <w:p>
      <w:pPr>
        <w:pStyle w:val="BookText"/>
        <w:rPr/>
      </w:pPr>
      <w:r>
        <w:rPr>
          <w:rFonts w:ascii="Amiri" w:hAnsi="Amiri" w:eastAsia="Amiri" w:cs="Amiri"/>
          <w:color w:val="111111"/>
          <w:sz w:val="28"/>
          <w:sz w:val="28"/>
          <w:szCs w:val="28"/>
          <w:rtl w:val="true"/>
          <w:lang w:bidi="ar-SA"/>
        </w:rPr>
        <w:t>و هلا سلك فيه مسلك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للماء الذي شابه القذى إذا كثرت ورّاده لعيوف</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أردته يوما حشو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 جدا فما أمقت هذا البيت و أبغضه و ما أثقله و أسخفه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غطى على عينه عيبه،و زين له إيراده طمعه في الاستطراد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طمع فيه على وجه لا يفض من بهجة كلامه،و لا معنى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يمكن ذلك و لا يتعذر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ذنب كما سحب الرداء يذبّ عن عرف و عرف كالقناع المسبل</w:t>
      </w:r>
    </w:p>
    <w:p>
      <w:pPr>
        <w:pStyle w:val="BookText"/>
        <w:rPr/>
      </w:pPr>
      <w:r>
        <w:rPr>
          <w:rFonts w:ascii="Amiri" w:hAnsi="Amiri" w:eastAsia="Amiri" w:cs="Amiri"/>
          <w:color w:val="111111"/>
          <w:sz w:val="28"/>
          <w:sz w:val="28"/>
          <w:szCs w:val="28"/>
          <w:rtl w:val="true"/>
          <w:lang w:bidi="ar-SA"/>
        </w:rPr>
        <w:t>تتوهم الجوزاء في أرساغه و البدر فوق جبينه المتهلل</w:t>
      </w:r>
    </w:p>
    <w:p>
      <w:pPr>
        <w:pStyle w:val="BookText"/>
        <w:rPr/>
      </w:pPr>
      <w:r>
        <w:rPr>
          <w:rFonts w:ascii="Amiri" w:hAnsi="Amiri" w:eastAsia="Amiri" w:cs="Amiri"/>
          <w:color w:val="111111"/>
          <w:sz w:val="28"/>
          <w:sz w:val="28"/>
          <w:szCs w:val="28"/>
          <w:rtl w:val="true"/>
          <w:lang w:bidi="ar-SA"/>
        </w:rPr>
        <w:t>فالبيت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 الابتداء،منقطع عما سبق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أنه لا يهتدي لوصل الكلام و نظام بعضه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يتصنع لغير هذا الوجه،و كان يحتاج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ذنب كالرداء،فقد حذف الوصل غير متسق و لا مليح،و كان من سبيله أن لا يخفى عليه، و لا يذهب عن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سحب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في تحقيق التشبيه،و ليس بواقع و لا مستقيم في العبارة إلا على إضمار أنه ذنب يسحبه كما يسحب 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 عن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بحسن و لا صادق،و المحمود ما ذكره امرؤ القيس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فويق الأرض ليس بأعزل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تتوهم الجوزاء في أرساغه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تشبيه مليح،و لكنه لم يسبق إليه و لا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نسخت لك ما قاله الشعراء في تشبيه الغرة بالهلال،و البدر و النجم،و غير ذلك من الأمور،و تشبيه الحجول،لتعجبت من بدائع قد وقعوا عليها،و أمور مليحة قد ذهبوا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موضع كلامنا،فتتبع ذلك في أشعارهم تعلم ما وصفت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تركنا بقية كلامه في وصف الفرس،لأنه ذكر عشرين بيتا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ذكرناه في هذا المعنى يدل على ما بعده،و لا يعدو ما تركناه أن يكون متوسطا إلى حد لا يفوت طريقة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تتبعت أقاويل الشعراء في وصف الخيل علمت أنه و إن جمع فأوعى و حشر فنادى،ففيهم من سبقه في ميدانه،و منهم من ساواه في شأوه،و منهم من داناه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فالقبيل واحد،و النسيج متشاكل،و لو لا كراهة التطويل،لنقلت جملة من أشعارهم في ذلك لتقف على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فتجاوزنا إلى الكلام على ما قاله في المدح في هذه القصيدة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عليّ الشرف الذي لا يلحظ الجوزاء إلا من عل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سحابة لو لا تتابع مزنها فينا لراح المزن غير مبخّل</w:t>
      </w:r>
    </w:p>
    <w:p>
      <w:pPr>
        <w:pStyle w:val="BookText"/>
        <w:rPr/>
      </w:pPr>
      <w:r>
        <w:rPr>
          <w:rFonts w:ascii="Amiri" w:hAnsi="Amiri" w:eastAsia="Amiri" w:cs="Amiri"/>
          <w:color w:val="111111"/>
          <w:sz w:val="28"/>
          <w:sz w:val="28"/>
          <w:szCs w:val="28"/>
          <w:rtl w:val="true"/>
          <w:lang w:bidi="ar-SA"/>
        </w:rPr>
        <w:t>و الجود يعذله عليه حاتم سرفا و لا جود لمن لم يعذل</w:t>
      </w:r>
    </w:p>
    <w:p>
      <w:pPr>
        <w:pStyle w:val="BookText"/>
        <w:rPr/>
      </w:pPr>
      <w:r>
        <w:rPr>
          <w:rFonts w:ascii="Amiri" w:hAnsi="Amiri" w:eastAsia="Amiri" w:cs="Amiri"/>
          <w:color w:val="111111"/>
          <w:sz w:val="28"/>
          <w:sz w:val="28"/>
          <w:szCs w:val="28"/>
          <w:rtl w:val="true"/>
          <w:lang w:bidi="ar-SA"/>
        </w:rPr>
        <w:t>البيت الأول منقطع عما قبله،على ما وصفنا به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قطعه المعاني،و فصله بينها،و قلة تأنيه لتجويد الخروج و الوصل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نقصان في الصناعة،و تخلف في البراعة،و هذا إذا وقع في مواضع قليلة عذر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بناء الغالب من كلامه على هذا فلا عذر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الذي ذكره فليس بشيء مما سبق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شيء مشترك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قالوا في نحوه و إن مجده سماء المساء،و قالوا في نحوه الكثير الذي يصعب نقل جميعه،و كما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عزمة بعثتها همّة زحل من تحتها بمكان الترب من زحل</w:t>
      </w:r>
    </w:p>
    <w:p>
      <w:pPr>
        <w:pStyle w:val="BookText"/>
        <w:rPr/>
      </w:pPr>
      <w:r>
        <w:rPr>
          <w:rFonts w:ascii="Amiri" w:hAnsi="Amiri" w:eastAsia="Amiri" w:cs="Amiri"/>
          <w:color w:val="111111"/>
          <w:sz w:val="28"/>
          <w:sz w:val="28"/>
          <w:szCs w:val="28"/>
          <w:rtl w:val="true"/>
          <w:lang w:bidi="ar-SA"/>
        </w:rPr>
        <w:t>و حدثني إسماعيل بن عباد أنه رأى أبا الفضل بن العميد قام لرجل قال لمن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من هذا؟هو الذي قال فيه أبيه البحتري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القاسم الشرف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يدل على استعظامه للميت بما مدح به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الثاني في تشبيه جوده بالسحاب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مكرر ليس ينفك مديح شاعر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سبيله أن يبدع فيه زيادة إبداع كما قد يقع لهم في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يتصنع له و أرسله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المصراع الثاني ضرب من الخلل،و ذلك أن المزن إنما يبخل إذا منع نيله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موجود في كل نيل ممنوع،و كلاهما محمود مع الإسعاف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أسعف أحدهما و منع الآخر لم يمكن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إنما شبه غالب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قصور أحدهما عن صاحبه،حتى أنه قد يبخل في وقت و الآخر لا يبخل بحال،فهذا جيد و ليس في حمل الألفاظ على الإشارة إلى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معناه مكررا فلفظه مضطرب بالتأخير و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ألفاظ المبتدئين 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و إفضال و ما أخذ المدى بعد المدى كالفاضل المتفضّل</w:t>
      </w:r>
    </w:p>
    <w:p>
      <w:pPr>
        <w:pStyle w:val="BookText"/>
        <w:rPr/>
      </w:pPr>
      <w:r>
        <w:rPr>
          <w:rFonts w:ascii="Amiri" w:hAnsi="Amiri" w:eastAsia="Amiri" w:cs="Amiri"/>
          <w:color w:val="111111"/>
          <w:sz w:val="28"/>
          <w:sz w:val="28"/>
          <w:szCs w:val="28"/>
          <w:rtl w:val="true"/>
          <w:lang w:bidi="ar-SA"/>
        </w:rPr>
        <w:t>سار إذا ادّلج العفاة إلى الندى لا يصنع المعروف غير معجّل</w:t>
      </w:r>
    </w:p>
    <w:p>
      <w:pPr>
        <w:pStyle w:val="BookText"/>
        <w:rPr/>
      </w:pPr>
      <w:r>
        <w:rPr>
          <w:rFonts w:ascii="Amiri" w:hAnsi="Amiri" w:eastAsia="Amiri" w:cs="Amiri"/>
          <w:color w:val="111111"/>
          <w:sz w:val="28"/>
          <w:sz w:val="28"/>
          <w:szCs w:val="28"/>
          <w:rtl w:val="true"/>
          <w:lang w:bidi="ar-SA"/>
        </w:rPr>
        <w:t>فالبيت الأول منقطع عما قبله،و ليس فيه شيء غير التجنيس،الذي ليس ببديع لتكرره على كل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المدى فإنه لفظ مليح و هو كقول القائل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أركب الآلة بعد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بعد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 امرئ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حباب الماء حالا على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طريقة مذلّلة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فيها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البيت الثاني فقريب في اللفظ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يصنع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بلفظ محمود،و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 على نظر الحسود كأنما جذبته أفراد النجوم بأحبل</w:t>
      </w:r>
    </w:p>
    <w:p>
      <w:pPr>
        <w:pStyle w:val="BookText"/>
        <w:rPr/>
      </w:pPr>
      <w:r>
        <w:rPr>
          <w:rFonts w:ascii="Amiri" w:hAnsi="Amiri" w:eastAsia="Amiri" w:cs="Amiri"/>
          <w:color w:val="111111"/>
          <w:sz w:val="28"/>
          <w:sz w:val="28"/>
          <w:szCs w:val="28"/>
          <w:rtl w:val="true"/>
          <w:lang w:bidi="ar-SA"/>
        </w:rPr>
        <w:t>أو ما رأيت المجد ألقى رحله في آل طلحة ثمّ لم يتحوّل</w:t>
      </w:r>
    </w:p>
    <w:p>
      <w:pPr>
        <w:pStyle w:val="BookText"/>
        <w:rPr/>
      </w:pPr>
      <w:r>
        <w:rPr>
          <w:rFonts w:ascii="Amiri" w:hAnsi="Amiri" w:eastAsia="Amiri" w:cs="Amiri"/>
          <w:color w:val="111111"/>
          <w:sz w:val="28"/>
          <w:sz w:val="28"/>
          <w:szCs w:val="28"/>
          <w:rtl w:val="true"/>
          <w:lang w:bidi="ar-SA"/>
        </w:rPr>
        <w:t>فالبيت الأول منكر جدا في جر النجوم بالأرسان موضعه إلى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التكلف فيه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الثاني أجنبي عنه،بعيد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افتتاحه رديء،و ما وجه الاستفهام و التقرير و الاستبانة و التوقيف؟و البيتان أجنبيان من كلامه،غريبان في قصيدته،و لم يقع له في المدح في هذه القصيدة شيء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فداؤك يا محمد من فتى يوفى على ظلم الخطوب فتنجلي</w:t>
      </w:r>
    </w:p>
    <w:p>
      <w:pPr>
        <w:pStyle w:val="BookText"/>
        <w:rPr/>
      </w:pPr>
      <w:r>
        <w:rPr>
          <w:rFonts w:ascii="Amiri" w:hAnsi="Amiri" w:eastAsia="Amiri" w:cs="Amiri"/>
          <w:color w:val="111111"/>
          <w:sz w:val="28"/>
          <w:sz w:val="28"/>
          <w:szCs w:val="28"/>
          <w:rtl w:val="true"/>
          <w:lang w:bidi="ar-SA"/>
        </w:rPr>
        <w:t>إني أريد أبا سعيد و العدا بيني و بين سحابه المتهلّل</w:t>
      </w:r>
    </w:p>
    <w:p>
      <w:pPr>
        <w:pStyle w:val="BookText"/>
        <w:rPr/>
      </w:pPr>
      <w:r>
        <w:rPr>
          <w:rFonts w:ascii="Amiri" w:hAnsi="Amiri" w:eastAsia="Amiri" w:cs="Amiri"/>
          <w:color w:val="111111"/>
          <w:sz w:val="28"/>
          <w:sz w:val="28"/>
          <w:szCs w:val="28"/>
          <w:rtl w:val="true"/>
          <w:lang w:bidi="ar-SA"/>
        </w:rPr>
        <w:t>كأن هذا ليس من طبعه و لا من سبكه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الجزيرة كلّها و ربيعة ال خابور توعدني و أزد الموصل</w:t>
      </w:r>
    </w:p>
    <w:p>
      <w:pPr>
        <w:pStyle w:val="BookText"/>
        <w:rPr/>
      </w:pPr>
      <w:r>
        <w:rPr>
          <w:rFonts w:ascii="Amiri" w:hAnsi="Amiri" w:eastAsia="Amiri" w:cs="Amiri"/>
          <w:color w:val="111111"/>
          <w:sz w:val="28"/>
          <w:sz w:val="28"/>
          <w:szCs w:val="28"/>
          <w:rtl w:val="true"/>
          <w:lang w:bidi="ar-SA"/>
        </w:rPr>
        <w:t>قد جدت بالطرف الجواد فثنه لأخيك من أدد أبيك بمنصل</w:t>
      </w:r>
    </w:p>
    <w:p>
      <w:pPr>
        <w:pStyle w:val="BookText"/>
        <w:rPr/>
      </w:pPr>
      <w:r>
        <w:rPr>
          <w:rFonts w:ascii="Amiri" w:hAnsi="Amiri" w:eastAsia="Amiri" w:cs="Amiri"/>
          <w:color w:val="111111"/>
          <w:sz w:val="28"/>
          <w:sz w:val="28"/>
          <w:szCs w:val="28"/>
          <w:rtl w:val="true"/>
          <w:lang w:bidi="ar-SA"/>
        </w:rPr>
        <w:t>البيت الأول حسن المعنى،و إن كانت ألفاظه بذكر الأماكن لا يتأتى فيه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قد يمكن إيراده بأحسن من هذا اللفظ و أبدع منه و أرق منه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أغصبت عليك بنو تميم رأيت الناس كلّهم غضابا</w:t>
      </w:r>
    </w:p>
    <w:p>
      <w:pPr>
        <w:pStyle w:val="BookText"/>
        <w:rPr/>
      </w:pPr>
      <w:r>
        <w:rPr>
          <w:rFonts w:ascii="Amiri" w:hAnsi="Amiri" w:eastAsia="Amiri" w:cs="Amiri"/>
          <w:color w:val="111111"/>
          <w:sz w:val="28"/>
          <w:sz w:val="28"/>
          <w:szCs w:val="28"/>
          <w:rtl w:val="true"/>
          <w:lang w:bidi="ar-SA"/>
        </w:rPr>
        <w:t>و البيت الثاني قد تعذر عليه وصله بما سبق من الكلام على وجه يلطف،و هو قبيح اللفظ،حيث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فثنّه لأخيك من أدد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آخذه بهذا التعرض لهذا السجع و ذكر هذا النسب حتى أفسد به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بعد ذلك في وصف السيف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الروح البعيد مثالها عفوا و يفتح في القضاء المقفل</w:t>
      </w:r>
    </w:p>
    <w:p>
      <w:pPr>
        <w:pStyle w:val="BookText"/>
        <w:rPr/>
      </w:pPr>
      <w:r>
        <w:rPr>
          <w:rFonts w:ascii="Amiri" w:hAnsi="Amiri" w:eastAsia="Amiri" w:cs="Amiri"/>
          <w:color w:val="111111"/>
          <w:sz w:val="28"/>
          <w:sz w:val="28"/>
          <w:szCs w:val="28"/>
          <w:rtl w:val="true"/>
          <w:lang w:bidi="ar-SA"/>
        </w:rPr>
        <w:t>بإبانة في كل حتف مظلم و هداية في كل نفس مجهل</w:t>
      </w:r>
    </w:p>
    <w:p>
      <w:pPr>
        <w:pStyle w:val="BookText"/>
        <w:rPr/>
      </w:pPr>
      <w:r>
        <w:rPr>
          <w:rFonts w:ascii="Amiri" w:hAnsi="Amiri" w:eastAsia="Amiri" w:cs="Amiri"/>
          <w:color w:val="111111"/>
          <w:sz w:val="28"/>
          <w:sz w:val="28"/>
          <w:szCs w:val="28"/>
          <w:rtl w:val="true"/>
          <w:lang w:bidi="ar-SA"/>
        </w:rPr>
        <w:t>ماض و إن لم تمضه يد فارس بطل و مصقول و إن لم يصقل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لفظ البيت الأول بمضاه لديباجة شعره،و لا له بهجة نظمه،لظهور أثر التكلف عليه،و تبين ثقل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المقفل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فتحه،فكلام غير محمود و لا 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استعارة لو لم يستعرها كانت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عيب عليه كما عيب على أبي تمام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في أخدعيه ضربة غادرته عودا ركوبا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 بهذه الاستعارة أن يصفع في أخدعيه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اتبعه البحتري في استعارة الأخدع ولوعا باتباعه،فقال في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و قد بلغتني الشرف العلى و أعتقت من ذلّ المطامع أخدعي</w:t>
      </w:r>
    </w:p>
    <w:p>
      <w:pPr>
        <w:pStyle w:val="BookText"/>
        <w:rPr/>
      </w:pPr>
      <w:r>
        <w:rPr>
          <w:rFonts w:ascii="Amiri" w:hAnsi="Amiri" w:eastAsia="Amiri" w:cs="Amiri"/>
          <w:color w:val="111111"/>
          <w:sz w:val="28"/>
          <w:sz w:val="28"/>
          <w:szCs w:val="28"/>
          <w:rtl w:val="true"/>
          <w:lang w:bidi="ar-SA"/>
        </w:rPr>
        <w:t>إن شيطانه،حيث زين له هذه الكلمة،تابعه حين حسن عنده هذه اللفظة،لخبيث مارد و رديء معاند،أراد أن يطلق أعنة الذم فيه،و يسرّح جيوش العتب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يقع بقفل القضاء،حتى جعل للحتف ظلمة تجلى بالسيف،و جعل السيف هاديا في النفس المجهل الذي لا يهتدي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هذا مع تحسين اللفظ و تنميقه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السلاح و إن كان معيبا فإنه يهتدي إلى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يجب أن يبدع في هذا إبداع المتنبي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إلهام في الهيجا عيون و قد طبعت سيوفك من رقاد</w:t>
      </w:r>
    </w:p>
    <w:p>
      <w:pPr>
        <w:pStyle w:val="BookText"/>
        <w:rPr/>
      </w:pPr>
      <w:r>
        <w:rPr>
          <w:rFonts w:ascii="Amiri" w:hAnsi="Amiri" w:eastAsia="Amiri" w:cs="Amiri"/>
          <w:color w:val="111111"/>
          <w:sz w:val="28"/>
          <w:sz w:val="28"/>
          <w:szCs w:val="28"/>
          <w:rtl w:val="true"/>
          <w:lang w:bidi="ar-SA"/>
        </w:rPr>
        <w:t>و قد صغت الأسنة من هموم فما يخطرن إلا في فؤاد</w:t>
      </w:r>
    </w:p>
    <w:p>
      <w:pPr>
        <w:pStyle w:val="BookText"/>
        <w:rPr/>
      </w:pPr>
      <w:r>
        <w:rPr>
          <w:rFonts w:ascii="Amiri" w:hAnsi="Amiri" w:eastAsia="Amiri" w:cs="Amiri"/>
          <w:color w:val="111111"/>
          <w:sz w:val="28"/>
          <w:sz w:val="28"/>
          <w:szCs w:val="28"/>
          <w:rtl w:val="true"/>
          <w:lang w:bidi="ar-SA"/>
        </w:rPr>
        <w:t>فالاهتداء على هذا الوجه في التشبيه بديع حسن،و في البيت الأول شيء آخر،و ذلك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الموضع حشو رديء يلحق بصاحبه اللكنة،و يلزمه الهجنة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أصلح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ذكر الفارس حشوا و تكلفا و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لا يتغير بالفارس و الراجل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ليس فيه بديع،و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يغشى الوغى و التّرس بجنة من حدّه و الدّرع ليس بمعقل</w:t>
      </w:r>
    </w:p>
    <w:p>
      <w:pPr>
        <w:pStyle w:val="BookText"/>
        <w:rPr/>
      </w:pPr>
      <w:r>
        <w:rPr>
          <w:rFonts w:ascii="Amiri" w:hAnsi="Amiri" w:eastAsia="Amiri" w:cs="Amiri"/>
          <w:color w:val="111111"/>
          <w:sz w:val="28"/>
          <w:sz w:val="28"/>
          <w:szCs w:val="28"/>
          <w:rtl w:val="true"/>
          <w:lang w:bidi="ar-SA"/>
        </w:rPr>
        <w:t>مصغ إلى حكم الردى فإذا مضى لم يلتفت،و إذا قضى لم يعدل</w:t>
      </w:r>
    </w:p>
    <w:p>
      <w:pPr>
        <w:pStyle w:val="BookText"/>
        <w:rPr/>
      </w:pPr>
      <w:r>
        <w:rPr>
          <w:rFonts w:ascii="Amiri" w:hAnsi="Amiri" w:eastAsia="Amiri" w:cs="Amiri"/>
          <w:color w:val="111111"/>
          <w:sz w:val="28"/>
          <w:sz w:val="28"/>
          <w:szCs w:val="28"/>
          <w:rtl w:val="true"/>
          <w:lang w:bidi="ar-SA"/>
        </w:rPr>
        <w:t>متوقد يبري بأوّل ضربة ما أدركت،و لو أنها في يذبل</w:t>
      </w:r>
    </w:p>
    <w:p>
      <w:pPr>
        <w:pStyle w:val="BookText"/>
        <w:rPr/>
      </w:pPr>
      <w:r>
        <w:rPr>
          <w:rFonts w:ascii="Amiri" w:hAnsi="Amiri" w:eastAsia="Amiri" w:cs="Amiri"/>
          <w:color w:val="111111"/>
          <w:sz w:val="28"/>
          <w:sz w:val="28"/>
          <w:szCs w:val="28"/>
          <w:rtl w:val="true"/>
          <w:lang w:bidi="ar-SA"/>
        </w:rPr>
        <w:t>البيتان الأولان من الجنس الذي يكثر كلامه عليه،و هي طريقه الذي يجتنبها،و ذلك من السبك الكتابي،و الكلام المعتدل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يبدع فيها بشيء،و قد زيد عليه فيها و من قصد إلى أن يكمل عشرة أبيات في وصف السيف فليس من حكمه أن يأتي بأشياء منقولة، و أمور 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سبيله أن يغرب و يبدع كما أبدع المتنبي في قوله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سلّه و الركض بعد وهن بنجد فتصدّى للغيث أهل الحجاز</w:t>
      </w:r>
    </w:p>
    <w:p>
      <w:pPr>
        <w:pStyle w:val="BookText"/>
        <w:rPr/>
      </w:pPr>
      <w:r>
        <w:rPr>
          <w:rFonts w:ascii="Amiri" w:hAnsi="Amiri" w:eastAsia="Amiri" w:cs="Amiri"/>
          <w:color w:val="111111"/>
          <w:sz w:val="28"/>
          <w:sz w:val="28"/>
          <w:szCs w:val="28"/>
          <w:rtl w:val="true"/>
          <w:lang w:bidi="ar-SA"/>
        </w:rPr>
        <w:t>هذا في باب صقاله،و أضوائه و كثرة مائه،و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ريان لو قذف الذي أسقيته لجرى من المهجات بحر مزبد</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 إلى حكم الردى إن تأملته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مقلوب كان ينبغي أن يقول يصغي الردى إلى حكمه كما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فالسيف يأمر و الأقدار 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قضى لم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متكرر على ألسنتهم في الشعر خاصة في نفس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الثالث سليم،و هو كالأولين في خلوه عن البديع،فأما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أصاب فكلّ شيء مقتل و إذا أصيب فما له من مقتل</w:t>
      </w:r>
    </w:p>
    <w:p>
      <w:pPr>
        <w:pStyle w:val="BookText"/>
        <w:rPr/>
      </w:pPr>
      <w:r>
        <w:rPr>
          <w:rFonts w:ascii="Amiri" w:hAnsi="Amiri" w:eastAsia="Amiri" w:cs="Amiri"/>
          <w:color w:val="111111"/>
          <w:sz w:val="28"/>
          <w:sz w:val="28"/>
          <w:szCs w:val="28"/>
          <w:rtl w:val="true"/>
          <w:lang w:bidi="ar-SA"/>
        </w:rPr>
        <w:t>و كأنما سود النمال و حمرها دبّت بأيد في قراه و أرجل</w:t>
      </w:r>
    </w:p>
    <w:p>
      <w:pPr>
        <w:pStyle w:val="BookText"/>
        <w:rPr/>
      </w:pPr>
      <w:r>
        <w:rPr>
          <w:rFonts w:ascii="Amiri" w:hAnsi="Amiri" w:eastAsia="Amiri" w:cs="Amiri"/>
          <w:color w:val="111111"/>
          <w:sz w:val="28"/>
          <w:sz w:val="28"/>
          <w:szCs w:val="28"/>
          <w:rtl w:val="true"/>
          <w:lang w:bidi="ar-SA"/>
        </w:rPr>
        <w:t>البيت الأول يقصد به صنيعة اللفظ،و هو في المعنى متفاوت،لأن المضرب قد لا يكون مقتلا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الشعراء ذلك،و يرون أن هذا أبدع من قول المتنبي،و إنه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السيف في جشم القتيل به و للسّيوف كما للنّاس آجال</w:t>
      </w:r>
    </w:p>
    <w:p>
      <w:pPr>
        <w:pStyle w:val="BookText"/>
        <w:rPr/>
      </w:pPr>
      <w:r>
        <w:rPr>
          <w:rFonts w:ascii="Amiri" w:hAnsi="Amiri" w:eastAsia="Amiri" w:cs="Amiri"/>
          <w:color w:val="111111"/>
          <w:sz w:val="28"/>
          <w:sz w:val="28"/>
          <w:szCs w:val="28"/>
          <w:rtl w:val="true"/>
          <w:lang w:bidi="ar-SA"/>
        </w:rPr>
        <w:t>و هذه طريقة لهم يتمدحون بها في قصف الرمح طعنا،و تقطيع السيف ضربا،و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أصيب فما له من 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 لأنه يريد بذلك أنه لا يتكسر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فالتعبير بما عبر به عن المعنى الذي ذكرناه يتضمن ضربا من التكلف،و ضربا من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بالنادر، و الذي عليه الجملة ما حكيناه عن غيره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يقصّف في الفارس السّمهريّ و صدر الحسام فريقا فريقا</w:t>
      </w:r>
    </w:p>
    <w:p>
      <w:pPr>
        <w:pStyle w:val="BookText"/>
        <w:rPr/>
      </w:pPr>
      <w:r>
        <w:rPr>
          <w:rFonts w:ascii="Amiri" w:hAnsi="Amiri" w:eastAsia="Amiri" w:cs="Amiri"/>
          <w:color w:val="111111"/>
          <w:sz w:val="28"/>
          <w:sz w:val="28"/>
          <w:szCs w:val="28"/>
          <w:rtl w:val="true"/>
          <w:lang w:bidi="ar-SA"/>
        </w:rPr>
        <w:t>البيت الثاني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معنى مكرر على ألسنة الشعراء،و أما تصنيعه بسود النمال و حمرها،فليس بشيء؛و لعله أراد بالحمر 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الإعراب به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حكى عن بعضهم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 حين كانت الثريا بحذاء رأسي على سواء،أو منحرفا قدر شبر أو نصف شبر،أو إصبع أو ما يقارب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الورع الذي يبغضه اللّه،و يمقته الناس،و رب زيادة كانت نقصانا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النمل بالسواد و الحمرة في هذا من ذلك الجنس،و عليه خرج بقية البيت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دبّت بأيد في قراه و 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يكفي ذكره الأرجل عن ذكر الأيدي،و وصف الفرند بمدبّ النمل شيء لا يشذّ عن أحد منهم،و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شاهره إذا استضوي به الزّ حفان يعصى بالسّماك الأعزل</w:t>
      </w:r>
    </w:p>
    <w:p>
      <w:pPr>
        <w:pStyle w:val="BookText"/>
        <w:rPr/>
      </w:pPr>
      <w:r>
        <w:rPr>
          <w:rFonts w:ascii="Amiri" w:hAnsi="Amiri" w:eastAsia="Amiri" w:cs="Amiri"/>
          <w:color w:val="111111"/>
          <w:sz w:val="28"/>
          <w:sz w:val="28"/>
          <w:szCs w:val="28"/>
          <w:rtl w:val="true"/>
          <w:lang w:bidi="ar-SA"/>
        </w:rPr>
        <w:t>حملت حمائله القديمة بقلة من عهد عاد غضّة لم تذبل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الأول منهما فيه ضرب من التكلف،و هو منقول من أشعارهم و ألفاظهم،و إنما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يشد على الرجال بكوكب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ذلك الكوكب السماك و احتاج إلى أن يجعله أعزل للقافية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يحتج إلى ذلك كان خيرا له؛لأن هذه الصفة في هذا الموضع تفضه من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التكلف الذي ادعيناه الحشو الذي ذكره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استضوى به الزحفان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يكفي أن يقول كان صاحبه يعصي بالسماك،و هذا و إن كان قد تعمل فيه للفظ،فهو لغو على 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لغو من جهة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حمائله قديمة،و لا فضيلة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تشبيه السيف بالبقلة من تشبيهات العامة،و الكلام الرّذل النّذل؛لأن العامة قد يتفق منها تشبيه واقع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هذا المقطع الذي هو بالعيّ أشبه منه بالفصاحة،و إلى اللكنة أقرب منه إلى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أن مراعاة الفواتح،و الخواتم،و المطالع،و المقاطع،و الفصل، و الوصل بعد صحة الكلام،و وجود الفصاحة فيه،مما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الإخلال بذلك يخل بالنظم،و يذهب رونقه،و يحيل بهجته،و يأخذ ماءه و بهاءه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اطلعت عليك فيما نقلت،و تكلفت ما سطرت،لأن هذا القبيل،قبيل موضوع متعمل 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الباب في الشعر على أن ينظر إلى جملة القصة،ثم يتأمل الألفاظ و لا ينظر بعد ذلك إلى مواقعها و لا يتأمل مطارحها،و قد يقصد تارة إلى تحقيق الأغراض و تصوير المعاني التي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يلحق بأصل بابه،و يميل بك إلى موضعه، و يحسب الاهتمام بالصنعة يقع فيها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تعرف أوصاف الفرس فقد ذكرت لك أن الشعراء قد تصرفوا في ذلك بما يقع إليك إن كنت من أهل الصنعة،مما يطول على نقله،و كذلك في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لي بعض أهل الأدب أن أحسن قطعة في السيف قول أبي الهول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حاز صمصامة الزّبيدي من بي ن جميع الأنام موسى الأمين</w:t>
      </w:r>
    </w:p>
    <w:p>
      <w:pPr>
        <w:pStyle w:val="BookText"/>
        <w:rPr/>
      </w:pPr>
      <w:r>
        <w:rPr>
          <w:rFonts w:ascii="Amiri" w:hAnsi="Amiri" w:eastAsia="Amiri" w:cs="Amiri"/>
          <w:color w:val="111111"/>
          <w:sz w:val="28"/>
          <w:sz w:val="28"/>
          <w:szCs w:val="28"/>
          <w:rtl w:val="true"/>
          <w:lang w:bidi="ar-SA"/>
        </w:rPr>
        <w:t>سيف عمرو و كان فيما سمعنا خير ما أطبقت عليه الجفون</w:t>
      </w:r>
    </w:p>
    <w:p>
      <w:pPr>
        <w:pStyle w:val="BookText"/>
        <w:rPr/>
      </w:pPr>
      <w:r>
        <w:rPr>
          <w:rFonts w:ascii="Amiri" w:hAnsi="Amiri" w:eastAsia="Amiri" w:cs="Amiri"/>
          <w:color w:val="111111"/>
          <w:sz w:val="28"/>
          <w:sz w:val="28"/>
          <w:szCs w:val="28"/>
          <w:rtl w:val="true"/>
          <w:lang w:bidi="ar-SA"/>
        </w:rPr>
        <w:t>أخضر اللّون بين برديه حدّ من ذعاف تميس فيه المنون</w:t>
      </w:r>
    </w:p>
    <w:p>
      <w:pPr>
        <w:pStyle w:val="BookText"/>
        <w:rPr/>
      </w:pPr>
      <w:r>
        <w:rPr>
          <w:rFonts w:ascii="Amiri" w:hAnsi="Amiri" w:eastAsia="Amiri" w:cs="Amiri"/>
          <w:color w:val="111111"/>
          <w:sz w:val="28"/>
          <w:sz w:val="28"/>
          <w:szCs w:val="28"/>
          <w:rtl w:val="true"/>
          <w:lang w:bidi="ar-SA"/>
        </w:rPr>
        <w:t>أوقدت فوقه الصواعق نارا ثمّ شابت له الذّعاف القيون</w:t>
      </w:r>
    </w:p>
    <w:p>
      <w:pPr>
        <w:pStyle w:val="BookText"/>
        <w:rPr/>
      </w:pPr>
      <w:r>
        <w:rPr>
          <w:rFonts w:ascii="Amiri" w:hAnsi="Amiri" w:eastAsia="Amiri" w:cs="Amiri"/>
          <w:color w:val="111111"/>
          <w:sz w:val="28"/>
          <w:sz w:val="28"/>
          <w:szCs w:val="28"/>
          <w:rtl w:val="true"/>
          <w:lang w:bidi="ar-SA"/>
        </w:rPr>
        <w:t>فإذا ما شهرته بهر الشّم س ضياء فلم تكد تستبين</w:t>
      </w:r>
    </w:p>
    <w:p>
      <w:pPr>
        <w:pStyle w:val="BookText"/>
        <w:rPr/>
      </w:pPr>
      <w:r>
        <w:rPr>
          <w:rFonts w:ascii="Amiri" w:hAnsi="Amiri" w:eastAsia="Amiri" w:cs="Amiri"/>
          <w:color w:val="111111"/>
          <w:sz w:val="28"/>
          <w:sz w:val="28"/>
          <w:szCs w:val="28"/>
          <w:rtl w:val="true"/>
          <w:lang w:bidi="ar-SA"/>
        </w:rPr>
        <w:t>يستطير الأبصار كالقبس المش عل لا تستقيم فيه العيون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الفرند و الرّونق الجا ري في صحفتيه ماء معين</w:t>
      </w:r>
    </w:p>
    <w:p>
      <w:pPr>
        <w:pStyle w:val="BookText"/>
        <w:rPr/>
      </w:pPr>
      <w:r>
        <w:rPr>
          <w:rFonts w:ascii="Amiri" w:hAnsi="Amiri" w:eastAsia="Amiri" w:cs="Amiri"/>
          <w:color w:val="111111"/>
          <w:sz w:val="28"/>
          <w:sz w:val="28"/>
          <w:szCs w:val="28"/>
          <w:rtl w:val="true"/>
          <w:lang w:bidi="ar-SA"/>
        </w:rPr>
        <w:t>نعم مخراق ذي الحفيظة في الهي جاء يعصي به و نعم القرين</w:t>
      </w:r>
    </w:p>
    <w:p>
      <w:pPr>
        <w:pStyle w:val="BookText"/>
        <w:rPr/>
      </w:pPr>
      <w:r>
        <w:rPr>
          <w:rFonts w:ascii="Amiri" w:hAnsi="Amiri" w:eastAsia="Amiri" w:cs="Amiri"/>
          <w:color w:val="111111"/>
          <w:sz w:val="28"/>
          <w:sz w:val="28"/>
          <w:szCs w:val="28"/>
          <w:rtl w:val="true"/>
          <w:lang w:bidi="ar-SA"/>
        </w:rPr>
        <w:t>ما يبالي إذا انتحاه بضرب أ شمال سطت به أم يمين</w:t>
      </w:r>
    </w:p>
    <w:p>
      <w:pPr>
        <w:pStyle w:val="BookText"/>
        <w:rPr/>
      </w:pPr>
      <w:r>
        <w:rPr>
          <w:rFonts w:ascii="Amiri" w:hAnsi="Amiri" w:eastAsia="Amiri" w:cs="Amiri"/>
          <w:color w:val="111111"/>
          <w:sz w:val="28"/>
          <w:sz w:val="28"/>
          <w:szCs w:val="28"/>
          <w:rtl w:val="true"/>
          <w:lang w:bidi="ar-SA"/>
        </w:rPr>
        <w:t>و إنما يوازن شعر البحتري بشعر شاعر من طبقته،و من أهل عصره،و من هو في مضماره،أو في منزلته،و معرفته أجناس الكلام،و الوقوف على أسراره،و الوقوع على مقداره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عزيزا،و أمر و إن كان بعيدا فهو سهل على أهله،مستجيب لأصحابه،مطيع لأربابه،ينقدون الحروف،و يعرفون الصروف،و إنما يتقي الشبهة في ترتيب الحال بين البحتري و أبي تمام و ابن الرومي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كنا نفضل البحتري بديباجة شعره على ابن الرومي و غيره من أهل زمانه، و نقدمه بحسن عبارته و سلاسة كلامه،و عذوبة ألفاظه،و قلة تعقد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 قبيل ملتمس مستدرك،و أمر ممكن منطبع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القرآن عال عن أن يعلق به الوهم،أو يسمو إليه الفكر،أو يطمع فيه طامع،أو يطلبه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385"/>
      </w:r>
      <w:r>
        <w:rPr>
          <w:rFonts w:ascii="Amiri" w:hAnsi="Amiri" w:eastAsia="Amiri" w:cs="Amiri"/>
          <w:color w:val="111111"/>
          <w:sz w:val="28"/>
          <w:sz w:val="28"/>
          <w:szCs w:val="28"/>
          <w:rtl w:val="true"/>
          <w:lang w:bidi="ar-SA"/>
        </w:rPr>
        <w:t>و كنت قد ذكرت لك قبل هذا أنك إن كنت بصنعة علم اللسان متدربا،و فيه متوجها متقدما،أمكنك الوقوف على ما ذكرنا،و النفوذ فيما وصفنا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فاجلس في مجلس المقلدين،و ارض بمواقف المتحيرين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نصحت لك حيث قلت؛انظر،هل تعرف عروق الذهب،و محاسن الجوهر، و بدائع الياقوت،و دقائق السحر،من غير معرفة بأسباب هذه الأمور و مقدماتها؟و هل يقطع سمت البلاد من غير اهتداء فيها؟ و لكل شيء طريق يتوصل إليه به،و باب يؤخذ نحوه فيه،و وجه يؤتى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الكلام أشد من المعرفة بجميع ما وصفت لك،و أغمض و أدق و ألطف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تصوير ما في النفس و تشكيل ما في القلب حتى تعلمه و كأنك مشاهده و إن كان قد يقع بالإشارة و يحصل بالدلالة و الإمارة،كما يحصل بالنطق الصريح،و القول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فللإشارة أيضا مراتب، و للسان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وصف يصور لك الموصوف كما هو على جهته،لا خلف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وصف يربو عليه و يتعداه و رب وصف يقصر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صدق الوصف انقسم إلى صحة و إتقان،و حسن و إحسان،و إلى إجمال و شرح،و إلى استيفاء و تقريب،و إلى غير ذلك من الوجوه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مذهب و طريق له باب و سبيل،فوصف الجملة الواقعة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اطَّلَعْتَ عَلَيْهِمْ لَوَلَّيْتَ مِنْهُمْ فِراراً وَ لَمُلِئْتَ مِنْهُمْ رُعْباً </w:t>
      </w:r>
      <w:r>
        <w:rPr>
          <w:rStyle w:val="FootnoteAnchor"/>
          <w:rtl w:val="true"/>
        </w:rPr>
        <w:footnoteReference w:id="386"/>
      </w:r>
      <w:r>
        <w:rPr>
          <w:rFonts w:ascii="Amiri" w:hAnsi="Amiri" w:eastAsia="Amiri" w:cs="Amiri"/>
          <w:color w:val="111111"/>
          <w:sz w:val="28"/>
          <w:sz w:val="28"/>
          <w:szCs w:val="28"/>
          <w:rtl w:val="true"/>
          <w:lang w:bidi="ar-SA"/>
        </w:rPr>
        <w:t>و التفسير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Style w:val="FootnoteAnchor"/>
          <w:rtl w:val="true"/>
        </w:rPr>
        <w:footnoteReference w:id="387"/>
      </w:r>
      <w:r>
        <w:rPr>
          <w:rFonts w:ascii="Amiri" w:hAnsi="Amiri" w:eastAsia="Amiri" w:cs="Amiri"/>
          <w:color w:val="111111"/>
          <w:sz w:val="28"/>
          <w:sz w:val="28"/>
          <w:szCs w:val="28"/>
          <w:rtl w:val="true"/>
          <w:lang w:bidi="ar-SA"/>
        </w:rPr>
        <w:t>إلى آخر الآيات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 تَضَعُ كُلُّ ذاتِ حَمْلٍ حَمْلَها،وَ تَرَى النّاسَ سُكارى وَ ما هُمْ بِسُكارى وَ لكِنَّ عَذابَ اللّهِ شَدِيدٌ </w:t>
      </w:r>
      <w:r>
        <w:rPr>
          <w:rStyle w:val="FootnoteAnchor"/>
          <w:rtl w:val="true"/>
        </w:rPr>
        <w:footnoteReference w:id="388"/>
      </w:r>
      <w:r>
        <w:rPr>
          <w:rFonts w:ascii="Amiri" w:hAnsi="Amiri" w:eastAsia="Amiri" w:cs="Amiri"/>
          <w:color w:val="111111"/>
          <w:sz w:val="28"/>
          <w:sz w:val="28"/>
          <w:szCs w:val="28"/>
          <w:rtl w:val="true"/>
          <w:lang w:bidi="ar-SA"/>
        </w:rPr>
        <w:t>هذا مما يصور الشيء على جهته و يمثل أهوال ذلك اليوم،و مما يصور لك الكلام الواقع في الصفة كقوله حكاية عن السحرة،لما توعدهم فرعون بما توعدهم به حين آمنوا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إِلى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بِآياتِ رَبِّنا لَمّا جاءَتْنا،رَبَّنا أَفْرِغْ عَلَيْنا صَبْراً وَ تَوَفَّنا مُسْلِمِينَ </w:t>
      </w:r>
      <w:r>
        <w:rPr>
          <w:rStyle w:val="FootnoteAnchor"/>
          <w:rtl w:val="true"/>
        </w:rPr>
        <w:footnoteReference w:id="390"/>
      </w:r>
      <w:r>
        <w:rPr>
          <w:rFonts w:ascii="Amiri" w:hAnsi="Amiri" w:eastAsia="Amiri" w:cs="Amiri"/>
          <w:color w:val="111111"/>
          <w:sz w:val="28"/>
          <w:sz w:val="28"/>
          <w:szCs w:val="28"/>
          <w:rtl w:val="true"/>
          <w:lang w:bidi="ar-SA"/>
        </w:rPr>
        <w:t>و هذا ينبئ عن كلام الحزين لما ناله، الجازع لما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باب التسخير و التكوين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39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خاسِئِينَ </w:t>
      </w:r>
      <w:r>
        <w:rPr>
          <w:rStyle w:val="FootnoteAnchor"/>
          <w:rtl w:val="true"/>
        </w:rPr>
        <w:footnoteReference w:id="392"/>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Style w:val="FootnoteAnchor"/>
          <w:rtl w:val="true"/>
        </w:rPr>
        <w:footnoteReference w:id="393"/>
      </w:r>
      <w:r>
        <w:rPr>
          <w:rFonts w:ascii="Amiri" w:hAnsi="Amiri" w:eastAsia="Amiri" w:cs="Amiri"/>
          <w:color w:val="111111"/>
          <w:sz w:val="28"/>
          <w:sz w:val="28"/>
          <w:szCs w:val="28"/>
          <w:rtl w:val="true"/>
          <w:lang w:bidi="ar-SA"/>
        </w:rPr>
        <w:t>و تقصي أقسام ذلك مما يطول،و لم أقصد استيفاء ذلك،و إنما ضربت لك المثل بما ذكرت لتستدل،و أشرت إليك بما أشرت لتتأمل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اقتصرنا على ذكر قصيدة البحتري لأن الكتاب يفضلونه على أهل دهره، و يقدمونه على من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يدّعى له الإعجاز غلوا،و يزعم أنه يناجي النجم في قوله 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الملحدة تستظهر بشعره،و تتكثر بقوله،و تدّعى كلامه من شبهاتهم، و عباراته مضافا إلى ما عندهم من ترهاتهم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قدر درجته،و موضع رتبته،و حد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هيهات أن يكون المطموع فيه كالميئوس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الليل كالنهار،و الباطل كالحق،و كلام رب العالمين ككلام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قدح الملحد في نظم القرآن،و ادّعى عليه الخلل في البيان، و أضاف إليه الخطأ في المعنى و اللفظ،و قال ما قال فهل من فصل؟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مطاعن الملحدة في القرآن،مما قد سبقنا إليه،و صنّف أهل الأدب في بعضه فكفوا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المتكلمون على ما وقع إليهم فشفوا،و لو لا ذلك لاستقصينا القول فيه في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الغرض الذي صنفنا فيه في التفصيل و الكشف عن إعجاز القرآن،فلم نجده على التقريب الذي قصدنا،و قد رجونا أن يكون ذلك مغنيا و وافيا،و إن سهّل اللّه لنا ما نويناه من إملاء معاني القرآن،ذكرنا في ذلك ما يشتبه من الجنس الذي ذكروه،لأن أكثر ما يقع من الطعن عليه،فإنما يقع على جهل القوم بالمعاني أو بطريقة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من مقصود كتابنا هذا،و قد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كلام اللّه على سائر الكلام كفضل اللّه على خلقه</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 قد قصدنا فيما أمليناه الاختصار،و مهدنا الطريق،فمن كمل طبعه للوقوف على فصل أجناس الكلام استدرك ما بينا،و من تعذر عليه الحكم بين شعر جرير و الفرزدق و الأخطل،و الحكم بين فضل زهير و النابغة أو الفضل بين البحتري و أصحابه،و لم يعرف سخف مسيلمة في نظمه،و لم يعلم أنه من الباب الذي يهزأ به و يسخر منه كشعر أبي العيس في جملة الشعر،و شعر علي بن صلاة فكيف يمكنه النظر فيما وصفنا، و الحكم على ما بينا؟ 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 لنا من هؤلاء الشعراء الذين سميتهم الأشعر،و الأبلغ،قيل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خارج عن غرض هذا الكتاب،و قد تكلم فيه الأدباء و يحتاج أن يجدد لنحو هذا كتاب،و يفرد له باب،و ليس من قبيل ما نحن فيه بسبيل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يسلم بعض الكلام من العوارض و العيوب،و يبلغ أمده في الفصاحة و النظم العجيب،و لا يبلغ عندكم حد المعجز،فلم قضيتم بما قضيتم به في القرآن دون غيره من الكلام؟ و إنما لم يصح هذا السؤال،و ما نذكر فيه من أشعار في نهاية الحسن،و خطب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رسائل في غاية الفضل،لأنا قد بينا أن هذه الأجناس قد وقع النزاع فيها،و المساماة عليها، و التنافس في طرقها،و التنافر في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البون بين البعض و البعض في الطبقة الواحدة قريبا،و التفاوت خفيفا،و ذلك القدر من السبق إن ذهب عند الواحد لم ييأس منه الباقون، و لم ينقطع الطمع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سمت القرآن،لأنه قد عرف أن الوهم ينقطع دون مجاراته،و الطمع يرتفع عن مباراته و مساماته،و أن الكل في العجز عنه على حد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يزعم زاعمون أن كلام الجاحظ من السمت الذي لا يأخذ فيه،و الباب الذي لا يذهب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تجد قوما يرون كلامه قريبا و منهاجه معيبا،و نطاق قوله ضيقا حتى يستعين بكلام غيره، و يفرغ إلى ما يوشح به كلامه من بيت سائر،و مثل نادر،و حكمة ممهدة منقولة،و قصة عجيبة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كلامه في أثناء ذلك فسطور قليلة و ألفاظ يسيرة،فإذا أحوج إلى تطويل الكلام خاليا عن شيء يستعين به فيخلطه بقوله من قول غيره كان كلاما ككلام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أن تحقق هذا،فانظر في كتبه في نظم القرآن،و في الرد على النصارى، و في خبر الواحد،و غير ذلك مما يجري هذا المجرى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تجد في ذلك كله ورقة تشتمل على نظم بديع؟أو كلام مليح؟على أن متأخري الكتاب قد نازعوه في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جاذبوه على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ساواه حين ساماه،و منهم من أبر عليه إذا باراه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الفضل بن العميد قد سلك مسلكه،و أخذ طريقه،فلم يقصر عنه،و لعله قد بان تقدمه عليه لأنه يأخذ في الرسالة الطويلة فيستوفيها على حدود مذهبه،و يكملها على شروط صنعته،و لا يقتصر على أن يأتي بالأسطر من نحو كلامه،كما ترى الجاحظ يفعله في كتبه،متى ذكر من كلامه سطرا اتبعه من كلام الناس أوراقا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منه صفحة بني عليه من قول غيره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يدلك على أن الشيء إذا استحسن اتبع،و إذا استملح قصد له و تعمّد،و هذا الشيء يرجع إلى الأخذ بالفضل و التنافس في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مقدور البشر معارضة القرآن لهذا الغرض وحده،لكثرت المعارضات، و دامت المنافسات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و هناك دواع لا انتهاء لها،و جوالب لا حد لكثرتها؛لأنهم لو كانوا عارضوه لتوصلوا إلى تكذيبه،ثم إلى قطع المحامين دونه عنه،أو تنفيرهم عليه،و إدخال الشبهات على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القوم يكتفون بذلك عن بذل النفوس،و نصب الأرواح،و الأخطار بالأموال و الذراري في وجه عدواته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يستغنون بكلام هو طبعهم و عادتهم و صناعتهم عن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محاربته،و طول منافسته و مجاذبته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عرضناه على قلبك يكفي إن هديت لرشدك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يشفي إن دللت على قصدك،و نسأل اللّه حسن التوفيق و العصمة و التسديد،إنه لا معرفة إلا بهدايته،و لا عصمة إلا بكفايته،و هو على ما يشاء قدير،و حسبنا اللّه و نعم الوكيل</w:t>
      </w:r>
      <w:r>
        <w:rPr>
          <w:rFonts w:eastAsia="Amiri" w:cs="Amiri" w:ascii="Amiri" w:hAnsi="Amiri"/>
          <w:color w:val="111111"/>
          <w:sz w:val="28"/>
          <w:szCs w:val="28"/>
          <w:rtl w:val="true"/>
          <w:lang w:bidi="ar-SA"/>
        </w:rPr>
        <w:t>.</w:t>
      </w:r>
      <w:bookmarkStart w:id="58" w:name="pg502_3283"/>
    </w:p>
    <w:p>
      <w:pPr>
        <w:pStyle w:val="Heading2"/>
        <w:numPr>
          <w:ilvl w:val="1"/>
          <w:numId w:val="1"/>
        </w:numPr>
        <w:rPr/>
      </w:pPr>
      <w:bookmarkStart w:id="59" w:name="__RefHeading___Toc4406085_211673320"/>
      <w:bookmarkStart w:id="60" w:name="_Toc22"/>
      <w:bookmarkEnd w:id="58"/>
      <w:bookmarkEnd w:id="59"/>
      <w:r>
        <w:rPr>
          <w:rtl w:val="true"/>
        </w:rPr>
        <w:t>فصل</w:t>
      </w:r>
      <w:r>
        <w:rPr>
          <w:rtl w:val="true"/>
        </w:rPr>
        <w:t xml:space="preserve">: </w:t>
      </w:r>
      <w:r>
        <w:rPr>
          <w:rtl w:val="true"/>
        </w:rPr>
        <w:t>في جوانب إعجاز القرآن</w:t>
      </w:r>
      <w:bookmarkEnd w:id="60"/>
    </w:p>
    <w:p>
      <w:pPr>
        <w:pStyle w:val="Heading3"/>
        <w:numPr>
          <w:ilvl w:val="2"/>
          <w:numId w:val="1"/>
        </w:numPr>
        <w:rPr/>
      </w:pPr>
      <w:bookmarkStart w:id="61" w:name="__RefHeading___Toc4406087_211673320"/>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يجوز أن يكون أهل عصر النبي صلّى اللّه عليه و سلّم قد عجزوا عن الإتيان بمثل القرآن،و إن كان من بعدهم من أهل الأعصار لم يعجزوا،قيل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سؤال معروف،و قد أجيب عنه بوجوه،منها ما هو صواب،و منها ما فيه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 كان يجيب عنه بأنهم لا يقدرون على معارضته في الإخبار عن الغيوب،إن قدروا على مثل نظمه،فقد سلّم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ذكرنا أن نظمه معجز لا يقدر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أجاب بما قدمناه فقد وافق السائل عن مراده،و الوجه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طرق،منها أنا إذا علمنا أن أهل ذلك العصر كانوا عاجزين عن الإتيان بمثله،فمن بعدهم أعجز؛لأن فصاحة أولئك في وجوه ما كانوا يتفننون فيه من القول،مما لا يزيد عليه فصاحة من بعدهم،و أحسن أحوالهم أن يقاربوهم أو يساووهم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 يتقدموهم أو يسبقوهم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أنا قد علمنا عجز أهل سائر الأعصار كعلمنا بعجز أهل العصر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في العلم بكل واحد من الأمرين طريق واحد،لأن التحدي في الكل على جهة واحدة، و التنافر في الطباع على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التكلف على منهاج لا 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395"/>
      </w:r>
    </w:p>
    <w:p>
      <w:pPr>
        <w:pStyle w:val="Heading3"/>
        <w:numPr>
          <w:ilvl w:val="2"/>
          <w:numId w:val="1"/>
        </w:numPr>
        <w:rPr/>
      </w:pPr>
      <w:bookmarkStart w:id="63" w:name="__RefHeading___Toc4406089_211673320"/>
      <w:bookmarkStart w:id="64" w:name="_Toc24"/>
      <w:bookmarkEnd w:id="63"/>
      <w:r>
        <w:rPr>
          <w:rtl w:val="true"/>
        </w:rPr>
        <w:t>التحدي</w:t>
      </w:r>
      <w:bookmarkEnd w:id="64"/>
    </w:p>
    <w:p>
      <w:pPr>
        <w:pStyle w:val="BookText"/>
        <w:rPr/>
      </w:pPr>
      <w:r>
        <w:rPr>
          <w:rFonts w:ascii="Amiri" w:hAnsi="Amiri" w:eastAsia="Amiri" w:cs="Amiri"/>
          <w:color w:val="111111"/>
          <w:sz w:val="28"/>
          <w:sz w:val="28"/>
          <w:szCs w:val="28"/>
          <w:rtl w:val="true"/>
          <w:lang w:bidi="ar-SA"/>
        </w:rPr>
        <w:t>يجب أن تعلم أنّ من حكم المعجزات إذا ظهرت على الأنبياء أن يدّعوا فيها أنها من دلالتهم و آياتهم،لأنه لا يصح بعثة النبي من غير أن يؤتى دلالة،و يؤيّد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لا يتميز من الكاذب بصورته،و لا بقول نفسه،و لا بشيء آخر سوى البرهان الذي يظهر عليه، فيستدل به على صدقه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ذكر لهم أن هذه آيتي،و كانوا عاجزين عنها،صح له 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غير عاجزين عنها،لم يصح أن يكون برهانا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يكون ذلك معجزا إلا بأن يتحداهم إلى أن يأتوا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تحداهم و بان عجزهم صار ذلك 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احتيج في باب القرآن إلى التحدي؛لأن من الناس من لا يعرف كونه معجزا،فإنما يعرف أولا إعجازه بطريقه،لأن الكلام المعجز لا يتميز من غيره بحروفه و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يحتاج إلى علم و طريق يتوصل به إلى معرفة كونه 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يعرف بعضهم إعجازه فيجب أن يعرف هذا،حتى يمكنه أن يستدل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رأى أهل ذلك اللسان قد عجزوا عنه بأجمعهم مع التحدي إليه و التقريع به،و التمكين منه،صار حينئذ بمنزلة من رأى اليد البيضاء،و انقلاب العصا ثعبانا تتلقف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من أهل صنعة العربية،و التقدم في البلاغة،و معرفة فنون القول،و وجوه المنطق،فإنه يعرف حين يسمعه عجزه عن الإتيان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أيضا أهل عصره ممن هو في طبقته،أو يدانيه في صناعته عجزهم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إلى التحدي حتى يعلم به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أهل الصنعة الذين صفتهم ما بينا لا يعرفون كونه معجزا حتى يعرفوا عجز غيرهم عنه،لم يجز أن يعرف النبي صلّى اللّه عليه و سلّم أن القرآن معجز،حتى يرى عجز قريش عنه بعد التحدي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عرف عجز قريش لم يعرف عجز سائر العرب عنه حتى ينتهي إلى التحدي إلى أقصاهم،و حتى يعرف عجز مسيلمة الكذاب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يعرف حينئذ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إن قيل أفحش ما يكون من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تكون منزلة أهل الصنعة في معرفة إعجاز القرآن بأنفسهم منزلة من رأى اليد البيضاء،و فلق البحر،بأن ذلك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لم يكن من أهل الصنعة،فلا بد له من مرتبة قبل هذه المرتبة،يعرف بها كونه معجزا،فيساوي حينئذ أهل الصنعة،فيكون استدلالها في تلك الحالة به على صدق من ظهر ذلك عليه سواه،إذا ادعاه،دلالة على نبوته،و برهانا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قدّر أن القرآن لا يصير معجزا إلا بالتحدي إليه،فهو كتقدير من ظن أن جميع آيات موسى و عيسى عليهما السلام،ليست بآيات حتى يقع التحدي إليها و الحض عليها،ثم يقع العجز عنها فيعلم حينئذ أنها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من كلامنا في هذا المعنى ما يغني عن الإعادة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يبين ما ذكرناه في غير البليغ أن الأعجمي الآن لا يعرف إعجاز القرآن إلا بأمور زائدة على الأعجمي الذي كان في ذلك الزمان مشاهدا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هو من أهل العصر يحتاج أن يعرف أولا أن العرب عجزوا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يعلم عجزهم عنه بنقل الناقلة إليه،أنّ النبي صلّى اللّه عليه و سلّم قد تحدى العرب إليه،فعجزوا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يحتاج في النقل إلى شروط و ليس يصير القرآن بهذا</w:t>
      </w:r>
      <w:bookmarkStart w:id="65" w:name="pg502_3285"/>
    </w:p>
    <w:p>
      <w:pPr>
        <w:pStyle w:val="BookText"/>
        <w:rPr/>
      </w:pPr>
      <w:bookmarkEnd w:id="65"/>
      <w:r>
        <w:rPr>
          <w:rFonts w:ascii="Amiri" w:hAnsi="Amiri" w:eastAsia="Amiri" w:cs="Amiri"/>
          <w:color w:val="111111"/>
          <w:sz w:val="28"/>
          <w:sz w:val="28"/>
          <w:szCs w:val="28"/>
          <w:rtl w:val="true"/>
          <w:lang w:bidi="ar-SA"/>
        </w:rPr>
        <w:t>النقل 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يصير معجزا بأن يعلم العربي الذي ليس ببليغ أنهم قد عجزوا عنه بأبلغهم،بل هو معجز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طريق معرفة هذا وقوعهم على العلم بعجزهم عنه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406091_211673320"/>
      <w:bookmarkStart w:id="67" w:name="_Toc25"/>
      <w:bookmarkEnd w:id="66"/>
      <w:r>
        <w:rPr>
          <w:rtl w:val="true"/>
        </w:rPr>
        <w:t>قدر المعجز من القرآن</w:t>
      </w:r>
      <w:bookmarkEnd w:id="67"/>
    </w:p>
    <w:p>
      <w:pPr>
        <w:pStyle w:val="BookText"/>
        <w:rPr/>
      </w:pPr>
      <w:r>
        <w:rPr>
          <w:rFonts w:ascii="Amiri" w:hAnsi="Amiri" w:eastAsia="Amiri" w:cs="Amiri"/>
          <w:color w:val="111111"/>
          <w:sz w:val="28"/>
          <w:sz w:val="28"/>
          <w:szCs w:val="28"/>
          <w:rtl w:val="true"/>
          <w:lang w:bidi="ar-SA"/>
        </w:rPr>
        <w:t>الذي ذهب إليه عامة أصحابنا،و هو قول أبي الحسن الأشعري في كتبه،أن أقل ما يعجز عنه من القرآن السورة قصيرة كانت أو طويلة،أو ما كان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الآية بقدر حروف سورة،و إن كانت سورة الكوثر فذلك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يقم دليل على عجزهم عن المعارضة في أقل من هذا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المعتزلة إلى أن كل سورة برأسها فهي 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عنهم نحو قولنا،إلا أن منهم من لم يشترط كون الآية بقدر السورة بل شرط الآيات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أنه تحداهم تحديا إلى السور كلها،و لم يخصّ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يأتوا الشيء منها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جميع ذلك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w:t>
      </w:r>
      <w:r>
        <w:rPr>
          <w:rStyle w:val="FootnoteAnchor"/>
          <w:rtl w:val="true"/>
        </w:rPr>
        <w:footnoteReference w:id="396"/>
      </w:r>
      <w:r>
        <w:rPr>
          <w:rFonts w:ascii="Amiri" w:hAnsi="Amiri" w:eastAsia="Amiri" w:cs="Amiri"/>
          <w:color w:val="111111"/>
          <w:sz w:val="28"/>
          <w:sz w:val="28"/>
          <w:szCs w:val="28"/>
          <w:rtl w:val="true"/>
          <w:lang w:bidi="ar-SA"/>
        </w:rPr>
        <w:t>فليس بمخالف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الحديث التام لا تتحصل حكايته في أقل من كلمات سورة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يؤكد ما ذهب إليه أصحابنا، 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يتأول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w:t>
      </w:r>
      <w:r>
        <w:rPr>
          <w:rStyle w:val="FootnoteAnchor"/>
          <w:rtl w:val="true"/>
        </w:rPr>
        <w:footnoteReference w:id="397"/>
      </w:r>
      <w:r>
        <w:rPr>
          <w:rFonts w:ascii="Amiri" w:hAnsi="Amiri" w:eastAsia="Amiri" w:cs="Amiri"/>
          <w:color w:val="111111"/>
          <w:sz w:val="28"/>
          <w:sz w:val="28"/>
          <w:szCs w:val="28"/>
          <w:rtl w:val="true"/>
          <w:lang w:bidi="ar-SA"/>
        </w:rPr>
        <w:t>على أن يكون راجعا إلى القبيل دون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w:t>
      </w:r>
      <w:r>
        <w:rPr>
          <w:rStyle w:val="FootnoteAnchor"/>
          <w:rtl w:val="true"/>
        </w:rPr>
        <w:footnoteReference w:id="398"/>
      </w:r>
      <w:r>
        <w:rPr>
          <w:rFonts w:ascii="Amiri" w:hAnsi="Amiri" w:eastAsia="Amiri" w:cs="Amiri"/>
          <w:color w:val="111111"/>
          <w:sz w:val="28"/>
          <w:sz w:val="28"/>
          <w:szCs w:val="28"/>
          <w:rtl w:val="true"/>
          <w:lang w:bidi="ar-SA"/>
        </w:rPr>
        <w:t>على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يجعل الحجة عليهم عجزهم عن الإتيان بجميعه من أوله إلى آخره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إعجاز السور القصار،بما تعرفون به إعجاز السور الطوال؟ و هل تعرفون إعجاز كل قدر من القرآن بلغ الحد الذي قدرتموه بمثل ما تعرفوه إعجاز سورة البقرة و نحوها؟ 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الحسن </w:t>
      </w:r>
      <w:r>
        <w:rPr>
          <w:rStyle w:val="FootnoteAnchor"/>
          <w:rtl w:val="true"/>
        </w:rPr>
        <w:footnoteReference w:id="399"/>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 سورة قد علم كونها معجزة بعجز العرب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بعض الكبراء من أهل هذا الشأن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يصح أن يكون علم ذلك توقيفا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الأولى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الذي ذكرناه أخيرا بمناف له،لأنه لا يمتنع أن يعلم إعجازه بطرق مختلفة تتوافى عليه،و تجتمع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تحت اختلاف هذه الأجوبة ضربا من الفائدة،لأن الطريقة الأولى تبين أن ما علم به كون جميع القرآن 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كل سورة صغرت أو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يكون الحكم في الكل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الطريقة الأخيرة تتضمن تعذر معرفة إعجاز القرآن بالطريقة التي سلكناها في بناء من التفصيل الذي بينا،فيما تعرف به في الكلام الفصاحة،و تتبين به البلاغة،حتى يعلم ذلك بوجه آخر،فيستوي في هذا القدر البليغ و غيره في أن لا يعلمه معجزا،حتى يستدلّ به من وجه آخر،سوى ما يعلمه البلغاء من التقدم في الصنعة،و هذا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الإعجاز في بعض السور و الآيات أظهر،و في بعضها أغمض و أدق،فلا يفتقر البليغ في النظر في حال بعضها إلى تأمّل كثير،و لا بحث شديد،حتى يتبين له الإعجاز،و يفتقر في بعضها إلى نظر دقيق،و بحث لطيف،حتى يقع على الجليّة،و يصل إلى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يمتنع أن يذهب عليه الوجه في بعض السور،فيحتاج أن يفزع فيه إلى إجماع أو توقيف،أو ما علمه من عجز العرب قاطبة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ادّعى ملحد،أو زعم زنديق أنه لا يقع العجز عن الإتيان بمثل السور القصار أو الآيات بهذا المقدار،قلنا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الإعجاز قد حصل بما بيناه،و عرف بما وقفنا عليه من عجز العرب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 شيء 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سؤال لا يستقيم للملحد،لأنه يزعم أنه ليس في القرآن كله 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يجوز أن يناظره؟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تفصيله،و إذا ثبت لنا معه إعجازه في السور الطوال،قامت الحجة عليه،و ثبتت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لطلبه لكثرة الأدلة و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أن إعجاز البعض بما بيناه،و البعض الآخر بأنه إذا ثبت الأصل، لم يبق بعد ذلك إلا قولنا،لأنا عرفنا في البعض الإعجاز بما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عرفنا في الباقي بالتّوقيف و نحو ذلك،و ليس بممتنع اختلاف حال الكلام حتى يكون الإعجاز على بعضه أظهر،و في بعضه أغمض،و من آمن ببعض دون بعض،كان مذموما على ما قال اللّه تعالى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فَتُؤْمِنُونَ بِبَعْضِ الْكِتابِ وَ تَكْفُرُونَ بِبَعْضٍ </w:t>
      </w:r>
      <w:r>
        <w:rPr>
          <w:rStyle w:val="FootnoteAnchor"/>
          <w:rtl w:val="true"/>
        </w:rPr>
        <w:footnoteReference w:id="40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Style w:val="FootnoteAnchor"/>
          <w:rtl w:val="true"/>
        </w:rPr>
        <w:footnoteReference w:id="401"/>
      </w:r>
      <w:r>
        <w:rPr>
          <w:rFonts w:ascii="Amiri" w:hAnsi="Amiri" w:eastAsia="Amiri" w:cs="Amiri"/>
          <w:color w:val="111111"/>
          <w:sz w:val="28"/>
          <w:sz w:val="28"/>
          <w:szCs w:val="28"/>
          <w:rtl w:val="true"/>
          <w:lang w:bidi="ar-SA"/>
        </w:rPr>
        <w:t>فظاهره عند بعض أهل التأويل كالدليل على أن الشفاء ببعضه أوقع، و إن كنا نقول إنه يدل على أن الشفاء في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الكلام يقع فيه الأبلغء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البليغ،و لذلك كانوا يسمون الكلمة يتيمة،و يسمون البيت الواحد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عباد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بن مقسم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ثعلبا </w:t>
      </w:r>
      <w:r>
        <w:rPr>
          <w:rStyle w:val="FootnoteAnchor"/>
          <w:rtl w:val="true"/>
        </w:rPr>
        <w:footnoteReference w:id="4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الفراء </w:t>
      </w:r>
      <w:r>
        <w:rPr>
          <w:rStyle w:val="FootnoteAnchor"/>
          <w:rtl w:val="true"/>
        </w:rPr>
        <w:footnoteReference w:id="40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تسمي البيت الواحد يتيما،و كذلك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 لانفرادها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البيتين و الثلاثة فهي نتفة،و إلى العشرة تسمى قطعة،و إذا بلغ العشرين استحق أن يسمى قصيدا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مأخوذ من المخ القصيد،و هو المتراكم بعضه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ضد الرار و مثله الرثيد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استشهد بقول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فتذكرا ثقلا رثيدا بعد ما ألقت ذكاء يمينها في كافر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بيض النعام لأنه ينضد بعضه على بعض،و كذلك يقع في الكلام البيت الوحشي و النادر،و المثل السائر،و المعنى الغريب،و الشيء الذي لو اجتهد له لم يقع عليه فيتفق له و يصادفه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بعض علماء هذه الصنعة و جاريته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مما لا سبب له يخصه،و إنما سببه القرارة في أصل الصنعة،و التقدم في عيون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ذلك وقع له من الباب ما يطرد عن حساب و ما يشذ عن تفصيل الحساب،فأما ما قلنا من أن ما بلغ قدر السورة معجز فإن ذلك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8" w:name="pg502_3288"/>
    </w:p>
    <w:p>
      <w:pPr>
        <w:pStyle w:val="Heading2"/>
        <w:numPr>
          <w:ilvl w:val="1"/>
          <w:numId w:val="1"/>
        </w:numPr>
        <w:rPr/>
      </w:pPr>
      <w:bookmarkStart w:id="69" w:name="__RefHeading___Toc4406093_211673320"/>
      <w:bookmarkStart w:id="70" w:name="_Toc26"/>
      <w:bookmarkEnd w:id="68"/>
      <w:bookmarkEnd w:id="69"/>
      <w:r>
        <w:rPr>
          <w:rtl w:val="true"/>
        </w:rPr>
        <w:t>فصل</w:t>
      </w:r>
      <w:r>
        <w:rPr>
          <w:rtl w:val="true"/>
        </w:rPr>
        <w:t xml:space="preserve">: </w:t>
      </w:r>
      <w:r>
        <w:rPr>
          <w:rtl w:val="true"/>
        </w:rPr>
        <w:t>في أنه هل العلم بإعجاز القرآن ضرورة؟</w:t>
      </w:r>
      <w:bookmarkEnd w:id="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أبو الحسن الأشعري إلى أن ظهور ذلك على النبي صلّى اللّه عليه و سلّم يعلم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معجزا يعلم باستدلال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المذهب محكي عن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نقوله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الأعجمي لا يمكنه أن يعلم إعجازه إلا استدلالا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لم يكن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البليغ الذي قد أحاط بمذاهب العربية و غرائب الصنعة،فإنه يعلم من نفسه ضرورة عجزه عن الإتيان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عجز غيره بمثل ما يعرف عجز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علم الواحد منا أنه لا يقدر على ذلك فهو يعلم عجز غيره استدلالا</w:t>
      </w:r>
      <w:r>
        <w:rPr>
          <w:rFonts w:eastAsia="Amiri" w:cs="Amiri" w:ascii="Amiri" w:hAnsi="Amiri"/>
          <w:color w:val="111111"/>
          <w:sz w:val="28"/>
          <w:szCs w:val="28"/>
          <w:rtl w:val="true"/>
          <w:lang w:bidi="ar-SA"/>
        </w:rPr>
        <w:t>.</w:t>
      </w:r>
      <w:bookmarkStart w:id="71" w:name="pg502_3289"/>
    </w:p>
    <w:p>
      <w:pPr>
        <w:pStyle w:val="Heading2"/>
        <w:numPr>
          <w:ilvl w:val="1"/>
          <w:numId w:val="1"/>
        </w:numPr>
        <w:rPr/>
      </w:pPr>
      <w:bookmarkStart w:id="72" w:name="__RefHeading___Toc4406095_211673320"/>
      <w:bookmarkStart w:id="73" w:name="_Toc27"/>
      <w:bookmarkEnd w:id="71"/>
      <w:bookmarkEnd w:id="72"/>
      <w:r>
        <w:rPr>
          <w:rtl w:val="true"/>
        </w:rPr>
        <w:t>فصل</w:t>
      </w:r>
      <w:r>
        <w:rPr>
          <w:rtl w:val="true"/>
        </w:rPr>
        <w:t xml:space="preserve">: </w:t>
      </w:r>
      <w:r>
        <w:rPr>
          <w:rtl w:val="true"/>
        </w:rPr>
        <w:t>فيما يتعلق به الإعجاز</w:t>
      </w:r>
      <w:bookmarkEnd w:id="73"/>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بيّنوا لنا ما الذي وقع التحدي إليه؟أ هو الحروف المنظومة؟أو الكلام القائم بالذات أو غير ذلك؟قيل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تحداهم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يأتوا بمثل الحروف التي هي نظم القرآن،منظومة كنظمها،متتابعة كتتابعها،مطّردة كاطّرادها،و لم يتحدهم إلى أن يأتوا بمثل الكلام القديم الذي 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كذلك فالتحدي واقع إلى أن يأتوا بمثل الحروف المنظومة،التي هي عبارة عن كلام اللّه تعالى في نظمها و تأليفها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حكاية لكلامه و دلالات عليه،و أمارات له، على أن يكونوا مستأنفين لذلك،لا حاكين بما أتى به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أن يقدّر مقدر،أو يظن ظانّ أنا حين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معجز،و إنّه تحداهم إلى أن يأتوا بمثله،أردنا غير ما فسرناه من العبارات عن الكلام القديم القائم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قبل هذا أنه لم يكن ذلك معجزا،لكونه عبارة عن الكلام القديم؛لأن التوراة و الإنجيل عبارة عن الكلام القديم،و ليس ذلك بمعجز في النظم و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دون الآية،كاللفظة عبارة عن كلامه،و ليست بمنفردها بمعجزة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جوز بعض أصحابنا أن يتحداهم إلى مثل كلامه القديم القائم بنفسه،و الذي عول عليه مشايخنا ما قدمنا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أكثر مذاهب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يجب أن نفسر و نذكر موجب هذا المذهب الذي حكيناه و ما يتصل به؛لأنه خارج عن غرض كتابنا،لأن الإعجاز وقع في نظم الحروف التي هي دلالات و عبارات عن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مثل هذا النظم وقع التحدي،فبيّنا وجه ذلك،و كيفية ما يتصور القول فيه،و أزلنا توهم من يتوهم أن الكلام القديم حروف منظومة،أو حروف غير منظومة،أو شيء مؤلّف أو غير ذلك مما يصح أن يتوهّم على ما سبق من إطلاق القول فيما مضى</w:t>
      </w:r>
      <w:r>
        <w:rPr>
          <w:rFonts w:eastAsia="Amiri" w:cs="Amiri" w:ascii="Amiri" w:hAnsi="Amiri"/>
          <w:color w:val="111111"/>
          <w:sz w:val="28"/>
          <w:szCs w:val="28"/>
          <w:rtl w:val="true"/>
          <w:lang w:bidi="ar-SA"/>
        </w:rPr>
        <w:t>.</w:t>
      </w:r>
      <w:bookmarkStart w:id="74" w:name="pg502_3290"/>
    </w:p>
    <w:p>
      <w:pPr>
        <w:pStyle w:val="Heading2"/>
        <w:numPr>
          <w:ilvl w:val="1"/>
          <w:numId w:val="1"/>
        </w:numPr>
        <w:rPr/>
      </w:pPr>
      <w:bookmarkStart w:id="75" w:name="__RefHeading___Toc4406097_211673320"/>
      <w:bookmarkStart w:id="76" w:name="_Toc28"/>
      <w:bookmarkEnd w:id="74"/>
      <w:bookmarkEnd w:id="75"/>
      <w:r>
        <w:rPr>
          <w:rtl w:val="true"/>
        </w:rPr>
        <w:t>فصل</w:t>
      </w:r>
      <w:r>
        <w:rPr>
          <w:rtl w:val="true"/>
        </w:rPr>
        <w:t xml:space="preserve">: </w:t>
      </w:r>
      <w:r>
        <w:rPr>
          <w:rtl w:val="true"/>
        </w:rPr>
        <w:t>في وصف وجوه من البلاغة</w:t>
      </w:r>
      <w:bookmarkEnd w:id="76"/>
    </w:p>
    <w:p>
      <w:pPr>
        <w:pStyle w:val="BookText"/>
        <w:rPr/>
      </w:pPr>
      <w:r>
        <w:rPr>
          <w:rFonts w:ascii="Amiri" w:hAnsi="Amiri" w:eastAsia="Amiri" w:cs="Amiri"/>
          <w:color w:val="111111"/>
          <w:sz w:val="28"/>
          <w:sz w:val="28"/>
          <w:szCs w:val="28"/>
          <w:rtl w:val="true"/>
          <w:lang w:bidi="ar-SA"/>
        </w:rPr>
        <w:t>ذكر بعض أهل الأدب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البلاغة على عشرة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الإيجاز،و التشبيه، و الاستعارة،و التلاؤم،و الفواصل،و التجانس،و التصريف،و التضمين،و المبالغة، و حسن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الإيجاز فإنما يسن مع ترك الإخلال باللفظ 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باللفظ القليل الشامل لأمور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ينقسم إلى حذف و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الإسقاط للتخفيف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الْقَرْيَةَ </w:t>
      </w:r>
      <w:r>
        <w:rPr>
          <w:rStyle w:val="FootnoteAnchor"/>
          <w:rtl w:val="true"/>
        </w:rPr>
        <w:footnoteReference w:id="40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w:t>
      </w:r>
      <w:r>
        <w:rPr>
          <w:rStyle w:val="FootnoteAnchor"/>
          <w:rtl w:val="true"/>
        </w:rPr>
        <w:footnoteReference w:id="405"/>
      </w:r>
      <w:r>
        <w:rPr>
          <w:rFonts w:ascii="Amiri" w:hAnsi="Amiri" w:eastAsia="Amiri" w:cs="Amiri"/>
          <w:color w:val="111111"/>
          <w:sz w:val="28"/>
          <w:sz w:val="28"/>
          <w:szCs w:val="28"/>
          <w:rtl w:val="true"/>
          <w:lang w:bidi="ar-SA"/>
        </w:rPr>
        <w:t>و حذف الجواب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w:t>
      </w:r>
      <w:r>
        <w:rPr>
          <w:rStyle w:val="FootnoteAnchor"/>
          <w:rtl w:val="true"/>
        </w:rPr>
        <w:footnoteReference w:id="406"/>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هذا القرآن،و الحذف أبلغ من الذكر،لأن النفس تذهب كل مذهب في القصد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الإيجاز بالقصد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Style w:val="FootnoteAnchor"/>
          <w:rtl w:val="true"/>
        </w:rPr>
        <w:footnoteReference w:id="40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كُلَّ صَيْحَةٍ عَلَيْهِمْ هُمُ الْعَدُوُّ </w:t>
      </w:r>
      <w:r>
        <w:rPr>
          <w:rStyle w:val="FootnoteAnchor"/>
          <w:rtl w:val="true"/>
        </w:rPr>
        <w:footnoteReference w:id="40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بَغْيُكُمْ عَلى أَنْفُسِكُمْ </w:t>
      </w:r>
      <w:r>
        <w:rPr>
          <w:rStyle w:val="FootnoteAnchor"/>
          <w:rtl w:val="true"/>
        </w:rPr>
        <w:footnoteReference w:id="4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السَّيِّئُ إِلاّ بِأَهْلِهِ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الإطناب فيه بلاغة،فأما التطويل ففيه 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التشبيه بالعقد على أن أحد الشيئين يسد مسد الآخر في حس أو عقل،كقوله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w:t>
      </w:r>
      <w:r>
        <w:rPr>
          <w:rStyle w:val="FootnoteAnchor"/>
          <w:rtl w:val="true"/>
        </w:rPr>
        <w:footnoteReference w:id="4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w:t>
      </w:r>
      <w:r>
        <w:rPr>
          <w:rStyle w:val="FootnoteAnchor"/>
          <w:rtl w:val="true"/>
        </w:rPr>
        <w:footnoteReference w:id="41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w:t>
      </w:r>
      <w:r>
        <w:rPr>
          <w:rStyle w:val="FootnoteAnchor"/>
          <w:rtl w:val="true"/>
        </w:rPr>
        <w:footnoteReference w:id="4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تَنْزِعُ النّاسَ كَأَنَّهُمْ أَعْجازُ نَخْلٍ مُنْقَعِرٍ </w:t>
      </w:r>
      <w:r>
        <w:rPr>
          <w:rStyle w:val="FootnoteAnchor"/>
          <w:rtl w:val="true"/>
        </w:rPr>
        <w:footnoteReference w:id="41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Style w:val="FootnoteAnchor"/>
          <w:rtl w:val="true"/>
        </w:rPr>
        <w:footnoteReference w:id="41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الْحَياةُ الدُّنْيا لَعِبٌ وَ لَهْوٌ وَ زِينَةٌ وَ تَفاخُرٌ بَيْنَكُمْ وَ تَكاثُرٌ فِي الْأَمْوالِ وَ الْأَوْلادِ كَمَثَلِ غَيْثٍ أَعْجَبَ الْكُفّارَ نَباتُهُ ثُمَّ يَهِيجُ فَتَراهُ مُصْفَرًّا ثُمَّ يَكُونُ حُطاماً </w:t>
      </w:r>
      <w:r>
        <w:rPr>
          <w:rStyle w:val="FootnoteAnchor"/>
          <w:rtl w:val="true"/>
        </w:rPr>
        <w:footnoteReference w:id="41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كَعَرْضِ السَّماءِ وَ الْأَرْضِ </w:t>
      </w:r>
      <w:r>
        <w:rPr>
          <w:rStyle w:val="FootnoteAnchor"/>
          <w:rtl w:val="true"/>
        </w:rPr>
        <w:footnoteReference w:id="41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Style w:val="FootnoteAnchor"/>
          <w:rtl w:val="true"/>
        </w:rPr>
        <w:footnoteReference w:id="41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كَمَثَلِ الْكَلْبِ إِنْ تَحْمِلْ عَلَيْهِ يَلْهَثْ </w:t>
      </w:r>
      <w:r>
        <w:rPr>
          <w:rStyle w:val="FootnoteAnchor"/>
          <w:rtl w:val="true"/>
        </w:rPr>
        <w:footnoteReference w:id="42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أَعْجازُ نَخْلٍ خاوِيَةٍ </w:t>
      </w:r>
      <w:r>
        <w:rPr>
          <w:rStyle w:val="FootnoteAnchor"/>
          <w:rtl w:val="true"/>
        </w:rPr>
        <w:footnoteReference w:id="42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w:t>
      </w:r>
      <w:r>
        <w:rPr>
          <w:rStyle w:val="FootnoteAnchor"/>
          <w:rtl w:val="true"/>
        </w:rPr>
        <w:footnoteReference w:id="4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Style w:val="FootnoteAnchor"/>
          <w:rtl w:val="true"/>
        </w:rPr>
        <w:footnoteReference w:id="4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Style w:val="FootnoteAnchor"/>
          <w:rtl w:val="true"/>
        </w:rPr>
        <w:footnoteReference w:id="424"/>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باب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بيان التشبيه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426"/>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Style w:val="FootnoteAnchor"/>
          <w:rtl w:val="true"/>
        </w:rPr>
        <w:footnoteReference w:id="4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سَكَتَ عَنْ مُوسَىة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اَلْغَضَبُ </w:t>
      </w:r>
      <w:r>
        <w:rPr>
          <w:rStyle w:val="FootnoteAnchor"/>
          <w:rtl w:val="true"/>
        </w:rPr>
        <w:footnoteReference w:id="428"/>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آيَةَ اللَّيْلِ وَ جَعَلْنا آيَةَ النَّهارِ مُبْصِرَةً </w:t>
      </w:r>
      <w:r>
        <w:rPr>
          <w:rStyle w:val="FootnoteAnchor"/>
          <w:rtl w:val="true"/>
        </w:rPr>
        <w:footnoteReference w:id="429"/>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w:t>
      </w:r>
      <w:r>
        <w:rPr>
          <w:rStyle w:val="FootnoteAnchor"/>
          <w:rtl w:val="true"/>
        </w:rPr>
        <w:footnoteReference w:id="431"/>
      </w:r>
      <w:r>
        <w:rPr>
          <w:rFonts w:ascii="Amiri" w:hAnsi="Amiri" w:eastAsia="Amiri" w:cs="Amiri"/>
          <w:color w:val="111111"/>
          <w:sz w:val="28"/>
          <w:sz w:val="28"/>
          <w:szCs w:val="28"/>
          <w:rtl w:val="true"/>
          <w:lang w:bidi="ar-SA"/>
        </w:rPr>
        <w:t>آية</w:t>
      </w:r>
      <w:r>
        <w:rPr>
          <w:rStyle w:val="FootnoteAnchor"/>
          <w:rtl w:val="true"/>
        </w:rPr>
        <w:footnoteReference w:id="432"/>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فالدمغ و القذف مستعار،و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w:t>
      </w:r>
      <w:r>
        <w:rPr>
          <w:rStyle w:val="FootnoteAnchor"/>
          <w:rtl w:val="true"/>
        </w:rPr>
        <w:footnoteReference w:id="4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تَوَدُّونَ أَنَّ غَيْرَ ذاتِ الشَّوْكَةِ تَكُونُ لَكُمْ </w:t>
      </w:r>
      <w:r>
        <w:rPr>
          <w:rStyle w:val="FootnoteAnchor"/>
          <w:rtl w:val="true"/>
        </w:rPr>
        <w:footnoteReference w:id="435"/>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فَذُو دُعاءٍ عَرِيضٍ </w:t>
      </w:r>
      <w:r>
        <w:rPr>
          <w:rStyle w:val="FootnoteAnchor"/>
          <w:rtl w:val="true"/>
        </w:rPr>
        <w:footnoteReference w:id="4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تَضَعَ الْحَرْبُ أَوْزارَها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Style w:val="FootnoteAnchor"/>
          <w:rtl w:val="true"/>
        </w:rPr>
        <w:footnoteReference w:id="438"/>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مَسَّتْهُمُ الْبَأْساءُ وَ الضَّرّاءُ </w:t>
      </w:r>
      <w:r>
        <w:rPr>
          <w:rStyle w:val="FootnoteAnchor"/>
          <w:rtl w:val="true"/>
        </w:rPr>
        <w:footnoteReference w:id="44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w:t>
      </w:r>
      <w:r>
        <w:rPr>
          <w:rStyle w:val="FootnoteAnchor"/>
          <w:rtl w:val="true"/>
        </w:rPr>
        <w:footnoteReference w:id="4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أَمْرُنا لَيْلاً أَوْ نَهاراً فَجَعَلْناها حَصِيداً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Style w:val="FootnoteAnchor"/>
          <w:rtl w:val="true"/>
        </w:rPr>
        <w:footnoteReference w:id="4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داعِياً إِلَى اللّهِ بِإِذْنِهِ وَ سِراجاً مُنِيراً </w:t>
      </w:r>
      <w:r>
        <w:rPr>
          <w:rStyle w:val="FootnoteAnchor"/>
          <w:rtl w:val="true"/>
        </w:rPr>
        <w:footnoteReference w:id="4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دُونَ الْعَذابِ الْأَكْبَرِ </w:t>
      </w:r>
      <w:r>
        <w:rPr>
          <w:rStyle w:val="FootnoteAnchor"/>
          <w:rtl w:val="true"/>
        </w:rPr>
        <w:footnoteReference w:id="4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w:t>
      </w:r>
      <w:r>
        <w:rPr>
          <w:rStyle w:val="FootnoteAnchor"/>
          <w:rtl w:val="true"/>
        </w:rPr>
        <w:footnoteReference w:id="445"/>
      </w:r>
      <w:r>
        <w:rPr>
          <w:rFonts w:ascii="Amiri" w:hAnsi="Amiri" w:eastAsia="Amiri" w:cs="Amiri"/>
          <w:color w:val="111111"/>
          <w:sz w:val="28"/>
          <w:sz w:val="28"/>
          <w:szCs w:val="28"/>
          <w:rtl w:val="true"/>
          <w:lang w:bidi="ar-SA"/>
        </w:rPr>
        <w:t>يريد أن لا إحساس بآذانهم من غير صمم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فِي أَيْدِيهِمْ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أوقع من اللفظ الظاهر،و أبلغ من الكلام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التلاؤم فهو تعديل الحروف في التأليف،و هو نقيض التنافر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قبر حرب بمكان قفر و ليس قرب قبر حرب قبرف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شعر الجن،حروفه متنافرة،لا يمكن إنشاده إلا بتتعتع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التلاؤم على ضربين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الوسطى،كقوله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و ستر اللّه بيني و بينها عشية آرام الكناس رميم</w:t>
      </w:r>
    </w:p>
    <w:p>
      <w:pPr>
        <w:pStyle w:val="BookText"/>
        <w:rPr/>
      </w:pPr>
      <w:r>
        <w:rPr>
          <w:rFonts w:ascii="Amiri" w:hAnsi="Amiri" w:eastAsia="Amiri" w:cs="Amiri"/>
          <w:color w:val="111111"/>
          <w:sz w:val="28"/>
          <w:sz w:val="28"/>
          <w:szCs w:val="28"/>
          <w:rtl w:val="true"/>
          <w:lang w:bidi="ar-SA"/>
        </w:rPr>
        <w:t>رميم التي قالت لجارات بيتها ضمنت لكم أن لا يزال يهيم</w:t>
      </w:r>
    </w:p>
    <w:p>
      <w:pPr>
        <w:pStyle w:val="BookText"/>
        <w:rPr/>
      </w:pPr>
      <w:r>
        <w:rPr>
          <w:rFonts w:ascii="Amiri" w:hAnsi="Amiri" w:eastAsia="Amiri" w:cs="Amiri"/>
          <w:color w:val="111111"/>
          <w:sz w:val="28"/>
          <w:sz w:val="28"/>
          <w:szCs w:val="28"/>
          <w:rtl w:val="true"/>
          <w:lang w:bidi="ar-SA"/>
        </w:rPr>
        <w:t>ألا ربّ يوم لو رمتني رميتها و لكن عهدي بالنضال قديم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المتلائم في الطبقة العليا القرآن كله،و إن كان بعض الناس أحسن إحساسا من بعض،كما أن بعضهم يفطن للموزون بخلاف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التلاؤم حسن الكلام في السمع،و سهولته في اللفظ،و وقع المعنى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كالخط الحسن،و البيان الشافي،و المتنافر كالخط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انضاف إلى التلاؤم حسن البيان،و صحة البرهان في أعلى الطبقات،ظهر الإعجاز لمن كان جيد الطبع، و بصيرا بجودة الكلام،كما يظهر له أعلى طبقة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الخليل إلى أنه من بعد شديد،أو قرب شديد،فإذا بعد فهو كالظّفر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قرب جدا كان بمنزلة مشي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يبين ذلك بقرب مخارج الحروف و تباعدها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الفواصل فهي حروف متشاكلة في المقاطع يقع بها إفهام المعاني،و فيها بلاغة، و الإسجاع عيب؛لأن السجع يتبع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الفواصل تابعة للمعاني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السجع كقول مسيلمة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الفواصل قد تقع على حروف متجانسة،كما قد تقع على حروف متقاربة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تحتمل القوافي ما تحتمل الفواصل؛لأنها ليست في الطبقة العليا في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يحسن فيها بمجانسة القوافي،و إقامة الوزن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التجانس فإنه بيان بأنواع الكلام الذي يجمعه 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وجهين مزاوجة و 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فالمزاوجة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44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Style w:val="FootnoteAnchor"/>
          <w:rtl w:val="true"/>
        </w:rPr>
        <w:footnoteReference w:id="447"/>
      </w:r>
      <w:r>
        <w:rPr>
          <w:rFonts w:ascii="Amiri" w:hAnsi="Amiri" w:eastAsia="Amiri" w:cs="Amiri"/>
          <w:color w:val="111111"/>
          <w:sz w:val="28"/>
          <w:sz w:val="28"/>
          <w:szCs w:val="28"/>
          <w:rtl w:val="true"/>
          <w:lang w:bidi="ar-SA"/>
        </w:rPr>
        <w:t xml:space="preserve">و كقول عمرو بن كلثوم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لا يجهلن أحد علينا فنجهل فوق جهل الجاهلينا</w:t>
      </w:r>
    </w:p>
    <w:p>
      <w:pPr>
        <w:pStyle w:val="BookText"/>
        <w:rPr/>
      </w:pPr>
      <w:r>
        <w:rPr>
          <w:rFonts w:ascii="Amiri" w:hAnsi="Amiri" w:eastAsia="Amiri" w:cs="Amiri"/>
          <w:color w:val="111111"/>
          <w:sz w:val="28"/>
          <w:sz w:val="28"/>
          <w:szCs w:val="28"/>
          <w:rtl w:val="true"/>
          <w:lang w:bidi="ar-SA"/>
        </w:rPr>
        <w:t>و أما المناسبة فهي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w:t>
      </w:r>
      <w:r>
        <w:rPr>
          <w:rStyle w:val="FootnoteAnchor"/>
          <w:rtl w:val="true"/>
        </w:rPr>
        <w:footnoteReference w:id="44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يَخافُونَ يَوْماً تَتَقَلَّبُ فِيهِ الْقُلُوبُ وَ الْأَبْصارُ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تصريف الكلام في المعاني،كتصريفه في الدلالات المختلفة، كتصريف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معاني الصفات،فصرّف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تصريف المعنى في الدلالات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كرر من قصة موسى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التضمين فهو حصول معنى فيه،من غير ذكره له باسم أو صفة هي عبارة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تضمين توجيه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يوجب أنه لا بد 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تضمين يوجبه معنى العبارة من حيث لا يصح إلا به؛كالصفة بضارب يدل على 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التضمين كله إنجاز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التضمين الذي تدل عليه دلالات القياس أيضا إنجاز و ذكر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باب التضمين لأنه تضمن تعليم الاستفتاح في الأمور باسمه على جهة التعظيم للّه تبارك و تعالى،أو التبرك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الدلالة على كثرة المعنى،و ذلك على وجوه منها مبالغة في الصفة المبينة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عن ذلك للمبالغة،و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لَغَفّارٌ و كذلك فعّال و فعول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 و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فعيل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و قَدِيرٌ و من ذلك أن يبالغ باللفظة التي هي صفة عامة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Style w:val="FootnoteAnchor"/>
          <w:rtl w:val="true"/>
        </w:rPr>
        <w:footnoteReference w:id="451"/>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اللّهُ بُنْيانَهُمْ مِنَ الْقَواعِدِ </w:t>
      </w:r>
      <w:r>
        <w:rPr>
          <w:rStyle w:val="FootnoteAnchor"/>
          <w:rtl w:val="true"/>
        </w:rPr>
        <w:footnoteReference w:id="452"/>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يَدْخُلُونَ الْجَنَّةَ حَتّى يَلِجَ الْجَمَلُ فِي سَمِّ الْخِياطِ </w:t>
      </w:r>
      <w:r>
        <w:rPr>
          <w:rStyle w:val="FootnoteAnchor"/>
          <w:rtl w:val="true"/>
        </w:rPr>
        <w:footnoteReference w:id="453"/>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أَوْ إِيّاكُمْ لَعَلى هُدىً أَوْ فِي ضَلالٍ مُبِينٍ </w:t>
      </w:r>
      <w:r>
        <w:rPr>
          <w:rStyle w:val="FootnoteAnchor"/>
          <w:rtl w:val="true"/>
        </w:rPr>
        <w:footnoteReference w:id="454"/>
      </w:r>
      <w:r>
        <w:rPr>
          <w:rFonts w:ascii="Amiri" w:hAnsi="Amiri" w:eastAsia="Amiri" w:cs="Amiri"/>
          <w:color w:val="111111"/>
          <w:sz w:val="28"/>
          <w:sz w:val="28"/>
          <w:szCs w:val="28"/>
          <w:rtl w:val="true"/>
          <w:lang w:bidi="ar-SA"/>
        </w:rPr>
        <w:t>و قد يدخل فيه الحذف الذي تقدم ذكره للمبالغة،و أما حسن البيان فالبيان على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كلام،و حال،و إشارة،و علامة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يقع التفاضل في البيان،و لذلك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عَلَّمَ الْقُرْآنَ خَلَقَأ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عَلَّمَهُ الْبَيانَ </w:t>
      </w:r>
      <w:r>
        <w:rPr>
          <w:rStyle w:val="FootnoteAnchor"/>
          <w:rtl w:val="true"/>
        </w:rPr>
        <w:footnoteReference w:id="45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 من باقل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ظبية في يده،بكم اشتراها فأراد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عشر،فأشار بيديه مادا أصابعه العشر،ثم أدلع لسانه و أفلت الظبي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البيان على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قد كنا حكينا أن من الناس من يريد أن يأخذ إعجاز القرآن من وجوه البلاغة التي ذكرنا أنها تسمى البديع في أول الكتاب مما مضت أمثلته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يأخذ ذلك من هذه الوجوه التي عددناها في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الذي بيناه قبل هذا،و ذهبنا إليه هو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هذه الأمور تنقسم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يمكن الوقوع عليه و التعمل له،و يدرك بالتعلم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كذلك فلا سبيل إلى معرفة إعجاز القرآن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سبيل إليه بالتعلم و التعمل من البلاغات،فذلك هو الذي يدل على إعجازه،و نحن نضرب لذلك أمثلة لتقف على ما ذهبنا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في هذا الفصل عن 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التشبيه تعرف به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مسلّم، و لكن إن قلنا ما وقع من التشبيه في القرآن معجز،عرض علينا من التشبيهات الجارية في الأشعار ما لا يخفى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تجد في شعر ابن المعتز من التشبيه البديع الذي يشبه السحر،و قد تتبّع في هذا ما لم يتتبع غيره،و اتفق له ما لم يتفق لغيره من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كثير من وجوه البلاغة قد بيّنا أن تعلمها يمكن،و ليس تقع البلاغة بوجه واحد منها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إنما يعني هذا القائل أنه إذا أتى في كل معنى يتفق في كلامه بالطبقة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ما يصل به كلامه بعضه ببعض،و ينتهي منه إلى متصرفاته على أتم البلاغة،و أبدع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مما لا نأباه بل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ننكر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هذه الوجوه بانفرادها قد حصل فيه الإعجاز من غير أن يقارنه ما يتصل به الكلام،و يفضي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أقسم به وحده بنفسه معجز،و إن التشبيه معجز،و إن التجنيس معجز،و المطابقة بنفسها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الآية التي فيها ذكر للتشبيه،فإن ادعى إعجازها لألفاظها و نظمها و تأليفها،فإني لا أدفع ذلك و أصححه،و لكن لا أدعي إعجازها لموضع التشبيه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حكيناها،أضاف ذلك إلى موضع التشبيه،و ما قرن به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تلك الوجوه ما قد بيّنا أن الإعجاز يتعلق به كالبيان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 يختص بجنسن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المبيّن دون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w:t>
      </w:r>
      <w:r>
        <w:rPr>
          <w:rStyle w:val="FootnoteAnchor"/>
          <w:rtl w:val="true"/>
        </w:rPr>
        <w:footnoteReference w:id="4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لِكُلِّ شَيْءٍ </w:t>
      </w:r>
      <w:r>
        <w:rPr>
          <w:rStyle w:val="FootnoteAnchor"/>
          <w:rtl w:val="true"/>
        </w:rPr>
        <w:footnoteReference w:id="4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Style w:val="FootnoteAnchor"/>
          <w:rtl w:val="true"/>
        </w:rPr>
        <w:footnoteReference w:id="458"/>
      </w:r>
      <w:r>
        <w:rPr>
          <w:rFonts w:ascii="Amiri" w:hAnsi="Amiri" w:eastAsia="Amiri" w:cs="Amiri"/>
          <w:color w:val="111111"/>
          <w:sz w:val="28"/>
          <w:sz w:val="28"/>
          <w:szCs w:val="28"/>
          <w:rtl w:val="true"/>
          <w:lang w:bidi="ar-SA"/>
        </w:rPr>
        <w:t>فكرر في مواضع ذكره أنه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أعلى منازل البيان،و أعلى مراتبه ما جمع وجوه الحسن و أسبابه و طرقه و أبوابه،من تعديل النظم و سلامته،و حسنه و بهجته،و حسن موقعه في السمع،و سهولته على اللسان،و وقوعه في النفس موقع القبول،و تصوره تصور المشاهد،و تشكله على جهته حتى يحل محل البرهان و دلالة التأليف،مما لا ينحصر حسنا و بهجة و سناء و 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علا الكلام في نفسه كان له من الوقع في القلوب و التمكن في النفوس،ما يذهل و يبهج،و يقلق و يؤنس،و يطمع و يؤيس،و يضحك و يبكي،و يحزن و يفرح،و يسكن و يزعج،و يشجي و يطرب،و يهز الأعطاف،و يستميل نحوه الأسماع،و يورث الأريحيّة و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يبعث على بذل المهج و الأموال شجاعة وجودا،و يرمي السامع من وراء رأيه مرمى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مسالك في النفوس لطيفة،و مداخل إلى القلوب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بحسب ما يترتب في نظمه،و يتنزل في موقعه،و يجري على سمت مطلعه و مقطعه يكون عجيب تأثيراته،و بديع مقتضياته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على حسب مصادره،يتصور وجوه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ينبئ الكلام عن محل صاحبه،و يدل على مكان متكلمه،و ينبه على عظيم شأن أهله،و على علو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الشعر في الغزل،إذا صدر عن محب كان أرق و أحسن،و إذا صدر عن متغزل و حصل من متصنع نادى على نفسه بالمداجاة،و أخبر عن خبيئه في المراءاة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قد يصدر الشعر في وصف الحرب عن الشجاع،فيعلم وجه صدوره،و يدل على كنهه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يصدر عن المتشبه،و يخرج عن المتصنع،فيعرف من حاله ما ظن أنه يخفيه، و يظهر من أمره خلاف ما يبديه،و أنت تعرف قول المتنبي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فالخيل و الليل و البيداء تعرفني و الحرب و الطّعن و القرطاس و القلمه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الواقع في القلب لما يعلم أنه من أهل الشجاعة ما لا تجده للبحتري </w:t>
      </w:r>
      <w:r>
        <w:rPr>
          <w:rStyle w:val="FootnoteAnchor"/>
          <w:rtl w:val="true"/>
        </w:rPr>
        <w:footnoteReference w:id="460"/>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الشجاع و قد بدا لك موقفي بعقرقس و المشرفية مشهدي</w:t>
      </w:r>
    </w:p>
    <w:p>
      <w:pPr>
        <w:pStyle w:val="BookText"/>
        <w:rPr/>
      </w:pPr>
      <w:r>
        <w:rPr>
          <w:rFonts w:ascii="IRNazanin" w:hAnsi="IRNazanin" w:eastAsia="IRNazanin"/>
          <w:color w:val="111111"/>
          <w:sz w:val="28"/>
          <w:sz w:val="28"/>
          <w:szCs w:val="28"/>
          <w:rtl w:val="true"/>
          <w:lang w:bidi="fa-IR"/>
        </w:rPr>
        <w:t xml:space="preserve">و تجد لابن المعتز </w:t>
      </w:r>
      <w:r>
        <w:rPr>
          <w:rStyle w:val="FootnoteAnchor"/>
          <w:rtl w:val="true"/>
        </w:rPr>
        <w:footnoteReference w:id="461"/>
      </w:r>
      <w:r>
        <w:rPr>
          <w:rFonts w:ascii="Amiri" w:hAnsi="Amiri" w:eastAsia="Amiri" w:cs="Amiri"/>
          <w:color w:val="111111"/>
          <w:sz w:val="28"/>
          <w:sz w:val="28"/>
          <w:szCs w:val="28"/>
          <w:rtl w:val="true"/>
          <w:lang w:bidi="ar-SA"/>
        </w:rPr>
        <w:t>في موقع شعره من القلب في الفخر و غيره ما لا تجده لغيره لأنه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أوقرت البلاد حوافرا و سارت ورائي هاشم و نزار</w:t>
      </w:r>
    </w:p>
    <w:p>
      <w:pPr>
        <w:pStyle w:val="BookText"/>
        <w:rPr/>
      </w:pPr>
      <w:r>
        <w:rPr>
          <w:rFonts w:ascii="Amiri" w:hAnsi="Amiri" w:eastAsia="Amiri" w:cs="Amiri"/>
          <w:color w:val="111111"/>
          <w:sz w:val="28"/>
          <w:sz w:val="28"/>
          <w:szCs w:val="28"/>
          <w:rtl w:val="true"/>
          <w:lang w:bidi="ar-SA"/>
        </w:rPr>
        <w:t>و عمّ سماء النّقع حتى كأنه دخان و أطراف الرماح شرار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تردّيت بالمكارم دهرا و كفتني نفسي من الافتخار</w:t>
      </w:r>
    </w:p>
    <w:p>
      <w:pPr>
        <w:pStyle w:val="BookText"/>
        <w:rPr/>
      </w:pPr>
      <w:r>
        <w:rPr>
          <w:rFonts w:ascii="Amiri" w:hAnsi="Amiri" w:eastAsia="Amiri" w:cs="Amiri"/>
          <w:color w:val="111111"/>
          <w:sz w:val="28"/>
          <w:sz w:val="28"/>
          <w:szCs w:val="28"/>
          <w:rtl w:val="true"/>
          <w:lang w:bidi="ar-SA"/>
        </w:rPr>
        <w:t>أنا جيش إذا غزوت وحيدا و وحيد في الجحفل الجرّار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السائلي عن الحسب الأط يب ما فوقه لخلق مزيد</w:t>
      </w:r>
    </w:p>
    <w:p>
      <w:pPr>
        <w:pStyle w:val="BookText"/>
        <w:rPr/>
      </w:pPr>
      <w:r>
        <w:rPr>
          <w:rFonts w:ascii="Amiri" w:hAnsi="Amiri" w:eastAsia="Amiri" w:cs="Amiri"/>
          <w:color w:val="111111"/>
          <w:sz w:val="28"/>
          <w:sz w:val="28"/>
          <w:szCs w:val="28"/>
          <w:rtl w:val="true"/>
          <w:lang w:bidi="ar-SA"/>
        </w:rPr>
        <w:t>نحن آل الرسول و العترة الح ق و أهل القربى فما ذا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لنا ما أضاء صبح عليه و أتته رايات ليل سود</w:t>
      </w:r>
    </w:p>
    <w:p>
      <w:pPr>
        <w:pStyle w:val="BookText"/>
        <w:rPr/>
      </w:pPr>
      <w:r>
        <w:rPr>
          <w:rFonts w:ascii="Amiri" w:hAnsi="Amiri" w:eastAsia="Amiri" w:cs="Amiri"/>
          <w:color w:val="111111"/>
          <w:sz w:val="28"/>
          <w:sz w:val="28"/>
          <w:szCs w:val="28"/>
          <w:rtl w:val="true"/>
          <w:lang w:bidi="ar-SA"/>
        </w:rPr>
        <w:t>و كما أنشدني الحسن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محمد بن يحيى لابن المعتز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الذي سادهم في الحيا ة و سادهم بي تحت الثّرى</w:t>
      </w:r>
    </w:p>
    <w:p>
      <w:pPr>
        <w:pStyle w:val="BookText"/>
        <w:rPr/>
      </w:pPr>
      <w:r>
        <w:rPr>
          <w:rFonts w:ascii="Amiri" w:hAnsi="Amiri" w:eastAsia="Amiri" w:cs="Amiri"/>
          <w:color w:val="111111"/>
          <w:sz w:val="28"/>
          <w:sz w:val="28"/>
          <w:szCs w:val="28"/>
          <w:rtl w:val="true"/>
          <w:lang w:bidi="ar-SA"/>
        </w:rPr>
        <w:t>و ما لي في أحد مرغب بلى فيّ يرغب كلّ الورى</w:t>
      </w:r>
    </w:p>
    <w:p>
      <w:pPr>
        <w:pStyle w:val="BookText"/>
        <w:rPr/>
      </w:pPr>
      <w:r>
        <w:rPr>
          <w:rFonts w:ascii="Amiri" w:hAnsi="Amiri" w:eastAsia="Amiri" w:cs="Amiri"/>
          <w:color w:val="111111"/>
          <w:sz w:val="28"/>
          <w:sz w:val="28"/>
          <w:szCs w:val="28"/>
          <w:rtl w:val="true"/>
          <w:lang w:bidi="ar-SA"/>
        </w:rPr>
        <w:t>و اسهر للمجد و المكرمات إذا اكتحلت أعين بالكرى</w:t>
      </w:r>
    </w:p>
    <w:p>
      <w:pPr>
        <w:pStyle w:val="BookText"/>
        <w:rPr/>
      </w:pPr>
      <w:r>
        <w:rPr>
          <w:rFonts w:ascii="Amiri" w:hAnsi="Amiri" w:eastAsia="Amiri" w:cs="Amiri"/>
          <w:color w:val="111111"/>
          <w:sz w:val="28"/>
          <w:sz w:val="28"/>
          <w:szCs w:val="28"/>
          <w:rtl w:val="true"/>
          <w:lang w:bidi="ar-SA"/>
        </w:rPr>
        <w:t>فانظر في القصيدة كلّها،ثم في جميع شعره،تعلم أنه ملك الشعر،و أنه يليق به من الفخر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مما يتبعه مما يتعاطاه مما لا يليق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ينفر عن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أحب أن أكثر عليك فأطول الكتاب بما يخرج عن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ترى من قول أبي فراس الحمداني في نفسك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أصبح الحيّ الخلوف بغارة و لا الجيش ما لم يأته قبلي النّذر</w:t>
      </w:r>
    </w:p>
    <w:p>
      <w:pPr>
        <w:pStyle w:val="BookText"/>
        <w:rPr/>
      </w:pPr>
      <w:r>
        <w:rPr>
          <w:rFonts w:ascii="Amiri" w:hAnsi="Amiri" w:eastAsia="Amiri" w:cs="Amiri"/>
          <w:color w:val="111111"/>
          <w:sz w:val="28"/>
          <w:sz w:val="28"/>
          <w:szCs w:val="28"/>
          <w:rtl w:val="true"/>
          <w:lang w:bidi="ar-SA"/>
        </w:rPr>
        <w:t>و يا رب دار لم تخفني منيعة طلعت عليها بالرديء أنا و الفجر</w:t>
      </w:r>
    </w:p>
    <w:p>
      <w:pPr>
        <w:pStyle w:val="BookText"/>
        <w:rPr/>
      </w:pPr>
      <w:r>
        <w:rPr>
          <w:rFonts w:ascii="Amiri" w:hAnsi="Amiri" w:eastAsia="Amiri" w:cs="Amiri"/>
          <w:color w:val="111111"/>
          <w:sz w:val="28"/>
          <w:sz w:val="28"/>
          <w:szCs w:val="28"/>
          <w:rtl w:val="true"/>
          <w:lang w:bidi="ar-SA"/>
        </w:rPr>
        <w:t>و ساحبة الأذيال نحوي لقيتها فلم يلقها جافي اللقاء و لا وعر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وهبت لها ما حازه الجيش كله و أبت و لم يكشف لأبياتها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راح يطغيني بأثوابه الغنى و لا بات يثنيني عن الكرم الفقر</w:t>
      </w:r>
    </w:p>
    <w:p>
      <w:pPr>
        <w:pStyle w:val="BookText"/>
        <w:rPr/>
      </w:pPr>
      <w:r>
        <w:rPr>
          <w:rFonts w:ascii="Amiri" w:hAnsi="Amiri" w:eastAsia="Amiri" w:cs="Amiri"/>
          <w:color w:val="111111"/>
          <w:sz w:val="28"/>
          <w:sz w:val="28"/>
          <w:szCs w:val="28"/>
          <w:rtl w:val="true"/>
          <w:lang w:bidi="ar-SA"/>
        </w:rPr>
        <w:t>و ما حاجتي في المال أبغي وفوره إذا لم أفر وفري فلا وفر الوفر</w:t>
      </w:r>
    </w:p>
    <w:p>
      <w:pPr>
        <w:pStyle w:val="BookText"/>
        <w:rPr/>
      </w:pPr>
      <w:r>
        <w:rPr>
          <w:rFonts w:ascii="Amiri" w:hAnsi="Amiri" w:eastAsia="Amiri" w:cs="Amiri"/>
          <w:color w:val="111111"/>
          <w:sz w:val="28"/>
          <w:sz w:val="28"/>
          <w:szCs w:val="28"/>
          <w:rtl w:val="true"/>
          <w:lang w:bidi="ar-SA"/>
        </w:rPr>
        <w:t>و الشيء إذا صدر من أهله،و بدا من أصله،و انتسب إلى ذويه سلم في نفسه،و بانت فخامته،و شواهد أثر الاستحقاق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صدر من مكلف و بدا من متصنع بان أثر الغرابة عليه،و ظهرت مخايل الاستنحاس فيه،و عرف شمائل التخير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نعرف في شعر أبي نواس أثر الشطارة،و تمكن البطالة،و موقع كلامه في وصف ما هو بسبيله من أمر العبارة،و وصف الخمر و الخمار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نعرف موقع كلام ذي الرّمّة في وصف المهامة و البوادي،و الجمال و الاتساع و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عيب أبي نواس التصرف في وصف الطلول و الرّباع و الوحش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الأطلال تسقيها الجنوب و تبلي عهد جدّتها الخطوب</w:t>
      </w:r>
    </w:p>
    <w:p>
      <w:pPr>
        <w:pStyle w:val="BookText"/>
        <w:rPr/>
      </w:pPr>
      <w:r>
        <w:rPr>
          <w:rFonts w:ascii="Amiri" w:hAnsi="Amiri" w:eastAsia="Amiri" w:cs="Amiri"/>
          <w:color w:val="111111"/>
          <w:sz w:val="28"/>
          <w:sz w:val="28"/>
          <w:szCs w:val="28"/>
          <w:rtl w:val="true"/>
          <w:lang w:bidi="ar-SA"/>
        </w:rPr>
        <w:t>و خلّ لراكب الوجناء أرضا تخبّ به النّجيبة و النجيب</w:t>
      </w:r>
    </w:p>
    <w:p>
      <w:pPr>
        <w:pStyle w:val="BookText"/>
        <w:rPr/>
      </w:pPr>
      <w:r>
        <w:rPr>
          <w:rFonts w:ascii="Amiri" w:hAnsi="Amiri" w:eastAsia="Amiri" w:cs="Amiri"/>
          <w:color w:val="111111"/>
          <w:sz w:val="28"/>
          <w:sz w:val="28"/>
          <w:szCs w:val="28"/>
          <w:rtl w:val="true"/>
          <w:lang w:bidi="ar-SA"/>
        </w:rPr>
        <w:t>بلاد نبتها عشر و طلح و أكثر صيدها ضبع و ذيب</w:t>
      </w:r>
    </w:p>
    <w:p>
      <w:pPr>
        <w:pStyle w:val="BookText"/>
        <w:rPr/>
      </w:pPr>
      <w:r>
        <w:rPr>
          <w:rFonts w:ascii="Amiri" w:hAnsi="Amiri" w:eastAsia="Amiri" w:cs="Amiri"/>
          <w:color w:val="111111"/>
          <w:sz w:val="28"/>
          <w:sz w:val="28"/>
          <w:szCs w:val="28"/>
          <w:rtl w:val="true"/>
          <w:lang w:bidi="ar-SA"/>
        </w:rPr>
        <w:t>و لا تأخذ عن الأعراف لهوا و لا عيشا،فعيشهم جديب</w:t>
      </w:r>
    </w:p>
    <w:p>
      <w:pPr>
        <w:pStyle w:val="BookText"/>
        <w:rPr/>
      </w:pPr>
      <w:r>
        <w:rPr>
          <w:rFonts w:ascii="Amiri" w:hAnsi="Amiri" w:eastAsia="Amiri" w:cs="Amiri"/>
          <w:color w:val="111111"/>
          <w:sz w:val="28"/>
          <w:sz w:val="28"/>
          <w:szCs w:val="28"/>
          <w:rtl w:val="true"/>
          <w:lang w:bidi="ar-SA"/>
        </w:rPr>
        <w:t>دع الألبان يشربها رجال رقيق العيش عندهم غريب</w:t>
      </w:r>
    </w:p>
    <w:p>
      <w:pPr>
        <w:pStyle w:val="BookText"/>
        <w:rPr/>
      </w:pPr>
      <w:r>
        <w:rPr>
          <w:rFonts w:ascii="Amiri" w:hAnsi="Amiri" w:eastAsia="Amiri" w:cs="Amiri"/>
          <w:color w:val="111111"/>
          <w:sz w:val="28"/>
          <w:sz w:val="28"/>
          <w:szCs w:val="28"/>
          <w:rtl w:val="true"/>
          <w:lang w:bidi="ar-SA"/>
        </w:rPr>
        <w:t>إذا راب الحليب فبل عليه و لا تحرج فما في ذاك حوب</w:t>
      </w:r>
    </w:p>
    <w:p>
      <w:pPr>
        <w:pStyle w:val="BookText"/>
        <w:rPr/>
      </w:pPr>
      <w:r>
        <w:rPr>
          <w:rFonts w:ascii="Amiri" w:hAnsi="Amiri" w:eastAsia="Amiri" w:cs="Amiri"/>
          <w:color w:val="111111"/>
          <w:sz w:val="28"/>
          <w:sz w:val="28"/>
          <w:szCs w:val="28"/>
          <w:rtl w:val="true"/>
          <w:lang w:bidi="ar-SA"/>
        </w:rPr>
        <w:t>فأطيب منه صافية شمول يطوف بكأسها ساق أديب</w:t>
      </w:r>
    </w:p>
    <w:p>
      <w:pPr>
        <w:pStyle w:val="BookText"/>
        <w:rPr/>
      </w:pPr>
      <w:r>
        <w:rPr>
          <w:rFonts w:ascii="Amiri" w:hAnsi="Amiri" w:eastAsia="Amiri" w:cs="Amiri"/>
          <w:color w:val="111111"/>
          <w:sz w:val="28"/>
          <w:sz w:val="28"/>
          <w:szCs w:val="28"/>
          <w:rtl w:val="true"/>
          <w:lang w:bidi="ar-SA"/>
        </w:rPr>
        <w:t>كأنّ هديرها في الدّنّ يحكي قراءة القس قابله الصّليب</w:t>
      </w:r>
    </w:p>
    <w:p>
      <w:pPr>
        <w:pStyle w:val="BookText"/>
        <w:rPr/>
      </w:pPr>
      <w:r>
        <w:rPr>
          <w:rFonts w:ascii="Amiri" w:hAnsi="Amiri" w:eastAsia="Amiri" w:cs="Amiri"/>
          <w:color w:val="111111"/>
          <w:sz w:val="28"/>
          <w:sz w:val="28"/>
          <w:szCs w:val="28"/>
          <w:rtl w:val="true"/>
          <w:lang w:bidi="ar-SA"/>
        </w:rPr>
        <w:t>أعاذل أقصري عن طول لومي فراجى توبتي عندي يخيب</w:t>
      </w:r>
    </w:p>
    <w:p>
      <w:pPr>
        <w:pStyle w:val="BookText"/>
        <w:rPr/>
      </w:pPr>
      <w:r>
        <w:rPr>
          <w:rFonts w:ascii="Amiri" w:hAnsi="Amiri" w:eastAsia="Amiri" w:cs="Amiri"/>
          <w:color w:val="111111"/>
          <w:sz w:val="28"/>
          <w:sz w:val="28"/>
          <w:szCs w:val="28"/>
          <w:rtl w:val="true"/>
          <w:lang w:bidi="ar-SA"/>
        </w:rPr>
        <w:t>تعيبين الذنوب و أي حرّ من الفتيان ليس له 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الطلول بلاغة القدم فاجعل صفاتك لابنة الكرم</w:t>
      </w:r>
    </w:p>
    <w:p>
      <w:pPr>
        <w:pStyle w:val="BookText"/>
        <w:rPr/>
      </w:pPr>
      <w:r>
        <w:rPr>
          <w:rFonts w:ascii="Amiri" w:hAnsi="Amiri" w:eastAsia="Amiri" w:cs="Amiri"/>
          <w:color w:val="111111"/>
          <w:sz w:val="28"/>
          <w:sz w:val="28"/>
          <w:szCs w:val="28"/>
          <w:rtl w:val="true"/>
          <w:lang w:bidi="ar-SA"/>
        </w:rPr>
        <w:t>و سمعت الصاحب إسماعيل بن عباد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براكويه الزنجاني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 بعض الشعراء هلال بن يزيد قصيدة على وزن قصيدة الأعشى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 هريرة إن الركب مرتحل و هل تطيق وداعا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وصف فيها الطلل،قال براكويه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سمعت فتى يبكي على طلل من أهل زنجان فاعلم أنه طلل</w:t>
      </w:r>
    </w:p>
    <w:p>
      <w:pPr>
        <w:pStyle w:val="BookText"/>
        <w:rPr/>
      </w:pPr>
      <w:r>
        <w:rPr>
          <w:rFonts w:ascii="Amiri" w:hAnsi="Amiri" w:eastAsia="Amiri" w:cs="Amiri"/>
          <w:color w:val="111111"/>
          <w:sz w:val="28"/>
          <w:sz w:val="28"/>
          <w:szCs w:val="28"/>
          <w:rtl w:val="true"/>
          <w:lang w:bidi="ar-SA"/>
        </w:rPr>
        <w:t>و إنما ذكرت لك هذه الأمور،لتعلم أن الشيء في معدنه أعز،و في مظانه أحسن، و إلى أصله أنزع،و بأسبابه أليق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ما صدر منه،و ينبه ما أنتج عنه،و يكون قراره على موجب صورته و أنواره على حسب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شيء حد و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كلام سبيل و 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أبو بكر </w:t>
      </w:r>
      <w:r>
        <w:rPr>
          <w:rStyle w:val="FootnoteAnchor"/>
          <w:rtl w:val="true"/>
        </w:rPr>
        <w:footnoteReference w:id="463"/>
      </w:r>
      <w:r>
        <w:rPr>
          <w:rFonts w:ascii="Amiri" w:hAnsi="Amiri" w:eastAsia="Amiri" w:cs="Amiri"/>
          <w:color w:val="111111"/>
          <w:sz w:val="28"/>
          <w:sz w:val="28"/>
          <w:szCs w:val="28"/>
          <w:rtl w:val="true"/>
          <w:lang w:bidi="ar-SA"/>
        </w:rPr>
        <w:t>الصديق رضي اللّه عنه في كلام مسيلمة ما أخبرتك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كلام لم يخرج من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أن الكلام الصادر عن عزة الربوبية و رفعة الإلهية يتميز عما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الكلام بنا إلى ما ابتدأنا به من عظيم شأن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فيه إلا ما منّ به اللّه على خلقه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الْبَيانَ </w:t>
      </w:r>
      <w:r>
        <w:rPr>
          <w:rStyle w:val="FootnoteAnchor"/>
          <w:rtl w:val="true"/>
        </w:rPr>
        <w:footnoteReference w:id="464"/>
      </w:r>
      <w:r>
        <w:rPr>
          <w:rFonts w:ascii="Amiri" w:hAnsi="Amiri" w:eastAsia="Amiri" w:cs="Amiri"/>
          <w:color w:val="111111"/>
          <w:sz w:val="28"/>
          <w:sz w:val="28"/>
          <w:szCs w:val="28"/>
          <w:rtl w:val="true"/>
          <w:lang w:bidi="ar-SA"/>
        </w:rPr>
        <w:t>فأما بيان القرآن فهو أشرف بيان، و أهداه و أكمله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أعلاه و أبلغه و أسناه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عَنْكُمُ الذِّكْرَ صَفْحاً أَنْ كُنْتُمْ قَوْماً مُسْرِفِينَ </w:t>
      </w:r>
      <w:r>
        <w:rPr>
          <w:rStyle w:val="FootnoteAnchor"/>
          <w:rtl w:val="true"/>
        </w:rPr>
        <w:footnoteReference w:id="465"/>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في شدة التنبيه على تركهم الحق،و الإعراض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امتنانه بالذكر و 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Style w:val="FootnoteAnchor"/>
          <w:rtl w:val="true"/>
        </w:rPr>
        <w:footnoteReference w:id="467"/>
      </w:r>
      <w:r>
        <w:rPr>
          <w:rFonts w:ascii="Amiri" w:hAnsi="Amiri" w:eastAsia="Amiri" w:cs="Amiri"/>
          <w:color w:val="111111"/>
          <w:sz w:val="28"/>
          <w:sz w:val="28"/>
          <w:szCs w:val="28"/>
          <w:rtl w:val="true"/>
          <w:lang w:bidi="ar-SA"/>
        </w:rPr>
        <w:t>و هذا بليغ في التحسير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كونهم مجبولين على الشر،معوّدين لمخالفة النهي و الأمر،و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468"/>
      </w:r>
      <w:r>
        <w:rPr>
          <w:rFonts w:ascii="Amiri" w:hAnsi="Amiri" w:eastAsia="Amiri" w:cs="Amiri"/>
          <w:color w:val="111111"/>
          <w:sz w:val="28"/>
          <w:sz w:val="28"/>
          <w:szCs w:val="28"/>
          <w:rtl w:val="true"/>
          <w:lang w:bidi="ar-SA"/>
        </w:rPr>
        <w:t>هو في نهاية الوضع من الخلة الأعلى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Style w:val="FootnoteAnchor"/>
          <w:rtl w:val="true"/>
        </w:rPr>
        <w:footnoteReference w:id="469"/>
      </w:r>
      <w:r>
        <w:rPr>
          <w:rFonts w:ascii="Amiri" w:hAnsi="Amiri" w:eastAsia="Amiri" w:cs="Amiri"/>
          <w:color w:val="111111"/>
          <w:sz w:val="28"/>
          <w:sz w:val="28"/>
          <w:szCs w:val="28"/>
          <w:rtl w:val="true"/>
          <w:lang w:bidi="ar-SA"/>
        </w:rPr>
        <w:t>و هذا نهاية في التحذير من التفريط</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يُلْقى فِي النّارِ خَيْرٌ أَمْ مَنْ يَأْتِي آمِناً يَوْمَ الْقِيامَةِ اعْمَلُوا ما شِئْتُمْ إِنَّهُ بِمار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تَعْمَلُونَ بَصِيرٌ </w:t>
      </w:r>
      <w:r>
        <w:rPr>
          <w:rStyle w:val="FootnoteAnchor"/>
          <w:rtl w:val="true"/>
        </w:rPr>
        <w:footnoteReference w:id="470"/>
      </w:r>
      <w:r>
        <w:rPr>
          <w:rFonts w:ascii="Amiri" w:hAnsi="Amiri" w:eastAsia="Amiri" w:cs="Amiri"/>
          <w:color w:val="111111"/>
          <w:sz w:val="28"/>
          <w:sz w:val="28"/>
          <w:szCs w:val="28"/>
          <w:rtl w:val="true"/>
          <w:lang w:bidi="ar-SA"/>
        </w:rPr>
        <w:t>هو النهاية في الوعيد و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الظّالِمِينَ لَمّا رَأَوُا الْعَذابَ يَقُولُونَ هَلْ إِلى مَرَدٍّ مِنْ سَبِيلٍ وَ تَراهُمْ يُعْرَضُونَ عَلَيْها خاشِعِينَ مِنَ الذُّلِّ يَنْظُرُونَ مِنْ طَرْفٍ خَفِيٍّ </w:t>
      </w:r>
      <w:r>
        <w:rPr>
          <w:rStyle w:val="FootnoteAnchor"/>
          <w:rtl w:val="true"/>
        </w:rPr>
        <w:footnoteReference w:id="471"/>
      </w:r>
      <w:r>
        <w:rPr>
          <w:rFonts w:ascii="Amiri" w:hAnsi="Amiri" w:eastAsia="Amiri" w:cs="Amiri"/>
          <w:color w:val="111111"/>
          <w:sz w:val="28"/>
          <w:sz w:val="28"/>
          <w:szCs w:val="28"/>
          <w:rtl w:val="true"/>
          <w:lang w:bidi="ar-SA"/>
        </w:rPr>
        <w:t>نهاية في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ما تَشْتَهِيهِ الْأَنْفُسُ وَ تَلَذُّ الْأَعْيُنُ وَ أَنْتُمْ فِيها خالِدُونَ </w:t>
      </w:r>
      <w:r>
        <w:rPr>
          <w:rStyle w:val="FootnoteAnchor"/>
          <w:rtl w:val="true"/>
        </w:rPr>
        <w:footnoteReference w:id="472"/>
      </w:r>
      <w:r>
        <w:rPr>
          <w:rFonts w:ascii="Amiri" w:hAnsi="Amiri" w:eastAsia="Amiri" w:cs="Amiri"/>
          <w:color w:val="111111"/>
          <w:sz w:val="28"/>
          <w:sz w:val="28"/>
          <w:szCs w:val="28"/>
          <w:rtl w:val="true"/>
          <w:lang w:bidi="ar-SA"/>
        </w:rPr>
        <w:t>نهاية في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Style w:val="FootnoteAnchor"/>
          <w:rtl w:val="true"/>
        </w:rPr>
        <w:footnoteReference w:id="473"/>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474"/>
      </w:r>
      <w:r>
        <w:rPr>
          <w:rFonts w:ascii="Amiri" w:hAnsi="Amiri" w:eastAsia="Amiri" w:cs="Amiri"/>
          <w:color w:val="111111"/>
          <w:sz w:val="28"/>
          <w:sz w:val="28"/>
          <w:szCs w:val="28"/>
          <w:rtl w:val="true"/>
          <w:lang w:bidi="ar-SA"/>
        </w:rPr>
        <w:t>نهاية في الحجاج،و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أَ لا يَعْلَمُ مَنْ خَلَقَ وَ هُوَ اللَّطِيفُ الْخَبِيرُ </w:t>
      </w:r>
      <w:r>
        <w:rPr>
          <w:rStyle w:val="FootnoteAnchor"/>
          <w:rtl w:val="true"/>
        </w:rPr>
        <w:footnoteReference w:id="475"/>
      </w:r>
      <w:r>
        <w:rPr>
          <w:rFonts w:ascii="Amiri" w:hAnsi="Amiri" w:eastAsia="Amiri" w:cs="Amiri"/>
          <w:color w:val="111111"/>
          <w:sz w:val="28"/>
          <w:sz w:val="28"/>
          <w:szCs w:val="28"/>
          <w:rtl w:val="true"/>
          <w:lang w:bidi="ar-SA"/>
        </w:rPr>
        <w:t>نهاية في الدلالة على علمه بالخفيات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للتطويل،فإن بيان الجميع في الرفعة و كبر المنزلة على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البيان يصح أن يتعلق به الإعجاز،و هو معجز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حكينا عن صاحب الكلام من المبالغة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بطريق الإعجاز، لأن الوجوه التي ذكرها قد تتفق في كلام غيره،و ليس ذلك بمعجز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يصح أن يقع في المبالغة في المعنى و الصفة،وجوه من اللفظ يثمر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تضمين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أيضا،قد يتعلق به الإعجاز إذا حصلت للعبارة طريق البلاغة في أعلى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بيّنا أنه يصح أن يتعلق بها الإعجاز،و كذلك قد بيّنا في المقاطع و المطالع نحو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في تلاؤم الكلام ما سبق من صحة تعلق الإعجاز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البديعة يصح أن يتعلق به الإعجاز،كما يصح مثل ذلك في حقائق الكلام،لأن البلاغة في كل واحد من البابين تجري مجرى واحدا،و تأخذ مأخذا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 و البسط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أن يتعلق بهما الإعجاز كما يتعلق بالحقائق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واحد منهما ما لا يضبط حدّه،و لا يقدّر قدره،و لا يمكنك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التوصل إلى ساحل بحره بالتعلم،و لا يتطرّق إلى غوره بالتسبّب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يمكن تعلمه، و يتهيأ تلقنه،و يمكن تخليصه،و يستدرك أخذه فلا يجب أن يطلب وقوع الإعجاز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يلتمس فيه الإعجاز؛لأن ذلك أمر محدود و سبيل مورود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تدرب الإنسان به و اعتاده لم يستصعب عليه أن يجعل جميع كلامه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أخذ أحدهما و طلب وجههما استوفى ما شاء، و لم يتعذر عليه أن يملأ خطابه منه،كما أولع بذلك أبو تمام و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البحتري أشغف بالمطابق،و أقل طلبا للمجانس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البابين يقع فيهما مرتبة عالية،لا يوصل إليها بالتعلّم،و لا تملك بالتعمّل؛كما ذكرتم في البيان و غير ذلك؟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عمد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يتعذر عليه التجنيس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أقرب منه،و ليس كذلك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الوجوه التي رأينا الإعجاز فيها؛لأنها لا تستوفي بالتعلم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فالبيان قد يتعلم؟قيل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يمكن أن يتوصل إليه بالتعلم يتفاوت فيه الناس،و تتناهى فيه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يعلم من مقادير القوى في حمل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الناس يتقاربون في ذلك فيرمون فيه إلى حد،فإذا تجاوزوه وقفوا بعده و لم يمكنهم التخطي،و لم يقدروا على التعدي إلا أن يحصل ما يخرق العادة و ينقض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يكون ذلك إلا للدلالة على النبوات على شروط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الذي يفوت الحد في البيان،و يتجاوز الوهم،و يشذ عن الصنعة،و يقذفه الطبع في النادر القليل،كالبيت البديع،و القطعة الشريفة التي تتفق في ديوان شاعر،و الفقرة تتفق في رسالة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الشاعر ابن بيت أو بيتين أو قطعة أو قطعتين،و الأديب شهيد كلمة أو 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أمر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كلامه كله يطرد على ذلك المسلك،و يستمر على ذلك المنهج،أمكن أن يدّعى فيه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إن كنت من أهل الصنعة تعلم قلة الأبيات الشوارد،و الكلمات الفرائد، و أمهات القلائد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أردت أن تجد قصيدة كلها وحشية،و أردت أن تراها مثل بيت من أبياتها مرضية، لم تجد ذلك في الدواوين،و لم تظفر بذلك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 ننكر أن يستدرك البشر كلمة شريفة،و لفظة بديعة،و إنما أنكرنا أن يقدروا على مثل نظم سورة 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أحلنا أن يتمكنوا من حد في البلاغة و مقدار في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قلناه من أن صورة الشعر قد تتفق في القرآن و إن لم يكن له حكم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قدر المعجز فقد بيّنا أنها السورة طالت أو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خلاف من الناس، من قال مقدار كل سورة أو أطول آية فهو 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كل واحد من الأمرين معجز، و الدلالة عليه ما تقدم،و البلاغة لا تتبين بأقل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لم نحكم بإعجازه،و ما صح أن تتبين فيه البلاغة،و محصولها الإبانة في الإبلاغ عن ذات النفس على أحسن معنى، و أجزل لفظ،و بلوغ الغاية في المقصود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الكلام غايته في هذا المعنى،كان بالغا و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تجاوز حد البلاغة إلى حيث لا يقدر عليه أهل الصناعة،و انتهى إلى أمر يعجز عنه الكامل في البراعة،صح أن يكون له حكم المعجزات،و جاز أن يقع موقع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أنه بجنسه و أسلوبه مباين لسائر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بما يتضمن من تجاوزه في البلاغة الحد الذي يقدر عليه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يجوز عندكم أن يتفق في شعر الشاعر قطعة عجيبة شاردة،تباين جميع ديوانه في البلاغة،و يقع في ديوانه بيت واحد يخالف مألوف طبعه،و لا يكون سبب ذلك البيت،و لا تلك القطعة في التفصيل،و لو أراد أن يأتي بمثل ذلك و يجعل جميع كلامه من ذلك النمط،لم يجد إلى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سبب في الجملة و هو التقدم في الصنعة،لأنه يتفق من المتأخر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بلغ في العلم بالصناعة مبالغة القصوى،كان جميع كلامه من نمط ذلك البيت و سمت تلك القطعة؟و هلا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من هذا الباب؟ 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نجد أحدا بلغ الحد الذي وصفتم في العادة،و هؤلاء الناس أهل البلاغة أشعارهم عندنا محفوظة،و خطبهم منقولة،و رسائلهم مأثورة،و بلاغاتهم مروية، و حكمهم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أهل الكهانة و البلاغة مثل قسّ بن ساعدة،و سحبان وائل، 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و سطيح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 معروف عندنا،و موضوع بين أيدينا،لا يخفى علينا في الجملة بلاغة بليغ،و لا خطابة خطيب،و لا براعة شاعر مفلق،و لا كتابة كاتب مدقق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نجد في شيء من ذلك ما يداني القرآن في البلاغة،أو يشاكله في الإعجاز مع ما وقع من التحدي إليه المدة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من التقريع و المجازاة الأمد المديد،و ثبت له وحده خاصة قصب السبق،و الاستيلاء على الأمر،و عجز الكل عنه،و وقفوا دونه حيارى، يعرفون عجزهم و إن جهل قوم سببه،و يعلمون نقصهم و إن أغفل قوم وجهه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أنه ناقض للعادة،و رأينا أنه خارق للمعروف في الجبلّة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 العادة إنما تقع بالمعجزات على وجه إقامة البرهان على النبوات،و على أن من ظهرت عليه،و وقعت موقع الهداية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فيما يدعيه من نبوته،و محق في قوله،و مصيب في هديه،قد سادت له الحجة البالغة،و الكلمة التامة،و البرهان النير،و الدليل البين</w:t>
      </w:r>
      <w:r>
        <w:rPr>
          <w:rFonts w:eastAsia="Amiri" w:cs="Amiri" w:ascii="Amiri" w:hAnsi="Amiri"/>
          <w:color w:val="111111"/>
          <w:sz w:val="28"/>
          <w:szCs w:val="28"/>
          <w:rtl w:val="true"/>
          <w:lang w:bidi="ar-SA"/>
        </w:rPr>
        <w:t>.</w:t>
      </w:r>
      <w:bookmarkStart w:id="77" w:name="pg502_3304"/>
    </w:p>
    <w:p>
      <w:pPr>
        <w:pStyle w:val="Heading2"/>
        <w:numPr>
          <w:ilvl w:val="1"/>
          <w:numId w:val="1"/>
        </w:numPr>
        <w:rPr/>
      </w:pPr>
      <w:bookmarkStart w:id="78" w:name="__RefHeading___Toc4406099_211673320"/>
      <w:bookmarkStart w:id="79" w:name="_Toc29"/>
      <w:bookmarkEnd w:id="77"/>
      <w:bookmarkEnd w:id="78"/>
      <w:r>
        <w:rPr>
          <w:rtl w:val="true"/>
        </w:rPr>
        <w:t>فصل</w:t>
      </w:r>
      <w:r>
        <w:rPr>
          <w:rtl w:val="true"/>
        </w:rPr>
        <w:t xml:space="preserve">: </w:t>
      </w:r>
      <w:r>
        <w:rPr>
          <w:rtl w:val="true"/>
        </w:rPr>
        <w:t>في حقيقة المعجز</w:t>
      </w:r>
      <w:bookmarkEnd w:id="79"/>
    </w:p>
    <w:p>
      <w:pPr>
        <w:pStyle w:val="BookText"/>
        <w:rPr/>
      </w:pP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أصولنا أنه لا يقدر العباد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أن المعجز الدال على صدق النبي صلّى اللّه عليه و سلّم،لا يصح دخوله تحت قدرة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ينفرد اللّه تعالى بالقدرة عليه،و لا يجوز أن يعجز العباد عما تستحيل قدرتهم عليه،كما يستحيل عجزهم عن فعل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لا نقدر على ذلك و إن لم يصح وصفنا بأنا عاجزون عن ذلك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معجزات سائر الأنبياء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يقدر عليه أحد،شبه بما يعجز عنه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 يقدر العباد على الإتيان بمثله؛لأنه لو صح أن يقدروا عليه بطلت دلالة المعجز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أجرى اللّه العادة بأن يتعذر فعل ذلك منهم،و أن لا يقدروا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غير خارج عن العادة لأتوا بمثله،أو عرضوا عليه من كلام فصحائهم و بلغائهم ما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يشتغلوا بذلك،علم أنهم فطنوا إلى خروج ذلك عن أوزان كلامهم،و أساليب نظامهم،و زالت أطماعهم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 بيّنا أن التواضع ليس يجب أن يقع على قول الشعر،و وجوه النظم المستحسنة في الأوزان المطربة للسمع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في مثله إلى توقيف،و أنه يتبين أن مثل ذلك يجري في الخطاب،فلما جرى فيه فطنوا له و اختاروه و طلبوا أنواع الأوزان و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وقفوا على حسن ذلك،و قدروا عليه بتوفيق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جمع خواطرهم عليه،و هداهم له،و هيّأ دواعيهم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أقدرهم على حد محدود،و غاية في العرف مضروبة،لعلمه بأنه سيجعل القرآن 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 على عظم شأنه،بأنهم قدروا على ما بيّنا من التأليف،و على ما وصفناه من النظم من غير توقيف و لا اقتضاء أثر،و لا تحدّ إليه،و لا تقريع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هذا من ذلك القبيل،أو من الجنس الذي عرفوه و ألفوه،لم تزل أطماعهم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يدهشوا عند وروده عليهم،فكيف و قد أمهلهم و فسح لهم الوقت،و كان يدعو إليه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نُعَمِّرْكُمْ ما يَتَذَكَّرُ فِيهِ مَنْ تَذَكَّرَ وَ جاءَكُمُ النَّذِيرُ </w:t>
      </w:r>
      <w:r>
        <w:rPr>
          <w:rStyle w:val="FootnoteAnchor"/>
          <w:rtl w:val="true"/>
        </w:rPr>
        <w:footnoteReference w:id="476"/>
      </w:r>
      <w:r>
        <w:rPr>
          <w:rFonts w:ascii="Amiri" w:hAnsi="Amiri" w:eastAsia="Amiri" w:cs="Amiri"/>
          <w:color w:val="111111"/>
          <w:sz w:val="28"/>
          <w:sz w:val="28"/>
          <w:szCs w:val="28"/>
          <w:rtl w:val="true"/>
          <w:lang w:bidi="ar-SA"/>
        </w:rPr>
        <w:t>و بظهور العجز عنه بعد طول التقريع و التحدي،بان أنّه خارج عن عادتهم، و أنهم لا يقدرون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العرب كانت تعرف ما يباين عاداتها من الكلام البليغ،لأن ذلك طبعهم و لغتهم،فلم يحتاجوا إلى تجربة عند سماع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البلغاء منهم دون المتأخرين في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ذكرناه بذلك على أنه لا كلام أزيد في قدر البلاغة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جوز أن يكون للبشر قدرة على أن يأتوا بمثله في البلاغة لم يمكنه أن يعرف أن القرآن معجز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جرى في المعلوم أنه سيجعل القرآن معجزا،لكان يجوز أن تجري عادات البشر بقدر زائد على ما ألفوه من البلاغة،و أمر يفوق ما عرفوه من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أصحابنا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يقدر على نظم القرآن في الرتبة التي لا مزيد عليها،فقد قال مخالفونا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غير ممتنع لأن فيه من الكلمات الشريفة الجامعة للمعاني البديعة،و انضاف إلى ذلك حسن الموقع،فيجب أن يكون قد بلغ النهاية لأنه عندهم،و إن زاد على ما في العادة،فإن الزائد عليها و إن تفاوت،فلا بد من أن ينتهي إلى حد لا مزيد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نقوله إنه لا يمتنع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اللّه تعالى على أن يأتي بنظم أبلغ و أبدع من القرآن كله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قدرة العباد فهي متناهية في كل ما يقدرون عليه مما تصح قدرتهم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80" w:name="pg502_3306"/>
    </w:p>
    <w:p>
      <w:pPr>
        <w:pStyle w:val="Heading2"/>
        <w:numPr>
          <w:ilvl w:val="1"/>
          <w:numId w:val="1"/>
        </w:numPr>
        <w:rPr/>
      </w:pPr>
      <w:bookmarkStart w:id="81" w:name="__RefHeading___Toc4406101_211673320"/>
      <w:bookmarkStart w:id="82" w:name="_Toc30"/>
      <w:bookmarkEnd w:id="80"/>
      <w:bookmarkEnd w:id="81"/>
      <w:r>
        <w:rPr>
          <w:rtl w:val="true"/>
        </w:rPr>
        <w:t>فصل</w:t>
      </w:r>
      <w:r>
        <w:rPr>
          <w:rtl w:val="true"/>
        </w:rPr>
        <w:t xml:space="preserve">: </w:t>
      </w:r>
      <w:r>
        <w:rPr>
          <w:rtl w:val="true"/>
        </w:rPr>
        <w:t>في كلام النبي صلّى اللّه عليه و سلّم و أمور تتصل بالإعجاز</w:t>
      </w:r>
      <w:bookmarkEnd w:id="82"/>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النبي صلّى اللّه عليه و سلّم أفصح العرب،و قد قال هذا في حديث مشهور،و هو صادق في قوله،فهلا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من نظمه لقدرته في الفصاحة على مقدار لا يبلغه غيره؟قيل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أنه لم يتحداهم إلى مثل قوله و فصاحته،و القدر الذي بينه و بين كلام غيره من الفصحاء،كقدر ما بين شعر الشاعرين،و كلام الخطيبين في الفصاحة؛و ذلك مما لا يقع به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إذا وازنّا بين خطبه،و رسائله،و كلامه المنثور،و بين نظم القرآن،تبين من البون بينهما،مثل ما بين كلام اللّه عز و جل،و كلام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لقول من ادعى أن كلام النبي صلّى اللّه عليه و سلّم معجز،و إن كان دون القرآن في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كلامه معجز لم يشتبه على ابن مسعود الفصل بين المعوذتين و بين غيرهما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لم يشتبه دعاء القنوت في أنه هل هو من القرآن أم لا؟و لا يجوز أن يخفى عليهم القرآن من غيره،و عدد السور عندهم محفوظ 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يجوز أن يكون شذّ عن مصحفه،لا لأنه نفاه من القرآن،بل عوّل على حفظ الكل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الذي يروونه خبر واحد لا يسكن إليه في مثل هذا،و لا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يكتب على ظهر مصحفه دعاء القنوت لئلا ينساه كما يكتب الواحد منا بعض الأدعية على ظهر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نحو ما يذكره الجهال من اختلاف كثير بين مصحف ابن مسعود و بين مصحف عثمان رضوان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ننكر أن يغلط في حروف معدودة،كما يغلط الحافظ في حروف،و ينسى، ما لا نجيزه على الحفاظ مما لم نجزه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قد أنكر السورتين على ما ادعوا لكانت الصحابة تناظره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يظهر و ينتشر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تناظروا في أقل من هذا،و هذا أمر يوجب التكفير و التضليل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يجوز أن يقع التخفيف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إجماعهم على ما جمعوه في المصحف،فكيف يقدح بمثل هذه الحكايات الشاذة المولّدة بالإجماع المتقرر،و الاتفاق المعروف؟ و يجوز أن يكون الناقل اشتبه عليه،لأنه خالف في النظم و الترتيب،فلم يثبتهما في آخر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الاختلاف بينهم في موضع الاثبات غير الكلام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أنهم قد اختلفوا في أول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Style w:val="FootnoteAnchor"/>
          <w:rtl w:val="true"/>
        </w:rPr>
        <w:footnoteReference w:id="477"/>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Style w:val="FootnoteAnchor"/>
          <w:rtl w:val="true"/>
        </w:rPr>
        <w:footnoteReference w:id="478"/>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أيضا في آخر ما أنزل فقال ابن عباس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Style w:val="FootnoteAnchor"/>
          <w:rtl w:val="true"/>
        </w:rPr>
        <w:footnoteReference w:id="480"/>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البراء </w:t>
      </w:r>
      <w:r>
        <w:rPr>
          <w:rStyle w:val="FootnoteAnchor"/>
          <w:rtl w:val="true"/>
        </w:rPr>
        <w:footnoteReference w:id="481"/>
      </w:r>
      <w:r>
        <w:rPr>
          <w:rFonts w:ascii="Amiri" w:hAnsi="Amiri" w:eastAsia="Amiri" w:cs="Amiri"/>
          <w:color w:val="111111"/>
          <w:sz w:val="28"/>
          <w:sz w:val="28"/>
          <w:szCs w:val="28"/>
          <w:rtl w:val="true"/>
          <w:lang w:bidi="ar-SA"/>
        </w:rPr>
        <w:t xml:space="preserve">بن عازب آخر ما نزل سورة براءة،و قال سعيد </w:t>
      </w:r>
      <w:r>
        <w:rPr>
          <w:rStyle w:val="FootnoteAnchor"/>
          <w:rtl w:val="true"/>
        </w:rPr>
        <w:footnoteReference w:id="482"/>
      </w:r>
      <w:r>
        <w:rPr>
          <w:rFonts w:ascii="Amiri" w:hAnsi="Amiri" w:eastAsia="Amiri" w:cs="Amiri"/>
          <w:color w:val="111111"/>
          <w:sz w:val="28"/>
          <w:sz w:val="28"/>
          <w:szCs w:val="28"/>
          <w:rtl w:val="true"/>
          <w:lang w:bidi="ar-SA"/>
        </w:rPr>
        <w:t>بن جبير آخر ما أنزل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Style w:val="FootnoteAnchor"/>
          <w:rtl w:val="true"/>
        </w:rPr>
        <w:footnoteReference w:id="483"/>
      </w:r>
      <w:r>
        <w:rPr>
          <w:rFonts w:ascii="Amiri" w:hAnsi="Amiri" w:eastAsia="Amiri" w:cs="Amiri"/>
          <w:color w:val="111111"/>
          <w:sz w:val="28"/>
          <w:sz w:val="28"/>
          <w:szCs w:val="28"/>
          <w:rtl w:val="true"/>
          <w:lang w:bidi="ar-SA"/>
        </w:rPr>
        <w:t>و قال السّدّيّ آخر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w:t>
      </w:r>
      <w:r>
        <w:rPr>
          <w:rStyle w:val="FootnoteAnchor"/>
          <w:rtl w:val="true"/>
        </w:rPr>
        <w:footnoteReference w:id="484"/>
      </w:r>
      <w:r>
        <w:rPr>
          <w:rFonts w:ascii="Amiri" w:hAnsi="Amiri" w:eastAsia="Amiri" w:cs="Amiri"/>
          <w:color w:val="111111"/>
          <w:sz w:val="28"/>
          <w:sz w:val="28"/>
          <w:szCs w:val="28"/>
          <w:rtl w:val="true"/>
          <w:lang w:bidi="ar-SA"/>
        </w:rPr>
        <w:t>و يجوز أن يكون في مثل هذا خلاف،و أن يكون كل واحد ذكر آخر 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القرآن من كلامه،لكان البون بين كلامه و بينه،مثل ما بين خطبة و خطبة ينشئها رجل واحد، و كانوا يعارضونه لأنا قد علمنا أن القدر الذي بين كلامهم،و بين كلام النبي صلّى اللّه عليه و سلّم لا يخرج إلى حد الإعجاز،و لا يتفاوت التفاوت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كلام من جنس أوزان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 نظم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خارج من جميع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غير ما ادعيتم لعرفنا بالضرورة أنه معجز دون غيره،قبل معرفة الفصل من وزن الشعر و وزنه،و الفرق بينه و بين غيره من الأوزان إلى نظر و تأمل،و فكر و رويةة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النظم المختلف الشديد التباين إذا وجد أدرك اختلافه بالحاسة،إلا أن كل وزن و قبيل إذا أردنا تمييزه من غيره احتجنا فيه إلى الفكرة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معجزا لم يختلف أهل الملة في وجه إعجازه؟قيل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يثبت الشيء دليلا و إن اختلفوا في وجه دلالة البرهان،كما قد يختلفون في الاستدلال على حدوث العالم من الحركة و السكون،و الاجتماع و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المخالفون،فإنه يتعذر عليهم أن يعرفوا أن القرآن كلام اللّه؛لأن مذهبهم أنه لا فرق بين أن يكون القرآن من قبل الرسول أو من قبل اللّه عز و جل في كونه معجزا؛لأنه إن خصه بقدر من العلم لم تجر العادة بمثله،أمكنه أن يأتي بما له هذه الرتبة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متعذرا على غيره لفقد علمه بكيفية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القوم بعاجزين عن الكلام،و لا عن النظم و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المؤثر عندهم في تعذر مثل نظم القرآن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العلم بكيفية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قبل هذا أن المانع هو أنهم لا يقدرون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المفحم قد يعلم كيفية الأوزان و اختلافها،و كيفية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يقدر على نظم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يعلم الشاعر وجوه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قالا الشعر جاء شعر أحدهما في الطبقة العالية و شعر الآخر في الطبقة الوضيعة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يطّرد في شعر المبتدى و المتأخر في الحذق القطعة الشريفة و البيت النادر،و مما لا يتفق للشاعر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بهذا الشأن في التفصيل لا يغني،و يحتاج معه إلى مادة من الطبع،و توفيق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يتساوى العالمان بكيفية الصناعة و النّساجة،ثم يتفق لأحدهما من اللطف في الصنعة،ما لا يتفق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أهل نظم الكلام يتفاضلون مع العلم بكيفية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أهل الرمي يتفاضلون في الإصابة،مع العلم بكيفية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وجدت للشاعر بيتا أو قطعة أحسن من شعر امرئ القيس،لم يدل ذلك على أنه أعلم بالنظم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كذلك كان يجب أن يكون جميع شعره على ذلك الحد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يحسب ذلك البيت في الشرف و الحسن و البراعة،و لا يجوز أن يعلم نظم قطعة و يجهل نظم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كذلك علم أن هذا لا يرجع إلى ما قدروه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لسنا نقول إنه يستغني عن العلم في النظم،بل يكفي علم به في الجملة،ثم يقف الأمر على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يبين لك بأنه قد يعلم الخط فيكتب سطرا،فلو أراد أن يأتي بمثله بحيث لا يغادر منه شيئا لتعذّر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 يحسن كيفية الخط،و الجيد منه من الردىء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يمكنه أن يأتي بأرفع درجات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يعلم قوم كيفية إدارة الأقلام،و كيفية تصور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يتفاوتون في التفصيل، و يختلفون في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ألزمهم أصحابنا أن يقولوا بقدرتنا على إحداث الأجسام،و إنما يتعذر وقوع ذلك منا لأنا لا نعلم الأسباب التي إذا عرفنا إيقاعها على وجوه اتفق لنا فعل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بعض المخالفين إلى أن العادة انتقضت بأن أنزله جبريل،فصار القرآن معجزا لنزوله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لم يكن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أبي هاشم،و هو الظاهر الخطأ،لأنه يلزم أن يكونوا قادرين على مثل القرآن،و إن لم يتعذر عليهم فعل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تعذر بإنزاله،و لو كانوا قادرين على مثل ذلك،كان قد اتفق مع بعضهم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في الحقيقة غير قادرين قبل نزوله و لا بعده على مثله فهو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كثير من المخالفين فهو على ما بيّنا،لأن معنى المعجز عندهم تعذر فعل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متعذرا قبل نزوله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الكلام في أن التأليف،هل له نهاية؟فقد اختلف المخالفون من المتكلمين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لذلك نهاية،كالعدد،فلا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يتأتى قول قصيدة إلا و قد قيلت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جرت به العادة فله نهاية،و ما لم تجر به العادة فلا يمكن أن نعلم نهاية الرتبة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أن على أصولنا قد تقرر لكلامنا حد في العادة،و لا سبيل إلى تجاوزه،و لا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القرآن خرق العادة فزاد عليها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 هل من شرط المعجز أن يعلم أنه أتى به من ظهر عليه؟قيل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لو نعلم أن النبي صلّى اللّه عليه و سلّم هو الذي أتى بالقرآن و ظهر ذلك من جهته،لم يمكن أن يستدل به على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هذا،لو تلقى رجل منه سورة،فأتى بها بلدا و ادعى ظهورها عليه،و أنها معجزة له،لم تقم الحجة عليهم،حتى يبحثوا أو يتبينوا أنها ظهرت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تحققنا أن القرآن أتى به النبي صلّى اللّه عليه و سلّم و ظهر من جهته،و جعله علما على نبوته،و علمنا ذلك ضرورة فصار حجة علينا</w:t>
      </w:r>
      <w:r>
        <w:rPr>
          <w:rFonts w:eastAsia="Amiri" w:cs="Amiri" w:ascii="Amiri" w:hAnsi="Amiri"/>
          <w:color w:val="111111"/>
          <w:sz w:val="28"/>
          <w:szCs w:val="28"/>
          <w:rtl w:val="true"/>
          <w:lang w:bidi="ar-SA"/>
        </w:rPr>
        <w:t>.</w:t>
      </w:r>
      <w:bookmarkStart w:id="83" w:name="pg502_3310"/>
    </w:p>
    <w:p>
      <w:pPr>
        <w:pStyle w:val="Heading2"/>
        <w:numPr>
          <w:ilvl w:val="1"/>
          <w:numId w:val="1"/>
        </w:numPr>
        <w:rPr/>
      </w:pPr>
      <w:bookmarkStart w:id="84" w:name="__RefHeading___Toc4406103_211673320"/>
      <w:bookmarkStart w:id="85" w:name="_Toc31"/>
      <w:bookmarkEnd w:id="83"/>
      <w:bookmarkEnd w:id="84"/>
      <w:r>
        <w:rPr>
          <w:rtl w:val="true"/>
        </w:rPr>
        <w:t>خاتمة</w:t>
      </w:r>
      <w:bookmarkEnd w:id="85"/>
    </w:p>
    <w:p>
      <w:pPr>
        <w:pStyle w:val="BookText"/>
        <w:rPr/>
      </w:pPr>
      <w:r>
        <w:rPr>
          <w:rFonts w:ascii="Amiri" w:hAnsi="Amiri" w:eastAsia="Amiri" w:cs="Amiri"/>
          <w:color w:val="111111"/>
          <w:sz w:val="28"/>
          <w:sz w:val="28"/>
          <w:szCs w:val="28"/>
          <w:rtl w:val="true"/>
          <w:lang w:bidi="ar-SA"/>
        </w:rPr>
        <w:t>قد ذكرنا في الإبانة عن معجز القرآن وجيزا من القول،رجونا أن يكفي،و أمّلنا أن يقنع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أوصافه إن استقصي بعيد الأطراف،واسع الأكناف،لعلو شأنه،و شريف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سطرناه في الكتاب،و إن كان موجزا،و أمليناه فيه،و إن كان خفيفا،فإنه ينبه على الطريقة،و يدل على الوجه،و يهدي إلى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عظم محل لشيء فقد يكون الإسهاب فيه عيّا،و الإكثار في وصفه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الحكيم،و قد سئل عن البليغ،متى يكون عيبا؟فقال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وصف هوى أو حبيبا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 أعرابي في سفر له ليلا و طلع القمر فاهتدى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لك؟أقول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رفعك اللّه؟و قد رفعك،أم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نورك اللّه؟و قد نورك،أم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أجملك اللّه؟و قد جملك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العقول تختلف،و الأفهام تتباين،و المعارف تتفاضل،لم نحتج إلى ما تكلفنا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الناس يتفاوتون في المعرفة،و لو اتفقوا فيها،لم يجز أن يتفقوا في معرفة هذا الفن،أو يجتمعوا في الهداية إلى هذا العلم لاتصاله بأسباب،و تعلقه بعلوم غامضة الغور، عميقة القعر،كثيرة المذاهب،قليلة الطلاب،ضعيفة الأصحاب،و بحسب تأتّي مواقعه، يقع الإفهام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قدر لطف مسالكه،يكون القصور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القاسم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المتنبي لنفسه،القطعة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عائب قولا صحيحا و آفته من الفهم السقيم</w:t>
      </w:r>
    </w:p>
    <w:p>
      <w:pPr>
        <w:pStyle w:val="BookText"/>
        <w:rPr/>
      </w:pPr>
      <w:r>
        <w:rPr>
          <w:rFonts w:ascii="Amiri" w:hAnsi="Amiri" w:eastAsia="Amiri" w:cs="Amiri"/>
          <w:color w:val="111111"/>
          <w:sz w:val="28"/>
          <w:sz w:val="28"/>
          <w:szCs w:val="28"/>
          <w:rtl w:val="true"/>
          <w:lang w:bidi="ar-SA"/>
        </w:rPr>
        <w:t>و لكن تأخذ الآذان منه على قدر القرائح و العلوم</w:t>
      </w:r>
    </w:p>
    <w:p>
      <w:pPr>
        <w:pStyle w:val="BookText"/>
        <w:rPr/>
      </w:pPr>
      <w:r>
        <w:rPr>
          <w:rFonts w:ascii="Amiri" w:hAnsi="Amiri" w:eastAsia="Amiri" w:cs="Amiri"/>
          <w:color w:val="111111"/>
          <w:sz w:val="28"/>
          <w:sz w:val="28"/>
          <w:szCs w:val="28"/>
          <w:rtl w:val="true"/>
          <w:lang w:bidi="ar-SA"/>
        </w:rPr>
        <w:t>و أنشدني الحسن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بعض مشايخنا للبحتري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أهزّ بالشعر أقواما ذوي سنة لو أنهم ضربوا بالسيف ما شعروا</w:t>
      </w:r>
    </w:p>
    <w:p>
      <w:pPr>
        <w:pStyle w:val="BookText"/>
        <w:rPr/>
      </w:pPr>
      <w:r>
        <w:rPr>
          <w:rFonts w:ascii="Amiri" w:hAnsi="Amiri" w:eastAsia="Amiri" w:cs="Amiri"/>
          <w:color w:val="111111"/>
          <w:sz w:val="28"/>
          <w:sz w:val="28"/>
          <w:szCs w:val="28"/>
          <w:rtl w:val="true"/>
          <w:lang w:bidi="ar-SA"/>
        </w:rPr>
        <w:t>عليّ نحت القوافي من مقاطعها و ما عليّ لهم أن تفهم البقر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نقد الكلام كله صعبا،و تمييزه شديدا،و الوقوع على اختلاف فنونه متعذرا، و هذا في كلام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بكلام رب العالمين؟</w:t>
      </w:r>
    </w:p>
    <w:p>
      <w:pPr>
        <w:pStyle w:val="BookText"/>
        <w:rPr/>
      </w:pPr>
      <w:r>
        <w:rPr>
          <w:rFonts w:ascii="Amiri" w:hAnsi="Amiri" w:eastAsia="Amiri" w:cs="Amiri"/>
          <w:color w:val="111111"/>
          <w:sz w:val="28"/>
          <w:sz w:val="28"/>
          <w:szCs w:val="28"/>
          <w:rtl w:val="true"/>
          <w:lang w:bidi="ar-SA"/>
        </w:rPr>
        <w:t>قد أبنّا لك أن من قدّر أن البلاغة في عشرة أوجه من الكلام،لا يعرف من البلاغة إلا القليل،و لا يفطن منها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أن البديع يقتصر على ما ذكرناه من قبل عنهم في الشعر،فهو متطرّف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كانوا يقولون إن هذه من وجوه البلاغة و غرر البديع،و أصول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 يجري مجرى ذلك و يشاكله ملحق بالأصل و مردود على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نظم القرآن أن الجملة تشتمل على بلاغة منفردة،و الأسلوب يختص بمعنى آخر من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الفواتح و الخواتم،و المبادي و المثاني،و الطوالع و المقاطع،و الوسائط و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 نظم السور و الآيات،ثم في تفاصيل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الكثير و القليل، ثم الكلام الموشح و المرصع،و المفصّل و المصرّع،و المجنس و الموشى،و المحلى و المكلل،و المطوق و المتوج،و الموزون و الخارج عن الوزن،و المعتدل في النظم و المتشابه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الخروج من فصل إلى فصل،و وصل إلى وصل،و معنى إلى معنى،و معنى في معنى،و الجمع بين المؤتلف و المختلف،و المتفق و المتسق،و كثرة التصرف،و سلامة القول في ذلك كله من التعسف،و خروجه عن التعمق و التشدق،و بعده عن التعمل و التكلف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الألفاظ المفردة و الإبداع في الحروف و الأدوات،كالإبداع في المعاني و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البسط و القبض،و البناء و النقض،و الاختصار و الشرح،و التشبيه و الوصف، و تميز الإبداع من الاتباع؛كتميز المطبوع عن المصنوع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الواقع عن غير تكلف،و لا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تتبينه في كل ما تصرف فيه من الأنواع أنه على سمت شريف،و مرقب منيف،يبهر إذا أخذ في النوع الربي،و الأمر الشرعي،و الكلام الإلهي الدال على أنه يصدر عن عزة الملكوت،و شرف الجبروت،و ما لا يبلغ الوهم مواقعه من حكمة و أحكام،و احتجاج و تقرير و استشهاد،و تقريع و إعذار و إنذار،و تبشير و تحذير و تنبيه،و تلويح و إشباع و تصريح،و إشارة و دلالة،و تعلم أخلاق زكية،و أسباب رضية،و سياسات جامعة،و مواعظ نافعة،و أوامر صادعة،و قصص مفيدة، و ثناء على اللّه عز و جل بما هو أهله،و أوصاف كما يستحقه،و تحميد كما يستوجبه،و أخبار عن كائنات في التأني صدقت،و أحاديث عن المؤتنف تحققت،و نواه زاجرة عن القبائح و الفواحش،و إباحة الطيبات و تحريم المضار و الخبائث،و حث على الجميل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 فيه الحكمة و فصل الخطاب،مجلوة عليك في منظر بهيج،و نظم أنيق، و معرض رشيق،غير متعاص على الأسماع،و لا متلو على الأفهام،و لا مستكره في اللفظ و لا متوحش في المنظر غريب في الجنس،غير غريب في القبيل،ممتلئ ماء و نضارة و لطفا و غضارة،يسري في القلب كما يسري السرور،يمر إلى مواقعه كما يمر السهم،و يضيء كما يضيء الفجر،و يزخر كما يزخر البحر،طموح العباب،جموح على المتناول المنتاب، كالروح في البدن،و النور المستطير في الأفق،و الغيث الشامل،و الضياء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خَلْفِهِ،تَنْزِيلٌ مِنْ حَكِيمٍ حَمِيدٍ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توهم أن الشعر يلحق شأوه بان ضلاله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الشعر سمت قد تناولته الألسن،و تداولته القلوب،و انثالت عليه الهواجس،و ضرب الشيطان فيه بسهمه،و أخذ منه بحظه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دونه من كلامهم،فهو أدنى محلا،و أقرب مأخذا،و أسهل مطلبا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مفحم،فأخرجوه مخرج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عيي،فأوردوه مورد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كتاب دل على صدق متحمله،و رسالة دلت على صحة قول المرسل بها، و برهان شهد له برهان الأنبياء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بينة على طريقة من سلف من الأولين،حيرهم به إذا كان من جنس القول الذي زعموا أنهم أدركوا فيه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بلغوا فيه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فعرفوا عجزهم،كما عرف قوم عيسى نقصانهم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قدروا من بلوغ أقصى الممكن في العلاج، و الوصول إلى أعلى مراتب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بما بهرهم من إحياء الموتى،و إبراء الأكمه و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أتى موسى بالعصا التي تلقفت ما دققوا فيه من سحرهم،و أتت على ما أجمعوا عليه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سخّر لسليمان من الرياح و الطير و الجن حين كانوا يولعون بدقائق الحكمة،و بدائع من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هذه المعجزة مما يقف عليه الأول و الآخر وقوفا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حكمها إلى يوم القيامة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وفقك اللّه لما هديناك إليه،و فكر في الذي دللناك عليه،فالحق منهج واضح، و الدين ميزان راجح،و الجهل لا يزيد إلا غما،و لا يورث إلا 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إِنَّما يَتَذَكَّرُ أُولُوا الْأَلْبابِ </w:t>
      </w:r>
      <w:r>
        <w:rPr>
          <w:rStyle w:val="FootnoteAnchor"/>
          <w:rtl w:val="true"/>
        </w:rPr>
        <w:footnoteReference w:id="48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w:t>
      </w:r>
      <w:r>
        <w:rPr>
          <w:rStyle w:val="FootnoteAnchor"/>
          <w:rtl w:val="true"/>
        </w:rPr>
        <w:footnoteReference w:id="4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 كَثِيراً وَ يَهْدِي بِهِى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w:t>
      </w:r>
      <w:r>
        <w:rPr>
          <w:rStyle w:val="FootnoteAnchor"/>
          <w:rtl w:val="true"/>
        </w:rPr>
        <w:footnoteReference w:id="488"/>
      </w:r>
      <w:r>
        <w:rPr>
          <w:rFonts w:ascii="Amiri" w:hAnsi="Amiri" w:eastAsia="Amiri" w:cs="Amiri"/>
          <w:color w:val="111111"/>
          <w:sz w:val="28"/>
          <w:sz w:val="28"/>
          <w:szCs w:val="28"/>
          <w:rtl w:val="true"/>
          <w:lang w:bidi="ar-SA"/>
        </w:rPr>
        <w:t>على حسب ما آتى من الفضل،و أعطى من الكمال و العقل،تقع الهداية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الأمور تتم بأسبابها،و تحصل بآلتها،و من سلبه التوفيق و حرمه الإرشاد و التسديد فكأنما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مِنَ السَّماءِ فَتَخْطَفُهُ الطَّيْرُ أَوْ تَهْوِي بِهِ الرِّيحُ فِي مَكانٍ سَحِيقٍ </w:t>
      </w:r>
      <w:r>
        <w:rPr>
          <w:rStyle w:val="FootnoteAnchor"/>
          <w:rtl w:val="true"/>
        </w:rPr>
        <w:footnoteReference w:id="489"/>
      </w:r>
      <w:r>
        <w:rPr>
          <w:rFonts w:ascii="Amiri" w:hAnsi="Amiri" w:eastAsia="Amiri" w:cs="Amiri"/>
          <w:color w:val="111111"/>
          <w:sz w:val="28"/>
          <w:sz w:val="28"/>
          <w:szCs w:val="28"/>
          <w:rtl w:val="true"/>
          <w:lang w:bidi="ar-SA"/>
        </w:rPr>
        <w:t>لا يستطيعون حيلة و لا يهتدون سبيلا فاحمد اللّه على ما رزقك من الفهم إن فهمت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زِدْنِي عِلْماً </w:t>
      </w:r>
      <w:r>
        <w:rPr>
          <w:rStyle w:val="FootnoteAnchor"/>
          <w:rtl w:val="true"/>
        </w:rPr>
        <w:footnoteReference w:id="490"/>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أَعُوذُ بِكَ مِنْ هَمَزاتِ الشَّياطِينِ </w:t>
      </w:r>
      <w:r>
        <w:rPr>
          <w:rStyle w:val="FootnoteAnchor"/>
          <w:rtl w:val="true"/>
        </w:rPr>
        <w:footnoteReference w:id="491"/>
      </w:r>
      <w:r>
        <w:rPr>
          <w:rFonts w:ascii="Amiri" w:hAnsi="Amiri" w:eastAsia="Amiri" w:cs="Amiri"/>
          <w:color w:val="111111"/>
          <w:sz w:val="28"/>
          <w:sz w:val="28"/>
          <w:szCs w:val="28"/>
          <w:rtl w:val="true"/>
          <w:lang w:bidi="ar-SA"/>
        </w:rPr>
        <w:t>و إن ارتبت فيما بيناه فازدد في تعلم الصنعة،و تقدم في المعرفة الأرشد،و يقف بك على الوجه الأحمد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إذا فعلت ذلك أحطت علما،و تيقنت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يوسوس إليك الشيطان بأنه قد كان من هو أعلم منك بالعربية،و أرجح منك في الفصاحة أقوام و أقوام،و رجال و رجال،فكذبوا و ارتابوا لأن القوم لم يذهبوا عن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اختلفت أحوالهم،فكانوا بين جاهل و 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كافر نعمة و حاسد،و بين ذاهب عن طريق الاستدلال بالمعجزات،و حائد عن النظر في الدلالات،و ناقص في باب البحث، و مختل الآلة في وجه الفحص،و مستهين بأمر الأديان،و غاو تحت حبالة الشيطان، و مقذوف بخذلان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 الخذلان و الجهالة كثيرة،و درجات الحرمان مختلفة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هلا جعلت بإزاء الكفرة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لبيد </w:t>
      </w:r>
      <w:r>
        <w:rPr>
          <w:rStyle w:val="FootnoteAnchor"/>
          <w:rtl w:val="true"/>
        </w:rPr>
        <w:footnoteReference w:id="492"/>
      </w:r>
      <w:r>
        <w:rPr>
          <w:rFonts w:ascii="Amiri" w:hAnsi="Amiri" w:eastAsia="Amiri" w:cs="Amiri"/>
          <w:color w:val="111111"/>
          <w:sz w:val="28"/>
          <w:sz w:val="28"/>
          <w:szCs w:val="28"/>
          <w:rtl w:val="true"/>
          <w:lang w:bidi="ar-SA"/>
        </w:rPr>
        <w:t>بن ربيعة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 إسلامه،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w:t>
      </w:r>
      <w:r>
        <w:rPr>
          <w:rStyle w:val="FootnoteAnchor"/>
          <w:rtl w:val="true"/>
        </w:rPr>
        <w:footnoteReference w:id="493"/>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 إيمانه،و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w:t>
      </w:r>
      <w:r>
        <w:rPr>
          <w:rStyle w:val="FootnoteAnchor"/>
          <w:rtl w:val="true"/>
        </w:rPr>
        <w:footnoteReference w:id="494"/>
      </w:r>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الشعراء و الخطباء الذين أسلموا؟ على أن الصدر الأول ما فيهم إلا نجم زاهر،أو بحر 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أن لا اعتصام إلا بهداية اللّه،و لا توفيق إلا بنعمة اللّه، ذلِكَ فَضْلُ اللّهِ يُؤْتِيهِ مَنْ يَشاءُ </w:t>
      </w:r>
      <w:r>
        <w:rPr>
          <w:rStyle w:val="FootnoteAnchor"/>
          <w:rtl w:val="true"/>
        </w:rPr>
        <w:footnoteReference w:id="495"/>
      </w:r>
      <w:r>
        <w:rPr>
          <w:rFonts w:ascii="Amiri" w:hAnsi="Amiri" w:eastAsia="Amiri" w:cs="Amiri"/>
          <w:color w:val="111111"/>
          <w:sz w:val="28"/>
          <w:sz w:val="28"/>
          <w:szCs w:val="28"/>
          <w:rtl w:val="true"/>
          <w:lang w:bidi="ar-SA"/>
        </w:rPr>
        <w:t>،فتأمّل ما عرّفناك في كتابنا،و فرغ له قلبك،و اجمع له لبك،ثم اعتصم باللّه يهدك،و توكل عليه يغنك و يجرك،و استرشده يرشدك،و هو حسبي و حسبك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عثمان عمرو بن بحر بن محبوب الكناني الليثي بالولاء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من الذكاء و جودة</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القريحة ما جعله من كبار أئمة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و طبقات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البلقيني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القراءات تنقسم إلى متواتر و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 السبع المشهورة،و المراد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قرءوه من الحركات و الحروف دون ما كان من قبيل تأدية اللفظ من أنواع الإمالة و المدّ و التخفيف فليس بمتواتر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أصل المدّ و الإمالة و التخفيف متواتر لاشتراك القراء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عدا السبعة من قراءة أبي جعفر يزيد بن القعقاع و يعقوب و اختيارات خلف التي هي تمام العشر فإنها ليست من المتواتر على الأرجح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التحبير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الخطاب بن نفيل بن رياح القرشي العدوي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قديمي الإسلام و الهجرة،و ممن صلى إلى القبلتين،و شهد المشاهد كلها،و أخباره في العلم و الحلم و الفهم أكثر من أن تحصر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عفان بن أبي العاص بن أمية القرشي الأموي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السابقين الأولين و ممن صلى إلى القبلتين،و هاجر الهجرتين،ثم إنه أحد العشرة المبشرين 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أشرف شعراء الجاهلية و أشهرهم،و أرفعهم 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،و الشعر و الشعراء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مطعم بن عدي القرشي النوفلي المكي ثم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يوم الفتح،و قيل قبلها،و حسن إسلامه،و كان سيدا حكيما وقورا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بالمدينة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المستطابة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بعد ثلاثة عشر رجلا،و هاجر إلى الحبشة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عثمان بن عامر بن عمرو القرشي 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 من أسلم من الرجال،و لم يتردد حين عرض عليه الإسلام،و ثبت له أفضل الفضائل بصحبة الهجرة،و كانت بيعته إجماعا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تأبط شرا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جابر،كان أسمع العرب و أبصرهم و أكيدهم،و كان أعدى رجل ينظر إلى الظباء فينتقي أسمنها،ثم يعدو خلفه فلا يفوته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209/18</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غيلان بن عقبة بن نهيس،يعد من الشعراء المتيمين،و صاحبته مية بنت مقاتل المنقري، و كانت جميلة،و كان هو دميما أسود،و سمعت تشبيبه بها،و لم تره ثم رأته،فقالت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سوأتاه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فغضب،و هجاها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تدخل شيئين في معنى،و تفرق بين جهتي الإدخال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منه الطيبي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يتوفى الأنفس حين موتها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النفسين في حكم التوفي،ثم فرق بين جهتي التوفي بالحكم بالإمساك و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يتوفى بالإمساك و الإرسال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يتوفى الأنفس التي تقبض و التي لم تقبض،فيمسك</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الأول من معلقته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نواس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هانئ،ولد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خلافة أبي جعفر المنصور،و قبل أن يتجاوز السنة الثانية من عمره انتقل والداه إلى البصرة فنشأ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معلقته الشهيرة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 بن إسحاق الأشعري،من ولد أبي موسى الأشعري، صاحب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346/11</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 بن الحسين بن دريد الأزدي،ولد بالبصرة،و نشأ و تعلم فيها،و قد نبغ في اللغة،و كان من أكابرها،مقدما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،و الطبراني </w:t>
      </w:r>
      <w:r>
        <w:rPr>
          <w:rFonts w:eastAsia="IRNazanin" w:cs="IRNazanin"/>
          <w:b w:val="false"/>
          <w:bCs w:val="false"/>
          <w:i w:val="false"/>
          <w:iCs w:val="false"/>
          <w:color w:val="333333"/>
          <w:sz w:val="20"/>
          <w:szCs w:val="20"/>
        </w:rPr>
        <w:t>142/17</w:t>
      </w:r>
      <w:r>
        <w:rPr>
          <w:rFonts w:ascii="IRNazanin" w:hAnsi="IRNazanin" w:eastAsia="IRNazanin"/>
          <w:b w:val="false"/>
          <w:b w:val="false"/>
          <w:bCs w:val="false"/>
          <w:i w:val="false"/>
          <w:i w:val="false"/>
          <w:iCs w:val="false"/>
          <w:color w:val="333333"/>
          <w:sz w:val="20"/>
          <w:sz w:val="20"/>
          <w:szCs w:val="20"/>
          <w:rtl w:val="true"/>
        </w:rPr>
        <w:t xml:space="preserve">،و المجمع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،و عزاه إلى الأخير من طريق محمد بن سليمان بن مسمول،و هو ضعيف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عبادة الوليد بن عبيد الطائي،ولد بمنبج من أعمال الشام،و تخرج بها،و انتقل إلى العراق في خدمة المتوكل و وزيره الفتح بن خاقان،و له الحرمة التامة حتى قتلا،فرجع إلى 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،و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 على أحد و عشرين قولا أصحها زبان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ثعلب إمام الكوفيين في النحو و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القرآن،و معاني الشعر،و القراءات،و غريب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الذي تفزع منه و تخافه من عدو،و قد هاع يهيع هيوعا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جبن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الأثير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صحيح،و ابن ماجة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البيهقي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xml:space="preserve">،و شرح السنة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،و الإرواء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جيد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أحمد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 بن المغيرة أبو سليمان القرشي المخزومي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قبل غزوة مؤتة بشهرين،و كان له الأثر العظيم في قتال أهل الرّدة،و فتوح الشام و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المستطابة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بن عبد المطلب بن هاشم القرشي الهاشمي المكي ثم المدني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النبي صلّى اللّه عليه و سلّم،و أقرب العشرة نسبا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 من أسلم من الصبيان،و أول من هاجر بعد النبي صلّى اللّه عليه و سلّم و أبي بكر،و أول من صلى من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 القرشي الهاشمي المكي،و هو حبر الأمة، و ترجمان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بالطائف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تمام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أوس الطائي،ولد في منبج في بلاد الشام،و جاء مصر صغيرا،و كان يسقي الماء في الجامع بالفسطاط،ثم جالس الأدباء،و أخذ عنهم و 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قريب من قيس،و قد اشتهر بكنيته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أتقن القوم و أعلمهم بالشعر،و أحضرهم حفظا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المثني التيمي،كان أجمع سائر الرواة لعلوم العرب و أخبارهم و أنسابهم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برد الفارسي،نشأ في البصرة،ثم قدم بغداد بعد أن بناها المنصور،و ولد أعمى،و كان ضخما طويلا عظيم الخلق و الوجه مجدرا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أطبع الشعراء على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العبد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نبغ في الشعر منذ حداثته،حتى صار يعد من الطبقة الأولى،و توفي صغير السن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معاوية الذبياني،أحد الثلاثة المقدمين على سائر الشعراء،كان يفد هو و حسان بن ثابت على صاحب الحيرة فيمدحانه،لكن النابغة كان مقدما على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أبي سلمى،أحد الثلاثة المقدمين على سائر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في الأغاني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 بن غالب بن 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بالبصرة،و أقام في باديتها مع أبيه،و ظهرت فيه ملكة الشعر و هو غلام،و لم يكن من مداح بني أمية لأنه كان يتشيع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بن غوث بن الصلت،و الأخطل لقب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ظهرت الشاعرية في الأخطل منذ حداثته و كان يشرب الخمر،و لا يجيد النظم إلاّ إذا 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ابن أبي شيبة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 الخاسر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بن عمرو،أحد موالي أبي بكر الصديق،نشأ بالبصرة،و كان شاعرا مطبوعا متصرفا في فنون الشعر،و كان متظاهرا بالخلاعة و الفسوق و المجون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110/21</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عنترة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شداد من قبيلة عبس،و هو من الشعراء الفرسان الشجعان،و عشق فهاجت شاعريته، و اتسع خياله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معدي كرب،أدرك الإسلام و أسلم،و جاهد حتى مات في آخر خلافة عمر بن الخطاب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أبو عبيد الرحمن البصري الفراهيدي الأزدي،كان من تلامذة أبي عمرو العلاء، و عنه أخذ سيبويه،و هو أول من استخرج علم العروض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،و تاريخ ابن خلدون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الأفوه الأودي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صلاءة بن عمرو من أود و ينتهي نسبه إلى مذحج من قبائل اليمن،و كان سيد قومه و قائدهم،و كانوا يصدرون عن رأيه،و العرب تعده من حكمائها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الأعجم،كان ينزل اصطخر،فغلبت العجمة على لسانه،فسمي الأعجم،و كان شاعرا جزل الشعر،فصيح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طالب الهاشمي سبط رسول اللّه صلّى اللّه عليه و سلّم،و ريحانته في الدنيا،و أحد سيدي شباب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جده رسول اللّه صلّى اللّه عليه و سلّم،و كان أشبه الناس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الخطيم،كان شاعرا فارسا من 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،و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،و 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البيهقي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سفيان صخر بن حرب القرشي الأموي،أسلم يوم الفتح،و كتب لرسول اللّه صلّى اللّه عليه و سلّم بعد ذلك،و كان من الموصوفين بالدهاء و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بدمشق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المستطابة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و النهار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محمد بن يزيد بن عبد الأكبر الثمالي،نسبة إلى ثمالة قبيلة من الأزد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شيخ أهل النحو و العربية،و إليه انتهى علمهما،و كان قوي الذاكرة،كثير الحفظ،و 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الأدب 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المعتز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عبد اللّه بن المعتز بن المتوكل من أبناء الخلفاء العباسيين،كان شاعرا مطبوعا مقتدرا على الشعر،جيد القريحة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الجعدي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قيس،مخضرم،قال الشعر في الجاهلية،و سكت دهرا،ثم نبغ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عطية بن الخطفي،نشأ في البادية أيام معاوية،و كان واسع الخيال،قوي الشاعرية مع ميل إلى الهجاء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الخيل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مهلهل من طي،و كان فارسا شجاعا بعيد الصيت في الجاهلية،و أدرك الإسلام و وفد على النبي،فسر به و لقبه،و سماه زيد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الخنساء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تماضر بنت عمرو بن الشريد،و قد أجمع رواة الشعر على أنه لم تقم امرأة في العرب قبلها و لا بعدها أشعر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صخر الهذلي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سلم،كان متعصبا لآل مروان،هجا ابن الزبير فحبسه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الرحمن،و يعرف بكثير عزة نسبة إلى حبيبته التي كان يشبب بها،و كان شيعيا، شديد التعصب لآل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ثابت،عاصر الجاهلية و الإسلام فهو من المخضرمين،و اشتهر في الجاهلية بمدح ملوك غسان و ملوك الحيرة،و اختص بعد الإسلام بمدح النبي و الدفاع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الحطيئة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جرول بن أوس من بني عبس،و من فحول الشعراء و مقدميهم و فصحائهم،متين الشعر، و كان إذا نزل في مدينة أو نجع دب الخوف في أهله،و أرصدوا له العطايا خوفا من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،و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الانشراح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،و الجوامع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القرطبي </w:t>
      </w:r>
      <w:r>
        <w:rPr>
          <w:rFonts w:eastAsia="IRNazanin" w:cs="IRNazanin"/>
          <w:b w:val="false"/>
          <w:bCs w:val="false"/>
          <w:i w:val="false"/>
          <w:iCs w:val="false"/>
          <w:color w:val="333333"/>
          <w:sz w:val="20"/>
          <w:szCs w:val="20"/>
        </w:rPr>
        <w:t>218/11</w:t>
      </w:r>
      <w:r>
        <w:rPr>
          <w:rFonts w:ascii="IRNazanin" w:hAnsi="IRNazanin" w:eastAsia="IRNazanin"/>
          <w:b w:val="false"/>
          <w:b w:val="false"/>
          <w:bCs w:val="false"/>
          <w:i w:val="false"/>
          <w:i w:val="false"/>
          <w:iCs w:val="false"/>
          <w:color w:val="333333"/>
          <w:sz w:val="20"/>
          <w:sz w:val="20"/>
          <w:szCs w:val="20"/>
          <w:rtl w:val="true"/>
        </w:rPr>
        <w:t xml:space="preserve">،و دلائل النبوة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w:t>
      </w:r>
      <w:r>
        <w:rPr>
          <w:rFonts w:eastAsia="IRNazanin" w:cs="IRNazanin"/>
          <w:b w:val="false"/>
          <w:bCs w:val="false"/>
          <w:i w:val="false"/>
          <w:iCs w:val="false"/>
          <w:color w:val="333333"/>
          <w:sz w:val="20"/>
          <w:szCs w:val="20"/>
        </w:rPr>
        <w:t>312/18</w:t>
      </w:r>
      <w:r>
        <w:rPr>
          <w:rFonts w:ascii="IRNazanin" w:hAnsi="IRNazanin" w:eastAsia="IRNazanin"/>
          <w:b w:val="false"/>
          <w:b w:val="false"/>
          <w:bCs w:val="false"/>
          <w:i w:val="false"/>
          <w:i w:val="false"/>
          <w:iCs w:val="false"/>
          <w:color w:val="333333"/>
          <w:sz w:val="20"/>
          <w:sz w:val="20"/>
          <w:szCs w:val="20"/>
          <w:rtl w:val="true"/>
        </w:rPr>
        <w:t xml:space="preserve">،و إرواء الغليل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قال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،و الدرّ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،و البداية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الدرّ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الدرّ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،و 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النسائي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،و الاتحاف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الدارمي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،و الأرواء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مسلم في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الدارمي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الدارمي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،و البيهقي </w:t>
      </w:r>
      <w:r>
        <w:rPr>
          <w:rFonts w:eastAsia="IRNazanin" w:cs="IRNazanin"/>
          <w:b w:val="false"/>
          <w:bCs w:val="false"/>
          <w:i w:val="false"/>
          <w:iCs w:val="false"/>
          <w:color w:val="333333"/>
          <w:sz w:val="20"/>
          <w:szCs w:val="20"/>
        </w:rPr>
        <w:t>90/10</w:t>
      </w:r>
      <w:r>
        <w:rPr>
          <w:rFonts w:ascii="IRNazanin" w:hAnsi="IRNazanin" w:eastAsia="IRNazanin"/>
          <w:b w:val="false"/>
          <w:b w:val="false"/>
          <w:bCs w:val="false"/>
          <w:i w:val="false"/>
          <w:i w:val="false"/>
          <w:iCs w:val="false"/>
          <w:color w:val="333333"/>
          <w:sz w:val="20"/>
          <w:sz w:val="20"/>
          <w:szCs w:val="20"/>
          <w:rtl w:val="true"/>
        </w:rPr>
        <w:t>،و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عساكر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w:t>
      </w:r>
      <w:r>
        <w:rPr>
          <w:rFonts w:eastAsia="IRNazanin" w:cs="IRNazanin"/>
          <w:b w:val="false"/>
          <w:bCs w:val="false"/>
          <w:i w:val="false"/>
          <w:iCs w:val="false"/>
          <w:color w:val="333333"/>
          <w:sz w:val="20"/>
          <w:szCs w:val="20"/>
        </w:rPr>
        <w:t>466/4</w:t>
      </w:r>
      <w:r>
        <w:rPr>
          <w:rFonts w:ascii="IRNazanin" w:hAnsi="IRNazanin" w:eastAsia="IRNazanin"/>
          <w:b w:val="false"/>
          <w:b w:val="false"/>
          <w:bCs w:val="false"/>
          <w:i w:val="false"/>
          <w:i w:val="false"/>
          <w:iCs w:val="false"/>
          <w:color w:val="333333"/>
          <w:sz w:val="20"/>
          <w:sz w:val="20"/>
          <w:szCs w:val="20"/>
          <w:rtl w:val="true"/>
        </w:rPr>
        <w:t>،و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ابن عدي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،و الموضوعات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الطرماح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حكيم من طي،كان من فحول الشعراء الإسلاميين و فصحائهم،نشأ في الشام، و انتقل إلى الكوفة بعد ذلك،و اعتقد مذهب الشراة و الأزارقة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156/10</w:t>
      </w:r>
      <w:r>
        <w:rPr>
          <w:rFonts w:ascii="IRNazanin" w:hAnsi="IRNazanin" w:eastAsia="IRNazanin"/>
          <w:b w:val="false"/>
          <w:b w:val="false"/>
          <w:bCs w:val="false"/>
          <w:i w:val="false"/>
          <w:i w:val="false"/>
          <w:iCs w:val="false"/>
          <w:color w:val="333333"/>
          <w:sz w:val="20"/>
          <w:sz w:val="20"/>
          <w:szCs w:val="20"/>
          <w:rtl w:val="true"/>
        </w:rPr>
        <w:t>،و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الضحاك،ولد في البصرة،و نشأ فيها،و نادم الخلفاء من بني العباس،و كان خليعا فاسدا،و هو أول من نادم الأمين،و له فيه مدائح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الترغيب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،و الأسماء و الصفات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القرطبي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زكريا يحيى بن زياد الفراء الديلمي،كان إماما ثقة له شأن عظيم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الفراء لما كانت لغة،و لو لا الفراء لسقطت العربية،مات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،و طبقات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كلثوم التغلبي،كان شاعرا مطبوعا،و كان أعز الناس نفسا،و أكثرهم امتناعا و أنفة و لقد ساد قومه و هو في الخامسة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عازب أبو عمارة الأنصاري الأوسي الحارثي،استصغر يوم بدر فلم يشهدها،و شهد أحدا و ما بعدها،و شهد بيعة الرضوان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المستطابة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بن هشام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عباس إذا أتاه أهل الكوفة يستفتونه،يقول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ليس فيكم ابن أم الدهماء؟يعنيه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الحجاج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،و وفيات الأعيان</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زهير،كان من المخضرمين،و كان هجا الرسول صلّى اللّه عليه و سلّم،ثم أسلم و 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56736</Words>
  <Characters>246295</Characters>
  <CharactersWithSpaces>301041</CharactersWithSpaces>
  <Paragraphs>2487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2026-08-16T05:41:55Z</dcterms:created>
  <dc:creator>ghaemiyeh.com</dc:creator>
  <dc:description/>
  <dc:language>en-US</dc:language>
  <cp:lastModifiedBy/>
  <dcterms:modified xsi:type="dcterms:W3CDTF">2026-08-16T09:12:02Z</dcterms:modified>
  <cp:revision>1</cp:revision>
  <dc:subject/>
  <dc:title>اعجاز القرآن</dc:title>
</cp:coreProperties>
</file>

<file path=docProps/custom.xml><?xml version="1.0" encoding="utf-8"?>
<Properties xmlns="http://schemas.openxmlformats.org/officeDocument/2006/custom-properties" xmlns:vt="http://schemas.openxmlformats.org/officeDocument/2006/docPropsVTypes"/>
</file>