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29.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25.xml" ContentType="application/vnd.openxmlformats-officedocument.wordprocessingml.footer+xml"/>
  <Override PartName="/word/footer806.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settings.xml" ContentType="application/vnd.openxmlformats-officedocument.wordprocessingml.settings+xml"/>
  <Override PartName="/word/footer807.xml" ContentType="application/vnd.openxmlformats-officedocument.wordprocessingml.footer+xml"/>
  <Override PartName="/word/footer641.xml" ContentType="application/vnd.openxmlformats-officedocument.wordprocessingml.footer+xml"/>
  <Override PartName="/word/footer860.xml" ContentType="application/vnd.openxmlformats-officedocument.wordprocessingml.footer+xml"/>
  <Override PartName="/word/footer64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6.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106.jpeg" ContentType="image/jpeg"/>
  <Override PartName="/word/media/image86.jpeg" ContentType="image/jpeg"/>
  <Override PartName="/word/media/image10.jpeg" ContentType="image/jpeg"/>
  <Override PartName="/word/media/image27.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28.jpeg" ContentType="image/jpeg"/>
  <Override PartName="/word/media/image107.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8.jpeg" ContentType="image/jpeg"/>
  <Override PartName="/word/media/image49.jpeg" ContentType="image/jpeg"/>
  <Override PartName="/word/media/image142.jpeg" ContentType="image/jpeg"/>
  <Override PartName="/word/media/image47.jpeg" ContentType="image/jpeg"/>
  <Override PartName="/word/media/image138.jpeg" ContentType="image/jpeg"/>
  <Override PartName="/word/media/image59.jpeg" ContentType="image/jpeg"/>
  <Override PartName="/word/media/image42.jpeg" ContentType="image/jpeg"/>
  <Override PartName="/word/media/image58.jpeg" ContentType="image/jpeg"/>
  <Override PartName="/word/media/image137.jpeg" ContentType="image/jpeg"/>
  <Override PartName="/word/media/image52.jpeg" ContentType="image/jpeg"/>
  <Override PartName="/word/media/image148.jpeg" ContentType="image/jpeg"/>
  <Override PartName="/word/media/image131.jpeg" ContentType="image/jpeg"/>
  <Override PartName="/word/media/image143.jpeg" ContentType="image/jpeg"/>
  <Override PartName="/word/media/image53.jpeg" ContentType="image/jpeg"/>
  <Override PartName="/word/media/image132.jpeg" ContentType="image/jpeg"/>
  <Override PartName="/word/media/image1.png" ContentType="image/png"/>
  <Override PartName="/word/media/image149.jpeg" ContentType="image/jpeg"/>
  <Override PartName="/word/media/image144.jpeg" ContentType="image/jpeg"/>
  <Override PartName="/word/media/image150.jpeg" ContentType="image/jpeg"/>
  <Override PartName="/word/media/image71.jpeg" ContentType="image/jpeg"/>
  <Override PartName="/word/media/image54.jpeg" ContentType="image/jpeg"/>
  <Override PartName="/word/media/image133.jpeg" ContentType="image/jpeg"/>
  <Override PartName="/word/media/image145.jpeg" ContentType="image/jpeg"/>
  <Override PartName="/word/media/image151.jpeg" ContentType="image/jpeg"/>
  <Override PartName="/word/media/image72.jpeg" ContentType="image/jpeg"/>
  <Override PartName="/word/media/image152.jpeg" ContentType="image/jpeg"/>
  <Override PartName="/word/media/image73.jpeg" ContentType="image/jpeg"/>
  <Override PartName="/word/media/image140.jpeg" ContentType="image/jpeg"/>
  <Override PartName="/word/media/image141.jpeg" ContentType="image/jpeg"/>
  <Override PartName="/word/media/image46.jpeg" ContentType="image/jpeg"/>
  <Override PartName="/word/media/image57.jpeg" ContentType="image/jpeg"/>
  <Override PartName="/word/media/image136.jpeg" ContentType="image/jpeg"/>
  <Override PartName="/word/media/image45.jpeg" ContentType="image/jpeg"/>
  <Override PartName="/word/media/image147.jpeg" ContentType="image/jpeg"/>
  <Override PartName="/word/media/image130.jpeg" ContentType="image/jpeg"/>
  <Override PartName="/word/media/image51.jpeg" ContentType="image/jpeg"/>
  <Override PartName="/word/media/image56.jpeg" ContentType="image/jpeg"/>
  <Override PartName="/word/media/image135.jpeg" ContentType="image/jpeg"/>
  <Override PartName="/word/media/image44.jpeg" ContentType="image/jpeg"/>
  <Override PartName="/word/media/image129.jpeg" ContentType="image/jpeg"/>
  <Override PartName="/word/media/image146.jpeg" ContentType="image/jpeg"/>
  <Override PartName="/word/media/image55.jpeg" ContentType="image/jpeg"/>
  <Override PartName="/word/media/image134.jpeg" ContentType="image/jpeg"/>
  <Override PartName="/word/media/image43.jpeg" ContentType="image/jpeg"/>
  <Override PartName="/word/media/image50.jpeg" ContentType="image/jpeg"/>
  <Override PartName="/word/media/image139.jpeg" ContentType="image/jpeg"/>
  <Override PartName="/word/media/image128.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4.jpeg" ContentType="image/jpeg"/>
  <Override PartName="/word/media/image75.jpeg" ContentType="image/jpeg"/>
  <Override PartName="/word/media/image76.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امالی الطوسی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6623_211673320">
            <w:r>
              <w:rPr>
                <w:webHidden/>
                <w:rStyle w:val="IndexLink"/>
                <w:rtl w:val="true"/>
              </w:rPr>
              <w:t>هوية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3006625_21167332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3006627_211673320">
            <w:r>
              <w:rPr>
                <w:webHidden/>
                <w:rStyle w:val="IndexLink"/>
                <w:rtl w:val="true"/>
              </w:rPr>
              <w:t>تقديم</w:t>
            </w:r>
            <w:r>
              <w:rPr>
                <w:rStyle w:val="IndexLink"/>
                <w:rtl w:val="true"/>
              </w:rPr>
              <w:tab/>
            </w:r>
            <w:r>
              <w:rPr>
                <w:rStyle w:val="IndexLink"/>
              </w:rPr>
              <w:t>25</w:t>
            </w:r>
          </w:hyperlink>
        </w:p>
        <w:p>
          <w:pPr>
            <w:pStyle w:val="Contents2"/>
            <w:tabs>
              <w:tab w:val="clear" w:pos="8743"/>
              <w:tab w:val="right" w:pos="9026" w:leader="dot"/>
            </w:tabs>
            <w:rPr/>
          </w:pPr>
          <w:hyperlink w:anchor="__RefHeading___Toc3006629_211673320">
            <w:r>
              <w:rPr>
                <w:webHidden/>
                <w:rStyle w:val="IndexLink"/>
                <w:rtl w:val="true"/>
              </w:rPr>
              <w:t>حياة الشيخ الطُوسي</w:t>
            </w:r>
            <w:r>
              <w:rPr>
                <w:rStyle w:val="IndexLink"/>
                <w:rtl w:val="true"/>
              </w:rPr>
              <w:tab/>
            </w:r>
            <w:r>
              <w:rPr>
                <w:rStyle w:val="IndexLink"/>
              </w:rPr>
              <w:t>27</w:t>
            </w:r>
          </w:hyperlink>
        </w:p>
        <w:p>
          <w:pPr>
            <w:pStyle w:val="Contents2"/>
            <w:tabs>
              <w:tab w:val="clear" w:pos="8743"/>
              <w:tab w:val="right" w:pos="9026" w:leader="dot"/>
            </w:tabs>
            <w:rPr/>
          </w:pPr>
          <w:hyperlink w:anchor="__RefHeading___Toc3006631_211673320">
            <w:r>
              <w:rPr>
                <w:webHidden/>
                <w:rStyle w:val="IndexLink"/>
                <w:rtl w:val="true"/>
              </w:rPr>
              <w:t>شيوخه</w:t>
            </w:r>
            <w:r>
              <w:rPr>
                <w:rStyle w:val="IndexLink"/>
                <w:rtl w:val="true"/>
              </w:rPr>
              <w:tab/>
            </w:r>
            <w:r>
              <w:rPr>
                <w:rStyle w:val="IndexLink"/>
              </w:rPr>
              <w:t>30</w:t>
            </w:r>
          </w:hyperlink>
        </w:p>
        <w:p>
          <w:pPr>
            <w:pStyle w:val="Contents2"/>
            <w:tabs>
              <w:tab w:val="clear" w:pos="8743"/>
              <w:tab w:val="right" w:pos="9026" w:leader="dot"/>
            </w:tabs>
            <w:rPr/>
          </w:pPr>
          <w:hyperlink w:anchor="__RefHeading___Toc3006633_211673320">
            <w:r>
              <w:rPr>
                <w:webHidden/>
                <w:rStyle w:val="IndexLink"/>
                <w:rtl w:val="true"/>
              </w:rPr>
              <w:t>تلاميذه</w:t>
            </w:r>
            <w:r>
              <w:rPr>
                <w:rStyle w:val="IndexLink"/>
                <w:rtl w:val="true"/>
              </w:rPr>
              <w:tab/>
            </w:r>
            <w:r>
              <w:rPr>
                <w:rStyle w:val="IndexLink"/>
              </w:rPr>
              <w:t>33</w:t>
            </w:r>
          </w:hyperlink>
        </w:p>
        <w:p>
          <w:pPr>
            <w:pStyle w:val="Contents2"/>
            <w:tabs>
              <w:tab w:val="clear" w:pos="8743"/>
              <w:tab w:val="right" w:pos="9026" w:leader="dot"/>
            </w:tabs>
            <w:rPr/>
          </w:pPr>
          <w:hyperlink w:anchor="__RefHeading___Toc3006635_211673320">
            <w:r>
              <w:rPr>
                <w:webHidden/>
                <w:rStyle w:val="IndexLink"/>
                <w:rtl w:val="true"/>
              </w:rPr>
              <w:t>مؤلفاته</w:t>
            </w:r>
            <w:r>
              <w:rPr>
                <w:rStyle w:val="IndexLink"/>
                <w:rtl w:val="true"/>
              </w:rPr>
              <w:tab/>
            </w:r>
            <w:r>
              <w:rPr>
                <w:rStyle w:val="IndexLink"/>
              </w:rPr>
              <w:t>36</w:t>
            </w:r>
          </w:hyperlink>
        </w:p>
        <w:p>
          <w:pPr>
            <w:pStyle w:val="Contents2"/>
            <w:tabs>
              <w:tab w:val="clear" w:pos="8743"/>
              <w:tab w:val="right" w:pos="9026" w:leader="dot"/>
            </w:tabs>
            <w:rPr/>
          </w:pPr>
          <w:hyperlink w:anchor="__RefHeading___Toc3006637_211673320">
            <w:r>
              <w:rPr>
                <w:webHidden/>
                <w:rStyle w:val="IndexLink"/>
                <w:rtl w:val="true"/>
              </w:rPr>
              <w:t>التعريف بكتاب الأمالي</w:t>
            </w:r>
            <w:r>
              <w:rPr>
                <w:rStyle w:val="IndexLink"/>
                <w:rtl w:val="true"/>
              </w:rPr>
              <w:tab/>
            </w:r>
            <w:r>
              <w:rPr>
                <w:rStyle w:val="IndexLink"/>
              </w:rPr>
              <w:t>39</w:t>
            </w:r>
          </w:hyperlink>
        </w:p>
        <w:p>
          <w:pPr>
            <w:pStyle w:val="Contents2"/>
            <w:tabs>
              <w:tab w:val="clear" w:pos="8743"/>
              <w:tab w:val="right" w:pos="9026" w:leader="dot"/>
            </w:tabs>
            <w:rPr/>
          </w:pPr>
          <w:hyperlink w:anchor="__RefHeading___Toc3006639_211673320">
            <w:r>
              <w:rPr>
                <w:webHidden/>
                <w:rStyle w:val="IndexLink"/>
                <w:rtl w:val="true"/>
              </w:rPr>
              <w:t>منهج التحقيق</w:t>
            </w:r>
            <w:r>
              <w:rPr>
                <w:rStyle w:val="IndexLink"/>
                <w:rtl w:val="true"/>
              </w:rPr>
              <w:tab/>
            </w:r>
            <w:r>
              <w:rPr>
                <w:rStyle w:val="IndexLink"/>
              </w:rPr>
              <w:t>43</w:t>
            </w:r>
          </w:hyperlink>
        </w:p>
        <w:p>
          <w:pPr>
            <w:pStyle w:val="Contents2"/>
            <w:tabs>
              <w:tab w:val="clear" w:pos="8743"/>
              <w:tab w:val="right" w:pos="9026" w:leader="dot"/>
            </w:tabs>
            <w:rPr/>
          </w:pPr>
          <w:hyperlink w:anchor="__RefHeading___Toc3006641_211673320">
            <w:r>
              <w:rPr>
                <w:webHidden/>
                <w:rStyle w:val="IndexLink"/>
                <w:rtl w:val="true"/>
              </w:rPr>
              <w:t>[</w:t>
            </w:r>
            <w:r>
              <w:rPr>
                <w:rStyle w:val="IndexLink"/>
              </w:rPr>
              <w:t>1</w:t>
            </w:r>
            <w:r>
              <w:rPr>
                <w:rStyle w:val="IndexLink"/>
                <w:rtl w:val="true"/>
              </w:rPr>
              <w:t>]</w:t>
            </w:r>
            <w:r>
              <w:rPr>
                <w:rStyle w:val="IndexLink"/>
                <w:rtl w:val="true"/>
              </w:rPr>
              <w:t>المجلس الأوّل فيه أحاديث الشيخ المفيد محمّد بن محمّد بن النعمان،</w:t>
            </w:r>
            <w:r>
              <w:rPr>
                <w:rStyle w:val="IndexLink"/>
                <w:rtl w:val="true"/>
              </w:rPr>
              <w:tab/>
            </w:r>
            <w:r>
              <w:rPr>
                <w:rStyle w:val="IndexLink"/>
              </w:rPr>
              <w:t>51</w:t>
            </w:r>
          </w:hyperlink>
        </w:p>
        <w:p>
          <w:pPr>
            <w:pStyle w:val="Contents3"/>
            <w:tabs>
              <w:tab w:val="clear" w:pos="8459"/>
              <w:tab w:val="right" w:pos="9026" w:leader="dot"/>
            </w:tabs>
            <w:rPr/>
          </w:pPr>
          <w:hyperlink w:anchor="__RefHeading___Toc3006643_211673320">
            <w:r>
              <w:rPr>
                <w:webHidden/>
                <w:rStyle w:val="IndexLink"/>
                <w:rtl w:val="true"/>
              </w:rPr>
              <w:t>رواية أبي جعفر محمّد بن الحسن الطُوسي عنه</w:t>
            </w:r>
            <w:r>
              <w:rPr>
                <w:rStyle w:val="IndexLink"/>
                <w:rtl w:val="true"/>
              </w:rPr>
              <w:t>.</w:t>
              <w:tab/>
            </w:r>
            <w:r>
              <w:rPr>
                <w:rStyle w:val="IndexLink"/>
              </w:rPr>
              <w:t>51</w:t>
            </w:r>
          </w:hyperlink>
        </w:p>
        <w:p>
          <w:pPr>
            <w:pStyle w:val="Contents2"/>
            <w:tabs>
              <w:tab w:val="clear" w:pos="8743"/>
              <w:tab w:val="right" w:pos="9026" w:leader="dot"/>
            </w:tabs>
            <w:rPr/>
          </w:pPr>
          <w:hyperlink w:anchor="__RefHeading___Toc3006645_211673320">
            <w:r>
              <w:rPr>
                <w:webHidden/>
                <w:rStyle w:val="IndexLink"/>
                <w:rtl w:val="true"/>
              </w:rPr>
              <w:t>[</w:t>
            </w:r>
            <w:r>
              <w:rPr>
                <w:rStyle w:val="IndexLink"/>
              </w:rPr>
              <w:t>2</w:t>
            </w:r>
            <w:r>
              <w:rPr>
                <w:rStyle w:val="IndexLink"/>
                <w:rtl w:val="true"/>
              </w:rPr>
              <w:t>]</w:t>
            </w:r>
            <w:r>
              <w:rPr>
                <w:rStyle w:val="IndexLink"/>
                <w:rtl w:val="true"/>
              </w:rPr>
              <w:t>المجلس الثاني فيه بقية أحاديث الشيخ المفيد محمّد بن محمّد بن النعمان</w:t>
            </w:r>
            <w:r>
              <w:rPr>
                <w:rStyle w:val="IndexLink"/>
                <w:rtl w:val="true"/>
              </w:rPr>
              <w:t>.</w:t>
              <w:tab/>
            </w:r>
            <w:r>
              <w:rPr>
                <w:rStyle w:val="IndexLink"/>
              </w:rPr>
              <w:t>81</w:t>
            </w:r>
          </w:hyperlink>
        </w:p>
        <w:p>
          <w:pPr>
            <w:pStyle w:val="Contents3"/>
            <w:tabs>
              <w:tab w:val="clear" w:pos="8459"/>
              <w:tab w:val="right" w:pos="9026" w:leader="dot"/>
            </w:tabs>
            <w:rPr/>
          </w:pPr>
          <w:hyperlink w:anchor="__RefHeading___Toc3006647_211673320">
            <w:r>
              <w:rPr>
                <w:webHidden/>
                <w:rStyle w:val="IndexLink"/>
                <w:rtl w:val="true"/>
              </w:rPr>
              <w:t xml:space="preserve">قول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إنكم على دين الله</w:t>
            </w:r>
            <w:r>
              <w:rPr>
                <w:rStyle w:val="IndexLink"/>
                <w:rtl w:val="true"/>
              </w:rPr>
              <w:tab/>
            </w:r>
            <w:r>
              <w:rPr>
                <w:rStyle w:val="IndexLink"/>
              </w:rPr>
              <w:t>81</w:t>
            </w:r>
          </w:hyperlink>
        </w:p>
        <w:p>
          <w:pPr>
            <w:pStyle w:val="Contents3"/>
            <w:tabs>
              <w:tab w:val="clear" w:pos="8459"/>
              <w:tab w:val="right" w:pos="9026" w:leader="dot"/>
            </w:tabs>
            <w:rPr/>
          </w:pPr>
          <w:hyperlink w:anchor="__RefHeading___Toc3006649_211673320">
            <w:r>
              <w:rPr>
                <w:webHidden/>
                <w:rStyle w:val="IndexLink"/>
                <w:rtl w:val="true"/>
              </w:rPr>
              <w:t xml:space="preserve">كلام صفيه بنت حيي بن أخطب مع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وحديث الحارث الهمداني في حب أهل البيت </w:t>
            </w:r>
            <w:r>
              <w:rPr>
                <w:rStyle w:val="IndexLink"/>
                <w:rtl w:val="true"/>
              </w:rPr>
              <w:t>(</w:t>
            </w:r>
            <w:r>
              <w:rPr>
                <w:rStyle w:val="IndexLink"/>
                <w:rtl w:val="true"/>
              </w:rPr>
              <w:t>عليهم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3006651_211673320">
            <w:r>
              <w:rPr>
                <w:webHidden/>
                <w:rStyle w:val="IndexLink"/>
                <w:rtl w:val="true"/>
              </w:rPr>
              <w:t xml:space="preserve">دعاء الشدة للامام الرضا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3006653_211673320">
            <w:r>
              <w:rPr>
                <w:webHidden/>
                <w:rStyle w:val="IndexLink"/>
                <w:rtl w:val="true"/>
              </w:rPr>
              <w:t>الايمان قول وعمل وعرفان</w:t>
            </w:r>
            <w:r>
              <w:rPr>
                <w:rStyle w:val="IndexLink"/>
                <w:rtl w:val="true"/>
              </w:rPr>
              <w:tab/>
            </w:r>
            <w:r>
              <w:rPr>
                <w:rStyle w:val="IndexLink"/>
              </w:rPr>
              <w:t>84</w:t>
            </w:r>
          </w:hyperlink>
        </w:p>
        <w:p>
          <w:pPr>
            <w:pStyle w:val="Contents3"/>
            <w:tabs>
              <w:tab w:val="clear" w:pos="8459"/>
              <w:tab w:val="right" w:pos="9026" w:leader="dot"/>
            </w:tabs>
            <w:rPr/>
          </w:pPr>
          <w:hyperlink w:anchor="__RefHeading___Toc3006655_211673320">
            <w:r>
              <w:rPr>
                <w:webHidden/>
                <w:rStyle w:val="IndexLink"/>
                <w:rtl w:val="true"/>
              </w:rPr>
              <w:t xml:space="preserve">خطبة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عن الايمان</w:t>
            </w:r>
            <w:r>
              <w:rPr>
                <w:rStyle w:val="IndexLink"/>
                <w:rtl w:val="true"/>
              </w:rPr>
              <w:tab/>
            </w:r>
            <w:r>
              <w:rPr>
                <w:rStyle w:val="IndexLink"/>
              </w:rPr>
              <w:t>85</w:t>
            </w:r>
          </w:hyperlink>
        </w:p>
        <w:p>
          <w:pPr>
            <w:pStyle w:val="Contents3"/>
            <w:tabs>
              <w:tab w:val="clear" w:pos="8459"/>
              <w:tab w:val="right" w:pos="9026" w:leader="dot"/>
            </w:tabs>
            <w:rPr/>
          </w:pPr>
          <w:hyperlink w:anchor="__RefHeading___Toc3006657_211673320">
            <w:r>
              <w:rPr>
                <w:webHidden/>
                <w:rStyle w:val="IndexLink"/>
                <w:rtl w:val="true"/>
              </w:rPr>
              <w:t>التختم بالعقيق</w:t>
            </w:r>
            <w:r>
              <w:rPr>
                <w:rStyle w:val="IndexLink"/>
                <w:rtl w:val="true"/>
              </w:rPr>
              <w:tab/>
            </w:r>
            <w:r>
              <w:rPr>
                <w:rStyle w:val="IndexLink"/>
              </w:rPr>
              <w:t>86</w:t>
            </w:r>
          </w:hyperlink>
        </w:p>
        <w:p>
          <w:pPr>
            <w:pStyle w:val="Contents3"/>
            <w:tabs>
              <w:tab w:val="clear" w:pos="8459"/>
              <w:tab w:val="right" w:pos="9026" w:leader="dot"/>
            </w:tabs>
            <w:rPr/>
          </w:pPr>
          <w:hyperlink w:anchor="__RefHeading___Toc3006659_211673320">
            <w:r>
              <w:rPr>
                <w:webHidden/>
                <w:rStyle w:val="IndexLink"/>
                <w:rtl w:val="true"/>
              </w:rPr>
              <w:t xml:space="preserve">تزويج علي بفاطمة </w:t>
            </w:r>
            <w:r>
              <w:rPr>
                <w:rStyle w:val="IndexLink"/>
                <w:rtl w:val="true"/>
              </w:rPr>
              <w:t>(</w:t>
            </w:r>
            <w:r>
              <w:rPr>
                <w:rStyle w:val="IndexLink"/>
                <w:rtl w:val="true"/>
              </w:rPr>
              <w:t>عَلَيهِمَا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3006661_211673320">
            <w:r>
              <w:rPr>
                <w:webHidden/>
                <w:rStyle w:val="IndexLink"/>
                <w:rtl w:val="true"/>
              </w:rPr>
              <w:t>النهی عن صحبة الأحمق</w:t>
            </w:r>
            <w:r>
              <w:rPr>
                <w:rStyle w:val="IndexLink"/>
                <w:rtl w:val="true"/>
              </w:rPr>
              <w:tab/>
            </w:r>
            <w:r>
              <w:rPr>
                <w:rStyle w:val="IndexLink"/>
              </w:rPr>
              <w:t>87</w:t>
            </w:r>
          </w:hyperlink>
        </w:p>
        <w:p>
          <w:pPr>
            <w:pStyle w:val="Contents3"/>
            <w:tabs>
              <w:tab w:val="clear" w:pos="8459"/>
              <w:tab w:val="right" w:pos="9026" w:leader="dot"/>
            </w:tabs>
            <w:rPr/>
          </w:pPr>
          <w:hyperlink w:anchor="__RefHeading___Toc3006663_211673320">
            <w:r>
              <w:rPr>
                <w:webHidden/>
                <w:rStyle w:val="IndexLink"/>
                <w:rtl w:val="true"/>
              </w:rPr>
              <w:t xml:space="preserve">جهاز فاطمة </w:t>
            </w:r>
            <w:r>
              <w:rPr>
                <w:rStyle w:val="IndexLink"/>
                <w:rtl w:val="true"/>
              </w:rPr>
              <w:t>(</w:t>
            </w:r>
            <w:r>
              <w:rPr>
                <w:rStyle w:val="IndexLink"/>
                <w:rtl w:val="true"/>
              </w:rPr>
              <w:t>عَلَيهَا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3006665_211673320">
            <w:r>
              <w:rPr>
                <w:webHidden/>
                <w:rStyle w:val="IndexLink"/>
                <w:rtl w:val="true"/>
              </w:rPr>
              <w:t xml:space="preserve">أمير المؤمنين كفؤ لفاطمة </w:t>
            </w:r>
            <w:r>
              <w:rPr>
                <w:rStyle w:val="IndexLink"/>
                <w:rtl w:val="true"/>
              </w:rPr>
              <w:t>(</w:t>
            </w:r>
            <w:r>
              <w:rPr>
                <w:rStyle w:val="IndexLink"/>
                <w:rtl w:val="true"/>
              </w:rPr>
              <w:t>عَلَيهَا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006667_211673320">
            <w:r>
              <w:rPr>
                <w:webHidden/>
                <w:rStyle w:val="IndexLink"/>
                <w:rtl w:val="true"/>
              </w:rPr>
              <w:t xml:space="preserve">تحريم النساء على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ما دامت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حيّة</w:t>
            </w:r>
            <w:r>
              <w:rPr>
                <w:rStyle w:val="IndexLink"/>
                <w:rtl w:val="true"/>
              </w:rPr>
              <w:tab/>
            </w:r>
            <w:r>
              <w:rPr>
                <w:rStyle w:val="IndexLink"/>
              </w:rPr>
              <w:t>91</w:t>
            </w:r>
          </w:hyperlink>
        </w:p>
        <w:p>
          <w:pPr>
            <w:pStyle w:val="Contents3"/>
            <w:tabs>
              <w:tab w:val="clear" w:pos="8459"/>
              <w:tab w:val="right" w:pos="9026" w:leader="dot"/>
            </w:tabs>
            <w:rPr/>
          </w:pPr>
          <w:hyperlink w:anchor="__RefHeading___Toc3006669_211673320">
            <w:r>
              <w:rPr>
                <w:webHidden/>
                <w:rStyle w:val="IndexLink"/>
                <w:rtl w:val="true"/>
              </w:rPr>
              <w:t>كمال الايمان في أربع</w:t>
            </w:r>
            <w:r>
              <w:rPr>
                <w:rStyle w:val="IndexLink"/>
                <w:rtl w:val="true"/>
              </w:rPr>
              <w:tab/>
            </w:r>
            <w:r>
              <w:rPr>
                <w:rStyle w:val="IndexLink"/>
              </w:rPr>
              <w:t>92</w:t>
            </w:r>
          </w:hyperlink>
        </w:p>
        <w:p>
          <w:pPr>
            <w:pStyle w:val="Contents3"/>
            <w:tabs>
              <w:tab w:val="clear" w:pos="8459"/>
              <w:tab w:val="right" w:pos="9026" w:leader="dot"/>
            </w:tabs>
            <w:rPr/>
          </w:pPr>
          <w:hyperlink w:anchor="__RefHeading___Toc3006671_211673320">
            <w:r>
              <w:rPr>
                <w:webHidden/>
                <w:rStyle w:val="IndexLink"/>
                <w:rtl w:val="true"/>
              </w:rPr>
              <w:t xml:space="preserve">قول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عمر بن يزيد</w:t>
            </w:r>
            <w:r>
              <w:rPr>
                <w:rStyle w:val="IndexLink"/>
                <w:rtl w:val="true"/>
              </w:rPr>
              <w:tab/>
            </w:r>
            <w:r>
              <w:rPr>
                <w:rStyle w:val="IndexLink"/>
              </w:rPr>
              <w:t>93</w:t>
            </w:r>
          </w:hyperlink>
        </w:p>
        <w:p>
          <w:pPr>
            <w:pStyle w:val="Contents3"/>
            <w:tabs>
              <w:tab w:val="clear" w:pos="8459"/>
              <w:tab w:val="right" w:pos="9026" w:leader="dot"/>
            </w:tabs>
            <w:rPr/>
          </w:pPr>
          <w:hyperlink w:anchor="__RefHeading___Toc3006673_211673320">
            <w:r>
              <w:rPr>
                <w:webHidden/>
                <w:rStyle w:val="IndexLink"/>
                <w:rtl w:val="true"/>
              </w:rPr>
              <w:t xml:space="preserve">قول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هشام بن الحكم</w:t>
            </w:r>
            <w:r>
              <w:rPr>
                <w:rStyle w:val="IndexLink"/>
                <w:rtl w:val="true"/>
              </w:rPr>
              <w:tab/>
            </w:r>
            <w:r>
              <w:rPr>
                <w:rStyle w:val="IndexLink"/>
              </w:rPr>
              <w:t>94</w:t>
            </w:r>
          </w:hyperlink>
        </w:p>
        <w:p>
          <w:pPr>
            <w:pStyle w:val="Contents3"/>
            <w:tabs>
              <w:tab w:val="clear" w:pos="8459"/>
              <w:tab w:val="right" w:pos="9026" w:leader="dot"/>
            </w:tabs>
            <w:rPr/>
          </w:pPr>
          <w:hyperlink w:anchor="__RefHeading___Toc3006675_211673320">
            <w:r>
              <w:rPr>
                <w:webHidden/>
                <w:rStyle w:val="IndexLink"/>
                <w:rtl w:val="true"/>
              </w:rPr>
              <w:t xml:space="preserve">قول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هشام بن الحكم</w:t>
            </w:r>
            <w:r>
              <w:rPr>
                <w:rStyle w:val="IndexLink"/>
                <w:rtl w:val="true"/>
              </w:rPr>
              <w:tab/>
            </w:r>
            <w:r>
              <w:rPr>
                <w:rStyle w:val="IndexLink"/>
              </w:rPr>
              <w:t>94</w:t>
            </w:r>
          </w:hyperlink>
        </w:p>
        <w:p>
          <w:pPr>
            <w:pStyle w:val="Contents3"/>
            <w:tabs>
              <w:tab w:val="clear" w:pos="8459"/>
              <w:tab w:val="right" w:pos="9026" w:leader="dot"/>
            </w:tabs>
            <w:rPr/>
          </w:pPr>
          <w:hyperlink w:anchor="__RefHeading___Toc3006677_211673320">
            <w:r>
              <w:rPr>
                <w:webHidden/>
                <w:rStyle w:val="IndexLink"/>
                <w:rtl w:val="true"/>
              </w:rPr>
              <w:t>صحيفة المؤمن بعد موته</w:t>
            </w:r>
            <w:r>
              <w:rPr>
                <w:rStyle w:val="IndexLink"/>
                <w:rtl w:val="true"/>
              </w:rPr>
              <w:tab/>
            </w:r>
            <w:r>
              <w:rPr>
                <w:rStyle w:val="IndexLink"/>
              </w:rPr>
              <w:t>95</w:t>
            </w:r>
          </w:hyperlink>
        </w:p>
        <w:p>
          <w:pPr>
            <w:pStyle w:val="Contents3"/>
            <w:tabs>
              <w:tab w:val="clear" w:pos="8459"/>
              <w:tab w:val="right" w:pos="9026" w:leader="dot"/>
            </w:tabs>
            <w:rPr/>
          </w:pPr>
          <w:hyperlink w:anchor="__RefHeading___Toc3006679_211673320">
            <w:r>
              <w:rPr>
                <w:webHidden/>
                <w:rStyle w:val="IndexLink"/>
                <w:rtl w:val="true"/>
              </w:rPr>
              <w:t>التعلم والعمل والعلم لله</w:t>
            </w:r>
            <w:r>
              <w:rPr>
                <w:rStyle w:val="IndexLink"/>
                <w:rtl w:val="true"/>
              </w:rPr>
              <w:tab/>
            </w:r>
            <w:r>
              <w:rPr>
                <w:rStyle w:val="IndexLink"/>
              </w:rPr>
              <w:t>95</w:t>
            </w:r>
          </w:hyperlink>
        </w:p>
        <w:p>
          <w:pPr>
            <w:pStyle w:val="Contents3"/>
            <w:tabs>
              <w:tab w:val="clear" w:pos="8459"/>
              <w:tab w:val="right" w:pos="9026" w:leader="dot"/>
            </w:tabs>
            <w:rPr/>
          </w:pPr>
          <w:hyperlink w:anchor="__RefHeading___Toc3006681_211673320">
            <w:r>
              <w:rPr>
                <w:webHidden/>
                <w:rStyle w:val="IndexLink"/>
                <w:rtl w:val="true"/>
              </w:rPr>
              <w:t xml:space="preserve">فضل زیارة الحسین </w:t>
            </w:r>
            <w:r>
              <w:rPr>
                <w:rStyle w:val="IndexLink"/>
                <w:rtl w:val="true"/>
              </w:rPr>
              <w:t>(</w:t>
            </w:r>
            <w:r>
              <w:rPr>
                <w:rStyle w:val="IndexLink"/>
                <w:rtl w:val="true"/>
              </w:rPr>
              <w:t>عَلَيهِ السَّلَامُ</w:t>
            </w:r>
            <w:r>
              <w:rPr>
                <w:rStyle w:val="IndexLink"/>
                <w:rtl w:val="true"/>
              </w:rPr>
              <w:t xml:space="preserve">) </w:t>
            </w:r>
            <w:r>
              <w:rPr>
                <w:rStyle w:val="IndexLink"/>
                <w:rtl w:val="true"/>
              </w:rPr>
              <w:t>فی النصف من شعبان</w:t>
            </w:r>
            <w:r>
              <w:rPr>
                <w:rStyle w:val="IndexLink"/>
                <w:rtl w:val="true"/>
              </w:rPr>
              <w:tab/>
            </w:r>
            <w:r>
              <w:rPr>
                <w:rStyle w:val="IndexLink"/>
              </w:rPr>
              <w:t>96</w:t>
            </w:r>
          </w:hyperlink>
        </w:p>
        <w:p>
          <w:pPr>
            <w:pStyle w:val="Contents3"/>
            <w:tabs>
              <w:tab w:val="clear" w:pos="8459"/>
              <w:tab w:val="right" w:pos="9026" w:leader="dot"/>
            </w:tabs>
            <w:rPr/>
          </w:pPr>
          <w:hyperlink w:anchor="__RefHeading___Toc3006683_211673320">
            <w:r>
              <w:rPr>
                <w:webHidden/>
                <w:rStyle w:val="IndexLink"/>
                <w:rtl w:val="true"/>
              </w:rPr>
              <w:t xml:space="preserve">الإیمان و حبّ آل محمد </w:t>
            </w:r>
            <w:r>
              <w:rPr>
                <w:rStyle w:val="IndexLink"/>
                <w:rtl w:val="true"/>
              </w:rPr>
              <w:t>(</w:t>
            </w:r>
            <w:r>
              <w:rPr>
                <w:rStyle w:val="IndexLink"/>
                <w:rtl w:val="true"/>
              </w:rPr>
              <w:t>عَلَيهِم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3006685_211673320">
            <w:r>
              <w:rPr>
                <w:webHidden/>
                <w:rStyle w:val="IndexLink"/>
                <w:rtl w:val="true"/>
              </w:rPr>
              <w:t xml:space="preserve">حب عليّ </w:t>
            </w:r>
            <w:r>
              <w:rPr>
                <w:rStyle w:val="IndexLink"/>
                <w:rtl w:val="true"/>
              </w:rPr>
              <w:t>(</w:t>
            </w:r>
            <w:r>
              <w:rPr>
                <w:rStyle w:val="IndexLink"/>
                <w:rtl w:val="true"/>
              </w:rPr>
              <w:t>عَلَيهِ السَّلَامُ</w:t>
            </w:r>
            <w:r>
              <w:rPr>
                <w:rStyle w:val="IndexLink"/>
                <w:rtl w:val="true"/>
              </w:rPr>
              <w:t xml:space="preserve">) </w:t>
            </w:r>
            <w:r>
              <w:rPr>
                <w:rStyle w:val="IndexLink"/>
                <w:rtl w:val="true"/>
              </w:rPr>
              <w:t>ينفع في يوم القيامة</w:t>
            </w:r>
            <w:r>
              <w:rPr>
                <w:rStyle w:val="IndexLink"/>
                <w:rtl w:val="true"/>
              </w:rPr>
              <w:tab/>
            </w:r>
            <w:r>
              <w:rPr>
                <w:rStyle w:val="IndexLink"/>
              </w:rPr>
              <w:t>96</w:t>
            </w:r>
          </w:hyperlink>
        </w:p>
        <w:p>
          <w:pPr>
            <w:pStyle w:val="Contents3"/>
            <w:tabs>
              <w:tab w:val="clear" w:pos="8459"/>
              <w:tab w:val="right" w:pos="9026" w:leader="dot"/>
            </w:tabs>
            <w:rPr/>
          </w:pPr>
          <w:hyperlink w:anchor="__RefHeading___Toc3006687_211673320">
            <w:r>
              <w:rPr>
                <w:webHidden/>
                <w:rStyle w:val="IndexLink"/>
                <w:rtl w:val="true"/>
              </w:rPr>
              <w:t>شعر السيّد الحميري قبل وفاته بساعة</w:t>
            </w:r>
            <w:r>
              <w:rPr>
                <w:rStyle w:val="IndexLink"/>
                <w:rtl w:val="true"/>
              </w:rPr>
              <w:tab/>
            </w:r>
            <w:r>
              <w:rPr>
                <w:rStyle w:val="IndexLink"/>
              </w:rPr>
              <w:t>97</w:t>
            </w:r>
          </w:hyperlink>
        </w:p>
        <w:p>
          <w:pPr>
            <w:pStyle w:val="Contents3"/>
            <w:tabs>
              <w:tab w:val="clear" w:pos="8459"/>
              <w:tab w:val="right" w:pos="9026" w:leader="dot"/>
            </w:tabs>
            <w:rPr/>
          </w:pPr>
          <w:hyperlink w:anchor="__RefHeading___Toc3006689_211673320">
            <w:r>
              <w:rPr>
                <w:webHidden/>
                <w:rStyle w:val="IndexLink"/>
                <w:rtl w:val="true"/>
              </w:rPr>
              <w:t xml:space="preserve">كلام والي المنصور في مسجد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عندما قتل ابنا عبد الله بن الحسن</w:t>
            </w:r>
            <w:r>
              <w:rPr>
                <w:rStyle w:val="IndexLink"/>
                <w:rtl w:val="true"/>
              </w:rPr>
              <w:tab/>
            </w:r>
            <w:r>
              <w:rPr>
                <w:rStyle w:val="IndexLink"/>
              </w:rPr>
              <w:t>98</w:t>
            </w:r>
          </w:hyperlink>
        </w:p>
        <w:p>
          <w:pPr>
            <w:pStyle w:val="Contents3"/>
            <w:tabs>
              <w:tab w:val="clear" w:pos="8459"/>
              <w:tab w:val="right" w:pos="9026" w:leader="dot"/>
            </w:tabs>
            <w:rPr/>
          </w:pPr>
          <w:hyperlink w:anchor="__RefHeading___Toc3006691_211673320">
            <w:r>
              <w:rPr>
                <w:webHidden/>
                <w:rStyle w:val="IndexLink"/>
                <w:rtl w:val="true"/>
              </w:rPr>
              <w:t xml:space="preserve">مواجهة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الخضر </w:t>
            </w:r>
            <w:r>
              <w:rPr>
                <w:rStyle w:val="IndexLink"/>
                <w:rtl w:val="true"/>
              </w:rPr>
              <w:t>(</w:t>
            </w:r>
            <w:r>
              <w:rPr>
                <w:rStyle w:val="IndexLink"/>
                <w:rtl w:val="true"/>
              </w:rPr>
              <w:t>عَلَيهِ السَّلَامُ</w:t>
            </w:r>
            <w:r>
              <w:rPr>
                <w:rStyle w:val="IndexLink"/>
                <w:rtl w:val="true"/>
              </w:rPr>
              <w:t xml:space="preserve">) </w:t>
            </w:r>
            <w:r>
              <w:rPr>
                <w:rStyle w:val="IndexLink"/>
                <w:rtl w:val="true"/>
              </w:rPr>
              <w:t>في مسجد الكوفة</w:t>
            </w:r>
            <w:r>
              <w:rPr>
                <w:rStyle w:val="IndexLink"/>
                <w:rtl w:val="true"/>
              </w:rPr>
              <w:tab/>
            </w:r>
            <w:r>
              <w:rPr>
                <w:rStyle w:val="IndexLink"/>
              </w:rPr>
              <w:t>99</w:t>
            </w:r>
          </w:hyperlink>
        </w:p>
        <w:p>
          <w:pPr>
            <w:pStyle w:val="Contents3"/>
            <w:tabs>
              <w:tab w:val="clear" w:pos="8459"/>
              <w:tab w:val="right" w:pos="9026" w:leader="dot"/>
            </w:tabs>
            <w:rPr/>
          </w:pPr>
          <w:hyperlink w:anchor="__RefHeading___Toc3006693_211673320">
            <w:r>
              <w:rPr>
                <w:webHidden/>
                <w:rStyle w:val="IndexLink"/>
                <w:rtl w:val="true"/>
              </w:rPr>
              <w:t xml:space="preserve">مرور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بالربذة عند ذهابه إلى البصرة، وكلام الحسن مع أبيه </w:t>
            </w:r>
            <w:r>
              <w:rPr>
                <w:rStyle w:val="IndexLink"/>
                <w:rtl w:val="true"/>
              </w:rPr>
              <w:t>(</w:t>
            </w:r>
            <w:r>
              <w:rPr>
                <w:rStyle w:val="IndexLink"/>
                <w:rtl w:val="true"/>
              </w:rPr>
              <w:t>عَلَيهِمَا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3006695_211673320">
            <w:r>
              <w:rPr>
                <w:webHidden/>
                <w:rStyle w:val="IndexLink"/>
                <w:rtl w:val="true"/>
              </w:rPr>
              <w:t>المجالس بالأمانة إلا ثلاثة مجالس</w:t>
            </w:r>
            <w:r>
              <w:rPr>
                <w:rStyle w:val="IndexLink"/>
                <w:rtl w:val="true"/>
              </w:rPr>
              <w:tab/>
            </w:r>
            <w:r>
              <w:rPr>
                <w:rStyle w:val="IndexLink"/>
              </w:rPr>
              <w:t>101</w:t>
            </w:r>
          </w:hyperlink>
        </w:p>
        <w:p>
          <w:pPr>
            <w:pStyle w:val="Contents3"/>
            <w:tabs>
              <w:tab w:val="clear" w:pos="8459"/>
              <w:tab w:val="right" w:pos="9026" w:leader="dot"/>
            </w:tabs>
            <w:rPr/>
          </w:pPr>
          <w:hyperlink w:anchor="__RefHeading___Toc3006697_211673320">
            <w:r>
              <w:rPr>
                <w:webHidden/>
                <w:rStyle w:val="IndexLink"/>
                <w:rtl w:val="true"/>
              </w:rPr>
              <w:t xml:space="preserve">القول عند حضور المجالس، وعند ذكر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وقد بكت عليه </w:t>
            </w:r>
            <w:r>
              <w:rPr>
                <w:rStyle w:val="IndexLink"/>
                <w:rtl w:val="true"/>
              </w:rPr>
              <w:t>(</w:t>
            </w:r>
            <w:r>
              <w:rPr>
                <w:rStyle w:val="IndexLink"/>
                <w:rtl w:val="true"/>
              </w:rPr>
              <w:t>عَلَيهِ السَّلَامُ</w:t>
            </w:r>
            <w:r>
              <w:rPr>
                <w:rStyle w:val="IndexLink"/>
                <w:rtl w:val="true"/>
              </w:rPr>
              <w:t xml:space="preserve">) </w:t>
            </w:r>
            <w:r>
              <w:rPr>
                <w:rStyle w:val="IndexLink"/>
                <w:rtl w:val="true"/>
              </w:rPr>
              <w:t>السماوات والأرضون</w:t>
            </w:r>
            <w:r>
              <w:rPr>
                <w:rStyle w:val="IndexLink"/>
                <w:rtl w:val="true"/>
              </w:rPr>
              <w:tab/>
            </w:r>
            <w:r>
              <w:rPr>
                <w:rStyle w:val="IndexLink"/>
              </w:rPr>
              <w:t>102</w:t>
            </w:r>
          </w:hyperlink>
        </w:p>
        <w:p>
          <w:pPr>
            <w:pStyle w:val="Contents3"/>
            <w:tabs>
              <w:tab w:val="clear" w:pos="8459"/>
              <w:tab w:val="right" w:pos="9026" w:leader="dot"/>
            </w:tabs>
            <w:rPr/>
          </w:pPr>
          <w:hyperlink w:anchor="__RefHeading___Toc3006699_211673320">
            <w:r>
              <w:rPr>
                <w:webHidden/>
                <w:rStyle w:val="IndexLink"/>
                <w:rtl w:val="true"/>
              </w:rPr>
              <w:t xml:space="preserve">قول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عندما مر على المقبرة</w:t>
            </w:r>
            <w:r>
              <w:rPr>
                <w:rStyle w:val="IndexLink"/>
                <w:rtl w:val="true"/>
              </w:rPr>
              <w:tab/>
            </w:r>
            <w:r>
              <w:rPr>
                <w:rStyle w:val="IndexLink"/>
              </w:rPr>
              <w:t>103</w:t>
            </w:r>
          </w:hyperlink>
        </w:p>
        <w:p>
          <w:pPr>
            <w:pStyle w:val="Contents3"/>
            <w:tabs>
              <w:tab w:val="clear" w:pos="8459"/>
              <w:tab w:val="right" w:pos="9026" w:leader="dot"/>
            </w:tabs>
            <w:rPr/>
          </w:pPr>
          <w:hyperlink w:anchor="__RefHeading___Toc3006701_211673320">
            <w:r>
              <w:rPr>
                <w:webHidden/>
                <w:rStyle w:val="IndexLink"/>
                <w:rtl w:val="true"/>
              </w:rPr>
              <w:t>الملوك حكام على الناس، والعلم حاكم عليهم</w:t>
            </w:r>
            <w:r>
              <w:rPr>
                <w:rStyle w:val="IndexLink"/>
                <w:rtl w:val="true"/>
              </w:rPr>
              <w:tab/>
            </w:r>
            <w:r>
              <w:rPr>
                <w:rStyle w:val="IndexLink"/>
              </w:rPr>
              <w:t>104</w:t>
            </w:r>
          </w:hyperlink>
        </w:p>
        <w:p>
          <w:pPr>
            <w:pStyle w:val="Contents3"/>
            <w:tabs>
              <w:tab w:val="clear" w:pos="8459"/>
              <w:tab w:val="right" w:pos="9026" w:leader="dot"/>
            </w:tabs>
            <w:rPr/>
          </w:pPr>
          <w:hyperlink w:anchor="__RefHeading___Toc3006703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لا تدعوا اليوم ثبورا</w:t>
            </w:r>
            <w:r>
              <w:rPr>
                <w:rStyle w:val="IndexLink"/>
                <w:rtl w:val="true"/>
              </w:rPr>
              <w:t xml:space="preserve">...) </w:t>
            </w:r>
            <w:r>
              <w:rPr>
                <w:rStyle w:val="IndexLink"/>
                <w:rtl w:val="true"/>
              </w:rPr>
              <w:t xml:space="preserve">وقول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في عليّ </w:t>
            </w:r>
            <w:r>
              <w:rPr>
                <w:rStyle w:val="IndexLink"/>
                <w:rtl w:val="true"/>
              </w:rPr>
              <w:t>(</w:t>
            </w:r>
            <w:r>
              <w:rPr>
                <w:rStyle w:val="IndexLink"/>
                <w:rtl w:val="true"/>
              </w:rPr>
              <w:t>عَلَيهِ السَّلَامُ</w:t>
            </w:r>
            <w:r>
              <w:rPr>
                <w:rStyle w:val="IndexLink"/>
                <w:rtl w:val="true"/>
              </w:rPr>
              <w:t xml:space="preserve">) </w:t>
            </w:r>
            <w:r>
              <w:rPr>
                <w:rStyle w:val="IndexLink"/>
                <w:rtl w:val="true"/>
              </w:rPr>
              <w:t>وأصحابه</w:t>
            </w:r>
            <w:r>
              <w:rPr>
                <w:rStyle w:val="IndexLink"/>
                <w:rtl w:val="true"/>
              </w:rPr>
              <w:tab/>
            </w:r>
            <w:r>
              <w:rPr>
                <w:rStyle w:val="IndexLink"/>
              </w:rPr>
              <w:t>105</w:t>
            </w:r>
          </w:hyperlink>
        </w:p>
        <w:p>
          <w:pPr>
            <w:pStyle w:val="Contents3"/>
            <w:tabs>
              <w:tab w:val="clear" w:pos="8459"/>
              <w:tab w:val="right" w:pos="9026" w:leader="dot"/>
            </w:tabs>
            <w:rPr/>
          </w:pPr>
          <w:hyperlink w:anchor="__RefHeading___Toc3006705_211673320">
            <w:r>
              <w:rPr>
                <w:webHidden/>
                <w:rStyle w:val="IndexLink"/>
                <w:rtl w:val="true"/>
              </w:rPr>
              <w:t>سلوني قبل أن تفقدوني</w:t>
            </w:r>
            <w:r>
              <w:rPr>
                <w:rStyle w:val="IndexLink"/>
                <w:rtl w:val="true"/>
              </w:rPr>
              <w:tab/>
            </w:r>
            <w:r>
              <w:rPr>
                <w:rStyle w:val="IndexLink"/>
              </w:rPr>
              <w:t>106</w:t>
            </w:r>
          </w:hyperlink>
        </w:p>
        <w:p>
          <w:pPr>
            <w:pStyle w:val="Contents3"/>
            <w:tabs>
              <w:tab w:val="clear" w:pos="8459"/>
              <w:tab w:val="right" w:pos="9026" w:leader="dot"/>
            </w:tabs>
            <w:rPr/>
          </w:pPr>
          <w:hyperlink w:anchor="__RefHeading___Toc3006707_211673320">
            <w:r>
              <w:rPr>
                <w:webHidden/>
                <w:rStyle w:val="IndexLink"/>
                <w:rtl w:val="true"/>
              </w:rPr>
              <w:t xml:space="preserve">حكاية الحية، ونوم النبيّ </w:t>
            </w:r>
            <w:r>
              <w:rPr>
                <w:rStyle w:val="IndexLink"/>
                <w:rtl w:val="true"/>
              </w:rPr>
              <w:t>(</w:t>
            </w:r>
            <w:r>
              <w:rPr>
                <w:rStyle w:val="IndexLink"/>
                <w:rtl w:val="true"/>
              </w:rPr>
              <w:t>صَلَّى اللّه عَلَيْهِ وَآلِهِ</w:t>
            </w:r>
            <w:r>
              <w:rPr>
                <w:rStyle w:val="IndexLink"/>
                <w:rtl w:val="true"/>
              </w:rPr>
              <w:t>)</w:t>
            </w:r>
            <w:r>
              <w:rPr>
                <w:rStyle w:val="IndexLink"/>
                <w:rtl w:val="true"/>
              </w:rPr>
              <w:t>، وكلامه مع أبي رافع</w:t>
            </w:r>
            <w:r>
              <w:rPr>
                <w:rStyle w:val="IndexLink"/>
                <w:rtl w:val="true"/>
              </w:rPr>
              <w:tab/>
            </w:r>
            <w:r>
              <w:rPr>
                <w:rStyle w:val="IndexLink"/>
              </w:rPr>
              <w:t>107</w:t>
            </w:r>
          </w:hyperlink>
        </w:p>
        <w:p>
          <w:pPr>
            <w:pStyle w:val="Contents3"/>
            <w:tabs>
              <w:tab w:val="clear" w:pos="8459"/>
              <w:tab w:val="right" w:pos="9026" w:leader="dot"/>
            </w:tabs>
            <w:rPr/>
          </w:pPr>
          <w:hyperlink w:anchor="__RefHeading___Toc3006709_211673320">
            <w:r>
              <w:rPr>
                <w:webHidden/>
                <w:rStyle w:val="IndexLink"/>
                <w:rtl w:val="true"/>
              </w:rPr>
              <w:t>ما يكون في ليلة القدر</w:t>
            </w:r>
            <w:r>
              <w:rPr>
                <w:rStyle w:val="IndexLink"/>
                <w:rtl w:val="true"/>
              </w:rPr>
              <w:tab/>
            </w:r>
            <w:r>
              <w:rPr>
                <w:rStyle w:val="IndexLink"/>
              </w:rPr>
              <w:t>108</w:t>
            </w:r>
          </w:hyperlink>
        </w:p>
        <w:p>
          <w:pPr>
            <w:pStyle w:val="Contents3"/>
            <w:tabs>
              <w:tab w:val="clear" w:pos="8459"/>
              <w:tab w:val="right" w:pos="9026" w:leader="dot"/>
            </w:tabs>
            <w:rPr/>
          </w:pPr>
          <w:hyperlink w:anchor="__RefHeading___Toc3006711_211673320">
            <w:r>
              <w:rPr>
                <w:webHidden/>
                <w:rStyle w:val="IndexLink"/>
                <w:rtl w:val="true"/>
              </w:rPr>
              <w:t>في الرزق</w:t>
            </w:r>
            <w:r>
              <w:rPr>
                <w:rStyle w:val="IndexLink"/>
                <w:rtl w:val="true"/>
              </w:rPr>
              <w:tab/>
            </w:r>
            <w:r>
              <w:rPr>
                <w:rStyle w:val="IndexLink"/>
              </w:rPr>
              <w:t>109</w:t>
            </w:r>
          </w:hyperlink>
        </w:p>
        <w:p>
          <w:pPr>
            <w:pStyle w:val="Contents2"/>
            <w:tabs>
              <w:tab w:val="clear" w:pos="8743"/>
              <w:tab w:val="right" w:pos="9026" w:leader="dot"/>
            </w:tabs>
            <w:rPr/>
          </w:pPr>
          <w:hyperlink w:anchor="__RefHeading___Toc3006713_211673320">
            <w:r>
              <w:rPr>
                <w:webHidden/>
                <w:rStyle w:val="IndexLink"/>
                <w:rtl w:val="true"/>
              </w:rPr>
              <w:t>[</w:t>
            </w:r>
            <w:r>
              <w:rPr>
                <w:rStyle w:val="IndexLink"/>
              </w:rPr>
              <w:t>3</w:t>
            </w:r>
            <w:r>
              <w:rPr>
                <w:rStyle w:val="IndexLink"/>
                <w:rtl w:val="true"/>
              </w:rPr>
              <w:t>]</w:t>
            </w:r>
            <w:r>
              <w:rPr>
                <w:rStyle w:val="IndexLink"/>
                <w:rtl w:val="true"/>
              </w:rPr>
              <w:t>المجلس الثالث فيه بقية أحاديث الشيخ المفيد محمّد بن محمّد بن النعمان</w:t>
            </w:r>
            <w:r>
              <w:rPr>
                <w:rStyle w:val="IndexLink"/>
                <w:rtl w:val="true"/>
              </w:rPr>
              <w:t>.</w:t>
              <w:tab/>
            </w:r>
            <w:r>
              <w:rPr>
                <w:rStyle w:val="IndexLink"/>
              </w:rPr>
              <w:t>111</w:t>
            </w:r>
          </w:hyperlink>
        </w:p>
        <w:p>
          <w:pPr>
            <w:pStyle w:val="Contents3"/>
            <w:tabs>
              <w:tab w:val="clear" w:pos="8459"/>
              <w:tab w:val="right" w:pos="9026" w:leader="dot"/>
            </w:tabs>
            <w:rPr/>
          </w:pPr>
          <w:hyperlink w:anchor="__RefHeading___Toc3006715_211673320">
            <w:r>
              <w:rPr>
                <w:webHidden/>
                <w:rStyle w:val="IndexLink"/>
                <w:rtl w:val="true"/>
              </w:rPr>
              <w:t xml:space="preserve">من تعلق بحبل عليّ </w:t>
            </w:r>
            <w:r>
              <w:rPr>
                <w:rStyle w:val="IndexLink"/>
                <w:rtl w:val="true"/>
              </w:rPr>
              <w:t>(</w:t>
            </w:r>
            <w:r>
              <w:rPr>
                <w:rStyle w:val="IndexLink"/>
                <w:rtl w:val="true"/>
              </w:rPr>
              <w:t>عَلَيهِ السَّلَامُ</w:t>
            </w:r>
            <w:r>
              <w:rPr>
                <w:rStyle w:val="IndexLink"/>
                <w:rtl w:val="true"/>
              </w:rPr>
              <w:t xml:space="preserve">) </w:t>
            </w:r>
            <w:r>
              <w:rPr>
                <w:rStyle w:val="IndexLink"/>
                <w:rtl w:val="true"/>
              </w:rPr>
              <w:t>يساق إلى الجنّة</w:t>
            </w:r>
            <w:r>
              <w:rPr>
                <w:rStyle w:val="IndexLink"/>
                <w:rtl w:val="true"/>
              </w:rPr>
              <w:tab/>
            </w:r>
            <w:r>
              <w:rPr>
                <w:rStyle w:val="IndexLink"/>
              </w:rPr>
              <w:t>111</w:t>
            </w:r>
          </w:hyperlink>
        </w:p>
        <w:p>
          <w:pPr>
            <w:pStyle w:val="Contents3"/>
            <w:tabs>
              <w:tab w:val="clear" w:pos="8459"/>
              <w:tab w:val="right" w:pos="9026" w:leader="dot"/>
            </w:tabs>
            <w:rPr/>
          </w:pPr>
          <w:hyperlink w:anchor="__RefHeading___Toc3006717_211673320">
            <w:r>
              <w:rPr>
                <w:webHidden/>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لم يقض قضاء إلا وله أصل في السنة</w:t>
            </w:r>
            <w:r>
              <w:rPr>
                <w:rStyle w:val="IndexLink"/>
                <w:rtl w:val="true"/>
              </w:rPr>
              <w:tab/>
            </w:r>
            <w:r>
              <w:rPr>
                <w:rStyle w:val="IndexLink"/>
              </w:rPr>
              <w:t>112</w:t>
            </w:r>
          </w:hyperlink>
        </w:p>
        <w:p>
          <w:pPr>
            <w:pStyle w:val="Contents3"/>
            <w:tabs>
              <w:tab w:val="clear" w:pos="8459"/>
              <w:tab w:val="right" w:pos="9026" w:leader="dot"/>
            </w:tabs>
            <w:rPr/>
          </w:pPr>
          <w:hyperlink w:anchor="__RefHeading___Toc3006719_211673320">
            <w:r>
              <w:rPr>
                <w:webHidden/>
                <w:rStyle w:val="IndexLink"/>
                <w:rtl w:val="true"/>
              </w:rPr>
              <w:t xml:space="preserve">قصة الشاب الذي حضره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عند وفاته</w:t>
            </w:r>
            <w:r>
              <w:rPr>
                <w:rStyle w:val="IndexLink"/>
                <w:rtl w:val="true"/>
              </w:rPr>
              <w:tab/>
            </w:r>
            <w:r>
              <w:rPr>
                <w:rStyle w:val="IndexLink"/>
              </w:rPr>
              <w:t>113</w:t>
            </w:r>
          </w:hyperlink>
        </w:p>
        <w:p>
          <w:pPr>
            <w:pStyle w:val="Contents3"/>
            <w:tabs>
              <w:tab w:val="clear" w:pos="8459"/>
              <w:tab w:val="right" w:pos="9026" w:leader="dot"/>
            </w:tabs>
            <w:rPr/>
          </w:pPr>
          <w:hyperlink w:anchor="__RefHeading___Toc3006721_211673320">
            <w:r>
              <w:rPr>
                <w:webHidden/>
                <w:rStyle w:val="IndexLink"/>
                <w:rtl w:val="true"/>
              </w:rPr>
              <w:t xml:space="preserve">نزول سورة النصر، وأخبار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عليا بالفتنة</w:t>
            </w:r>
            <w:r>
              <w:rPr>
                <w:rStyle w:val="IndexLink"/>
                <w:rtl w:val="true"/>
              </w:rPr>
              <w:tab/>
            </w:r>
            <w:r>
              <w:rPr>
                <w:rStyle w:val="IndexLink"/>
              </w:rPr>
              <w:t>114</w:t>
            </w:r>
          </w:hyperlink>
        </w:p>
        <w:p>
          <w:pPr>
            <w:pStyle w:val="Contents3"/>
            <w:tabs>
              <w:tab w:val="clear" w:pos="8459"/>
              <w:tab w:val="right" w:pos="9026" w:leader="dot"/>
            </w:tabs>
            <w:rPr/>
          </w:pPr>
          <w:hyperlink w:anchor="__RefHeading___Toc3006723_211673320">
            <w:r>
              <w:rPr>
                <w:webHidden/>
                <w:rStyle w:val="IndexLink"/>
                <w:rtl w:val="true"/>
              </w:rPr>
              <w:t xml:space="preserve">شفاعة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لشيعة عليّ </w:t>
            </w:r>
            <w:r>
              <w:rPr>
                <w:rStyle w:val="IndexLink"/>
                <w:rtl w:val="true"/>
              </w:rPr>
              <w:t>(</w:t>
            </w:r>
            <w:r>
              <w:rPr>
                <w:rStyle w:val="IndexLink"/>
                <w:rtl w:val="true"/>
              </w:rPr>
              <w:t>عَلَيهِ السَّلَامُ</w:t>
            </w:r>
            <w:r>
              <w:rPr>
                <w:rStyle w:val="IndexLink"/>
                <w:rtl w:val="true"/>
              </w:rPr>
              <w:t xml:space="preserve">) </w:t>
            </w:r>
            <w:r>
              <w:rPr>
                <w:rStyle w:val="IndexLink"/>
                <w:rtl w:val="true"/>
              </w:rPr>
              <w:t>يوم القيامة</w:t>
            </w:r>
            <w:r>
              <w:rPr>
                <w:rStyle w:val="IndexLink"/>
                <w:rtl w:val="true"/>
              </w:rPr>
              <w:tab/>
            </w:r>
            <w:r>
              <w:rPr>
                <w:rStyle w:val="IndexLink"/>
              </w:rPr>
              <w:t>115</w:t>
            </w:r>
          </w:hyperlink>
        </w:p>
        <w:p>
          <w:pPr>
            <w:pStyle w:val="Contents3"/>
            <w:tabs>
              <w:tab w:val="clear" w:pos="8459"/>
              <w:tab w:val="right" w:pos="9026" w:leader="dot"/>
            </w:tabs>
            <w:rPr/>
          </w:pPr>
          <w:hyperlink w:anchor="__RefHeading___Toc3006725_211673320">
            <w:r>
              <w:rPr>
                <w:webHidden/>
                <w:rStyle w:val="IndexLink"/>
                <w:rtl w:val="true"/>
              </w:rPr>
              <w:t>مواعظ لقمان</w:t>
            </w:r>
            <w:r>
              <w:rPr>
                <w:rStyle w:val="IndexLink"/>
                <w:rtl w:val="true"/>
              </w:rPr>
              <w:tab/>
            </w:r>
            <w:r>
              <w:rPr>
                <w:rStyle w:val="IndexLink"/>
              </w:rPr>
              <w:t>116</w:t>
            </w:r>
          </w:hyperlink>
        </w:p>
        <w:p>
          <w:pPr>
            <w:pStyle w:val="Contents3"/>
            <w:tabs>
              <w:tab w:val="clear" w:pos="8459"/>
              <w:tab w:val="right" w:pos="9026" w:leader="dot"/>
            </w:tabs>
            <w:rPr/>
          </w:pPr>
          <w:hyperlink w:anchor="__RefHeading___Toc3006727_211673320">
            <w:r>
              <w:rPr>
                <w:webHidden/>
                <w:rStyle w:val="IndexLink"/>
                <w:rtl w:val="true"/>
              </w:rPr>
              <w:t xml:space="preserve">حب عليّ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3006729_211673320">
            <w:r>
              <w:rPr>
                <w:webHidden/>
                <w:rStyle w:val="IndexLink"/>
                <w:rtl w:val="true"/>
              </w:rPr>
              <w:t xml:space="preserve">كلام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عبد الله بن خليفة عند مسيرة إلى البصرة، وترحيبه بقبيلة طيء</w:t>
            </w:r>
            <w:r>
              <w:rPr>
                <w:rStyle w:val="IndexLink"/>
                <w:rtl w:val="true"/>
              </w:rPr>
              <w:tab/>
            </w:r>
            <w:r>
              <w:rPr>
                <w:rStyle w:val="IndexLink"/>
              </w:rPr>
              <w:t>118</w:t>
            </w:r>
          </w:hyperlink>
        </w:p>
        <w:p>
          <w:pPr>
            <w:pStyle w:val="Contents3"/>
            <w:tabs>
              <w:tab w:val="clear" w:pos="8459"/>
              <w:tab w:val="right" w:pos="9026" w:leader="dot"/>
            </w:tabs>
            <w:rPr/>
          </w:pPr>
          <w:hyperlink w:anchor="__RefHeading___Toc3006731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والسابقون السابقون</w:t>
            </w:r>
            <w:r>
              <w:rPr>
                <w:rStyle w:val="IndexLink"/>
                <w:rtl w:val="true"/>
              </w:rPr>
              <w:t>...)</w:t>
              <w:tab/>
            </w:r>
            <w:r>
              <w:rPr>
                <w:rStyle w:val="IndexLink"/>
              </w:rPr>
              <w:t>120</w:t>
            </w:r>
          </w:hyperlink>
        </w:p>
        <w:p>
          <w:pPr>
            <w:pStyle w:val="Contents3"/>
            <w:tabs>
              <w:tab w:val="clear" w:pos="8459"/>
              <w:tab w:val="right" w:pos="9026" w:leader="dot"/>
            </w:tabs>
            <w:rPr/>
          </w:pPr>
          <w:hyperlink w:anchor="__RefHeading___Toc3006733_211673320">
            <w:r>
              <w:rPr>
                <w:webHidden/>
                <w:rStyle w:val="IndexLink"/>
                <w:rtl w:val="true"/>
              </w:rPr>
              <w:t>أربع من كمال الايمان</w:t>
            </w:r>
            <w:r>
              <w:rPr>
                <w:rStyle w:val="IndexLink"/>
                <w:rtl w:val="true"/>
              </w:rPr>
              <w:tab/>
            </w:r>
            <w:r>
              <w:rPr>
                <w:rStyle w:val="IndexLink"/>
              </w:rPr>
              <w:t>121</w:t>
            </w:r>
          </w:hyperlink>
        </w:p>
        <w:p>
          <w:pPr>
            <w:pStyle w:val="Contents3"/>
            <w:tabs>
              <w:tab w:val="clear" w:pos="8459"/>
              <w:tab w:val="right" w:pos="9026" w:leader="dot"/>
            </w:tabs>
            <w:rPr/>
          </w:pPr>
          <w:hyperlink w:anchor="__RefHeading___Toc3006735_211673320">
            <w:r>
              <w:rPr>
                <w:webHidden/>
                <w:rStyle w:val="IndexLink"/>
                <w:rtl w:val="true"/>
              </w:rPr>
              <w:t xml:space="preserve">البلاء والرخاء بدأ بالأئمة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ثم بالشيعة</w:t>
            </w:r>
            <w:r>
              <w:rPr>
                <w:rStyle w:val="IndexLink"/>
                <w:rtl w:val="true"/>
              </w:rPr>
              <w:tab/>
            </w:r>
            <w:r>
              <w:rPr>
                <w:rStyle w:val="IndexLink"/>
              </w:rPr>
              <w:t>122</w:t>
            </w:r>
          </w:hyperlink>
        </w:p>
        <w:p>
          <w:pPr>
            <w:pStyle w:val="Contents3"/>
            <w:tabs>
              <w:tab w:val="clear" w:pos="8459"/>
              <w:tab w:val="right" w:pos="9026" w:leader="dot"/>
            </w:tabs>
            <w:rPr/>
          </w:pPr>
          <w:hyperlink w:anchor="__RefHeading___Toc3006737_211673320">
            <w:r>
              <w:rPr>
                <w:webHidden/>
                <w:rStyle w:val="IndexLink"/>
                <w:rtl w:val="true"/>
              </w:rPr>
              <w:t>أعرابي يشكو قلة المطر</w:t>
            </w:r>
            <w:r>
              <w:rPr>
                <w:rStyle w:val="IndexLink"/>
                <w:rtl w:val="true"/>
              </w:rPr>
              <w:tab/>
            </w:r>
            <w:r>
              <w:rPr>
                <w:rStyle w:val="IndexLink"/>
              </w:rPr>
              <w:t>123</w:t>
            </w:r>
          </w:hyperlink>
        </w:p>
        <w:p>
          <w:pPr>
            <w:pStyle w:val="Contents3"/>
            <w:tabs>
              <w:tab w:val="clear" w:pos="8459"/>
              <w:tab w:val="right" w:pos="9026" w:leader="dot"/>
            </w:tabs>
            <w:rPr/>
          </w:pPr>
          <w:hyperlink w:anchor="__RefHeading___Toc3006739_211673320">
            <w:r>
              <w:rPr>
                <w:webHidden/>
                <w:rStyle w:val="IndexLink"/>
                <w:rtl w:val="true"/>
              </w:rPr>
              <w:t>بسر بن أرطاة يقتل صبيين لعبيد الله بن العباس</w:t>
            </w:r>
            <w:r>
              <w:rPr>
                <w:rStyle w:val="IndexLink"/>
                <w:rtl w:val="true"/>
              </w:rPr>
              <w:tab/>
            </w:r>
            <w:r>
              <w:rPr>
                <w:rStyle w:val="IndexLink"/>
              </w:rPr>
              <w:t>125</w:t>
            </w:r>
          </w:hyperlink>
        </w:p>
        <w:p>
          <w:pPr>
            <w:pStyle w:val="Contents3"/>
            <w:tabs>
              <w:tab w:val="clear" w:pos="8459"/>
              <w:tab w:val="right" w:pos="9026" w:leader="dot"/>
            </w:tabs>
            <w:rPr/>
          </w:pPr>
          <w:hyperlink w:anchor="__RefHeading___Toc3006741_211673320">
            <w:r>
              <w:rPr>
                <w:webHidden/>
                <w:rStyle w:val="IndexLink"/>
                <w:rtl w:val="true"/>
              </w:rPr>
              <w:t xml:space="preserve">لا دين لمن عصى الله </w:t>
            </w:r>
            <w:r>
              <w:rPr>
                <w:rStyle w:val="IndexLink"/>
                <w:rtl w:val="true"/>
              </w:rPr>
              <w:t>(</w:t>
            </w:r>
            <w:r>
              <w:rPr>
                <w:rStyle w:val="IndexLink"/>
                <w:rtl w:val="true"/>
              </w:rPr>
              <w:t>تعالى</w:t>
            </w:r>
            <w:r>
              <w:rPr>
                <w:rStyle w:val="IndexLink"/>
                <w:rtl w:val="true"/>
              </w:rPr>
              <w:t>)</w:t>
              <w:tab/>
            </w:r>
            <w:r>
              <w:rPr>
                <w:rStyle w:val="IndexLink"/>
              </w:rPr>
              <w:t>126</w:t>
            </w:r>
          </w:hyperlink>
        </w:p>
        <w:p>
          <w:pPr>
            <w:pStyle w:val="Contents3"/>
            <w:tabs>
              <w:tab w:val="clear" w:pos="8459"/>
              <w:tab w:val="right" w:pos="9026" w:leader="dot"/>
            </w:tabs>
            <w:rPr/>
          </w:pPr>
          <w:hyperlink w:anchor="__RefHeading___Toc3006743_211673320">
            <w:r>
              <w:rPr>
                <w:webHidden/>
                <w:rStyle w:val="IndexLink"/>
                <w:rtl w:val="true"/>
              </w:rPr>
              <w:t xml:space="preserve">خلق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وعليّ </w:t>
            </w:r>
            <w:r>
              <w:rPr>
                <w:rStyle w:val="IndexLink"/>
                <w:rtl w:val="true"/>
              </w:rPr>
              <w:t>(</w:t>
            </w:r>
            <w:r>
              <w:rPr>
                <w:rStyle w:val="IndexLink"/>
                <w:rtl w:val="true"/>
              </w:rPr>
              <w:t>عَلَيهِ السَّلَامُ</w:t>
            </w:r>
            <w:r>
              <w:rPr>
                <w:rStyle w:val="IndexLink"/>
                <w:rtl w:val="true"/>
              </w:rPr>
              <w:t xml:space="preserve">) </w:t>
            </w:r>
            <w:r>
              <w:rPr>
                <w:rStyle w:val="IndexLink"/>
                <w:rtl w:val="true"/>
              </w:rPr>
              <w:t>من طينة واحدة</w:t>
            </w:r>
            <w:r>
              <w:rPr>
                <w:rStyle w:val="IndexLink"/>
                <w:rtl w:val="true"/>
              </w:rPr>
              <w:tab/>
            </w:r>
            <w:r>
              <w:rPr>
                <w:rStyle w:val="IndexLink"/>
              </w:rPr>
              <w:t>127</w:t>
            </w:r>
          </w:hyperlink>
        </w:p>
        <w:p>
          <w:pPr>
            <w:pStyle w:val="Contents3"/>
            <w:tabs>
              <w:tab w:val="clear" w:pos="8459"/>
              <w:tab w:val="right" w:pos="9026" w:leader="dot"/>
            </w:tabs>
            <w:rPr/>
          </w:pPr>
          <w:hyperlink w:anchor="__RefHeading___Toc3006745_211673320">
            <w:r>
              <w:rPr>
                <w:webHidden/>
                <w:rStyle w:val="IndexLink"/>
                <w:rtl w:val="true"/>
              </w:rPr>
              <w:t>قصة أصحاب الفيل و عبد المطلب</w:t>
            </w:r>
            <w:r>
              <w:rPr>
                <w:rStyle w:val="IndexLink"/>
                <w:rtl w:val="true"/>
              </w:rPr>
              <w:tab/>
            </w:r>
            <w:r>
              <w:rPr>
                <w:rStyle w:val="IndexLink"/>
              </w:rPr>
              <w:t>128</w:t>
            </w:r>
          </w:hyperlink>
        </w:p>
        <w:p>
          <w:pPr>
            <w:pStyle w:val="Contents3"/>
            <w:tabs>
              <w:tab w:val="clear" w:pos="8459"/>
              <w:tab w:val="right" w:pos="9026" w:leader="dot"/>
            </w:tabs>
            <w:rPr/>
          </w:pPr>
          <w:hyperlink w:anchor="__RefHeading___Toc3006747_211673320">
            <w:r>
              <w:rPr>
                <w:webHidden/>
                <w:rStyle w:val="IndexLink"/>
                <w:rtl w:val="true"/>
              </w:rPr>
              <w:t xml:space="preserve">خطبة الحسن بن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البصرة بعد وقعة الجمل</w:t>
            </w:r>
            <w:r>
              <w:rPr>
                <w:rStyle w:val="IndexLink"/>
                <w:rtl w:val="true"/>
              </w:rPr>
              <w:tab/>
            </w:r>
            <w:r>
              <w:rPr>
                <w:rStyle w:val="IndexLink"/>
              </w:rPr>
              <w:t>130</w:t>
            </w:r>
          </w:hyperlink>
        </w:p>
        <w:p>
          <w:pPr>
            <w:pStyle w:val="Contents3"/>
            <w:tabs>
              <w:tab w:val="clear" w:pos="8459"/>
              <w:tab w:val="right" w:pos="9026" w:leader="dot"/>
            </w:tabs>
            <w:rPr/>
          </w:pPr>
          <w:hyperlink w:anchor="__RefHeading___Toc3006749_211673320">
            <w:r>
              <w:rPr>
                <w:webHidden/>
                <w:rStyle w:val="IndexLink"/>
                <w:rtl w:val="true"/>
              </w:rPr>
              <w:t>إنظار المدين وقصة أبي لبابة</w:t>
            </w:r>
            <w:r>
              <w:rPr>
                <w:rStyle w:val="IndexLink"/>
                <w:rtl w:val="true"/>
              </w:rPr>
              <w:tab/>
            </w:r>
            <w:r>
              <w:rPr>
                <w:rStyle w:val="IndexLink"/>
              </w:rPr>
              <w:t>131</w:t>
            </w:r>
          </w:hyperlink>
        </w:p>
        <w:p>
          <w:pPr>
            <w:pStyle w:val="Contents3"/>
            <w:tabs>
              <w:tab w:val="clear" w:pos="8459"/>
              <w:tab w:val="right" w:pos="9026" w:leader="dot"/>
            </w:tabs>
            <w:rPr/>
          </w:pPr>
          <w:hyperlink w:anchor="__RefHeading___Toc3006751_211673320">
            <w:r>
              <w:rPr>
                <w:webHidden/>
                <w:rStyle w:val="IndexLink"/>
                <w:rtl w:val="true"/>
              </w:rPr>
              <w:t>حقيقة الاسلام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3006753_211673320">
            <w:r>
              <w:rPr>
                <w:webHidden/>
                <w:rStyle w:val="IndexLink"/>
                <w:rtl w:val="true"/>
              </w:rPr>
              <w:t xml:space="preserve">مفاخرة عليّ </w:t>
            </w:r>
            <w:r>
              <w:rPr>
                <w:rStyle w:val="IndexLink"/>
                <w:rtl w:val="true"/>
              </w:rPr>
              <w:t>(</w:t>
            </w:r>
            <w:r>
              <w:rPr>
                <w:rStyle w:val="IndexLink"/>
                <w:rtl w:val="true"/>
              </w:rPr>
              <w:t>عَلَيهِ السَّلَامُ</w:t>
            </w:r>
            <w:r>
              <w:rPr>
                <w:rStyle w:val="IndexLink"/>
                <w:rtl w:val="true"/>
              </w:rPr>
              <w:t xml:space="preserve">) </w:t>
            </w:r>
            <w:r>
              <w:rPr>
                <w:rStyle w:val="IndexLink"/>
                <w:rtl w:val="true"/>
              </w:rPr>
              <w:t>بأمور</w:t>
            </w:r>
            <w:r>
              <w:rPr>
                <w:rStyle w:val="IndexLink"/>
                <w:rtl w:val="true"/>
              </w:rPr>
              <w:tab/>
            </w:r>
            <w:r>
              <w:rPr>
                <w:rStyle w:val="IndexLink"/>
              </w:rPr>
              <w:t>133</w:t>
            </w:r>
          </w:hyperlink>
        </w:p>
        <w:p>
          <w:pPr>
            <w:pStyle w:val="Contents3"/>
            <w:tabs>
              <w:tab w:val="clear" w:pos="8459"/>
              <w:tab w:val="right" w:pos="9026" w:leader="dot"/>
            </w:tabs>
            <w:rPr/>
          </w:pPr>
          <w:hyperlink w:anchor="__RefHeading___Toc3006755_211673320">
            <w:r>
              <w:rPr>
                <w:webHidden/>
                <w:rStyle w:val="IndexLink"/>
                <w:rtl w:val="true"/>
              </w:rPr>
              <w:t>قول حذيفة</w:t>
            </w:r>
            <w:r>
              <w:rPr>
                <w:rStyle w:val="IndexLink"/>
                <w:rtl w:val="true"/>
              </w:rPr>
              <w:t xml:space="preserve">: </w:t>
            </w:r>
            <w:r>
              <w:rPr>
                <w:rStyle w:val="IndexLink"/>
                <w:rtl w:val="true"/>
              </w:rPr>
              <w:t xml:space="preserve">إن آية الجنّة والهداة إليها إلى يوم القيامة لآل محمّد </w:t>
            </w:r>
            <w:r>
              <w:rPr>
                <w:rStyle w:val="IndexLink"/>
                <w:rtl w:val="true"/>
              </w:rPr>
              <w:t>(</w:t>
            </w:r>
            <w:r>
              <w:rPr>
                <w:rStyle w:val="IndexLink"/>
                <w:rtl w:val="true"/>
              </w:rPr>
              <w:t>عَلَيهِم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3006757_211673320">
            <w:r>
              <w:rPr>
                <w:webHidden/>
                <w:rStyle w:val="IndexLink"/>
                <w:rtl w:val="true"/>
              </w:rPr>
              <w:t xml:space="preserve">مشورة المغيرة على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تقليد معاوية عمل الشام، وما قال له في الجواب</w:t>
            </w:r>
            <w:r>
              <w:rPr>
                <w:rStyle w:val="IndexLink"/>
                <w:rtl w:val="true"/>
              </w:rPr>
              <w:tab/>
            </w:r>
            <w:r>
              <w:rPr>
                <w:rStyle w:val="IndexLink"/>
              </w:rPr>
              <w:t>135</w:t>
            </w:r>
          </w:hyperlink>
        </w:p>
        <w:p>
          <w:pPr>
            <w:pStyle w:val="Contents3"/>
            <w:tabs>
              <w:tab w:val="clear" w:pos="8459"/>
              <w:tab w:val="right" w:pos="9026" w:leader="dot"/>
            </w:tabs>
            <w:rPr/>
          </w:pPr>
          <w:hyperlink w:anchor="__RefHeading___Toc3006759_211673320">
            <w:r>
              <w:rPr>
                <w:webHidden/>
                <w:rStyle w:val="IndexLink"/>
                <w:rtl w:val="true"/>
              </w:rPr>
              <w:t>في أشد الفرائض على الخلق</w:t>
            </w:r>
            <w:r>
              <w:rPr>
                <w:rStyle w:val="IndexLink"/>
                <w:rtl w:val="true"/>
              </w:rPr>
              <w:tab/>
            </w:r>
            <w:r>
              <w:rPr>
                <w:rStyle w:val="IndexLink"/>
              </w:rPr>
              <w:t>136</w:t>
            </w:r>
          </w:hyperlink>
        </w:p>
        <w:p>
          <w:pPr>
            <w:pStyle w:val="Contents3"/>
            <w:tabs>
              <w:tab w:val="clear" w:pos="8459"/>
              <w:tab w:val="right" w:pos="9026" w:leader="dot"/>
            </w:tabs>
            <w:rPr/>
          </w:pPr>
          <w:hyperlink w:anchor="__RefHeading___Toc3006761_211673320">
            <w:r>
              <w:rPr>
                <w:webHidden/>
                <w:rStyle w:val="IndexLink"/>
                <w:rtl w:val="true"/>
              </w:rPr>
              <w:t xml:space="preserve">كان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يأتي دار عليّ </w:t>
            </w:r>
            <w:r>
              <w:rPr>
                <w:rStyle w:val="IndexLink"/>
                <w:rtl w:val="true"/>
              </w:rPr>
              <w:t>(</w:t>
            </w:r>
            <w:r>
              <w:rPr>
                <w:rStyle w:val="IndexLink"/>
                <w:rtl w:val="true"/>
              </w:rPr>
              <w:t>عَلَيهِ السَّلَامُ</w:t>
            </w:r>
            <w:r>
              <w:rPr>
                <w:rStyle w:val="IndexLink"/>
                <w:rtl w:val="true"/>
              </w:rPr>
              <w:t xml:space="preserve">) </w:t>
            </w:r>
            <w:r>
              <w:rPr>
                <w:rStyle w:val="IndexLink"/>
                <w:rtl w:val="true"/>
              </w:rPr>
              <w:t>كل غداة ويقول</w:t>
            </w:r>
            <w:r>
              <w:rPr>
                <w:rStyle w:val="IndexLink"/>
                <w:rtl w:val="true"/>
              </w:rPr>
              <w:t xml:space="preserve">: </w:t>
            </w:r>
            <w:r>
              <w:rPr>
                <w:rStyle w:val="IndexLink"/>
                <w:rtl w:val="true"/>
              </w:rPr>
              <w:t>الصلاة رحمكم الله</w:t>
            </w:r>
            <w:r>
              <w:rPr>
                <w:rStyle w:val="IndexLink"/>
                <w:rtl w:val="true"/>
              </w:rPr>
              <w:tab/>
            </w:r>
            <w:r>
              <w:rPr>
                <w:rStyle w:val="IndexLink"/>
              </w:rPr>
              <w:t>137</w:t>
            </w:r>
          </w:hyperlink>
        </w:p>
        <w:p>
          <w:pPr>
            <w:pStyle w:val="Contents3"/>
            <w:tabs>
              <w:tab w:val="clear" w:pos="8459"/>
              <w:tab w:val="right" w:pos="9026" w:leader="dot"/>
            </w:tabs>
            <w:rPr/>
          </w:pPr>
          <w:hyperlink w:anchor="__RefHeading___Toc3006763_211673320">
            <w:r>
              <w:rPr>
                <w:webHidden/>
                <w:rStyle w:val="IndexLink"/>
                <w:rtl w:val="true"/>
              </w:rPr>
              <w:t xml:space="preserve">بكاء أم سلمة </w:t>
            </w:r>
            <w:r>
              <w:rPr>
                <w:rStyle w:val="IndexLink"/>
                <w:rtl w:val="true"/>
              </w:rPr>
              <w:t>(</w:t>
            </w:r>
            <w:r>
              <w:rPr>
                <w:rStyle w:val="IndexLink"/>
                <w:rtl w:val="true"/>
              </w:rPr>
              <w:t>رضي الله عنها</w:t>
            </w:r>
            <w:r>
              <w:rPr>
                <w:rStyle w:val="IndexLink"/>
                <w:rtl w:val="true"/>
              </w:rPr>
              <w:t xml:space="preserve">) </w:t>
            </w:r>
            <w:r>
              <w:rPr>
                <w:rStyle w:val="IndexLink"/>
                <w:rtl w:val="true"/>
              </w:rPr>
              <w:t xml:space="preserve">على الحسين </w:t>
            </w:r>
            <w:r>
              <w:rPr>
                <w:rStyle w:val="IndexLink"/>
                <w:rtl w:val="true"/>
              </w:rPr>
              <w:t>(</w:t>
            </w:r>
            <w:r>
              <w:rPr>
                <w:rStyle w:val="IndexLink"/>
                <w:rtl w:val="true"/>
              </w:rPr>
              <w:t>عَلَيهِ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3006765_211673320">
            <w:r>
              <w:rPr>
                <w:webHidden/>
                <w:rStyle w:val="IndexLink"/>
                <w:rtl w:val="true"/>
              </w:rPr>
              <w:t xml:space="preserve">مرور السبايا بالكوفة وخطبة زينب </w:t>
            </w:r>
            <w:r>
              <w:rPr>
                <w:rStyle w:val="IndexLink"/>
                <w:rtl w:val="true"/>
              </w:rPr>
              <w:t>(</w:t>
            </w:r>
            <w:r>
              <w:rPr>
                <w:rStyle w:val="IndexLink"/>
                <w:rtl w:val="true"/>
              </w:rPr>
              <w:t>عَلَيهَا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3006767_211673320">
            <w:r>
              <w:rPr>
                <w:webHidden/>
                <w:rStyle w:val="IndexLink"/>
                <w:rtl w:val="true"/>
              </w:rPr>
              <w:t xml:space="preserve">أول شعر في رثاء الحسين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3006769_211673320">
            <w:r>
              <w:rPr>
                <w:webHidden/>
                <w:rStyle w:val="IndexLink"/>
                <w:rtl w:val="true"/>
              </w:rPr>
              <w:t>ملاقاة الاخوان</w:t>
            </w:r>
            <w:r>
              <w:rPr>
                <w:rStyle w:val="IndexLink"/>
                <w:rtl w:val="true"/>
              </w:rPr>
              <w:tab/>
            </w:r>
            <w:r>
              <w:rPr>
                <w:rStyle w:val="IndexLink"/>
              </w:rPr>
              <w:t>142</w:t>
            </w:r>
          </w:hyperlink>
        </w:p>
        <w:p>
          <w:pPr>
            <w:pStyle w:val="Contents3"/>
            <w:tabs>
              <w:tab w:val="clear" w:pos="8459"/>
              <w:tab w:val="right" w:pos="9026" w:leader="dot"/>
            </w:tabs>
            <w:rPr/>
          </w:pPr>
          <w:hyperlink w:anchor="__RefHeading___Toc3006771_211673320">
            <w:r>
              <w:rPr>
                <w:webHidden/>
                <w:rStyle w:val="IndexLink"/>
                <w:rtl w:val="true"/>
              </w:rPr>
              <w:t xml:space="preserve">وقوف عليّ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الصراط، وعلى شفير جهنّم</w:t>
            </w:r>
            <w:r>
              <w:rPr>
                <w:rStyle w:val="IndexLink"/>
                <w:rtl w:val="true"/>
              </w:rPr>
              <w:tab/>
            </w:r>
            <w:r>
              <w:rPr>
                <w:rStyle w:val="IndexLink"/>
              </w:rPr>
              <w:t>143</w:t>
            </w:r>
          </w:hyperlink>
        </w:p>
        <w:p>
          <w:pPr>
            <w:pStyle w:val="Contents2"/>
            <w:tabs>
              <w:tab w:val="clear" w:pos="8743"/>
              <w:tab w:val="right" w:pos="9026" w:leader="dot"/>
            </w:tabs>
            <w:rPr/>
          </w:pPr>
          <w:hyperlink w:anchor="__RefHeading___Toc3006773_211673320">
            <w:r>
              <w:rPr>
                <w:webHidden/>
                <w:rStyle w:val="IndexLink"/>
                <w:rtl w:val="true"/>
              </w:rPr>
              <w:t>[</w:t>
            </w:r>
            <w:r>
              <w:rPr>
                <w:rStyle w:val="IndexLink"/>
              </w:rPr>
              <w:t>4</w:t>
            </w:r>
            <w:r>
              <w:rPr>
                <w:rStyle w:val="IndexLink"/>
                <w:rtl w:val="true"/>
              </w:rPr>
              <w:t>]</w:t>
            </w:r>
            <w:r>
              <w:rPr>
                <w:rStyle w:val="IndexLink"/>
                <w:rtl w:val="true"/>
              </w:rPr>
              <w:t>المجلس الرابع فيه أحاديث أحمد بن محمّد بن الصلت الأهوازي، وبقية أحاديث الشيخ المفيد محمّد بن محمّد بن النعمان</w:t>
            </w:r>
            <w:r>
              <w:rPr>
                <w:rStyle w:val="IndexLink"/>
                <w:rtl w:val="true"/>
              </w:rPr>
              <w:t>.</w:t>
              <w:tab/>
            </w:r>
            <w:r>
              <w:rPr>
                <w:rStyle w:val="IndexLink"/>
              </w:rPr>
              <w:t>145</w:t>
            </w:r>
          </w:hyperlink>
        </w:p>
        <w:p>
          <w:pPr>
            <w:pStyle w:val="Contents3"/>
            <w:tabs>
              <w:tab w:val="clear" w:pos="8459"/>
              <w:tab w:val="right" w:pos="9026" w:leader="dot"/>
            </w:tabs>
            <w:rPr/>
          </w:pPr>
          <w:hyperlink w:anchor="__RefHeading___Toc3006775_211673320">
            <w:r>
              <w:rPr>
                <w:webHidden/>
                <w:rStyle w:val="IndexLink"/>
                <w:rtl w:val="true"/>
              </w:rPr>
              <w:t xml:space="preserve">وصية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بر الاخوان</w:t>
            </w:r>
            <w:r>
              <w:rPr>
                <w:rStyle w:val="IndexLink"/>
                <w:rtl w:val="true"/>
              </w:rPr>
              <w:tab/>
            </w:r>
            <w:r>
              <w:rPr>
                <w:rStyle w:val="IndexLink"/>
              </w:rPr>
              <w:t>145</w:t>
            </w:r>
          </w:hyperlink>
        </w:p>
        <w:p>
          <w:pPr>
            <w:pStyle w:val="Contents3"/>
            <w:tabs>
              <w:tab w:val="clear" w:pos="8459"/>
              <w:tab w:val="right" w:pos="9026" w:leader="dot"/>
            </w:tabs>
            <w:rPr/>
          </w:pPr>
          <w:hyperlink w:anchor="__RefHeading___Toc3006777_211673320">
            <w:r>
              <w:rPr>
                <w:webHidden/>
                <w:rStyle w:val="IndexLink"/>
                <w:rtl w:val="true"/>
              </w:rPr>
              <w:t>قضاء حاجة الاخوان</w:t>
            </w:r>
            <w:r>
              <w:rPr>
                <w:rStyle w:val="IndexLink"/>
                <w:rtl w:val="true"/>
              </w:rPr>
              <w:tab/>
            </w:r>
            <w:r>
              <w:rPr>
                <w:rStyle w:val="IndexLink"/>
              </w:rPr>
              <w:t>146</w:t>
            </w:r>
          </w:hyperlink>
        </w:p>
        <w:p>
          <w:pPr>
            <w:pStyle w:val="Contents3"/>
            <w:tabs>
              <w:tab w:val="clear" w:pos="8459"/>
              <w:tab w:val="right" w:pos="9026" w:leader="dot"/>
            </w:tabs>
            <w:rPr/>
          </w:pPr>
          <w:hyperlink w:anchor="__RefHeading___Toc3006779_211673320">
            <w:r>
              <w:rPr>
                <w:webHidden/>
                <w:rStyle w:val="IndexLink"/>
                <w:rtl w:val="true"/>
              </w:rPr>
              <w:t xml:space="preserve">من تعلّق بحبل عليّ </w:t>
            </w:r>
            <w:r>
              <w:rPr>
                <w:rStyle w:val="IndexLink"/>
                <w:rtl w:val="true"/>
              </w:rPr>
              <w:t>(</w:t>
            </w:r>
            <w:r>
              <w:rPr>
                <w:rStyle w:val="IndexLink"/>
                <w:rtl w:val="true"/>
              </w:rPr>
              <w:t>عَلَيهِ السَّلَامُ</w:t>
            </w:r>
            <w:r>
              <w:rPr>
                <w:rStyle w:val="IndexLink"/>
                <w:rtl w:val="true"/>
              </w:rPr>
              <w:t xml:space="preserve">) </w:t>
            </w:r>
            <w:r>
              <w:rPr>
                <w:rStyle w:val="IndexLink"/>
                <w:rtl w:val="true"/>
              </w:rPr>
              <w:t>يساق إلى الجنّة</w:t>
            </w:r>
            <w:r>
              <w:rPr>
                <w:rStyle w:val="IndexLink"/>
                <w:rtl w:val="true"/>
              </w:rPr>
              <w:tab/>
            </w:r>
            <w:r>
              <w:rPr>
                <w:rStyle w:val="IndexLink"/>
              </w:rPr>
              <w:t>147</w:t>
            </w:r>
          </w:hyperlink>
        </w:p>
        <w:p>
          <w:pPr>
            <w:pStyle w:val="Contents3"/>
            <w:tabs>
              <w:tab w:val="clear" w:pos="8459"/>
              <w:tab w:val="right" w:pos="9026" w:leader="dot"/>
            </w:tabs>
            <w:rPr/>
          </w:pPr>
          <w:hyperlink w:anchor="__RefHeading___Toc3006781_211673320">
            <w:r>
              <w:rPr>
                <w:webHidden/>
                <w:rStyle w:val="IndexLink"/>
                <w:rtl w:val="true"/>
              </w:rPr>
              <w:t>خطبة ابن عباس بالبصرة</w:t>
            </w:r>
            <w:r>
              <w:rPr>
                <w:rStyle w:val="IndexLink"/>
                <w:rtl w:val="true"/>
              </w:rPr>
              <w:tab/>
            </w:r>
            <w:r>
              <w:rPr>
                <w:rStyle w:val="IndexLink"/>
              </w:rPr>
              <w:t>148</w:t>
            </w:r>
          </w:hyperlink>
        </w:p>
        <w:p>
          <w:pPr>
            <w:pStyle w:val="Contents3"/>
            <w:tabs>
              <w:tab w:val="clear" w:pos="8459"/>
              <w:tab w:val="right" w:pos="9026" w:leader="dot"/>
            </w:tabs>
            <w:rPr/>
          </w:pPr>
          <w:hyperlink w:anchor="__RefHeading___Toc3006783_211673320">
            <w:r>
              <w:rPr>
                <w:webHidden/>
                <w:rStyle w:val="IndexLink"/>
                <w:rtl w:val="true"/>
              </w:rPr>
              <w:t>قراءة دعبل قصيدته الرائية على المأمون العباسي</w:t>
            </w:r>
            <w:r>
              <w:rPr>
                <w:rStyle w:val="IndexLink"/>
                <w:rtl w:val="true"/>
              </w:rPr>
              <w:tab/>
            </w:r>
            <w:r>
              <w:rPr>
                <w:rStyle w:val="IndexLink"/>
              </w:rPr>
              <w:t>149</w:t>
            </w:r>
          </w:hyperlink>
        </w:p>
        <w:p>
          <w:pPr>
            <w:pStyle w:val="Contents3"/>
            <w:tabs>
              <w:tab w:val="clear" w:pos="8459"/>
              <w:tab w:val="right" w:pos="9026" w:leader="dot"/>
            </w:tabs>
            <w:rPr/>
          </w:pPr>
          <w:hyperlink w:anchor="__RefHeading___Toc3006785_211673320">
            <w:r>
              <w:rPr>
                <w:webHidden/>
                <w:rStyle w:val="IndexLink"/>
                <w:rtl w:val="true"/>
              </w:rPr>
              <w:t xml:space="preserve">موعظة عليّ </w:t>
            </w:r>
            <w:r>
              <w:rPr>
                <w:rStyle w:val="IndexLink"/>
                <w:rtl w:val="true"/>
              </w:rPr>
              <w:t>(</w:t>
            </w:r>
            <w:r>
              <w:rPr>
                <w:rStyle w:val="IndexLink"/>
                <w:rtl w:val="true"/>
              </w:rPr>
              <w:t>عَلَيهِ السَّلَامُ</w:t>
            </w:r>
            <w:r>
              <w:rPr>
                <w:rStyle w:val="IndexLink"/>
                <w:rtl w:val="true"/>
              </w:rPr>
              <w:t xml:space="preserve">) </w:t>
            </w:r>
            <w:r>
              <w:rPr>
                <w:rStyle w:val="IndexLink"/>
                <w:rtl w:val="true"/>
              </w:rPr>
              <w:t>بعد صلاة الصبح</w:t>
            </w:r>
            <w:r>
              <w:rPr>
                <w:rStyle w:val="IndexLink"/>
                <w:rtl w:val="true"/>
              </w:rPr>
              <w:tab/>
            </w:r>
            <w:r>
              <w:rPr>
                <w:rStyle w:val="IndexLink"/>
              </w:rPr>
              <w:t>150</w:t>
            </w:r>
          </w:hyperlink>
        </w:p>
        <w:p>
          <w:pPr>
            <w:pStyle w:val="Contents3"/>
            <w:tabs>
              <w:tab w:val="clear" w:pos="8459"/>
              <w:tab w:val="right" w:pos="9026" w:leader="dot"/>
            </w:tabs>
            <w:rPr/>
          </w:pPr>
          <w:hyperlink w:anchor="__RefHeading___Toc3006787_211673320">
            <w:r>
              <w:rPr>
                <w:webHidden/>
                <w:rStyle w:val="IndexLink"/>
                <w:rtl w:val="true"/>
              </w:rPr>
              <w:t xml:space="preserve">في إنّ الله </w:t>
            </w:r>
            <w:r>
              <w:rPr>
                <w:rStyle w:val="IndexLink"/>
                <w:rtl w:val="true"/>
              </w:rPr>
              <w:t>(</w:t>
            </w:r>
            <w:r>
              <w:rPr>
                <w:rStyle w:val="IndexLink"/>
                <w:rtl w:val="true"/>
              </w:rPr>
              <w:t>تعالى</w:t>
            </w:r>
            <w:r>
              <w:rPr>
                <w:rStyle w:val="IndexLink"/>
                <w:rtl w:val="true"/>
              </w:rPr>
              <w:t xml:space="preserve">) </w:t>
            </w:r>
            <w:r>
              <w:rPr>
                <w:rStyle w:val="IndexLink"/>
                <w:rtl w:val="true"/>
              </w:rPr>
              <w:t>يأمر مناديا يوم القيامة فينادي</w:t>
            </w:r>
            <w:r>
              <w:rPr>
                <w:rStyle w:val="IndexLink"/>
                <w:rtl w:val="true"/>
              </w:rPr>
              <w:t xml:space="preserve">: </w:t>
            </w:r>
            <w:r>
              <w:rPr>
                <w:rStyle w:val="IndexLink"/>
                <w:rtl w:val="true"/>
              </w:rPr>
              <w:t>يا أهل الصبر، ويا أهل الفضل، وجيرإنّ الله في داره</w:t>
            </w:r>
            <w:r>
              <w:rPr>
                <w:rStyle w:val="IndexLink"/>
                <w:rtl w:val="true"/>
              </w:rPr>
              <w:tab/>
            </w:r>
            <w:r>
              <w:rPr>
                <w:rStyle w:val="IndexLink"/>
              </w:rPr>
              <w:t>151</w:t>
            </w:r>
          </w:hyperlink>
        </w:p>
        <w:p>
          <w:pPr>
            <w:pStyle w:val="Contents3"/>
            <w:tabs>
              <w:tab w:val="clear" w:pos="8459"/>
              <w:tab w:val="right" w:pos="9026" w:leader="dot"/>
            </w:tabs>
            <w:rPr/>
          </w:pPr>
          <w:hyperlink w:anchor="__RefHeading___Toc3006789_211673320">
            <w:r>
              <w:rPr>
                <w:webHidden/>
                <w:rStyle w:val="IndexLink"/>
                <w:rtl w:val="true"/>
              </w:rPr>
              <w:t xml:space="preserve">أخذ الله </w:t>
            </w:r>
            <w:r>
              <w:rPr>
                <w:rStyle w:val="IndexLink"/>
                <w:rtl w:val="true"/>
              </w:rPr>
              <w:t>(</w:t>
            </w:r>
            <w:r>
              <w:rPr>
                <w:rStyle w:val="IndexLink"/>
                <w:rtl w:val="true"/>
              </w:rPr>
              <w:t>تعالى</w:t>
            </w:r>
            <w:r>
              <w:rPr>
                <w:rStyle w:val="IndexLink"/>
                <w:rtl w:val="true"/>
              </w:rPr>
              <w:t xml:space="preserve">) </w:t>
            </w:r>
            <w:r>
              <w:rPr>
                <w:rStyle w:val="IndexLink"/>
                <w:rtl w:val="true"/>
              </w:rPr>
              <w:t xml:space="preserve">لمحمّد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بالنبوة، ولعلي بالولاية</w:t>
            </w:r>
            <w:r>
              <w:rPr>
                <w:rStyle w:val="IndexLink"/>
                <w:rtl w:val="true"/>
              </w:rPr>
              <w:tab/>
            </w:r>
            <w:r>
              <w:rPr>
                <w:rStyle w:val="IndexLink"/>
              </w:rPr>
              <w:t>152</w:t>
            </w:r>
          </w:hyperlink>
        </w:p>
        <w:p>
          <w:pPr>
            <w:pStyle w:val="Contents3"/>
            <w:tabs>
              <w:tab w:val="clear" w:pos="8459"/>
              <w:tab w:val="right" w:pos="9026" w:leader="dot"/>
            </w:tabs>
            <w:rPr/>
          </w:pPr>
          <w:hyperlink w:anchor="__RefHeading___Toc3006791_211673320">
            <w:r>
              <w:rPr>
                <w:webHidden/>
                <w:rStyle w:val="IndexLink"/>
                <w:rtl w:val="true"/>
              </w:rPr>
              <w:t xml:space="preserve">وصية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لابن عباس</w:t>
            </w:r>
            <w:r>
              <w:rPr>
                <w:rStyle w:val="IndexLink"/>
                <w:rtl w:val="true"/>
              </w:rPr>
              <w:tab/>
            </w:r>
            <w:r>
              <w:rPr>
                <w:rStyle w:val="IndexLink"/>
              </w:rPr>
              <w:t>153</w:t>
            </w:r>
          </w:hyperlink>
        </w:p>
        <w:p>
          <w:pPr>
            <w:pStyle w:val="Contents3"/>
            <w:tabs>
              <w:tab w:val="clear" w:pos="8459"/>
              <w:tab w:val="right" w:pos="9026" w:leader="dot"/>
            </w:tabs>
            <w:rPr/>
          </w:pPr>
          <w:hyperlink w:anchor="__RefHeading___Toc3006793_211673320">
            <w:r>
              <w:rPr>
                <w:webHidden/>
                <w:rStyle w:val="IndexLink"/>
                <w:rtl w:val="true"/>
              </w:rPr>
              <w:t xml:space="preserve">إنجاز 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في عليّ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3006795_211673320">
            <w:r>
              <w:rPr>
                <w:webHidden/>
                <w:rStyle w:val="IndexLink"/>
                <w:rtl w:val="true"/>
              </w:rPr>
              <w:t>اعترض رجل على عبد الملك بن مروان في خطبته</w:t>
            </w:r>
            <w:r>
              <w:rPr>
                <w:rStyle w:val="IndexLink"/>
                <w:rtl w:val="true"/>
              </w:rPr>
              <w:tab/>
            </w:r>
            <w:r>
              <w:rPr>
                <w:rStyle w:val="IndexLink"/>
              </w:rPr>
              <w:t>156</w:t>
            </w:r>
          </w:hyperlink>
        </w:p>
        <w:p>
          <w:pPr>
            <w:pStyle w:val="Contents3"/>
            <w:tabs>
              <w:tab w:val="clear" w:pos="8459"/>
              <w:tab w:val="right" w:pos="9026" w:leader="dot"/>
            </w:tabs>
            <w:rPr/>
          </w:pPr>
          <w:hyperlink w:anchor="__RefHeading___Toc3006797_211673320">
            <w:r>
              <w:rPr>
                <w:webHidden/>
                <w:rStyle w:val="IndexLink"/>
                <w:rtl w:val="true"/>
              </w:rPr>
              <w:t xml:space="preserve">وفاة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وتجهيزها وتأبين عليّ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الدفن</w:t>
            </w:r>
            <w:r>
              <w:rPr>
                <w:rStyle w:val="IndexLink"/>
                <w:rtl w:val="true"/>
              </w:rPr>
              <w:tab/>
            </w:r>
            <w:r>
              <w:rPr>
                <w:rStyle w:val="IndexLink"/>
              </w:rPr>
              <w:t>157</w:t>
            </w:r>
          </w:hyperlink>
        </w:p>
        <w:p>
          <w:pPr>
            <w:pStyle w:val="Contents3"/>
            <w:tabs>
              <w:tab w:val="clear" w:pos="8459"/>
              <w:tab w:val="right" w:pos="9026" w:leader="dot"/>
            </w:tabs>
            <w:rPr/>
          </w:pPr>
          <w:hyperlink w:anchor="__RefHeading___Toc3006799_211673320">
            <w:r>
              <w:rPr>
                <w:webHidden/>
                <w:rStyle w:val="IndexLink"/>
                <w:rtl w:val="true"/>
              </w:rPr>
              <w:t xml:space="preserve">كلام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كيفية الدعاء</w:t>
            </w:r>
            <w:r>
              <w:rPr>
                <w:rStyle w:val="IndexLink"/>
                <w:rtl w:val="true"/>
              </w:rPr>
              <w:tab/>
            </w:r>
            <w:r>
              <w:rPr>
                <w:rStyle w:val="IndexLink"/>
              </w:rPr>
              <w:t>158</w:t>
            </w:r>
          </w:hyperlink>
        </w:p>
        <w:p>
          <w:pPr>
            <w:pStyle w:val="Contents3"/>
            <w:tabs>
              <w:tab w:val="clear" w:pos="8459"/>
              <w:tab w:val="right" w:pos="9026" w:leader="dot"/>
            </w:tabs>
            <w:rPr/>
          </w:pPr>
          <w:hyperlink w:anchor="__RefHeading___Toc3006801_211673320">
            <w:r>
              <w:rPr>
                <w:webHidden/>
                <w:rStyle w:val="IndexLink"/>
                <w:rtl w:val="true"/>
              </w:rPr>
              <w:t>وصية ابن عباس لابنه علي</w:t>
            </w:r>
            <w:r>
              <w:rPr>
                <w:rStyle w:val="IndexLink"/>
                <w:rtl w:val="true"/>
              </w:rPr>
              <w:tab/>
            </w:r>
            <w:r>
              <w:rPr>
                <w:rStyle w:val="IndexLink"/>
              </w:rPr>
              <w:t>159</w:t>
            </w:r>
          </w:hyperlink>
        </w:p>
        <w:p>
          <w:pPr>
            <w:pStyle w:val="Contents3"/>
            <w:tabs>
              <w:tab w:val="clear" w:pos="8459"/>
              <w:tab w:val="right" w:pos="9026" w:leader="dot"/>
            </w:tabs>
            <w:rPr/>
          </w:pPr>
          <w:hyperlink w:anchor="__RefHeading___Toc3006803_211673320">
            <w:r>
              <w:rPr>
                <w:webHidden/>
                <w:rStyle w:val="IndexLink"/>
                <w:rtl w:val="true"/>
              </w:rPr>
              <w:t>قول حذيفة</w:t>
            </w:r>
            <w:r>
              <w:rPr>
                <w:rStyle w:val="IndexLink"/>
                <w:rtl w:val="true"/>
              </w:rPr>
              <w:t xml:space="preserve">: </w:t>
            </w:r>
            <w:r>
              <w:rPr>
                <w:rStyle w:val="IndexLink"/>
                <w:rtl w:val="true"/>
              </w:rPr>
              <w:t xml:space="preserve">إن آية الجنّة والهداة إليها إلى يوم القيامة لآل محمّد </w:t>
            </w:r>
            <w:r>
              <w:rPr>
                <w:rStyle w:val="IndexLink"/>
                <w:rtl w:val="true"/>
              </w:rPr>
              <w:t>(</w:t>
            </w:r>
            <w:r>
              <w:rPr>
                <w:rStyle w:val="IndexLink"/>
                <w:rtl w:val="true"/>
              </w:rPr>
              <w:t>عَلَيهِم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3006805_211673320">
            <w:r>
              <w:rPr>
                <w:webHidden/>
                <w:rStyle w:val="IndexLink"/>
                <w:rtl w:val="true"/>
              </w:rPr>
              <w:t xml:space="preserve">إخبار عليّ </w:t>
            </w:r>
            <w:r>
              <w:rPr>
                <w:rStyle w:val="IndexLink"/>
                <w:rtl w:val="true"/>
              </w:rPr>
              <w:t>(</w:t>
            </w:r>
            <w:r>
              <w:rPr>
                <w:rStyle w:val="IndexLink"/>
                <w:rtl w:val="true"/>
              </w:rPr>
              <w:t>عَلَيهِ السَّلَامُ</w:t>
            </w:r>
            <w:r>
              <w:rPr>
                <w:rStyle w:val="IndexLink"/>
                <w:rtl w:val="true"/>
              </w:rPr>
              <w:t xml:space="preserve">) </w:t>
            </w:r>
            <w:r>
              <w:rPr>
                <w:rStyle w:val="IndexLink"/>
                <w:rtl w:val="true"/>
              </w:rPr>
              <w:t>بذي قار بظفره على عدوة وقتل طلحة والزبير</w:t>
            </w:r>
            <w:r>
              <w:rPr>
                <w:rStyle w:val="IndexLink"/>
                <w:rtl w:val="true"/>
              </w:rPr>
              <w:tab/>
            </w:r>
            <w:r>
              <w:rPr>
                <w:rStyle w:val="IndexLink"/>
              </w:rPr>
              <w:t>161</w:t>
            </w:r>
          </w:hyperlink>
        </w:p>
        <w:p>
          <w:pPr>
            <w:pStyle w:val="Contents3"/>
            <w:tabs>
              <w:tab w:val="clear" w:pos="8459"/>
              <w:tab w:val="right" w:pos="9026" w:leader="dot"/>
            </w:tabs>
            <w:rPr/>
          </w:pPr>
          <w:hyperlink w:anchor="__RefHeading___Toc3006807_211673320">
            <w:r>
              <w:rPr>
                <w:webHidden/>
                <w:rStyle w:val="IndexLink"/>
                <w:rtl w:val="true"/>
              </w:rPr>
              <w:t xml:space="preserve">رؤيا سدير وأكله الرطب من رسول الله </w:t>
            </w:r>
            <w:r>
              <w:rPr>
                <w:rStyle w:val="IndexLink"/>
                <w:rtl w:val="true"/>
              </w:rPr>
              <w:t>(</w:t>
            </w:r>
            <w:r>
              <w:rPr>
                <w:rStyle w:val="IndexLink"/>
                <w:rtl w:val="true"/>
              </w:rPr>
              <w:t>صَلَّى اللّه عَلَيْهِ وَآلِهِ</w:t>
            </w:r>
            <w:r>
              <w:rPr>
                <w:rStyle w:val="IndexLink"/>
                <w:rtl w:val="true"/>
              </w:rPr>
              <w:t>)</w:t>
              <w:tab/>
            </w:r>
            <w:r>
              <w:rPr>
                <w:rStyle w:val="IndexLink"/>
              </w:rPr>
              <w:t>162</w:t>
            </w:r>
          </w:hyperlink>
        </w:p>
        <w:p>
          <w:pPr>
            <w:pStyle w:val="Contents3"/>
            <w:tabs>
              <w:tab w:val="clear" w:pos="8459"/>
              <w:tab w:val="right" w:pos="9026" w:leader="dot"/>
            </w:tabs>
            <w:rPr/>
          </w:pPr>
          <w:hyperlink w:anchor="__RefHeading___Toc3006809_211673320">
            <w:r>
              <w:rPr>
                <w:webHidden/>
                <w:rStyle w:val="IndexLink"/>
                <w:rtl w:val="true"/>
              </w:rPr>
              <w:t>نفس المهموم تسبيح</w:t>
            </w:r>
            <w:r>
              <w:rPr>
                <w:rStyle w:val="IndexLink"/>
                <w:rtl w:val="true"/>
              </w:rPr>
              <w:tab/>
            </w:r>
            <w:r>
              <w:rPr>
                <w:rStyle w:val="IndexLink"/>
              </w:rPr>
              <w:t>163</w:t>
            </w:r>
          </w:hyperlink>
        </w:p>
        <w:p>
          <w:pPr>
            <w:pStyle w:val="Contents3"/>
            <w:tabs>
              <w:tab w:val="clear" w:pos="8459"/>
              <w:tab w:val="right" w:pos="9026" w:leader="dot"/>
            </w:tabs>
            <w:rPr/>
          </w:pPr>
          <w:hyperlink w:anchor="__RefHeading___Toc3006811_211673320">
            <w:r>
              <w:rPr>
                <w:webHidden/>
                <w:rStyle w:val="IndexLink"/>
                <w:rtl w:val="true"/>
              </w:rPr>
              <w:t xml:space="preserve">دعوة عليّ </w:t>
            </w:r>
            <w:r>
              <w:rPr>
                <w:rStyle w:val="IndexLink"/>
                <w:rtl w:val="true"/>
              </w:rPr>
              <w:t>(</w:t>
            </w:r>
            <w:r>
              <w:rPr>
                <w:rStyle w:val="IndexLink"/>
                <w:rtl w:val="true"/>
              </w:rPr>
              <w:t>عَلَيهِ السَّلَامُ</w:t>
            </w:r>
            <w:r>
              <w:rPr>
                <w:rStyle w:val="IndexLink"/>
                <w:rtl w:val="true"/>
              </w:rPr>
              <w:t xml:space="preserve">) </w:t>
            </w:r>
            <w:r>
              <w:rPr>
                <w:rStyle w:val="IndexLink"/>
                <w:rtl w:val="true"/>
              </w:rPr>
              <w:t>لاحياء من العرب، وتوبيخهم وذمّهم</w:t>
            </w:r>
            <w:r>
              <w:rPr>
                <w:rStyle w:val="IndexLink"/>
                <w:rtl w:val="true"/>
              </w:rPr>
              <w:tab/>
            </w:r>
            <w:r>
              <w:rPr>
                <w:rStyle w:val="IndexLink"/>
              </w:rPr>
              <w:t>164</w:t>
            </w:r>
          </w:hyperlink>
        </w:p>
        <w:p>
          <w:pPr>
            <w:pStyle w:val="Contents3"/>
            <w:tabs>
              <w:tab w:val="clear" w:pos="8459"/>
              <w:tab w:val="right" w:pos="9026" w:leader="dot"/>
            </w:tabs>
            <w:rPr/>
          </w:pPr>
          <w:hyperlink w:anchor="__RefHeading___Toc3006813_211673320">
            <w:r>
              <w:rPr>
                <w:webHidden/>
                <w:rStyle w:val="IndexLink"/>
                <w:rtl w:val="true"/>
              </w:rPr>
              <w:t xml:space="preserve">دعاء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لبني عبد المطلب</w:t>
            </w:r>
            <w:r>
              <w:rPr>
                <w:rStyle w:val="IndexLink"/>
                <w:rtl w:val="true"/>
              </w:rPr>
              <w:tab/>
            </w:r>
            <w:r>
              <w:rPr>
                <w:rStyle w:val="IndexLink"/>
              </w:rPr>
              <w:t>165</w:t>
            </w:r>
          </w:hyperlink>
        </w:p>
        <w:p>
          <w:pPr>
            <w:pStyle w:val="Contents3"/>
            <w:tabs>
              <w:tab w:val="clear" w:pos="8459"/>
              <w:tab w:val="right" w:pos="9026" w:leader="dot"/>
            </w:tabs>
            <w:rPr/>
          </w:pPr>
          <w:hyperlink w:anchor="__RefHeading___Toc3006815_211673320">
            <w:r>
              <w:rPr>
                <w:webHidden/>
                <w:rStyle w:val="IndexLink"/>
                <w:rtl w:val="true"/>
              </w:rPr>
              <w:t xml:space="preserve">خطبة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في تفضيل عليّ </w:t>
            </w:r>
            <w:r>
              <w:rPr>
                <w:rStyle w:val="IndexLink"/>
                <w:rtl w:val="true"/>
              </w:rPr>
              <w:t>(</w:t>
            </w:r>
            <w:r>
              <w:rPr>
                <w:rStyle w:val="IndexLink"/>
                <w:rtl w:val="true"/>
              </w:rPr>
              <w:t>عَلَيهِ السَّلَامُ</w:t>
            </w:r>
            <w:r>
              <w:rPr>
                <w:rStyle w:val="IndexLink"/>
                <w:rtl w:val="true"/>
              </w:rPr>
              <w:t xml:space="preserve">) </w:t>
            </w:r>
            <w:r>
              <w:rPr>
                <w:rStyle w:val="IndexLink"/>
                <w:rtl w:val="true"/>
              </w:rPr>
              <w:t>بأمر جبرئيل</w:t>
            </w:r>
            <w:r>
              <w:rPr>
                <w:rStyle w:val="IndexLink"/>
                <w:rtl w:val="true"/>
              </w:rPr>
              <w:tab/>
            </w:r>
            <w:r>
              <w:rPr>
                <w:rStyle w:val="IndexLink"/>
              </w:rPr>
              <w:t>166</w:t>
            </w:r>
          </w:hyperlink>
        </w:p>
        <w:p>
          <w:pPr>
            <w:pStyle w:val="Contents3"/>
            <w:tabs>
              <w:tab w:val="clear" w:pos="8459"/>
              <w:tab w:val="right" w:pos="9026" w:leader="dot"/>
            </w:tabs>
            <w:rPr/>
          </w:pPr>
          <w:hyperlink w:anchor="__RefHeading___Toc3006817_211673320">
            <w:r>
              <w:rPr>
                <w:webHidden/>
                <w:rStyle w:val="IndexLink"/>
                <w:rtl w:val="true"/>
              </w:rPr>
              <w:t>كتاب محمّد بن الحنفية إلى ابن عباس حين سيره ابن الزبير إلى الطائف وجوابه</w:t>
            </w:r>
            <w:r>
              <w:rPr>
                <w:rStyle w:val="IndexLink"/>
                <w:rtl w:val="true"/>
              </w:rPr>
              <w:tab/>
            </w:r>
            <w:r>
              <w:rPr>
                <w:rStyle w:val="IndexLink"/>
              </w:rPr>
              <w:t>167</w:t>
            </w:r>
          </w:hyperlink>
        </w:p>
        <w:p>
          <w:pPr>
            <w:pStyle w:val="Contents3"/>
            <w:tabs>
              <w:tab w:val="clear" w:pos="8459"/>
              <w:tab w:val="right" w:pos="9026" w:leader="dot"/>
            </w:tabs>
            <w:rPr/>
          </w:pPr>
          <w:hyperlink w:anchor="__RefHeading___Toc3006819_211673320">
            <w:r>
              <w:rPr>
                <w:webHidden/>
                <w:rStyle w:val="IndexLink"/>
                <w:rtl w:val="true"/>
              </w:rPr>
              <w:t>العمل بالفرائض والرضا بما قسم الله</w:t>
            </w:r>
            <w:r>
              <w:rPr>
                <w:rStyle w:val="IndexLink"/>
                <w:rtl w:val="true"/>
              </w:rPr>
              <w:tab/>
            </w:r>
            <w:r>
              <w:rPr>
                <w:rStyle w:val="IndexLink"/>
              </w:rPr>
              <w:t>168</w:t>
            </w:r>
          </w:hyperlink>
        </w:p>
        <w:p>
          <w:pPr>
            <w:pStyle w:val="Contents2"/>
            <w:tabs>
              <w:tab w:val="clear" w:pos="8743"/>
              <w:tab w:val="right" w:pos="9026" w:leader="dot"/>
            </w:tabs>
            <w:rPr/>
          </w:pPr>
          <w:hyperlink w:anchor="__RefHeading___Toc3006821_211673320">
            <w:r>
              <w:rPr>
                <w:webHidden/>
                <w:rStyle w:val="IndexLink"/>
                <w:rtl w:val="true"/>
              </w:rPr>
              <w:t>[</w:t>
            </w:r>
            <w:r>
              <w:rPr>
                <w:rStyle w:val="IndexLink"/>
              </w:rPr>
              <w:t>5</w:t>
            </w:r>
            <w:r>
              <w:rPr>
                <w:rStyle w:val="IndexLink"/>
                <w:rtl w:val="true"/>
              </w:rPr>
              <w:t>]</w:t>
            </w:r>
            <w:r>
              <w:rPr>
                <w:rStyle w:val="IndexLink"/>
                <w:rtl w:val="true"/>
              </w:rPr>
              <w:t>المجلس الخامس فيه بقية أحاديث الشيخ المفيد محمّد بن محمّد بن النعمان</w:t>
            </w:r>
            <w:r>
              <w:rPr>
                <w:rStyle w:val="IndexLink"/>
                <w:rtl w:val="true"/>
              </w:rPr>
              <w:tab/>
            </w:r>
            <w:r>
              <w:rPr>
                <w:rStyle w:val="IndexLink"/>
              </w:rPr>
              <w:t>169</w:t>
            </w:r>
          </w:hyperlink>
        </w:p>
        <w:p>
          <w:pPr>
            <w:pStyle w:val="Contents3"/>
            <w:tabs>
              <w:tab w:val="clear" w:pos="8459"/>
              <w:tab w:val="right" w:pos="9026" w:leader="dot"/>
            </w:tabs>
            <w:rPr/>
          </w:pPr>
          <w:hyperlink w:anchor="__RefHeading___Toc3006823_21167332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البيعة له</w:t>
            </w:r>
            <w:r>
              <w:rPr>
                <w:rStyle w:val="IndexLink"/>
                <w:rtl w:val="true"/>
              </w:rPr>
              <w:tab/>
            </w:r>
            <w:r>
              <w:rPr>
                <w:rStyle w:val="IndexLink"/>
              </w:rPr>
              <w:t>169</w:t>
            </w:r>
          </w:hyperlink>
        </w:p>
        <w:p>
          <w:pPr>
            <w:pStyle w:val="Contents3"/>
            <w:tabs>
              <w:tab w:val="clear" w:pos="8459"/>
              <w:tab w:val="right" w:pos="9026" w:leader="dot"/>
            </w:tabs>
            <w:rPr/>
          </w:pPr>
          <w:hyperlink w:anchor="__RefHeading___Toc3006825_211673320">
            <w:r>
              <w:rPr>
                <w:webHidden/>
                <w:rStyle w:val="IndexLink"/>
                <w:rtl w:val="true"/>
              </w:rPr>
              <w:t xml:space="preserve">كلام أم الفضل بنت العباس وبكاؤها عند مرض النبيّ </w:t>
            </w:r>
            <w:r>
              <w:rPr>
                <w:rStyle w:val="IndexLink"/>
                <w:rtl w:val="true"/>
              </w:rPr>
              <w:t>(</w:t>
            </w:r>
            <w:r>
              <w:rPr>
                <w:rStyle w:val="IndexLink"/>
                <w:rtl w:val="true"/>
              </w:rPr>
              <w:t>صَلَّى اللّه عَلَيْهِ وَآلِهِ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3006827_211673320">
            <w:r>
              <w:rPr>
                <w:webHidden/>
                <w:rStyle w:val="IndexLink"/>
                <w:rtl w:val="true"/>
              </w:rPr>
              <w:t xml:space="preserve">موعظة لعليّ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عندما ضربه ابن ملجم</w:t>
            </w:r>
            <w:r>
              <w:rPr>
                <w:rStyle w:val="IndexLink"/>
                <w:rtl w:val="true"/>
              </w:rPr>
              <w:tab/>
            </w:r>
            <w:r>
              <w:rPr>
                <w:rStyle w:val="IndexLink"/>
              </w:rPr>
              <w:t>171</w:t>
            </w:r>
          </w:hyperlink>
        </w:p>
        <w:p>
          <w:pPr>
            <w:pStyle w:val="Contents3"/>
            <w:tabs>
              <w:tab w:val="clear" w:pos="8459"/>
              <w:tab w:val="right" w:pos="9026" w:leader="dot"/>
            </w:tabs>
            <w:rPr/>
          </w:pPr>
          <w:hyperlink w:anchor="__RefHeading___Toc3006829_211673320">
            <w:r>
              <w:rPr>
                <w:webHidden/>
                <w:rStyle w:val="IndexLink"/>
                <w:rtl w:val="true"/>
              </w:rPr>
              <w:t>يسأل المرء يوم القيامة عن أربع خصال</w:t>
            </w:r>
            <w:r>
              <w:rPr>
                <w:rStyle w:val="IndexLink"/>
                <w:rtl w:val="true"/>
              </w:rPr>
              <w:tab/>
            </w:r>
            <w:r>
              <w:rPr>
                <w:rStyle w:val="IndexLink"/>
              </w:rPr>
              <w:t>172</w:t>
            </w:r>
          </w:hyperlink>
        </w:p>
        <w:p>
          <w:pPr>
            <w:pStyle w:val="Contents3"/>
            <w:tabs>
              <w:tab w:val="clear" w:pos="8459"/>
              <w:tab w:val="right" w:pos="9026" w:leader="dot"/>
            </w:tabs>
            <w:rPr/>
          </w:pPr>
          <w:hyperlink w:anchor="__RefHeading___Toc3006831_211673320">
            <w:r>
              <w:rPr>
                <w:webHidden/>
                <w:rStyle w:val="IndexLink"/>
                <w:rtl w:val="true"/>
              </w:rPr>
              <w:t>أربع خصال من كمال الايمان</w:t>
            </w:r>
            <w:r>
              <w:rPr>
                <w:rStyle w:val="IndexLink"/>
                <w:rtl w:val="true"/>
              </w:rPr>
              <w:tab/>
            </w:r>
            <w:r>
              <w:rPr>
                <w:rStyle w:val="IndexLink"/>
              </w:rPr>
              <w:t>173</w:t>
            </w:r>
          </w:hyperlink>
        </w:p>
        <w:p>
          <w:pPr>
            <w:pStyle w:val="Contents3"/>
            <w:tabs>
              <w:tab w:val="clear" w:pos="8459"/>
              <w:tab w:val="right" w:pos="9026" w:leader="dot"/>
            </w:tabs>
            <w:rPr/>
          </w:pPr>
          <w:hyperlink w:anchor="__RefHeading___Toc3006833_211673320">
            <w:r>
              <w:rPr>
                <w:webHidden/>
                <w:rStyle w:val="IndexLink"/>
                <w:rtl w:val="true"/>
              </w:rPr>
              <w:t>قصة القاضي من بني إسرائيل</w:t>
            </w:r>
            <w:r>
              <w:rPr>
                <w:rStyle w:val="IndexLink"/>
                <w:rtl w:val="true"/>
              </w:rPr>
              <w:tab/>
            </w:r>
            <w:r>
              <w:rPr>
                <w:rStyle w:val="IndexLink"/>
              </w:rPr>
              <w:t>174</w:t>
            </w:r>
          </w:hyperlink>
        </w:p>
        <w:p>
          <w:pPr>
            <w:pStyle w:val="Contents3"/>
            <w:tabs>
              <w:tab w:val="clear" w:pos="8459"/>
              <w:tab w:val="right" w:pos="9026" w:leader="dot"/>
            </w:tabs>
            <w:rPr/>
          </w:pPr>
          <w:hyperlink w:anchor="__RefHeading___Toc3006835_211673320">
            <w:r>
              <w:rPr>
                <w:webHidden/>
                <w:rStyle w:val="IndexLink"/>
                <w:rtl w:val="true"/>
              </w:rPr>
              <w:t>قصه الأعرابي وشهادة البعير على كذب الرجل</w:t>
            </w:r>
            <w:r>
              <w:rPr>
                <w:rStyle w:val="IndexLink"/>
                <w:rtl w:val="true"/>
              </w:rPr>
              <w:tab/>
            </w:r>
            <w:r>
              <w:rPr>
                <w:rStyle w:val="IndexLink"/>
              </w:rPr>
              <w:t>175</w:t>
            </w:r>
          </w:hyperlink>
        </w:p>
        <w:p>
          <w:pPr>
            <w:pStyle w:val="Contents3"/>
            <w:tabs>
              <w:tab w:val="clear" w:pos="8459"/>
              <w:tab w:val="right" w:pos="9026" w:leader="dot"/>
            </w:tabs>
            <w:rPr/>
          </w:pPr>
          <w:hyperlink w:anchor="__RefHeading___Toc3006837_211673320">
            <w:r>
              <w:rPr>
                <w:webHidden/>
                <w:rStyle w:val="IndexLink"/>
                <w:rtl w:val="true"/>
              </w:rPr>
              <w:t>كلام سلمان مع ملك الموت</w:t>
            </w:r>
            <w:r>
              <w:rPr>
                <w:rStyle w:val="IndexLink"/>
                <w:rtl w:val="true"/>
              </w:rPr>
              <w:tab/>
            </w:r>
            <w:r>
              <w:rPr>
                <w:rStyle w:val="IndexLink"/>
              </w:rPr>
              <w:t>176</w:t>
            </w:r>
          </w:hyperlink>
        </w:p>
        <w:p>
          <w:pPr>
            <w:pStyle w:val="Contents3"/>
            <w:tabs>
              <w:tab w:val="clear" w:pos="8459"/>
              <w:tab w:val="right" w:pos="9026" w:leader="dot"/>
            </w:tabs>
            <w:rPr/>
          </w:pPr>
          <w:hyperlink w:anchor="__RefHeading___Toc3006839_211673320">
            <w:r>
              <w:rPr>
                <w:webHidden/>
                <w:rStyle w:val="IndexLink"/>
                <w:rtl w:val="true"/>
              </w:rPr>
              <w:t>شعر أسماء بن خارجة</w:t>
            </w:r>
            <w:r>
              <w:rPr>
                <w:rStyle w:val="IndexLink"/>
                <w:rtl w:val="true"/>
              </w:rPr>
              <w:tab/>
            </w:r>
            <w:r>
              <w:rPr>
                <w:rStyle w:val="IndexLink"/>
              </w:rPr>
              <w:t>177</w:t>
            </w:r>
          </w:hyperlink>
        </w:p>
        <w:p>
          <w:pPr>
            <w:pStyle w:val="Contents3"/>
            <w:tabs>
              <w:tab w:val="clear" w:pos="8459"/>
              <w:tab w:val="right" w:pos="9026" w:leader="dot"/>
            </w:tabs>
            <w:rPr/>
          </w:pPr>
          <w:hyperlink w:anchor="__RefHeading___Toc3006841_211673320">
            <w:r>
              <w:rPr>
                <w:webHidden/>
                <w:rStyle w:val="IndexLink"/>
                <w:rtl w:val="true"/>
              </w:rPr>
              <w:t>كعب بن سور وسبب توليته قضاء البصرة</w:t>
            </w:r>
            <w:r>
              <w:rPr>
                <w:rStyle w:val="IndexLink"/>
                <w:rtl w:val="true"/>
              </w:rPr>
              <w:tab/>
            </w:r>
            <w:r>
              <w:rPr>
                <w:rStyle w:val="IndexLink"/>
              </w:rPr>
              <w:t>178</w:t>
            </w:r>
          </w:hyperlink>
        </w:p>
        <w:p>
          <w:pPr>
            <w:pStyle w:val="Contents3"/>
            <w:tabs>
              <w:tab w:val="clear" w:pos="8459"/>
              <w:tab w:val="right" w:pos="9026" w:leader="dot"/>
            </w:tabs>
            <w:rPr/>
          </w:pPr>
          <w:hyperlink w:anchor="__RefHeading___Toc3006843_211673320">
            <w:r>
              <w:rPr>
                <w:webHidden/>
                <w:rStyle w:val="IndexLink"/>
                <w:rtl w:val="true"/>
              </w:rPr>
              <w:t xml:space="preserve">قول ابن العاص في عليّ </w:t>
            </w:r>
            <w:r>
              <w:rPr>
                <w:rStyle w:val="IndexLink"/>
                <w:rtl w:val="true"/>
              </w:rPr>
              <w:t>(</w:t>
            </w:r>
            <w:r>
              <w:rPr>
                <w:rStyle w:val="IndexLink"/>
                <w:rtl w:val="true"/>
              </w:rPr>
              <w:t>عَلَيهِ السَّلَامُ</w:t>
            </w:r>
            <w:r>
              <w:rPr>
                <w:rStyle w:val="IndexLink"/>
                <w:rtl w:val="true"/>
              </w:rPr>
              <w:t xml:space="preserve">) </w:t>
            </w:r>
            <w:r>
              <w:rPr>
                <w:rStyle w:val="IndexLink"/>
                <w:rtl w:val="true"/>
              </w:rPr>
              <w:t>وجوابه</w:t>
            </w:r>
            <w:r>
              <w:rPr>
                <w:rStyle w:val="IndexLink"/>
                <w:rtl w:val="true"/>
              </w:rPr>
              <w:tab/>
            </w:r>
            <w:r>
              <w:rPr>
                <w:rStyle w:val="IndexLink"/>
              </w:rPr>
              <w:t>179</w:t>
            </w:r>
          </w:hyperlink>
        </w:p>
        <w:p>
          <w:pPr>
            <w:pStyle w:val="Contents3"/>
            <w:tabs>
              <w:tab w:val="clear" w:pos="8459"/>
              <w:tab w:val="right" w:pos="9026" w:leader="dot"/>
            </w:tabs>
            <w:rPr/>
          </w:pPr>
          <w:hyperlink w:anchor="__RefHeading___Toc3006845_211673320">
            <w:r>
              <w:rPr>
                <w:webHidden/>
                <w:rStyle w:val="IndexLink"/>
                <w:rtl w:val="true"/>
              </w:rPr>
              <w:t xml:space="preserve">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لمن أحبّه ولمن أبغضه</w:t>
            </w:r>
            <w:r>
              <w:rPr>
                <w:rStyle w:val="IndexLink"/>
                <w:rtl w:val="true"/>
              </w:rPr>
              <w:tab/>
            </w:r>
            <w:r>
              <w:rPr>
                <w:rStyle w:val="IndexLink"/>
              </w:rPr>
              <w:t>180</w:t>
            </w:r>
          </w:hyperlink>
        </w:p>
        <w:p>
          <w:pPr>
            <w:pStyle w:val="Contents3"/>
            <w:tabs>
              <w:tab w:val="clear" w:pos="8459"/>
              <w:tab w:val="right" w:pos="9026" w:leader="dot"/>
            </w:tabs>
            <w:rPr/>
          </w:pPr>
          <w:hyperlink w:anchor="__RefHeading___Toc3006847_211673320">
            <w:r>
              <w:rPr>
                <w:webHidden/>
                <w:rStyle w:val="IndexLink"/>
                <w:rtl w:val="true"/>
              </w:rPr>
              <w:t>ثلاث خلال في سلمان المحمّدي</w:t>
            </w:r>
            <w:r>
              <w:rPr>
                <w:rStyle w:val="IndexLink"/>
                <w:rtl w:val="true"/>
              </w:rPr>
              <w:tab/>
            </w:r>
            <w:r>
              <w:rPr>
                <w:rStyle w:val="IndexLink"/>
              </w:rPr>
              <w:t>181</w:t>
            </w:r>
          </w:hyperlink>
        </w:p>
        <w:p>
          <w:pPr>
            <w:pStyle w:val="Contents3"/>
            <w:tabs>
              <w:tab w:val="clear" w:pos="8459"/>
              <w:tab w:val="right" w:pos="9026" w:leader="dot"/>
            </w:tabs>
            <w:rPr/>
          </w:pPr>
          <w:hyperlink w:anchor="__RefHeading___Toc3006849_211673320">
            <w:r>
              <w:rPr>
                <w:webHidden/>
                <w:rStyle w:val="IndexLink"/>
                <w:rtl w:val="true"/>
              </w:rPr>
              <w:t>اعتراض معاوية على ابن العاص لفراره يوم صفين</w:t>
            </w:r>
            <w:r>
              <w:rPr>
                <w:rStyle w:val="IndexLink"/>
                <w:rtl w:val="true"/>
              </w:rPr>
              <w:tab/>
            </w:r>
            <w:r>
              <w:rPr>
                <w:rStyle w:val="IndexLink"/>
              </w:rPr>
              <w:t>182</w:t>
            </w:r>
          </w:hyperlink>
        </w:p>
        <w:p>
          <w:pPr>
            <w:pStyle w:val="Contents3"/>
            <w:tabs>
              <w:tab w:val="clear" w:pos="8459"/>
              <w:tab w:val="right" w:pos="9026" w:leader="dot"/>
            </w:tabs>
            <w:rPr/>
          </w:pPr>
          <w:hyperlink w:anchor="__RefHeading___Toc3006851_211673320">
            <w:r>
              <w:rPr>
                <w:webHidden/>
                <w:rStyle w:val="IndexLink"/>
                <w:rtl w:val="true"/>
              </w:rPr>
              <w:t>فضل الدُعاء</w:t>
            </w:r>
            <w:r>
              <w:rPr>
                <w:rStyle w:val="IndexLink"/>
                <w:rtl w:val="true"/>
              </w:rPr>
              <w:tab/>
            </w:r>
            <w:r>
              <w:rPr>
                <w:rStyle w:val="IndexLink"/>
              </w:rPr>
              <w:t>183</w:t>
            </w:r>
          </w:hyperlink>
        </w:p>
        <w:p>
          <w:pPr>
            <w:pStyle w:val="Contents3"/>
            <w:tabs>
              <w:tab w:val="clear" w:pos="8459"/>
              <w:tab w:val="right" w:pos="9026" w:leader="dot"/>
            </w:tabs>
            <w:rPr/>
          </w:pPr>
          <w:hyperlink w:anchor="__RefHeading___Toc3006853_211673320">
            <w:r>
              <w:rPr>
                <w:webHidden/>
                <w:rStyle w:val="IndexLink"/>
                <w:rtl w:val="true"/>
              </w:rPr>
              <w:t xml:space="preserve">دخلت فاطمة وبعلها وبنيها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في بيت أم سلمة فقال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تنحي عن أهل بيتي</w:t>
            </w:r>
            <w:r>
              <w:rPr>
                <w:rStyle w:val="IndexLink"/>
                <w:rtl w:val="true"/>
              </w:rPr>
              <w:tab/>
            </w:r>
            <w:r>
              <w:rPr>
                <w:rStyle w:val="IndexLink"/>
              </w:rPr>
              <w:t>184</w:t>
            </w:r>
          </w:hyperlink>
        </w:p>
        <w:p>
          <w:pPr>
            <w:pStyle w:val="Contents3"/>
            <w:tabs>
              <w:tab w:val="clear" w:pos="8459"/>
              <w:tab w:val="right" w:pos="9026" w:leader="dot"/>
            </w:tabs>
            <w:rPr/>
          </w:pPr>
          <w:hyperlink w:anchor="__RefHeading___Toc3006855_211673320">
            <w:r>
              <w:rPr>
                <w:webHidden/>
                <w:rStyle w:val="IndexLink"/>
                <w:rtl w:val="true"/>
              </w:rPr>
              <w:t xml:space="preserve">احتجاج عليّ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الزبير يوم الجمل</w:t>
            </w:r>
            <w:r>
              <w:rPr>
                <w:rStyle w:val="IndexLink"/>
                <w:rtl w:val="true"/>
              </w:rPr>
              <w:tab/>
            </w:r>
            <w:r>
              <w:rPr>
                <w:rStyle w:val="IndexLink"/>
              </w:rPr>
              <w:t>185</w:t>
            </w:r>
          </w:hyperlink>
        </w:p>
        <w:p>
          <w:pPr>
            <w:pStyle w:val="Contents3"/>
            <w:tabs>
              <w:tab w:val="clear" w:pos="8459"/>
              <w:tab w:val="right" w:pos="9026" w:leader="dot"/>
            </w:tabs>
            <w:rPr/>
          </w:pPr>
          <w:hyperlink w:anchor="__RefHeading___Toc3006857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لَا تَدْعُوا الْيَوْمَ ثُبُورًا</w:t>
            </w:r>
            <w:r>
              <w:rPr>
                <w:rStyle w:val="IndexLink"/>
                <w:rtl w:val="true"/>
              </w:rPr>
              <w:t>...)</w:t>
              <w:tab/>
            </w:r>
            <w:r>
              <w:rPr>
                <w:rStyle w:val="IndexLink"/>
              </w:rPr>
              <w:t>186</w:t>
            </w:r>
          </w:hyperlink>
        </w:p>
        <w:p>
          <w:pPr>
            <w:pStyle w:val="Contents3"/>
            <w:tabs>
              <w:tab w:val="clear" w:pos="8459"/>
              <w:tab w:val="right" w:pos="9026" w:leader="dot"/>
            </w:tabs>
            <w:rPr/>
          </w:pPr>
          <w:hyperlink w:anchor="__RefHeading___Toc3006859_211673320">
            <w:r>
              <w:rPr>
                <w:webHidden/>
                <w:rStyle w:val="IndexLink"/>
                <w:rtl w:val="true"/>
              </w:rPr>
              <w:t>المسجد سوق الآخرة</w:t>
            </w:r>
            <w:r>
              <w:rPr>
                <w:rStyle w:val="IndexLink"/>
                <w:rtl w:val="true"/>
              </w:rPr>
              <w:tab/>
            </w:r>
            <w:r>
              <w:rPr>
                <w:rStyle w:val="IndexLink"/>
              </w:rPr>
              <w:t>187</w:t>
            </w:r>
          </w:hyperlink>
        </w:p>
        <w:p>
          <w:pPr>
            <w:pStyle w:val="Contents3"/>
            <w:tabs>
              <w:tab w:val="clear" w:pos="8459"/>
              <w:tab w:val="right" w:pos="9026" w:leader="dot"/>
            </w:tabs>
            <w:rPr/>
          </w:pPr>
          <w:hyperlink w:anchor="__RefHeading___Toc3006861_211673320">
            <w:r>
              <w:rPr>
                <w:webHidden/>
                <w:rStyle w:val="IndexLink"/>
                <w:rtl w:val="true"/>
              </w:rPr>
              <w:t xml:space="preserve">قبول العمل بولاية أهل البيت </w:t>
            </w:r>
            <w:r>
              <w:rPr>
                <w:rStyle w:val="IndexLink"/>
                <w:rtl w:val="true"/>
              </w:rPr>
              <w:t>(</w:t>
            </w:r>
            <w:r>
              <w:rPr>
                <w:rStyle w:val="IndexLink"/>
                <w:rtl w:val="true"/>
              </w:rPr>
              <w:t>عَلَيهِم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3006863_211673320">
            <w:r>
              <w:rPr>
                <w:webHidden/>
                <w:rStyle w:val="IndexLink"/>
                <w:rtl w:val="true"/>
              </w:rPr>
              <w:t>غزوة مؤتة</w:t>
            </w:r>
            <w:r>
              <w:rPr>
                <w:rStyle w:val="IndexLink"/>
                <w:rtl w:val="true"/>
              </w:rPr>
              <w:tab/>
            </w:r>
            <w:r>
              <w:rPr>
                <w:rStyle w:val="IndexLink"/>
              </w:rPr>
              <w:t>189</w:t>
            </w:r>
          </w:hyperlink>
        </w:p>
        <w:p>
          <w:pPr>
            <w:pStyle w:val="Contents3"/>
            <w:tabs>
              <w:tab w:val="clear" w:pos="8459"/>
              <w:tab w:val="right" w:pos="9026" w:leader="dot"/>
            </w:tabs>
            <w:rPr/>
          </w:pPr>
          <w:hyperlink w:anchor="__RefHeading___Toc3006865_211673320">
            <w:r>
              <w:rPr>
                <w:webHidden/>
                <w:rStyle w:val="IndexLink"/>
                <w:rtl w:val="true"/>
              </w:rPr>
              <w:t xml:space="preserve">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يوم أحد بعد أن شج وجهه وكسرت رباعيته</w:t>
            </w:r>
            <w:r>
              <w:rPr>
                <w:rStyle w:val="IndexLink"/>
                <w:rtl w:val="true"/>
              </w:rPr>
              <w:tab/>
            </w:r>
            <w:r>
              <w:rPr>
                <w:rStyle w:val="IndexLink"/>
              </w:rPr>
              <w:t>190</w:t>
            </w:r>
          </w:hyperlink>
        </w:p>
        <w:p>
          <w:pPr>
            <w:pStyle w:val="Contents3"/>
            <w:tabs>
              <w:tab w:val="clear" w:pos="8459"/>
              <w:tab w:val="right" w:pos="9026" w:leader="dot"/>
            </w:tabs>
            <w:rPr/>
          </w:pPr>
          <w:hyperlink w:anchor="__RefHeading___Toc3006867_211673320">
            <w:r>
              <w:rPr>
                <w:webHidden/>
                <w:rStyle w:val="IndexLink"/>
                <w:rtl w:val="true"/>
              </w:rPr>
              <w:t>كلام عمار مع عائشة يوم الجمل</w:t>
            </w:r>
            <w:r>
              <w:rPr>
                <w:rStyle w:val="IndexLink"/>
                <w:rtl w:val="true"/>
              </w:rPr>
              <w:tab/>
            </w:r>
            <w:r>
              <w:rPr>
                <w:rStyle w:val="IndexLink"/>
              </w:rPr>
              <w:t>191</w:t>
            </w:r>
          </w:hyperlink>
        </w:p>
        <w:p>
          <w:pPr>
            <w:pStyle w:val="Contents3"/>
            <w:tabs>
              <w:tab w:val="clear" w:pos="8459"/>
              <w:tab w:val="right" w:pos="9026" w:leader="dot"/>
            </w:tabs>
            <w:rPr/>
          </w:pPr>
          <w:hyperlink w:anchor="__RefHeading___Toc3006869_211673320">
            <w:r>
              <w:rPr>
                <w:webHidden/>
                <w:rStyle w:val="IndexLink"/>
                <w:rtl w:val="true"/>
              </w:rPr>
              <w:t>تسبيح الملائكة في السماء الرابعة</w:t>
            </w:r>
            <w:r>
              <w:rPr>
                <w:rStyle w:val="IndexLink"/>
                <w:rtl w:val="true"/>
              </w:rPr>
              <w:tab/>
            </w:r>
            <w:r>
              <w:rPr>
                <w:rStyle w:val="IndexLink"/>
              </w:rPr>
              <w:t>192</w:t>
            </w:r>
          </w:hyperlink>
        </w:p>
        <w:p>
          <w:pPr>
            <w:pStyle w:val="Contents3"/>
            <w:tabs>
              <w:tab w:val="clear" w:pos="8459"/>
              <w:tab w:val="right" w:pos="9026" w:leader="dot"/>
            </w:tabs>
            <w:rPr/>
          </w:pPr>
          <w:hyperlink w:anchor="__RefHeading___Toc3006871_211673320">
            <w:r>
              <w:rPr>
                <w:webHidden/>
                <w:rStyle w:val="IndexLink"/>
                <w:rtl w:val="true"/>
              </w:rPr>
              <w:t>القول عند دخول السوق</w:t>
            </w:r>
            <w:r>
              <w:rPr>
                <w:rStyle w:val="IndexLink"/>
                <w:rtl w:val="true"/>
              </w:rPr>
              <w:tab/>
            </w:r>
            <w:r>
              <w:rPr>
                <w:rStyle w:val="IndexLink"/>
              </w:rPr>
              <w:t>193</w:t>
            </w:r>
          </w:hyperlink>
        </w:p>
        <w:p>
          <w:pPr>
            <w:pStyle w:val="Contents3"/>
            <w:tabs>
              <w:tab w:val="clear" w:pos="8459"/>
              <w:tab w:val="right" w:pos="9026" w:leader="dot"/>
            </w:tabs>
            <w:rPr/>
          </w:pPr>
          <w:hyperlink w:anchor="__RefHeading___Toc3006873_211673320">
            <w:r>
              <w:rPr>
                <w:webHidden/>
                <w:rStyle w:val="IndexLink"/>
                <w:rtl w:val="true"/>
              </w:rPr>
              <w:t xml:space="preserve">وصية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لابنه الحسن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3006875_211673320">
            <w:r>
              <w:rPr>
                <w:webHidden/>
                <w:rStyle w:val="IndexLink"/>
                <w:rtl w:val="true"/>
              </w:rPr>
              <w:t>سؤال عمر لسلمان عن نسبه</w:t>
            </w:r>
            <w:r>
              <w:rPr>
                <w:rStyle w:val="IndexLink"/>
                <w:rtl w:val="true"/>
              </w:rPr>
              <w:tab/>
            </w:r>
            <w:r>
              <w:rPr>
                <w:rStyle w:val="IndexLink"/>
              </w:rPr>
              <w:t>195</w:t>
            </w:r>
          </w:hyperlink>
        </w:p>
        <w:p>
          <w:pPr>
            <w:pStyle w:val="Contents3"/>
            <w:tabs>
              <w:tab w:val="clear" w:pos="8459"/>
              <w:tab w:val="right" w:pos="9026" w:leader="dot"/>
            </w:tabs>
            <w:rPr/>
          </w:pPr>
          <w:hyperlink w:anchor="__RefHeading___Toc3006877_211673320">
            <w:r>
              <w:rPr>
                <w:webHidden/>
                <w:rStyle w:val="IndexLink"/>
                <w:rtl w:val="true"/>
              </w:rPr>
              <w:t xml:space="preserve">المحب والمبغض لأهل البيت </w:t>
            </w:r>
            <w:r>
              <w:rPr>
                <w:rStyle w:val="IndexLink"/>
                <w:rtl w:val="true"/>
              </w:rPr>
              <w:t>(</w:t>
            </w:r>
            <w:r>
              <w:rPr>
                <w:rStyle w:val="IndexLink"/>
                <w:rtl w:val="true"/>
              </w:rPr>
              <w:t>عَلَيهِم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3006879_211673320">
            <w:r>
              <w:rPr>
                <w:webHidden/>
                <w:rStyle w:val="IndexLink"/>
                <w:rtl w:val="true"/>
              </w:rPr>
              <w:t>فضل شهر رمضان</w:t>
            </w:r>
            <w:r>
              <w:rPr>
                <w:rStyle w:val="IndexLink"/>
                <w:rtl w:val="true"/>
              </w:rPr>
              <w:tab/>
            </w:r>
            <w:r>
              <w:rPr>
                <w:rStyle w:val="IndexLink"/>
              </w:rPr>
              <w:t>197</w:t>
            </w:r>
          </w:hyperlink>
        </w:p>
        <w:p>
          <w:pPr>
            <w:pStyle w:val="Contents3"/>
            <w:tabs>
              <w:tab w:val="clear" w:pos="8459"/>
              <w:tab w:val="right" w:pos="9026" w:leader="dot"/>
            </w:tabs>
            <w:rPr/>
          </w:pPr>
          <w:hyperlink w:anchor="__RefHeading___Toc3006881_211673320">
            <w:r>
              <w:rPr>
                <w:webHidden/>
                <w:rStyle w:val="IndexLink"/>
                <w:rtl w:val="true"/>
              </w:rPr>
              <w:t>أربعة لا تردّ لهم دعوة</w:t>
            </w:r>
            <w:r>
              <w:rPr>
                <w:rStyle w:val="IndexLink"/>
                <w:rtl w:val="true"/>
              </w:rPr>
              <w:tab/>
            </w:r>
            <w:r>
              <w:rPr>
                <w:rStyle w:val="IndexLink"/>
              </w:rPr>
              <w:t>198</w:t>
            </w:r>
          </w:hyperlink>
        </w:p>
        <w:p>
          <w:pPr>
            <w:pStyle w:val="Contents2"/>
            <w:tabs>
              <w:tab w:val="clear" w:pos="8743"/>
              <w:tab w:val="right" w:pos="9026" w:leader="dot"/>
            </w:tabs>
            <w:rPr/>
          </w:pPr>
          <w:hyperlink w:anchor="__RefHeading___Toc3006883_211673320">
            <w:r>
              <w:rPr>
                <w:webHidden/>
                <w:rStyle w:val="IndexLink"/>
                <w:rtl w:val="true"/>
              </w:rPr>
              <w:t>[</w:t>
            </w:r>
            <w:r>
              <w:rPr>
                <w:rStyle w:val="IndexLink"/>
              </w:rPr>
              <w:t>6</w:t>
            </w:r>
            <w:r>
              <w:rPr>
                <w:rStyle w:val="IndexLink"/>
                <w:rtl w:val="true"/>
              </w:rPr>
              <w:t>]</w:t>
            </w:r>
            <w:r>
              <w:rPr>
                <w:rStyle w:val="IndexLink"/>
                <w:rtl w:val="true"/>
              </w:rPr>
              <w:t>المجلس السادس فيه بقية أحاديث الشيخ المفيد محمّد بن محمّد بن النعمان</w:t>
            </w:r>
            <w:r>
              <w:rPr>
                <w:rStyle w:val="IndexLink"/>
                <w:rtl w:val="true"/>
              </w:rPr>
              <w:t>.</w:t>
              <w:tab/>
            </w:r>
            <w:r>
              <w:rPr>
                <w:rStyle w:val="IndexLink"/>
              </w:rPr>
              <w:t>199</w:t>
            </w:r>
          </w:hyperlink>
        </w:p>
        <w:p>
          <w:pPr>
            <w:pStyle w:val="Contents3"/>
            <w:tabs>
              <w:tab w:val="clear" w:pos="8459"/>
              <w:tab w:val="right" w:pos="9026" w:leader="dot"/>
            </w:tabs>
            <w:rPr/>
          </w:pPr>
          <w:hyperlink w:anchor="__RefHeading___Toc3006885_211673320">
            <w:r>
              <w:rPr>
                <w:webHidden/>
                <w:rStyle w:val="IndexLink"/>
                <w:rtl w:val="true"/>
              </w:rPr>
              <w:t xml:space="preserve">تفسیر قوله </w:t>
            </w:r>
            <w:r>
              <w:rPr>
                <w:rStyle w:val="IndexLink"/>
                <w:rtl w:val="true"/>
              </w:rPr>
              <w:t>(</w:t>
            </w:r>
            <w:r>
              <w:rPr>
                <w:rStyle w:val="IndexLink"/>
                <w:rtl w:val="true"/>
              </w:rPr>
              <w:t>تعالی</w:t>
            </w:r>
            <w:r>
              <w:rPr>
                <w:rStyle w:val="IndexLink"/>
                <w:rtl w:val="true"/>
              </w:rPr>
              <w:t>) (</w:t>
            </w:r>
            <w:r>
              <w:rPr>
                <w:rStyle w:val="IndexLink"/>
                <w:rtl w:val="true"/>
              </w:rPr>
              <w:t>إن تتوبا إلى الله</w:t>
            </w:r>
            <w:r>
              <w:rPr>
                <w:rStyle w:val="IndexLink"/>
                <w:rtl w:val="true"/>
              </w:rPr>
              <w:t>...)</w:t>
              <w:tab/>
            </w:r>
            <w:r>
              <w:rPr>
                <w:rStyle w:val="IndexLink"/>
              </w:rPr>
              <w:t>199</w:t>
            </w:r>
          </w:hyperlink>
        </w:p>
        <w:p>
          <w:pPr>
            <w:pStyle w:val="Contents3"/>
            <w:tabs>
              <w:tab w:val="clear" w:pos="8459"/>
              <w:tab w:val="right" w:pos="9026" w:leader="dot"/>
            </w:tabs>
            <w:rPr/>
          </w:pPr>
          <w:hyperlink w:anchor="__RefHeading___Toc3006887_211673320">
            <w:r>
              <w:rPr>
                <w:webHidden/>
                <w:rStyle w:val="IndexLink"/>
                <w:rtl w:val="true"/>
              </w:rPr>
              <w:t>عشر خصال في المؤمن</w:t>
            </w:r>
            <w:r>
              <w:rPr>
                <w:rStyle w:val="IndexLink"/>
                <w:rtl w:val="true"/>
              </w:rPr>
              <w:tab/>
            </w:r>
            <w:r>
              <w:rPr>
                <w:rStyle w:val="IndexLink"/>
              </w:rPr>
              <w:t>201</w:t>
            </w:r>
          </w:hyperlink>
        </w:p>
        <w:p>
          <w:pPr>
            <w:pStyle w:val="Contents3"/>
            <w:tabs>
              <w:tab w:val="clear" w:pos="8459"/>
              <w:tab w:val="right" w:pos="9026" w:leader="dot"/>
            </w:tabs>
            <w:rPr/>
          </w:pPr>
          <w:hyperlink w:anchor="__RefHeading___Toc3006889_211673320">
            <w:r>
              <w:rPr>
                <w:webHidden/>
                <w:rStyle w:val="IndexLink"/>
                <w:rtl w:val="true"/>
              </w:rPr>
              <w:t xml:space="preserve">شكاية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للمنهال عن كيفية تعامل الأمّة معهم</w:t>
            </w:r>
            <w:r>
              <w:rPr>
                <w:rStyle w:val="IndexLink"/>
                <w:rtl w:val="true"/>
              </w:rPr>
              <w:tab/>
            </w:r>
            <w:r>
              <w:rPr>
                <w:rStyle w:val="IndexLink"/>
              </w:rPr>
              <w:t>202</w:t>
            </w:r>
          </w:hyperlink>
        </w:p>
        <w:p>
          <w:pPr>
            <w:pStyle w:val="Contents3"/>
            <w:tabs>
              <w:tab w:val="clear" w:pos="8459"/>
              <w:tab w:val="right" w:pos="9026" w:leader="dot"/>
            </w:tabs>
            <w:rPr/>
          </w:pPr>
          <w:hyperlink w:anchor="__RefHeading___Toc3006891_211673320">
            <w:r>
              <w:rPr>
                <w:webHidden/>
                <w:rStyle w:val="IndexLink"/>
                <w:rtl w:val="true"/>
              </w:rPr>
              <w:t xml:space="preserve">عيادة العباس لفاطمة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في مرضها الذي توفيت فيه</w:t>
            </w:r>
            <w:r>
              <w:rPr>
                <w:rStyle w:val="IndexLink"/>
                <w:rtl w:val="true"/>
              </w:rPr>
              <w:tab/>
            </w:r>
            <w:r>
              <w:rPr>
                <w:rStyle w:val="IndexLink"/>
              </w:rPr>
              <w:t>203</w:t>
            </w:r>
          </w:hyperlink>
        </w:p>
        <w:p>
          <w:pPr>
            <w:pStyle w:val="Contents3"/>
            <w:tabs>
              <w:tab w:val="clear" w:pos="8459"/>
              <w:tab w:val="right" w:pos="9026" w:leader="dot"/>
            </w:tabs>
            <w:rPr/>
          </w:pPr>
          <w:hyperlink w:anchor="__RefHeading___Toc3006893_211673320">
            <w:r>
              <w:rPr>
                <w:webHidden/>
                <w:rStyle w:val="IndexLink"/>
                <w:rtl w:val="true"/>
              </w:rPr>
              <w:t xml:space="preserve">محبّة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ومحبّيهم</w:t>
            </w:r>
            <w:r>
              <w:rPr>
                <w:rStyle w:val="IndexLink"/>
                <w:rtl w:val="true"/>
              </w:rPr>
              <w:tab/>
            </w:r>
            <w:r>
              <w:rPr>
                <w:rStyle w:val="IndexLink"/>
              </w:rPr>
              <w:t>204</w:t>
            </w:r>
          </w:hyperlink>
        </w:p>
        <w:p>
          <w:pPr>
            <w:pStyle w:val="Contents3"/>
            <w:tabs>
              <w:tab w:val="clear" w:pos="8459"/>
              <w:tab w:val="right" w:pos="9026" w:leader="dot"/>
            </w:tabs>
            <w:rPr/>
          </w:pPr>
          <w:hyperlink w:anchor="__RefHeading___Toc3006895_211673320">
            <w:r>
              <w:rPr>
                <w:webHidden/>
                <w:rStyle w:val="IndexLink"/>
                <w:rtl w:val="true"/>
              </w:rPr>
              <w:t>ثلاثة أخافهنّ على أمّتي</w:t>
            </w:r>
            <w:r>
              <w:rPr>
                <w:rStyle w:val="IndexLink"/>
                <w:rtl w:val="true"/>
              </w:rPr>
              <w:tab/>
            </w:r>
            <w:r>
              <w:rPr>
                <w:rStyle w:val="IndexLink"/>
              </w:rPr>
              <w:t>205</w:t>
            </w:r>
          </w:hyperlink>
        </w:p>
        <w:p>
          <w:pPr>
            <w:pStyle w:val="Contents3"/>
            <w:tabs>
              <w:tab w:val="clear" w:pos="8459"/>
              <w:tab w:val="right" w:pos="9026" w:leader="dot"/>
            </w:tabs>
            <w:rPr/>
          </w:pPr>
          <w:hyperlink w:anchor="__RefHeading___Toc3006897_211673320">
            <w:r>
              <w:rPr>
                <w:webHidden/>
                <w:rStyle w:val="IndexLink"/>
                <w:rtl w:val="true"/>
              </w:rPr>
              <w:t xml:space="preserve">ما ضمن الله </w:t>
            </w:r>
            <w:r>
              <w:rPr>
                <w:rStyle w:val="IndexLink"/>
                <w:rtl w:val="true"/>
              </w:rPr>
              <w:t>(</w:t>
            </w:r>
            <w:r>
              <w:rPr>
                <w:rStyle w:val="IndexLink"/>
                <w:rtl w:val="true"/>
              </w:rPr>
              <w:t>تعالى</w:t>
            </w:r>
            <w:r>
              <w:rPr>
                <w:rStyle w:val="IndexLink"/>
                <w:rtl w:val="true"/>
              </w:rPr>
              <w:t xml:space="preserve">) </w:t>
            </w:r>
            <w:r>
              <w:rPr>
                <w:rStyle w:val="IndexLink"/>
                <w:rtl w:val="true"/>
              </w:rPr>
              <w:t>للمؤمن</w:t>
            </w:r>
            <w:r>
              <w:rPr>
                <w:rStyle w:val="IndexLink"/>
                <w:rtl w:val="true"/>
              </w:rPr>
              <w:tab/>
            </w:r>
            <w:r>
              <w:rPr>
                <w:rStyle w:val="IndexLink"/>
              </w:rPr>
              <w:t>206</w:t>
            </w:r>
          </w:hyperlink>
        </w:p>
        <w:p>
          <w:pPr>
            <w:pStyle w:val="Contents3"/>
            <w:tabs>
              <w:tab w:val="clear" w:pos="8459"/>
              <w:tab w:val="right" w:pos="9026" w:leader="dot"/>
            </w:tabs>
            <w:rPr/>
          </w:pPr>
          <w:hyperlink w:anchor="__RefHeading___Toc3006899_211673320">
            <w:r>
              <w:rPr>
                <w:webHidden/>
                <w:rStyle w:val="IndexLink"/>
                <w:rtl w:val="true"/>
              </w:rPr>
              <w:t xml:space="preserve">وصية الحسن لأخيه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مرضه الذي توفي فيه، وكيفية دفنه</w:t>
            </w:r>
            <w:r>
              <w:rPr>
                <w:rStyle w:val="IndexLink"/>
                <w:rtl w:val="true"/>
              </w:rPr>
              <w:tab/>
            </w:r>
            <w:r>
              <w:rPr>
                <w:rStyle w:val="IndexLink"/>
              </w:rPr>
              <w:t>207</w:t>
            </w:r>
          </w:hyperlink>
        </w:p>
        <w:p>
          <w:pPr>
            <w:pStyle w:val="Contents3"/>
            <w:tabs>
              <w:tab w:val="clear" w:pos="8459"/>
              <w:tab w:val="right" w:pos="9026" w:leader="dot"/>
            </w:tabs>
            <w:rPr/>
          </w:pPr>
          <w:hyperlink w:anchor="__RefHeading___Toc3006901_211673320">
            <w:r>
              <w:rPr>
                <w:webHidden/>
                <w:rStyle w:val="IndexLink"/>
                <w:rtl w:val="true"/>
              </w:rPr>
              <w:t xml:space="preserve">شيخ ينتظر دولة الحق، والجزع والبكاء على الحسين </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3006903_211673320">
            <w:r>
              <w:rPr>
                <w:webHidden/>
                <w:rStyle w:val="IndexLink"/>
                <w:rtl w:val="true"/>
              </w:rPr>
              <w:t xml:space="preserve">كيفية هلاك رجل من قتلة الحسين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3006905_211673320">
            <w:r>
              <w:rPr>
                <w:webHidden/>
                <w:rStyle w:val="IndexLink"/>
                <w:rtl w:val="true"/>
              </w:rPr>
              <w:t xml:space="preserve">موعظة لعليّ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3006907_211673320">
            <w:r>
              <w:rPr>
                <w:webHidden/>
                <w:rStyle w:val="IndexLink"/>
                <w:rtl w:val="true"/>
              </w:rPr>
              <w:t xml:space="preserve">فضل حب أهل البيت </w:t>
            </w:r>
            <w:r>
              <w:rPr>
                <w:rStyle w:val="IndexLink"/>
                <w:rtl w:val="true"/>
              </w:rPr>
              <w:t>(</w:t>
            </w:r>
            <w:r>
              <w:rPr>
                <w:rStyle w:val="IndexLink"/>
                <w:rtl w:val="true"/>
              </w:rPr>
              <w:t>عَلَيهِم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3006909_211673320">
            <w:r>
              <w:rPr>
                <w:webHidden/>
                <w:rStyle w:val="IndexLink"/>
                <w:rtl w:val="true"/>
              </w:rPr>
              <w:t>كيفية شهادة رشيد الهجري</w:t>
            </w:r>
            <w:r>
              <w:rPr>
                <w:rStyle w:val="IndexLink"/>
                <w:rtl w:val="true"/>
              </w:rPr>
              <w:tab/>
            </w:r>
            <w:r>
              <w:rPr>
                <w:rStyle w:val="IndexLink"/>
              </w:rPr>
              <w:t>213</w:t>
            </w:r>
          </w:hyperlink>
        </w:p>
        <w:p>
          <w:pPr>
            <w:pStyle w:val="Contents3"/>
            <w:tabs>
              <w:tab w:val="clear" w:pos="8459"/>
              <w:tab w:val="right" w:pos="9026" w:leader="dot"/>
            </w:tabs>
            <w:rPr/>
          </w:pPr>
          <w:hyperlink w:anchor="__RefHeading___Toc3006911_211673320">
            <w:r>
              <w:rPr>
                <w:webHidden/>
                <w:rStyle w:val="IndexLink"/>
                <w:rtl w:val="true"/>
              </w:rPr>
              <w:t>حديث قدسي</w:t>
            </w:r>
            <w:r>
              <w:rPr>
                <w:rStyle w:val="IndexLink"/>
                <w:rtl w:val="true"/>
              </w:rPr>
              <w:tab/>
            </w:r>
            <w:r>
              <w:rPr>
                <w:rStyle w:val="IndexLink"/>
              </w:rPr>
              <w:t>214</w:t>
            </w:r>
          </w:hyperlink>
        </w:p>
        <w:p>
          <w:pPr>
            <w:pStyle w:val="Contents3"/>
            <w:tabs>
              <w:tab w:val="clear" w:pos="8459"/>
              <w:tab w:val="right" w:pos="9026" w:leader="dot"/>
            </w:tabs>
            <w:rPr/>
          </w:pPr>
          <w:hyperlink w:anchor="__RefHeading___Toc3006913_211673320">
            <w:r>
              <w:rPr>
                <w:webHidden/>
                <w:rStyle w:val="IndexLink"/>
                <w:rtl w:val="true"/>
              </w:rPr>
              <w:t>التعلم والعمل والعلم لله</w:t>
            </w:r>
            <w:r>
              <w:rPr>
                <w:rStyle w:val="IndexLink"/>
                <w:rtl w:val="true"/>
              </w:rPr>
              <w:tab/>
            </w:r>
            <w:r>
              <w:rPr>
                <w:rStyle w:val="IndexLink"/>
              </w:rPr>
              <w:t>215</w:t>
            </w:r>
          </w:hyperlink>
        </w:p>
        <w:p>
          <w:pPr>
            <w:pStyle w:val="Contents3"/>
            <w:tabs>
              <w:tab w:val="clear" w:pos="8459"/>
              <w:tab w:val="right" w:pos="9026" w:leader="dot"/>
            </w:tabs>
            <w:rPr/>
          </w:pPr>
          <w:hyperlink w:anchor="__RefHeading___Toc3006915_211673320">
            <w:r>
              <w:rPr>
                <w:webHidden/>
                <w:rStyle w:val="IndexLink"/>
                <w:rtl w:val="true"/>
              </w:rPr>
              <w:t>مساجد الكوفة</w:t>
            </w:r>
            <w:r>
              <w:rPr>
                <w:rStyle w:val="IndexLink"/>
                <w:rtl w:val="true"/>
              </w:rPr>
              <w:tab/>
            </w:r>
            <w:r>
              <w:rPr>
                <w:rStyle w:val="IndexLink"/>
              </w:rPr>
              <w:t>216</w:t>
            </w:r>
          </w:hyperlink>
        </w:p>
        <w:p>
          <w:pPr>
            <w:pStyle w:val="Contents3"/>
            <w:tabs>
              <w:tab w:val="clear" w:pos="8459"/>
              <w:tab w:val="right" w:pos="9026" w:leader="dot"/>
            </w:tabs>
            <w:rPr/>
          </w:pPr>
          <w:hyperlink w:anchor="__RefHeading___Toc3006917_211673320">
            <w:r>
              <w:rPr>
                <w:webHidden/>
                <w:rStyle w:val="IndexLink"/>
                <w:rtl w:val="true"/>
              </w:rPr>
              <w:t xml:space="preserve">خطبة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عندما رجعت رسله من طلحة والزبير وعائشة</w:t>
            </w:r>
            <w:r>
              <w:rPr>
                <w:rStyle w:val="IndexLink"/>
                <w:rtl w:val="true"/>
              </w:rPr>
              <w:tab/>
            </w:r>
            <w:r>
              <w:rPr>
                <w:rStyle w:val="IndexLink"/>
              </w:rPr>
              <w:t>217</w:t>
            </w:r>
          </w:hyperlink>
        </w:p>
        <w:p>
          <w:pPr>
            <w:pStyle w:val="Contents3"/>
            <w:tabs>
              <w:tab w:val="clear" w:pos="8459"/>
              <w:tab w:val="right" w:pos="9026" w:leader="dot"/>
            </w:tabs>
            <w:rPr/>
          </w:pPr>
          <w:hyperlink w:anchor="__RefHeading___Toc3006919_211673320">
            <w:r>
              <w:rPr>
                <w:webHidden/>
                <w:rStyle w:val="IndexLink"/>
                <w:rtl w:val="true"/>
              </w:rPr>
              <w:t xml:space="preserve">مناقب لعليّ </w:t>
            </w:r>
            <w:r>
              <w:rPr>
                <w:rStyle w:val="IndexLink"/>
                <w:rtl w:val="true"/>
              </w:rPr>
              <w:t>(</w:t>
            </w:r>
            <w:r>
              <w:rPr>
                <w:rStyle w:val="IndexLink"/>
                <w:rtl w:val="true"/>
              </w:rPr>
              <w:t>عَلَيهِ السَّلَامُ</w:t>
            </w:r>
            <w:r>
              <w:rPr>
                <w:rStyle w:val="IndexLink"/>
                <w:rtl w:val="true"/>
              </w:rPr>
              <w:t xml:space="preserve">) </w:t>
            </w:r>
            <w:r>
              <w:rPr>
                <w:rStyle w:val="IndexLink"/>
                <w:rtl w:val="true"/>
              </w:rPr>
              <w:t>بالتفسير</w:t>
            </w:r>
            <w:r>
              <w:rPr>
                <w:rStyle w:val="IndexLink"/>
                <w:rtl w:val="true"/>
              </w:rPr>
              <w:tab/>
            </w:r>
            <w:r>
              <w:rPr>
                <w:rStyle w:val="IndexLink"/>
              </w:rPr>
              <w:t>218</w:t>
            </w:r>
          </w:hyperlink>
        </w:p>
        <w:p>
          <w:pPr>
            <w:pStyle w:val="Contents3"/>
            <w:tabs>
              <w:tab w:val="clear" w:pos="8459"/>
              <w:tab w:val="right" w:pos="9026" w:leader="dot"/>
            </w:tabs>
            <w:rPr/>
          </w:pPr>
          <w:hyperlink w:anchor="__RefHeading___Toc3006921_211673320">
            <w:r>
              <w:rPr>
                <w:webHidden/>
                <w:rStyle w:val="IndexLink"/>
                <w:rtl w:val="true"/>
              </w:rPr>
              <w:t>ثلاثة من روح الله</w:t>
            </w:r>
            <w:r>
              <w:rPr>
                <w:rStyle w:val="IndexLink"/>
                <w:rtl w:val="true"/>
              </w:rPr>
              <w:tab/>
            </w:r>
            <w:r>
              <w:rPr>
                <w:rStyle w:val="IndexLink"/>
              </w:rPr>
              <w:t>220</w:t>
            </w:r>
          </w:hyperlink>
        </w:p>
        <w:p>
          <w:pPr>
            <w:pStyle w:val="Contents3"/>
            <w:tabs>
              <w:tab w:val="clear" w:pos="8459"/>
              <w:tab w:val="right" w:pos="9026" w:leader="dot"/>
            </w:tabs>
            <w:rPr/>
          </w:pPr>
          <w:hyperlink w:anchor="__RefHeading___Toc3006923_211673320">
            <w:r>
              <w:rPr>
                <w:webHidden/>
                <w:rStyle w:val="IndexLink"/>
                <w:rtl w:val="true"/>
              </w:rPr>
              <w:t xml:space="preserve">خطبة عليّ </w:t>
            </w:r>
            <w:r>
              <w:rPr>
                <w:rStyle w:val="IndexLink"/>
                <w:rtl w:val="true"/>
              </w:rPr>
              <w:t>(</w:t>
            </w:r>
            <w:r>
              <w:rPr>
                <w:rStyle w:val="IndexLink"/>
                <w:rtl w:val="true"/>
              </w:rPr>
              <w:t>عَلَيهِ السَّلَامُ</w:t>
            </w:r>
            <w:r>
              <w:rPr>
                <w:rStyle w:val="IndexLink"/>
                <w:rtl w:val="true"/>
              </w:rPr>
              <w:t xml:space="preserve">) </w:t>
            </w:r>
            <w:r>
              <w:rPr>
                <w:rStyle w:val="IndexLink"/>
                <w:rtl w:val="true"/>
              </w:rPr>
              <w:t>بعد غارة سفيان الغامدي على الأنبار</w:t>
            </w:r>
            <w:r>
              <w:rPr>
                <w:rStyle w:val="IndexLink"/>
                <w:rtl w:val="true"/>
              </w:rPr>
              <w:tab/>
            </w:r>
            <w:r>
              <w:rPr>
                <w:rStyle w:val="IndexLink"/>
              </w:rPr>
              <w:t>221</w:t>
            </w:r>
          </w:hyperlink>
        </w:p>
        <w:p>
          <w:pPr>
            <w:pStyle w:val="Contents3"/>
            <w:tabs>
              <w:tab w:val="clear" w:pos="8459"/>
              <w:tab w:val="right" w:pos="9026" w:leader="dot"/>
            </w:tabs>
            <w:rPr/>
          </w:pPr>
          <w:hyperlink w:anchor="__RefHeading___Toc3006925_211673320">
            <w:r>
              <w:rPr>
                <w:webHidden/>
                <w:rStyle w:val="IndexLink"/>
                <w:rtl w:val="true"/>
              </w:rPr>
              <w:t xml:space="preserve">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على الحكم ونفيه</w:t>
            </w:r>
            <w:r>
              <w:rPr>
                <w:rStyle w:val="IndexLink"/>
                <w:rtl w:val="true"/>
              </w:rPr>
              <w:tab/>
            </w:r>
            <w:r>
              <w:rPr>
                <w:rStyle w:val="IndexLink"/>
              </w:rPr>
              <w:t>223</w:t>
            </w:r>
          </w:hyperlink>
        </w:p>
        <w:p>
          <w:pPr>
            <w:pStyle w:val="Contents3"/>
            <w:tabs>
              <w:tab w:val="clear" w:pos="8459"/>
              <w:tab w:val="right" w:pos="9026" w:leader="dot"/>
            </w:tabs>
            <w:rPr/>
          </w:pPr>
          <w:hyperlink w:anchor="__RefHeading___Toc3006927_211673320">
            <w:r>
              <w:rPr>
                <w:webHidden/>
                <w:rStyle w:val="IndexLink"/>
                <w:rtl w:val="true"/>
              </w:rPr>
              <w:t>تمثل إبليس في أربع صور</w:t>
            </w:r>
            <w:r>
              <w:rPr>
                <w:rStyle w:val="IndexLink"/>
                <w:rtl w:val="true"/>
              </w:rPr>
              <w:tab/>
            </w:r>
            <w:r>
              <w:rPr>
                <w:rStyle w:val="IndexLink"/>
              </w:rPr>
              <w:t>224</w:t>
            </w:r>
          </w:hyperlink>
        </w:p>
        <w:p>
          <w:pPr>
            <w:pStyle w:val="Contents2"/>
            <w:tabs>
              <w:tab w:val="clear" w:pos="8743"/>
              <w:tab w:val="right" w:pos="9026" w:leader="dot"/>
            </w:tabs>
            <w:rPr/>
          </w:pPr>
          <w:hyperlink w:anchor="__RefHeading___Toc3006929_211673320">
            <w:r>
              <w:rPr>
                <w:webHidden/>
                <w:rStyle w:val="IndexLink"/>
                <w:rtl w:val="true"/>
              </w:rPr>
              <w:t>[</w:t>
            </w:r>
            <w:r>
              <w:rPr>
                <w:rStyle w:val="IndexLink"/>
              </w:rPr>
              <w:t>7</w:t>
            </w:r>
            <w:r>
              <w:rPr>
                <w:rStyle w:val="IndexLink"/>
                <w:rtl w:val="true"/>
              </w:rPr>
              <w:t>]</w:t>
            </w:r>
            <w:r>
              <w:rPr>
                <w:rStyle w:val="IndexLink"/>
                <w:rtl w:val="true"/>
              </w:rPr>
              <w:t>المجلس السابع فيه بقية أحاديث الشيخ المفيد محمّد بن محمّد بن النعمان</w:t>
            </w:r>
            <w:r>
              <w:rPr>
                <w:rStyle w:val="IndexLink"/>
                <w:rtl w:val="true"/>
              </w:rPr>
              <w:tab/>
            </w:r>
            <w:r>
              <w:rPr>
                <w:rStyle w:val="IndexLink"/>
              </w:rPr>
              <w:t>227</w:t>
            </w:r>
          </w:hyperlink>
        </w:p>
        <w:p>
          <w:pPr>
            <w:pStyle w:val="Contents3"/>
            <w:tabs>
              <w:tab w:val="clear" w:pos="8459"/>
              <w:tab w:val="right" w:pos="9026" w:leader="dot"/>
            </w:tabs>
            <w:rPr/>
          </w:pPr>
          <w:hyperlink w:anchor="__RefHeading___Toc3006931_211673320">
            <w:r>
              <w:rPr>
                <w:webHidden/>
                <w:rStyle w:val="IndexLink"/>
                <w:rtl w:val="true"/>
              </w:rPr>
              <w:t>حقيقة الدين الاقرار بالولاية</w:t>
            </w:r>
            <w:r>
              <w:rPr>
                <w:rStyle w:val="IndexLink"/>
                <w:rtl w:val="true"/>
              </w:rPr>
              <w:tab/>
            </w:r>
            <w:r>
              <w:rPr>
                <w:rStyle w:val="IndexLink"/>
              </w:rPr>
              <w:t>227</w:t>
            </w:r>
          </w:hyperlink>
        </w:p>
        <w:p>
          <w:pPr>
            <w:pStyle w:val="Contents3"/>
            <w:tabs>
              <w:tab w:val="clear" w:pos="8459"/>
              <w:tab w:val="right" w:pos="9026" w:leader="dot"/>
            </w:tabs>
            <w:rPr/>
          </w:pPr>
          <w:hyperlink w:anchor="__RefHeading___Toc3006933_211673320">
            <w:r>
              <w:rPr>
                <w:webHidden/>
                <w:rStyle w:val="IndexLink"/>
                <w:rtl w:val="true"/>
              </w:rPr>
              <w:t xml:space="preserve">خطبة لعليّ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الحث على جهاد أهل الشام</w:t>
            </w:r>
            <w:r>
              <w:rPr>
                <w:rStyle w:val="IndexLink"/>
                <w:rtl w:val="true"/>
              </w:rPr>
              <w:tab/>
            </w:r>
            <w:r>
              <w:rPr>
                <w:rStyle w:val="IndexLink"/>
              </w:rPr>
              <w:t>228</w:t>
            </w:r>
          </w:hyperlink>
        </w:p>
        <w:p>
          <w:pPr>
            <w:pStyle w:val="Contents3"/>
            <w:tabs>
              <w:tab w:val="clear" w:pos="8459"/>
              <w:tab w:val="right" w:pos="9026" w:leader="dot"/>
            </w:tabs>
            <w:rPr/>
          </w:pPr>
          <w:hyperlink w:anchor="__RefHeading___Toc3006935_211673320">
            <w:r>
              <w:rPr>
                <w:webHidden/>
                <w:rStyle w:val="IndexLink"/>
                <w:rtl w:val="true"/>
              </w:rPr>
              <w:t>عتاب عمّار لأبي موسى الأشعري</w:t>
            </w:r>
            <w:r>
              <w:rPr>
                <w:rStyle w:val="IndexLink"/>
                <w:rtl w:val="true"/>
              </w:rPr>
              <w:tab/>
            </w:r>
            <w:r>
              <w:rPr>
                <w:rStyle w:val="IndexLink"/>
              </w:rPr>
              <w:t>229</w:t>
            </w:r>
          </w:hyperlink>
        </w:p>
        <w:p>
          <w:pPr>
            <w:pStyle w:val="Contents3"/>
            <w:tabs>
              <w:tab w:val="clear" w:pos="8459"/>
              <w:tab w:val="right" w:pos="9026" w:leader="dot"/>
            </w:tabs>
            <w:rPr/>
          </w:pPr>
          <w:hyperlink w:anchor="__RefHeading___Toc3006937_211673320">
            <w:r>
              <w:rPr>
                <w:webHidden/>
                <w:rStyle w:val="IndexLink"/>
                <w:rtl w:val="true"/>
              </w:rPr>
              <w:t xml:space="preserve">مواعظ للنّبيّ </w:t>
            </w:r>
            <w:r>
              <w:rPr>
                <w:rStyle w:val="IndexLink"/>
                <w:rtl w:val="true"/>
              </w:rPr>
              <w:t>(</w:t>
            </w:r>
            <w:r>
              <w:rPr>
                <w:rStyle w:val="IndexLink"/>
                <w:rtl w:val="true"/>
              </w:rPr>
              <w:t>صَلَّى اللّه عَلَيْهِ وَآلِهِ</w:t>
            </w:r>
            <w:r>
              <w:rPr>
                <w:rStyle w:val="IndexLink"/>
                <w:rtl w:val="true"/>
              </w:rPr>
              <w:t>)</w:t>
              <w:tab/>
            </w:r>
            <w:r>
              <w:rPr>
                <w:rStyle w:val="IndexLink"/>
              </w:rPr>
              <w:t>230</w:t>
            </w:r>
          </w:hyperlink>
        </w:p>
        <w:p>
          <w:pPr>
            <w:pStyle w:val="Contents3"/>
            <w:tabs>
              <w:tab w:val="clear" w:pos="8459"/>
              <w:tab w:val="right" w:pos="9026" w:leader="dot"/>
            </w:tabs>
            <w:rPr/>
          </w:pPr>
          <w:hyperlink w:anchor="__RefHeading___Toc3006939_211673320">
            <w:r>
              <w:rPr>
                <w:webHidden/>
                <w:rStyle w:val="IndexLink"/>
                <w:rtl w:val="true"/>
              </w:rPr>
              <w:t xml:space="preserve">كتاب عليّ </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 لما أراد المسير إلى الشام</w:t>
            </w:r>
            <w:r>
              <w:rPr>
                <w:rStyle w:val="IndexLink"/>
                <w:rtl w:val="true"/>
              </w:rPr>
              <w:tab/>
            </w:r>
            <w:r>
              <w:rPr>
                <w:rStyle w:val="IndexLink"/>
              </w:rPr>
              <w:t>231</w:t>
            </w:r>
          </w:hyperlink>
        </w:p>
        <w:p>
          <w:pPr>
            <w:pStyle w:val="Contents3"/>
            <w:tabs>
              <w:tab w:val="clear" w:pos="8459"/>
              <w:tab w:val="right" w:pos="9026" w:leader="dot"/>
            </w:tabs>
            <w:rPr/>
          </w:pPr>
          <w:hyperlink w:anchor="__RefHeading___Toc3006941_211673320">
            <w:r>
              <w:rPr>
                <w:webHidden/>
                <w:rStyle w:val="IndexLink"/>
                <w:rtl w:val="true"/>
              </w:rPr>
              <w:t xml:space="preserve">نزول قوله </w:t>
            </w:r>
            <w:r>
              <w:rPr>
                <w:rStyle w:val="IndexLink"/>
                <w:rtl w:val="true"/>
              </w:rPr>
              <w:t>(</w:t>
            </w:r>
            <w:r>
              <w:rPr>
                <w:rStyle w:val="IndexLink"/>
                <w:rtl w:val="true"/>
              </w:rPr>
              <w:t>تعالى</w:t>
            </w:r>
            <w:r>
              <w:rPr>
                <w:rStyle w:val="IndexLink"/>
                <w:rtl w:val="true"/>
              </w:rPr>
              <w:t>): (</w:t>
            </w:r>
            <w:r>
              <w:rPr>
                <w:rStyle w:val="IndexLink"/>
                <w:rtl w:val="true"/>
              </w:rPr>
              <w:t>ويؤثرون على أنفسهم</w:t>
            </w:r>
            <w:r>
              <w:rPr>
                <w:rStyle w:val="IndexLink"/>
                <w:rtl w:val="true"/>
              </w:rPr>
              <w:t>)</w:t>
              <w:tab/>
            </w:r>
            <w:r>
              <w:rPr>
                <w:rStyle w:val="IndexLink"/>
              </w:rPr>
              <w:t>233</w:t>
            </w:r>
          </w:hyperlink>
        </w:p>
        <w:p>
          <w:pPr>
            <w:pStyle w:val="Contents3"/>
            <w:tabs>
              <w:tab w:val="clear" w:pos="8459"/>
              <w:tab w:val="right" w:pos="9026" w:leader="dot"/>
            </w:tabs>
            <w:rPr/>
          </w:pPr>
          <w:hyperlink w:anchor="__RefHeading___Toc3006943_211673320">
            <w:r>
              <w:rPr>
                <w:webHidden/>
                <w:rStyle w:val="IndexLink"/>
                <w:rtl w:val="true"/>
              </w:rPr>
              <w:t>دعاء عند الصباح والمساء</w:t>
            </w:r>
            <w:r>
              <w:rPr>
                <w:rStyle w:val="IndexLink"/>
                <w:rtl w:val="true"/>
              </w:rPr>
              <w:tab/>
            </w:r>
            <w:r>
              <w:rPr>
                <w:rStyle w:val="IndexLink"/>
              </w:rPr>
              <w:t>234</w:t>
            </w:r>
          </w:hyperlink>
        </w:p>
        <w:p>
          <w:pPr>
            <w:pStyle w:val="Contents3"/>
            <w:tabs>
              <w:tab w:val="clear" w:pos="8459"/>
              <w:tab w:val="right" w:pos="9026" w:leader="dot"/>
            </w:tabs>
            <w:rPr/>
          </w:pPr>
          <w:hyperlink w:anchor="__RefHeading___Toc3006945_211673320">
            <w:r>
              <w:rPr>
                <w:webHidden/>
                <w:rStyle w:val="IndexLink"/>
                <w:rtl w:val="true"/>
              </w:rPr>
              <w:t xml:space="preserve">الاختلاف في كتابة الكتاب بين عليّ </w:t>
            </w:r>
            <w:r>
              <w:rPr>
                <w:rStyle w:val="IndexLink"/>
                <w:rtl w:val="true"/>
              </w:rPr>
              <w:t>(</w:t>
            </w:r>
            <w:r>
              <w:rPr>
                <w:rStyle w:val="IndexLink"/>
                <w:rtl w:val="true"/>
              </w:rPr>
              <w:t>عَلَيهِ السَّلَامُ</w:t>
            </w:r>
            <w:r>
              <w:rPr>
                <w:rStyle w:val="IndexLink"/>
                <w:rtl w:val="true"/>
              </w:rPr>
              <w:t xml:space="preserve">) </w:t>
            </w:r>
            <w:r>
              <w:rPr>
                <w:rStyle w:val="IndexLink"/>
                <w:rtl w:val="true"/>
              </w:rPr>
              <w:t>ومعاوية في صفين</w:t>
            </w:r>
            <w:r>
              <w:rPr>
                <w:rStyle w:val="IndexLink"/>
                <w:rtl w:val="true"/>
              </w:rPr>
              <w:tab/>
            </w:r>
            <w:r>
              <w:rPr>
                <w:rStyle w:val="IndexLink"/>
              </w:rPr>
              <w:t>235</w:t>
            </w:r>
          </w:hyperlink>
        </w:p>
        <w:p>
          <w:pPr>
            <w:pStyle w:val="Contents3"/>
            <w:tabs>
              <w:tab w:val="clear" w:pos="8459"/>
              <w:tab w:val="right" w:pos="9026" w:leader="dot"/>
            </w:tabs>
            <w:rPr/>
          </w:pPr>
          <w:hyperlink w:anchor="__RefHeading___Toc3006947_211673320">
            <w:r>
              <w:rPr>
                <w:webHidden/>
                <w:rStyle w:val="IndexLink"/>
                <w:rtl w:val="true"/>
              </w:rPr>
              <w:t xml:space="preserve">أعطي النبيّ وعلي </w:t>
            </w:r>
            <w:r>
              <w:rPr>
                <w:rStyle w:val="IndexLink"/>
                <w:rtl w:val="true"/>
              </w:rPr>
              <w:t>(</w:t>
            </w:r>
            <w:r>
              <w:rPr>
                <w:rStyle w:val="IndexLink"/>
                <w:rtl w:val="true"/>
              </w:rPr>
              <w:t>عَلَيهِمَا السَّلَامُ</w:t>
            </w:r>
            <w:r>
              <w:rPr>
                <w:rStyle w:val="IndexLink"/>
                <w:rtl w:val="true"/>
              </w:rPr>
              <w:t xml:space="preserve">) </w:t>
            </w:r>
            <w:r>
              <w:rPr>
                <w:rStyle w:val="IndexLink"/>
                <w:rtl w:val="true"/>
              </w:rPr>
              <w:t>خمسا</w:t>
            </w:r>
            <w:r>
              <w:rPr>
                <w:rStyle w:val="IndexLink"/>
                <w:rtl w:val="true"/>
              </w:rPr>
              <w:tab/>
            </w:r>
            <w:r>
              <w:rPr>
                <w:rStyle w:val="IndexLink"/>
              </w:rPr>
              <w:t>236</w:t>
            </w:r>
          </w:hyperlink>
        </w:p>
        <w:p>
          <w:pPr>
            <w:pStyle w:val="Contents3"/>
            <w:tabs>
              <w:tab w:val="clear" w:pos="8459"/>
              <w:tab w:val="right" w:pos="9026" w:leader="dot"/>
            </w:tabs>
            <w:rPr/>
          </w:pPr>
          <w:hyperlink w:anchor="__RefHeading___Toc3006949_211673320">
            <w:r>
              <w:rPr>
                <w:webHidden/>
                <w:rStyle w:val="IndexLink"/>
                <w:rtl w:val="true"/>
              </w:rPr>
              <w:t>كمال الاسلام في أربع</w:t>
            </w:r>
            <w:r>
              <w:rPr>
                <w:rStyle w:val="IndexLink"/>
                <w:rtl w:val="true"/>
              </w:rPr>
              <w:tab/>
            </w:r>
            <w:r>
              <w:rPr>
                <w:rStyle w:val="IndexLink"/>
              </w:rPr>
              <w:t>237</w:t>
            </w:r>
          </w:hyperlink>
        </w:p>
        <w:p>
          <w:pPr>
            <w:pStyle w:val="Contents3"/>
            <w:tabs>
              <w:tab w:val="clear" w:pos="8459"/>
              <w:tab w:val="right" w:pos="9026" w:leader="dot"/>
            </w:tabs>
            <w:rPr/>
          </w:pPr>
          <w:hyperlink w:anchor="__RefHeading___Toc3006951_211673320">
            <w:r>
              <w:rPr>
                <w:webHidden/>
                <w:rStyle w:val="IndexLink"/>
                <w:rtl w:val="true"/>
              </w:rPr>
              <w:t xml:space="preserve">تعيين الوصيّ من قبل الله </w:t>
            </w:r>
            <w:r>
              <w:rPr>
                <w:rStyle w:val="IndexLink"/>
                <w:rtl w:val="true"/>
              </w:rPr>
              <w:t>(</w:t>
            </w:r>
            <w:r>
              <w:rPr>
                <w:rStyle w:val="IndexLink"/>
                <w:rtl w:val="true"/>
              </w:rPr>
              <w:t>تعالى</w:t>
            </w:r>
            <w:r>
              <w:rPr>
                <w:rStyle w:val="IndexLink"/>
                <w:rtl w:val="true"/>
              </w:rPr>
              <w:t>)</w:t>
              <w:tab/>
            </w:r>
            <w:r>
              <w:rPr>
                <w:rStyle w:val="IndexLink"/>
              </w:rPr>
              <w:t>238</w:t>
            </w:r>
          </w:hyperlink>
        </w:p>
        <w:p>
          <w:pPr>
            <w:pStyle w:val="Contents3"/>
            <w:tabs>
              <w:tab w:val="clear" w:pos="8459"/>
              <w:tab w:val="right" w:pos="9026" w:leader="dot"/>
            </w:tabs>
            <w:rPr/>
          </w:pPr>
          <w:hyperlink w:anchor="__RefHeading___Toc3006953_211673320">
            <w:r>
              <w:rPr>
                <w:webHidden/>
                <w:rStyle w:val="IndexLink"/>
                <w:rtl w:val="true"/>
              </w:rPr>
              <w:t xml:space="preserve">كلام المقداد وعبد الرحمن بن عوف في أهل البيت </w:t>
            </w:r>
            <w:r>
              <w:rPr>
                <w:rStyle w:val="IndexLink"/>
                <w:rtl w:val="true"/>
              </w:rPr>
              <w:t>(</w:t>
            </w:r>
            <w:r>
              <w:rPr>
                <w:rStyle w:val="IndexLink"/>
                <w:rtl w:val="true"/>
              </w:rPr>
              <w:t>عَلَيهِم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3006955_211673320">
            <w:r>
              <w:rPr>
                <w:webHidden/>
                <w:rStyle w:val="IndexLink"/>
                <w:rtl w:val="true"/>
              </w:rPr>
              <w:t>في كفّارة الغيبة</w:t>
            </w:r>
            <w:r>
              <w:rPr>
                <w:rStyle w:val="IndexLink"/>
                <w:rtl w:val="true"/>
              </w:rPr>
              <w:tab/>
            </w:r>
            <w:r>
              <w:rPr>
                <w:rStyle w:val="IndexLink"/>
              </w:rPr>
              <w:t>240</w:t>
            </w:r>
          </w:hyperlink>
        </w:p>
        <w:p>
          <w:pPr>
            <w:pStyle w:val="Contents3"/>
            <w:tabs>
              <w:tab w:val="clear" w:pos="8459"/>
              <w:tab w:val="right" w:pos="9026" w:leader="dot"/>
            </w:tabs>
            <w:rPr/>
          </w:pPr>
          <w:hyperlink w:anchor="__RefHeading___Toc3006957_211673320">
            <w:r>
              <w:rPr>
                <w:webHidden/>
                <w:rStyle w:val="IndexLink"/>
                <w:rtl w:val="true"/>
              </w:rPr>
              <w:t xml:space="preserve">منقبة لعليّ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عندما أسرى بالنبيّ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إلى السماء</w:t>
            </w:r>
            <w:r>
              <w:rPr>
                <w:rStyle w:val="IndexLink"/>
                <w:rtl w:val="true"/>
              </w:rPr>
              <w:tab/>
            </w:r>
            <w:r>
              <w:rPr>
                <w:rStyle w:val="IndexLink"/>
              </w:rPr>
              <w:t>241</w:t>
            </w:r>
          </w:hyperlink>
        </w:p>
        <w:p>
          <w:pPr>
            <w:pStyle w:val="Contents3"/>
            <w:tabs>
              <w:tab w:val="clear" w:pos="8459"/>
              <w:tab w:val="right" w:pos="9026" w:leader="dot"/>
            </w:tabs>
            <w:rPr/>
          </w:pPr>
          <w:hyperlink w:anchor="__RefHeading___Toc3006959_211673320">
            <w:r>
              <w:rPr>
                <w:webHidden/>
                <w:rStyle w:val="IndexLink"/>
                <w:rtl w:val="true"/>
              </w:rPr>
              <w:t xml:space="preserve">طلب أصحاب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تفضيل الاشراف وقريش على الموالي وجوابه </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3006961_211673320">
            <w:r>
              <w:rPr>
                <w:webHidden/>
                <w:rStyle w:val="IndexLink"/>
                <w:rtl w:val="true"/>
              </w:rPr>
              <w:t>المؤمن بعد قبض روحه</w:t>
            </w:r>
            <w:r>
              <w:rPr>
                <w:rStyle w:val="IndexLink"/>
                <w:rtl w:val="true"/>
              </w:rPr>
              <w:tab/>
            </w:r>
            <w:r>
              <w:rPr>
                <w:rStyle w:val="IndexLink"/>
              </w:rPr>
              <w:t>243</w:t>
            </w:r>
          </w:hyperlink>
        </w:p>
        <w:p>
          <w:pPr>
            <w:pStyle w:val="Contents3"/>
            <w:tabs>
              <w:tab w:val="clear" w:pos="8459"/>
              <w:tab w:val="right" w:pos="9026" w:leader="dot"/>
            </w:tabs>
            <w:rPr/>
          </w:pPr>
          <w:hyperlink w:anchor="__RefHeading___Toc3006963_211673320">
            <w:r>
              <w:rPr>
                <w:webHidden/>
                <w:rStyle w:val="IndexLink"/>
                <w:rtl w:val="true"/>
              </w:rPr>
              <w:t>دعاء لوجع العين</w:t>
            </w:r>
            <w:r>
              <w:rPr>
                <w:rStyle w:val="IndexLink"/>
                <w:rtl w:val="true"/>
              </w:rPr>
              <w:tab/>
            </w:r>
            <w:r>
              <w:rPr>
                <w:rStyle w:val="IndexLink"/>
              </w:rPr>
              <w:t>244</w:t>
            </w:r>
          </w:hyperlink>
        </w:p>
        <w:p>
          <w:pPr>
            <w:pStyle w:val="Contents3"/>
            <w:tabs>
              <w:tab w:val="clear" w:pos="8459"/>
              <w:tab w:val="right" w:pos="9026" w:leader="dot"/>
            </w:tabs>
            <w:rPr/>
          </w:pPr>
          <w:hyperlink w:anchor="__RefHeading___Toc3006965_211673320">
            <w:r>
              <w:rPr>
                <w:webHidden/>
                <w:rStyle w:val="IndexLink"/>
                <w:rtl w:val="true"/>
              </w:rPr>
              <w:t xml:space="preserve">سبب مقاتلة مخالفي عليّ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3006967_211673320">
            <w:r>
              <w:rPr>
                <w:webHidden/>
                <w:rStyle w:val="IndexLink"/>
                <w:rtl w:val="true"/>
              </w:rPr>
              <w:t xml:space="preserve">قصيدة الحميري في عليّ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3006969_211673320">
            <w:r>
              <w:rPr>
                <w:webHidden/>
                <w:rStyle w:val="IndexLink"/>
                <w:rtl w:val="true"/>
              </w:rPr>
              <w:t xml:space="preserve">مرور عليّ </w:t>
            </w:r>
            <w:r>
              <w:rPr>
                <w:rStyle w:val="IndexLink"/>
                <w:rtl w:val="true"/>
              </w:rPr>
              <w:t>(</w:t>
            </w:r>
            <w:r>
              <w:rPr>
                <w:rStyle w:val="IndexLink"/>
                <w:rtl w:val="true"/>
              </w:rPr>
              <w:t>عَلَيهِ السَّلَامُ</w:t>
            </w:r>
            <w:r>
              <w:rPr>
                <w:rStyle w:val="IndexLink"/>
                <w:rtl w:val="true"/>
              </w:rPr>
              <w:t xml:space="preserve">) </w:t>
            </w:r>
            <w:r>
              <w:rPr>
                <w:rStyle w:val="IndexLink"/>
                <w:rtl w:val="true"/>
              </w:rPr>
              <w:t>بالزوراء وبراثا بعد وقعة الخوارج</w:t>
            </w:r>
            <w:r>
              <w:rPr>
                <w:rStyle w:val="IndexLink"/>
                <w:rtl w:val="true"/>
              </w:rPr>
              <w:tab/>
            </w:r>
            <w:r>
              <w:rPr>
                <w:rStyle w:val="IndexLink"/>
              </w:rPr>
              <w:t>247</w:t>
            </w:r>
          </w:hyperlink>
        </w:p>
        <w:p>
          <w:pPr>
            <w:pStyle w:val="Contents3"/>
            <w:tabs>
              <w:tab w:val="clear" w:pos="8459"/>
              <w:tab w:val="right" w:pos="9026" w:leader="dot"/>
            </w:tabs>
            <w:rPr/>
          </w:pPr>
          <w:hyperlink w:anchor="__RefHeading___Toc3006971_211673320">
            <w:r>
              <w:rPr>
                <w:webHidden/>
                <w:rStyle w:val="IndexLink"/>
                <w:rtl w:val="true"/>
              </w:rPr>
              <w:t xml:space="preserve">أخبار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بالخوارج</w:t>
            </w:r>
            <w:r>
              <w:rPr>
                <w:rStyle w:val="IndexLink"/>
                <w:rtl w:val="true"/>
              </w:rPr>
              <w:tab/>
            </w:r>
            <w:r>
              <w:rPr>
                <w:rStyle w:val="IndexLink"/>
              </w:rPr>
              <w:t>248</w:t>
            </w:r>
          </w:hyperlink>
        </w:p>
        <w:p>
          <w:pPr>
            <w:pStyle w:val="Contents3"/>
            <w:tabs>
              <w:tab w:val="clear" w:pos="8459"/>
              <w:tab w:val="right" w:pos="9026" w:leader="dot"/>
            </w:tabs>
            <w:rPr/>
          </w:pPr>
          <w:hyperlink w:anchor="__RefHeading___Toc3006973_211673320">
            <w:r>
              <w:rPr>
                <w:webHidden/>
                <w:rStyle w:val="IndexLink"/>
                <w:rtl w:val="true"/>
              </w:rPr>
              <w:t xml:space="preserve">عندما يغضب الله </w:t>
            </w:r>
            <w:r>
              <w:rPr>
                <w:rStyle w:val="IndexLink"/>
                <w:rtl w:val="true"/>
              </w:rPr>
              <w:t>(</w:t>
            </w:r>
            <w:r>
              <w:rPr>
                <w:rStyle w:val="IndexLink"/>
                <w:rtl w:val="true"/>
              </w:rPr>
              <w:t>تعالى</w:t>
            </w:r>
            <w:r>
              <w:rPr>
                <w:rStyle w:val="IndexLink"/>
                <w:rtl w:val="true"/>
              </w:rPr>
              <w:t xml:space="preserve">) </w:t>
            </w:r>
            <w:r>
              <w:rPr>
                <w:rStyle w:val="IndexLink"/>
                <w:rtl w:val="true"/>
              </w:rPr>
              <w:t>على أمة</w:t>
            </w:r>
            <w:r>
              <w:rPr>
                <w:rStyle w:val="IndexLink"/>
                <w:rtl w:val="true"/>
              </w:rPr>
              <w:tab/>
            </w:r>
            <w:r>
              <w:rPr>
                <w:rStyle w:val="IndexLink"/>
              </w:rPr>
              <w:t>249</w:t>
            </w:r>
          </w:hyperlink>
        </w:p>
        <w:p>
          <w:pPr>
            <w:pStyle w:val="Contents3"/>
            <w:tabs>
              <w:tab w:val="clear" w:pos="8459"/>
              <w:tab w:val="right" w:pos="9026" w:leader="dot"/>
            </w:tabs>
            <w:rPr/>
          </w:pPr>
          <w:hyperlink w:anchor="__RefHeading___Toc3006975_211673320">
            <w:r>
              <w:rPr>
                <w:webHidden/>
                <w:rStyle w:val="IndexLink"/>
                <w:rtl w:val="true"/>
              </w:rPr>
              <w:t xml:space="preserve">جواب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لقوم يعزونه في ابنته</w:t>
            </w:r>
            <w:r>
              <w:rPr>
                <w:rStyle w:val="IndexLink"/>
                <w:rtl w:val="true"/>
              </w:rPr>
              <w:tab/>
            </w:r>
            <w:r>
              <w:rPr>
                <w:rStyle w:val="IndexLink"/>
              </w:rPr>
              <w:t>250</w:t>
            </w:r>
          </w:hyperlink>
        </w:p>
        <w:p>
          <w:pPr>
            <w:pStyle w:val="Contents3"/>
            <w:tabs>
              <w:tab w:val="clear" w:pos="8459"/>
              <w:tab w:val="right" w:pos="9026" w:leader="dot"/>
            </w:tabs>
            <w:rPr/>
          </w:pPr>
          <w:hyperlink w:anchor="__RefHeading___Toc3006977_211673320">
            <w:r>
              <w:rPr>
                <w:webHidden/>
                <w:rStyle w:val="IndexLink"/>
                <w:rtl w:val="true"/>
              </w:rPr>
              <w:t>ثواب إبلاغ الحاجة</w:t>
            </w:r>
            <w:r>
              <w:rPr>
                <w:rStyle w:val="IndexLink"/>
                <w:rtl w:val="true"/>
              </w:rPr>
              <w:tab/>
            </w:r>
            <w:r>
              <w:rPr>
                <w:rStyle w:val="IndexLink"/>
              </w:rPr>
              <w:t>251</w:t>
            </w:r>
          </w:hyperlink>
        </w:p>
        <w:p>
          <w:pPr>
            <w:pStyle w:val="Contents3"/>
            <w:tabs>
              <w:tab w:val="clear" w:pos="8459"/>
              <w:tab w:val="right" w:pos="9026" w:leader="dot"/>
            </w:tabs>
            <w:rPr/>
          </w:pPr>
          <w:hyperlink w:anchor="__RefHeading___Toc3006979_211673320">
            <w:r>
              <w:rPr>
                <w:webHidden/>
                <w:rStyle w:val="IndexLink"/>
                <w:rtl w:val="true"/>
              </w:rPr>
              <w:t xml:space="preserve">كلام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لعائشة بنت طلحة</w:t>
            </w:r>
            <w:r>
              <w:rPr>
                <w:rStyle w:val="IndexLink"/>
                <w:rtl w:val="true"/>
              </w:rPr>
              <w:tab/>
            </w:r>
            <w:r>
              <w:rPr>
                <w:rStyle w:val="IndexLink"/>
              </w:rPr>
              <w:t>252</w:t>
            </w:r>
          </w:hyperlink>
        </w:p>
        <w:p>
          <w:pPr>
            <w:pStyle w:val="Contents2"/>
            <w:tabs>
              <w:tab w:val="clear" w:pos="8743"/>
              <w:tab w:val="right" w:pos="9026" w:leader="dot"/>
            </w:tabs>
            <w:rPr/>
          </w:pPr>
          <w:hyperlink w:anchor="__RefHeading___Toc3006981_211673320">
            <w:r>
              <w:rPr>
                <w:webHidden/>
                <w:rStyle w:val="IndexLink"/>
                <w:rtl w:val="true"/>
              </w:rPr>
              <w:t>[</w:t>
            </w:r>
            <w:r>
              <w:rPr>
                <w:rStyle w:val="IndexLink"/>
              </w:rPr>
              <w:t>8</w:t>
            </w:r>
            <w:r>
              <w:rPr>
                <w:rStyle w:val="IndexLink"/>
                <w:rtl w:val="true"/>
              </w:rPr>
              <w:t>]</w:t>
            </w:r>
            <w:r>
              <w:rPr>
                <w:rStyle w:val="IndexLink"/>
                <w:rtl w:val="true"/>
              </w:rPr>
              <w:t>المجلس الثامن فيه بقية أحاديث الشيخ المفيد محمّد بن محمّد بن النعمان</w:t>
            </w:r>
            <w:r>
              <w:rPr>
                <w:rStyle w:val="IndexLink"/>
                <w:rtl w:val="true"/>
              </w:rPr>
              <w:t>.</w:t>
              <w:tab/>
            </w:r>
            <w:r>
              <w:rPr>
                <w:rStyle w:val="IndexLink"/>
              </w:rPr>
              <w:t>253</w:t>
            </w:r>
          </w:hyperlink>
        </w:p>
        <w:p>
          <w:pPr>
            <w:pStyle w:val="Contents3"/>
            <w:tabs>
              <w:tab w:val="clear" w:pos="8459"/>
              <w:tab w:val="right" w:pos="9026" w:leader="dot"/>
            </w:tabs>
            <w:rPr/>
          </w:pPr>
          <w:hyperlink w:anchor="__RefHeading___Toc3006983_211673320">
            <w:r>
              <w:rPr>
                <w:webHidden/>
                <w:rStyle w:val="IndexLink"/>
                <w:rtl w:val="true"/>
              </w:rPr>
              <w:t xml:space="preserve">أُعطي عليّ </w:t>
            </w:r>
            <w:r>
              <w:rPr>
                <w:rStyle w:val="IndexLink"/>
                <w:rtl w:val="true"/>
              </w:rPr>
              <w:t>(</w:t>
            </w:r>
            <w:r>
              <w:rPr>
                <w:rStyle w:val="IndexLink"/>
                <w:rtl w:val="true"/>
              </w:rPr>
              <w:t>عَلَيهِ السَّلَامُ</w:t>
            </w:r>
            <w:r>
              <w:rPr>
                <w:rStyle w:val="IndexLink"/>
                <w:rtl w:val="true"/>
              </w:rPr>
              <w:t xml:space="preserve">) </w:t>
            </w:r>
            <w:r>
              <w:rPr>
                <w:rStyle w:val="IndexLink"/>
                <w:rtl w:val="true"/>
              </w:rPr>
              <w:t>تسعاً</w:t>
            </w:r>
            <w:r>
              <w:rPr>
                <w:rStyle w:val="IndexLink"/>
                <w:rtl w:val="true"/>
              </w:rPr>
              <w:tab/>
            </w:r>
            <w:r>
              <w:rPr>
                <w:rStyle w:val="IndexLink"/>
              </w:rPr>
              <w:t>253</w:t>
            </w:r>
          </w:hyperlink>
        </w:p>
        <w:p>
          <w:pPr>
            <w:pStyle w:val="Contents3"/>
            <w:tabs>
              <w:tab w:val="clear" w:pos="8459"/>
              <w:tab w:val="right" w:pos="9026" w:leader="dot"/>
            </w:tabs>
            <w:rPr/>
          </w:pPr>
          <w:hyperlink w:anchor="__RefHeading___Toc3006985_211673320">
            <w:r>
              <w:rPr>
                <w:webHidden/>
                <w:rStyle w:val="IndexLink"/>
                <w:rtl w:val="true"/>
              </w:rPr>
              <w:t>علأمّة المؤمن والمنافق</w:t>
            </w:r>
            <w:r>
              <w:rPr>
                <w:rStyle w:val="IndexLink"/>
                <w:rtl w:val="true"/>
              </w:rPr>
              <w:tab/>
            </w:r>
            <w:r>
              <w:rPr>
                <w:rStyle w:val="IndexLink"/>
              </w:rPr>
              <w:t>254</w:t>
            </w:r>
          </w:hyperlink>
        </w:p>
        <w:p>
          <w:pPr>
            <w:pStyle w:val="Contents3"/>
            <w:tabs>
              <w:tab w:val="clear" w:pos="8459"/>
              <w:tab w:val="right" w:pos="9026" w:leader="dot"/>
            </w:tabs>
            <w:rPr/>
          </w:pPr>
          <w:hyperlink w:anchor="__RefHeading___Toc3006987_211673320">
            <w:r>
              <w:rPr>
                <w:webHidden/>
                <w:rStyle w:val="IndexLink"/>
                <w:rtl w:val="true"/>
              </w:rPr>
              <w:t xml:space="preserve">إخبار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بدنوّ أجله</w:t>
            </w:r>
            <w:r>
              <w:rPr>
                <w:rStyle w:val="IndexLink"/>
                <w:rtl w:val="true"/>
              </w:rPr>
              <w:tab/>
            </w:r>
            <w:r>
              <w:rPr>
                <w:rStyle w:val="IndexLink"/>
              </w:rPr>
              <w:t>255</w:t>
            </w:r>
          </w:hyperlink>
        </w:p>
        <w:p>
          <w:pPr>
            <w:pStyle w:val="Contents3"/>
            <w:tabs>
              <w:tab w:val="clear" w:pos="8459"/>
              <w:tab w:val="right" w:pos="9026" w:leader="dot"/>
            </w:tabs>
            <w:rPr/>
          </w:pPr>
          <w:hyperlink w:anchor="__RefHeading___Toc3006989_211673320">
            <w:r>
              <w:rPr>
                <w:webHidden/>
                <w:rStyle w:val="IndexLink"/>
                <w:rtl w:val="true"/>
              </w:rPr>
              <w:t xml:space="preserve">دُعاء السجاد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3006991_211673320">
            <w:r>
              <w:rPr>
                <w:webHidden/>
                <w:rStyle w:val="IndexLink"/>
                <w:rtl w:val="true"/>
              </w:rPr>
              <w:t xml:space="preserve">إعانة الملائكة عليّاً </w:t>
            </w:r>
            <w:r>
              <w:rPr>
                <w:rStyle w:val="IndexLink"/>
                <w:rtl w:val="true"/>
              </w:rPr>
              <w:t>(</w:t>
            </w:r>
            <w:r>
              <w:rPr>
                <w:rStyle w:val="IndexLink"/>
                <w:rtl w:val="true"/>
              </w:rPr>
              <w:t>عَلَيهِ السَّلَامُ</w:t>
            </w:r>
            <w:r>
              <w:rPr>
                <w:rStyle w:val="IndexLink"/>
                <w:rtl w:val="true"/>
              </w:rPr>
              <w:t xml:space="preserve">) </w:t>
            </w:r>
            <w:r>
              <w:rPr>
                <w:rStyle w:val="IndexLink"/>
                <w:rtl w:val="true"/>
              </w:rPr>
              <w:t>يوم الجمل</w:t>
            </w:r>
            <w:r>
              <w:rPr>
                <w:rStyle w:val="IndexLink"/>
                <w:rtl w:val="true"/>
              </w:rPr>
              <w:tab/>
            </w:r>
            <w:r>
              <w:rPr>
                <w:rStyle w:val="IndexLink"/>
              </w:rPr>
              <w:t>257</w:t>
            </w:r>
          </w:hyperlink>
        </w:p>
        <w:p>
          <w:pPr>
            <w:pStyle w:val="Contents3"/>
            <w:tabs>
              <w:tab w:val="clear" w:pos="8459"/>
              <w:tab w:val="right" w:pos="9026" w:leader="dot"/>
            </w:tabs>
            <w:rPr/>
          </w:pPr>
          <w:hyperlink w:anchor="__RefHeading___Toc3006993_211673320">
            <w:r>
              <w:rPr>
                <w:webHidden/>
                <w:rStyle w:val="IndexLink"/>
                <w:rtl w:val="true"/>
              </w:rPr>
              <w:t xml:space="preserve">ما جاء في كتاب عليّ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3006995_211673320">
            <w:r>
              <w:rPr>
                <w:webHidden/>
                <w:rStyle w:val="IndexLink"/>
                <w:rtl w:val="true"/>
              </w:rPr>
              <w:t xml:space="preserve">الجدّ في عبادة الله </w:t>
            </w:r>
            <w:r>
              <w:rPr>
                <w:rStyle w:val="IndexLink"/>
                <w:rtl w:val="true"/>
              </w:rPr>
              <w:t>(</w:t>
            </w:r>
            <w:r>
              <w:rPr>
                <w:rStyle w:val="IndexLink"/>
                <w:rtl w:val="true"/>
              </w:rPr>
              <w:t>تعالى</w:t>
            </w:r>
            <w:r>
              <w:rPr>
                <w:rStyle w:val="IndexLink"/>
                <w:rtl w:val="true"/>
              </w:rPr>
              <w:t>)</w:t>
              <w:tab/>
            </w:r>
            <w:r>
              <w:rPr>
                <w:rStyle w:val="IndexLink"/>
              </w:rPr>
              <w:t>259</w:t>
            </w:r>
          </w:hyperlink>
        </w:p>
        <w:p>
          <w:pPr>
            <w:pStyle w:val="Contents3"/>
            <w:tabs>
              <w:tab w:val="clear" w:pos="8459"/>
              <w:tab w:val="right" w:pos="9026" w:leader="dot"/>
            </w:tabs>
            <w:rPr/>
          </w:pPr>
          <w:hyperlink w:anchor="__RefHeading___Toc3006997_211673320">
            <w:r>
              <w:rPr>
                <w:webHidden/>
                <w:rStyle w:val="IndexLink"/>
                <w:rtl w:val="true"/>
              </w:rPr>
              <w:t>مخاصمة ابن عثمان أسامة</w:t>
            </w:r>
            <w:r>
              <w:rPr>
                <w:rStyle w:val="IndexLink"/>
                <w:rtl w:val="true"/>
              </w:rPr>
              <w:tab/>
            </w:r>
            <w:r>
              <w:rPr>
                <w:rStyle w:val="IndexLink"/>
              </w:rPr>
              <w:t>260</w:t>
            </w:r>
          </w:hyperlink>
        </w:p>
        <w:p>
          <w:pPr>
            <w:pStyle w:val="Contents3"/>
            <w:tabs>
              <w:tab w:val="clear" w:pos="8459"/>
              <w:tab w:val="right" w:pos="9026" w:leader="dot"/>
            </w:tabs>
            <w:rPr/>
          </w:pPr>
          <w:hyperlink w:anchor="__RefHeading___Toc3006999_211673320">
            <w:r>
              <w:rPr>
                <w:webHidden/>
                <w:rStyle w:val="IndexLink"/>
                <w:rtl w:val="true"/>
              </w:rPr>
              <w:t xml:space="preserve">فضل زيارة عليّ والحسين </w:t>
            </w:r>
            <w:r>
              <w:rPr>
                <w:rStyle w:val="IndexLink"/>
                <w:rtl w:val="true"/>
              </w:rPr>
              <w:t>(</w:t>
            </w:r>
            <w:r>
              <w:rPr>
                <w:rStyle w:val="IndexLink"/>
                <w:rtl w:val="true"/>
              </w:rPr>
              <w:t>عَلَيهِمَا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3007001_211673320">
            <w:r>
              <w:rPr>
                <w:webHidden/>
                <w:rStyle w:val="IndexLink"/>
                <w:rtl w:val="true"/>
              </w:rPr>
              <w:t xml:space="preserve">فضل الصلاة على محمّد </w:t>
            </w:r>
            <w:r>
              <w:rPr>
                <w:rStyle w:val="IndexLink"/>
                <w:rtl w:val="true"/>
              </w:rPr>
              <w:t>(</w:t>
            </w:r>
            <w:r>
              <w:rPr>
                <w:rStyle w:val="IndexLink"/>
                <w:rtl w:val="true"/>
              </w:rPr>
              <w:t>صَلَّى اللّه عَلَيْهِ وَآلِهِ</w:t>
            </w:r>
            <w:r>
              <w:rPr>
                <w:rStyle w:val="IndexLink"/>
                <w:rtl w:val="true"/>
              </w:rPr>
              <w:t>)</w:t>
              <w:tab/>
            </w:r>
            <w:r>
              <w:rPr>
                <w:rStyle w:val="IndexLink"/>
              </w:rPr>
              <w:t>263</w:t>
            </w:r>
          </w:hyperlink>
        </w:p>
        <w:p>
          <w:pPr>
            <w:pStyle w:val="Contents3"/>
            <w:tabs>
              <w:tab w:val="clear" w:pos="8459"/>
              <w:tab w:val="right" w:pos="9026" w:leader="dot"/>
            </w:tabs>
            <w:rPr/>
          </w:pPr>
          <w:hyperlink w:anchor="__RefHeading___Toc3007003_211673320">
            <w:r>
              <w:rPr>
                <w:webHidden/>
                <w:rStyle w:val="IndexLink"/>
                <w:rtl w:val="true"/>
              </w:rPr>
              <w:t>أفضل التوسّل</w:t>
            </w:r>
            <w:r>
              <w:rPr>
                <w:rStyle w:val="IndexLink"/>
                <w:rtl w:val="true"/>
              </w:rPr>
              <w:tab/>
            </w:r>
            <w:r>
              <w:rPr>
                <w:rStyle w:val="IndexLink"/>
              </w:rPr>
              <w:t>264</w:t>
            </w:r>
          </w:hyperlink>
        </w:p>
        <w:p>
          <w:pPr>
            <w:pStyle w:val="Contents3"/>
            <w:tabs>
              <w:tab w:val="clear" w:pos="8459"/>
              <w:tab w:val="right" w:pos="9026" w:leader="dot"/>
            </w:tabs>
            <w:rPr/>
          </w:pPr>
          <w:hyperlink w:anchor="__RefHeading___Toc3007005_211673320">
            <w:r>
              <w:rPr>
                <w:webHidden/>
                <w:rStyle w:val="IndexLink"/>
                <w:rtl w:val="true"/>
              </w:rPr>
              <w:t xml:space="preserve">كتاب من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لمعاوية، وآخر لعمرو، وآخر لأمراء الاجناد</w:t>
            </w:r>
            <w:r>
              <w:rPr>
                <w:rStyle w:val="IndexLink"/>
                <w:rtl w:val="true"/>
              </w:rPr>
              <w:tab/>
            </w:r>
            <w:r>
              <w:rPr>
                <w:rStyle w:val="IndexLink"/>
              </w:rPr>
              <w:t>265</w:t>
            </w:r>
          </w:hyperlink>
        </w:p>
        <w:p>
          <w:pPr>
            <w:pStyle w:val="Contents3"/>
            <w:tabs>
              <w:tab w:val="clear" w:pos="8459"/>
              <w:tab w:val="right" w:pos="9026" w:leader="dot"/>
            </w:tabs>
            <w:rPr/>
          </w:pPr>
          <w:hyperlink w:anchor="__RefHeading___Toc3007007_211673320">
            <w:r>
              <w:rPr>
                <w:webHidden/>
                <w:rStyle w:val="IndexLink"/>
                <w:rtl w:val="true"/>
              </w:rPr>
              <w:t xml:space="preserve">قدوم النصارى المدينة بعد وفاة النبيّ </w:t>
            </w:r>
            <w:r>
              <w:rPr>
                <w:rStyle w:val="IndexLink"/>
                <w:rtl w:val="true"/>
              </w:rPr>
              <w:t>(</w:t>
            </w:r>
            <w:r>
              <w:rPr>
                <w:rStyle w:val="IndexLink"/>
                <w:rtl w:val="true"/>
              </w:rPr>
              <w:t>صَلَّى اللّه عَلَيْهِ وَآلِهِ</w:t>
            </w:r>
            <w:r>
              <w:rPr>
                <w:rStyle w:val="IndexLink"/>
                <w:rtl w:val="true"/>
              </w:rPr>
              <w:t>)</w:t>
              <w:tab/>
            </w:r>
            <w:r>
              <w:rPr>
                <w:rStyle w:val="IndexLink"/>
              </w:rPr>
              <w:t>266</w:t>
            </w:r>
          </w:hyperlink>
        </w:p>
        <w:p>
          <w:pPr>
            <w:pStyle w:val="Contents3"/>
            <w:tabs>
              <w:tab w:val="clear" w:pos="8459"/>
              <w:tab w:val="right" w:pos="9026" w:leader="dot"/>
            </w:tabs>
            <w:rPr/>
          </w:pPr>
          <w:hyperlink w:anchor="__RefHeading___Toc3007009_211673320">
            <w:r>
              <w:rPr>
                <w:webHidden/>
                <w:rStyle w:val="IndexLink"/>
                <w:rtl w:val="true"/>
              </w:rPr>
              <w:t xml:space="preserve">حديث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مع إبراهيم المخارقي</w:t>
            </w:r>
            <w:r>
              <w:rPr>
                <w:rStyle w:val="IndexLink"/>
                <w:rtl w:val="true"/>
              </w:rPr>
              <w:tab/>
            </w:r>
            <w:r>
              <w:rPr>
                <w:rStyle w:val="IndexLink"/>
              </w:rPr>
              <w:t>270</w:t>
            </w:r>
          </w:hyperlink>
        </w:p>
        <w:p>
          <w:pPr>
            <w:pStyle w:val="Contents3"/>
            <w:tabs>
              <w:tab w:val="clear" w:pos="8459"/>
              <w:tab w:val="right" w:pos="9026" w:leader="dot"/>
            </w:tabs>
            <w:rPr/>
          </w:pPr>
          <w:hyperlink w:anchor="__RefHeading___Toc3007011_211673320">
            <w:r>
              <w:rPr>
                <w:webHidden/>
                <w:rStyle w:val="IndexLink"/>
                <w:rtl w:val="true"/>
              </w:rPr>
              <w:t xml:space="preserve">التسليم على علي وابنيه </w:t>
            </w:r>
            <w:r>
              <w:rPr>
                <w:rStyle w:val="IndexLink"/>
                <w:rtl w:val="true"/>
              </w:rPr>
              <w:t>(</w:t>
            </w:r>
            <w:r>
              <w:rPr>
                <w:rStyle w:val="IndexLink"/>
                <w:rtl w:val="true"/>
              </w:rPr>
              <w:t>عَلَيهِم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3007013_211673320">
            <w:r>
              <w:rPr>
                <w:webHidden/>
                <w:rStyle w:val="IndexLink"/>
                <w:rtl w:val="true"/>
              </w:rPr>
              <w:t xml:space="preserve">التذاكر في أمر أهل البيت </w:t>
            </w:r>
            <w:r>
              <w:rPr>
                <w:rStyle w:val="IndexLink"/>
                <w:rtl w:val="true"/>
              </w:rPr>
              <w:t>(</w:t>
            </w:r>
            <w:r>
              <w:rPr>
                <w:rStyle w:val="IndexLink"/>
                <w:rtl w:val="true"/>
              </w:rPr>
              <w:t>عَلَيهِم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3007015_211673320">
            <w:r>
              <w:rPr>
                <w:webHidden/>
                <w:rStyle w:val="IndexLink"/>
                <w:rtl w:val="true"/>
              </w:rPr>
              <w:t>الدنيا دول</w:t>
            </w:r>
            <w:r>
              <w:rPr>
                <w:rStyle w:val="IndexLink"/>
                <w:rtl w:val="true"/>
              </w:rPr>
              <w:tab/>
            </w:r>
            <w:r>
              <w:rPr>
                <w:rStyle w:val="IndexLink"/>
              </w:rPr>
              <w:t>273</w:t>
            </w:r>
          </w:hyperlink>
        </w:p>
        <w:p>
          <w:pPr>
            <w:pStyle w:val="Contents3"/>
            <w:tabs>
              <w:tab w:val="clear" w:pos="8459"/>
              <w:tab w:val="right" w:pos="9026" w:leader="dot"/>
            </w:tabs>
            <w:rPr/>
          </w:pPr>
          <w:hyperlink w:anchor="__RefHeading___Toc3007017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من قتل نفسا بغير نفس</w:t>
            </w:r>
            <w:r>
              <w:rPr>
                <w:rStyle w:val="IndexLink"/>
                <w:rtl w:val="true"/>
              </w:rPr>
              <w:t>...)</w:t>
              <w:tab/>
            </w:r>
            <w:r>
              <w:rPr>
                <w:rStyle w:val="IndexLink"/>
              </w:rPr>
              <w:t>274</w:t>
            </w:r>
          </w:hyperlink>
        </w:p>
        <w:p>
          <w:pPr>
            <w:pStyle w:val="Contents3"/>
            <w:tabs>
              <w:tab w:val="clear" w:pos="8459"/>
              <w:tab w:val="right" w:pos="9026" w:leader="dot"/>
            </w:tabs>
            <w:rPr/>
          </w:pPr>
          <w:hyperlink w:anchor="__RefHeading___Toc3007019_211673320">
            <w:r>
              <w:rPr>
                <w:webHidden/>
                <w:rStyle w:val="IndexLink"/>
                <w:rtl w:val="true"/>
              </w:rPr>
              <w:t>حديث المنزلة</w:t>
            </w:r>
            <w:r>
              <w:rPr>
                <w:rStyle w:val="IndexLink"/>
                <w:rtl w:val="true"/>
              </w:rPr>
              <w:tab/>
            </w:r>
            <w:r>
              <w:rPr>
                <w:rStyle w:val="IndexLink"/>
              </w:rPr>
              <w:t>275</w:t>
            </w:r>
          </w:hyperlink>
        </w:p>
        <w:p>
          <w:pPr>
            <w:pStyle w:val="Contents3"/>
            <w:tabs>
              <w:tab w:val="clear" w:pos="8459"/>
              <w:tab w:val="right" w:pos="9026" w:leader="dot"/>
            </w:tabs>
            <w:rPr/>
          </w:pPr>
          <w:hyperlink w:anchor="__RefHeading___Toc3007021_211673320">
            <w:r>
              <w:rPr>
                <w:webHidden/>
                <w:rStyle w:val="IndexLink"/>
                <w:rtl w:val="true"/>
              </w:rPr>
              <w:t>جزاء اقتراف الذنوب</w:t>
            </w:r>
            <w:r>
              <w:rPr>
                <w:rStyle w:val="IndexLink"/>
                <w:rtl w:val="true"/>
              </w:rPr>
              <w:tab/>
            </w:r>
            <w:r>
              <w:rPr>
                <w:rStyle w:val="IndexLink"/>
              </w:rPr>
              <w:t>276</w:t>
            </w:r>
          </w:hyperlink>
        </w:p>
        <w:p>
          <w:pPr>
            <w:pStyle w:val="Contents3"/>
            <w:tabs>
              <w:tab w:val="clear" w:pos="8459"/>
              <w:tab w:val="right" w:pos="9026" w:leader="dot"/>
            </w:tabs>
            <w:rPr/>
          </w:pPr>
          <w:hyperlink w:anchor="__RefHeading___Toc3007023_211673320">
            <w:r>
              <w:rPr>
                <w:webHidden/>
                <w:rStyle w:val="IndexLink"/>
                <w:rtl w:val="true"/>
              </w:rPr>
              <w:t>شعر للسيد الحميري</w:t>
            </w:r>
            <w:r>
              <w:rPr>
                <w:rStyle w:val="IndexLink"/>
                <w:rtl w:val="true"/>
              </w:rPr>
              <w:tab/>
            </w:r>
            <w:r>
              <w:rPr>
                <w:rStyle w:val="IndexLink"/>
              </w:rPr>
              <w:t>277</w:t>
            </w:r>
          </w:hyperlink>
        </w:p>
        <w:p>
          <w:pPr>
            <w:pStyle w:val="Contents3"/>
            <w:tabs>
              <w:tab w:val="clear" w:pos="8459"/>
              <w:tab w:val="right" w:pos="9026" w:leader="dot"/>
            </w:tabs>
            <w:rPr/>
          </w:pPr>
          <w:hyperlink w:anchor="__RefHeading___Toc3007025_211673320">
            <w:r>
              <w:rPr>
                <w:webHidden/>
                <w:rStyle w:val="IndexLink"/>
                <w:rtl w:val="true"/>
              </w:rPr>
              <w:t>كمال الايمان بأربع خصال</w:t>
            </w:r>
            <w:r>
              <w:rPr>
                <w:rStyle w:val="IndexLink"/>
                <w:rtl w:val="true"/>
              </w:rPr>
              <w:tab/>
            </w:r>
            <w:r>
              <w:rPr>
                <w:rStyle w:val="IndexLink"/>
              </w:rPr>
              <w:t>278</w:t>
            </w:r>
          </w:hyperlink>
        </w:p>
        <w:p>
          <w:pPr>
            <w:pStyle w:val="Contents2"/>
            <w:tabs>
              <w:tab w:val="clear" w:pos="8743"/>
              <w:tab w:val="right" w:pos="9026" w:leader="dot"/>
            </w:tabs>
            <w:rPr/>
          </w:pPr>
          <w:hyperlink w:anchor="__RefHeading___Toc3007027_211673320">
            <w:r>
              <w:rPr>
                <w:webHidden/>
                <w:rStyle w:val="IndexLink"/>
                <w:rtl w:val="true"/>
              </w:rPr>
              <w:t>[</w:t>
            </w:r>
            <w:r>
              <w:rPr>
                <w:rStyle w:val="IndexLink"/>
              </w:rPr>
              <w:t>9</w:t>
            </w:r>
            <w:r>
              <w:rPr>
                <w:rStyle w:val="IndexLink"/>
                <w:rtl w:val="true"/>
              </w:rPr>
              <w:t>]</w:t>
            </w:r>
            <w:r>
              <w:rPr>
                <w:rStyle w:val="IndexLink"/>
                <w:rtl w:val="true"/>
              </w:rPr>
              <w:t>المجلس التاسع فيه بقية أحاديث الشيخ المفيد محمّد بن محمّد بن النعمان وفيه بعض أحاديث أبي عمر عبد الواحد بن محمّد المعروف بابن مهدي، عن ابن عقدة، رواية محمّد بن الحسن الطُوسي، عن ابن مهدي</w:t>
            </w:r>
            <w:r>
              <w:rPr>
                <w:rStyle w:val="IndexLink"/>
                <w:rtl w:val="true"/>
              </w:rPr>
              <w:tab/>
            </w:r>
            <w:r>
              <w:rPr>
                <w:rStyle w:val="IndexLink"/>
              </w:rPr>
              <w:t>279</w:t>
            </w:r>
          </w:hyperlink>
        </w:p>
        <w:p>
          <w:pPr>
            <w:pStyle w:val="Contents3"/>
            <w:tabs>
              <w:tab w:val="clear" w:pos="8459"/>
              <w:tab w:val="right" w:pos="9026" w:leader="dot"/>
            </w:tabs>
            <w:rPr/>
          </w:pPr>
          <w:hyperlink w:anchor="__RefHeading___Toc3007029_211673320">
            <w:r>
              <w:rPr>
                <w:webHidden/>
                <w:rStyle w:val="IndexLink"/>
                <w:rtl w:val="true"/>
              </w:rPr>
              <w:t xml:space="preserve">خطبة لعليّ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طول الامل واتباع الهوى</w:t>
            </w:r>
            <w:r>
              <w:rPr>
                <w:rStyle w:val="IndexLink"/>
                <w:rtl w:val="true"/>
              </w:rPr>
              <w:tab/>
            </w:r>
            <w:r>
              <w:rPr>
                <w:rStyle w:val="IndexLink"/>
              </w:rPr>
              <w:t>279</w:t>
            </w:r>
          </w:hyperlink>
        </w:p>
        <w:p>
          <w:pPr>
            <w:pStyle w:val="Contents3"/>
            <w:tabs>
              <w:tab w:val="clear" w:pos="8459"/>
              <w:tab w:val="right" w:pos="9026" w:leader="dot"/>
            </w:tabs>
            <w:rPr/>
          </w:pPr>
          <w:hyperlink w:anchor="__RefHeading___Toc3007031_211673320">
            <w:r>
              <w:rPr>
                <w:webHidden/>
                <w:rStyle w:val="IndexLink"/>
                <w:rtl w:val="true"/>
              </w:rPr>
              <w:t xml:space="preserve">آثر الناس عند النبيّ </w:t>
            </w:r>
            <w:r>
              <w:rPr>
                <w:rStyle w:val="IndexLink"/>
                <w:rtl w:val="true"/>
              </w:rPr>
              <w:t>(</w:t>
            </w:r>
            <w:r>
              <w:rPr>
                <w:rStyle w:val="IndexLink"/>
                <w:rtl w:val="true"/>
              </w:rPr>
              <w:t>صَلَّى اللّه عَلَيْهِ وَآلِهِ</w:t>
            </w:r>
            <w:r>
              <w:rPr>
                <w:rStyle w:val="IndexLink"/>
                <w:rtl w:val="true"/>
              </w:rPr>
              <w:t>)</w:t>
              <w:tab/>
            </w:r>
            <w:r>
              <w:rPr>
                <w:rStyle w:val="IndexLink"/>
              </w:rPr>
              <w:t>280</w:t>
            </w:r>
          </w:hyperlink>
        </w:p>
        <w:p>
          <w:pPr>
            <w:pStyle w:val="Contents3"/>
            <w:tabs>
              <w:tab w:val="clear" w:pos="8459"/>
              <w:tab w:val="right" w:pos="9026" w:leader="dot"/>
            </w:tabs>
            <w:rPr/>
          </w:pPr>
          <w:hyperlink w:anchor="__RefHeading___Toc3007033_211673320">
            <w:r>
              <w:rPr>
                <w:webHidden/>
                <w:rStyle w:val="IndexLink"/>
                <w:rtl w:val="true"/>
              </w:rPr>
              <w:t>من رد عن عرض أخيه كتب من أهل الجنّة</w:t>
            </w:r>
            <w:r>
              <w:rPr>
                <w:rStyle w:val="IndexLink"/>
                <w:rtl w:val="true"/>
              </w:rPr>
              <w:tab/>
            </w:r>
            <w:r>
              <w:rPr>
                <w:rStyle w:val="IndexLink"/>
              </w:rPr>
              <w:t>281</w:t>
            </w:r>
          </w:hyperlink>
        </w:p>
        <w:p>
          <w:pPr>
            <w:pStyle w:val="Contents3"/>
            <w:tabs>
              <w:tab w:val="clear" w:pos="8459"/>
              <w:tab w:val="right" w:pos="9026" w:leader="dot"/>
            </w:tabs>
            <w:rPr/>
          </w:pPr>
          <w:hyperlink w:anchor="__RefHeading___Toc3007035_211673320">
            <w:r>
              <w:rPr>
                <w:webHidden/>
                <w:rStyle w:val="IndexLink"/>
                <w:rtl w:val="true"/>
              </w:rPr>
              <w:t xml:space="preserve">حديث جندب بن عبد الله مع عليّ </w:t>
            </w:r>
            <w:r>
              <w:rPr>
                <w:rStyle w:val="IndexLink"/>
                <w:rtl w:val="true"/>
              </w:rPr>
              <w:t>(</w:t>
            </w:r>
            <w:r>
              <w:rPr>
                <w:rStyle w:val="IndexLink"/>
                <w:rtl w:val="true"/>
              </w:rPr>
              <w:t>عَلَيهِ السَّلَامُ</w:t>
            </w:r>
            <w:r>
              <w:rPr>
                <w:rStyle w:val="IndexLink"/>
                <w:rtl w:val="true"/>
              </w:rPr>
              <w:t xml:space="preserve">) </w:t>
            </w:r>
            <w:r>
              <w:rPr>
                <w:rStyle w:val="IndexLink"/>
                <w:rtl w:val="true"/>
              </w:rPr>
              <w:t>بعد بيعة عثمان</w:t>
            </w:r>
            <w:r>
              <w:rPr>
                <w:rStyle w:val="IndexLink"/>
                <w:rtl w:val="true"/>
              </w:rPr>
              <w:tab/>
            </w:r>
            <w:r>
              <w:rPr>
                <w:rStyle w:val="IndexLink"/>
              </w:rPr>
              <w:t>282</w:t>
            </w:r>
          </w:hyperlink>
        </w:p>
        <w:p>
          <w:pPr>
            <w:pStyle w:val="Contents3"/>
            <w:tabs>
              <w:tab w:val="clear" w:pos="8459"/>
              <w:tab w:val="right" w:pos="9026" w:leader="dot"/>
            </w:tabs>
            <w:rPr/>
          </w:pPr>
          <w:hyperlink w:anchor="__RefHeading___Toc3007037_211673320">
            <w:r>
              <w:rPr>
                <w:webHidden/>
                <w:rStyle w:val="IndexLink"/>
                <w:rtl w:val="true"/>
              </w:rPr>
              <w:t xml:space="preserve">موعظة لعليّ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3007039_211673320">
            <w:r>
              <w:rPr>
                <w:webHidden/>
                <w:rStyle w:val="IndexLink"/>
                <w:rtl w:val="true"/>
              </w:rPr>
              <w:t>صعصعة يمثل أهل مصر في الحديث مع عثمان</w:t>
            </w:r>
            <w:r>
              <w:rPr>
                <w:rStyle w:val="IndexLink"/>
                <w:rtl w:val="true"/>
              </w:rPr>
              <w:tab/>
            </w:r>
            <w:r>
              <w:rPr>
                <w:rStyle w:val="IndexLink"/>
              </w:rPr>
              <w:t>284</w:t>
            </w:r>
          </w:hyperlink>
        </w:p>
        <w:p>
          <w:pPr>
            <w:pStyle w:val="Contents3"/>
            <w:tabs>
              <w:tab w:val="clear" w:pos="8459"/>
              <w:tab w:val="right" w:pos="9026" w:leader="dot"/>
            </w:tabs>
            <w:rPr/>
          </w:pPr>
          <w:hyperlink w:anchor="__RefHeading___Toc3007041_211673320">
            <w:r>
              <w:rPr>
                <w:webHidden/>
                <w:rStyle w:val="IndexLink"/>
                <w:rtl w:val="true"/>
              </w:rPr>
              <w:t>خير ما يخلف الرجل بعده ثلاثة</w:t>
            </w:r>
            <w:r>
              <w:rPr>
                <w:rStyle w:val="IndexLink"/>
                <w:rtl w:val="true"/>
              </w:rPr>
              <w:tab/>
            </w:r>
            <w:r>
              <w:rPr>
                <w:rStyle w:val="IndexLink"/>
              </w:rPr>
              <w:t>285</w:t>
            </w:r>
          </w:hyperlink>
        </w:p>
        <w:p>
          <w:pPr>
            <w:pStyle w:val="Contents3"/>
            <w:tabs>
              <w:tab w:val="clear" w:pos="8459"/>
              <w:tab w:val="right" w:pos="9026" w:leader="dot"/>
            </w:tabs>
            <w:rPr/>
          </w:pPr>
          <w:hyperlink w:anchor="__RefHeading___Toc3007043_211673320">
            <w:r>
              <w:rPr>
                <w:webHidden/>
                <w:rStyle w:val="IndexLink"/>
                <w:rtl w:val="true"/>
              </w:rPr>
              <w:t>المختار يقتل حرملة</w:t>
            </w:r>
            <w:r>
              <w:rPr>
                <w:rStyle w:val="IndexLink"/>
                <w:rtl w:val="true"/>
              </w:rPr>
              <w:tab/>
            </w:r>
            <w:r>
              <w:rPr>
                <w:rStyle w:val="IndexLink"/>
              </w:rPr>
              <w:t>286</w:t>
            </w:r>
          </w:hyperlink>
        </w:p>
        <w:p>
          <w:pPr>
            <w:pStyle w:val="Contents3"/>
            <w:tabs>
              <w:tab w:val="clear" w:pos="8459"/>
              <w:tab w:val="right" w:pos="9026" w:leader="dot"/>
            </w:tabs>
            <w:rPr/>
          </w:pPr>
          <w:hyperlink w:anchor="__RefHeading___Toc3007045_211673320">
            <w:r>
              <w:rPr>
                <w:webHidden/>
                <w:rStyle w:val="IndexLink"/>
                <w:rtl w:val="true"/>
              </w:rPr>
              <w:t>بيعة المختار في الكوفة</w:t>
            </w:r>
            <w:r>
              <w:rPr>
                <w:rStyle w:val="IndexLink"/>
                <w:rtl w:val="true"/>
              </w:rPr>
              <w:tab/>
            </w:r>
            <w:r>
              <w:rPr>
                <w:rStyle w:val="IndexLink"/>
              </w:rPr>
              <w:t>288</w:t>
            </w:r>
          </w:hyperlink>
        </w:p>
        <w:p>
          <w:pPr>
            <w:pStyle w:val="Contents3"/>
            <w:tabs>
              <w:tab w:val="clear" w:pos="8459"/>
              <w:tab w:val="right" w:pos="9026" w:leader="dot"/>
            </w:tabs>
            <w:rPr/>
          </w:pPr>
          <w:hyperlink w:anchor="__RefHeading___Toc3007047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راية الهدى</w:t>
            </w:r>
            <w:r>
              <w:rPr>
                <w:rStyle w:val="IndexLink"/>
                <w:rtl w:val="true"/>
              </w:rPr>
              <w:tab/>
            </w:r>
            <w:r>
              <w:rPr>
                <w:rStyle w:val="IndexLink"/>
              </w:rPr>
              <w:t>293</w:t>
            </w:r>
          </w:hyperlink>
        </w:p>
        <w:p>
          <w:pPr>
            <w:pStyle w:val="Contents2"/>
            <w:tabs>
              <w:tab w:val="clear" w:pos="8743"/>
              <w:tab w:val="right" w:pos="9026" w:leader="dot"/>
            </w:tabs>
            <w:rPr/>
          </w:pPr>
          <w:hyperlink w:anchor="__RefHeading___Toc3007049_211673320">
            <w:r>
              <w:rPr>
                <w:webHidden/>
                <w:rStyle w:val="IndexLink"/>
                <w:rtl w:val="true"/>
              </w:rPr>
              <w:t>انتهت أخبار محمّد بن محمّد بن النعمان</w:t>
            </w:r>
            <w:r>
              <w:rPr>
                <w:rStyle w:val="IndexLink"/>
                <w:rtl w:val="true"/>
              </w:rPr>
              <w:tab/>
            </w:r>
            <w:r>
              <w:rPr>
                <w:rStyle w:val="IndexLink"/>
              </w:rPr>
              <w:t>294</w:t>
            </w:r>
          </w:hyperlink>
        </w:p>
        <w:p>
          <w:pPr>
            <w:pStyle w:val="Contents3"/>
            <w:tabs>
              <w:tab w:val="clear" w:pos="8459"/>
              <w:tab w:val="right" w:pos="9026" w:leader="dot"/>
            </w:tabs>
            <w:rPr/>
          </w:pPr>
          <w:hyperlink w:anchor="__RefHeading___Toc3007051_211673320">
            <w:r>
              <w:rPr>
                <w:webHidden/>
                <w:rStyle w:val="IndexLink"/>
                <w:rtl w:val="true"/>
              </w:rPr>
              <w:t xml:space="preserve">أول من يرد على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عليّ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3007053_211673320">
            <w:r>
              <w:rPr>
                <w:webHidden/>
                <w:rStyle w:val="IndexLink"/>
                <w:rtl w:val="true"/>
              </w:rPr>
              <w:t xml:space="preserve">دعاء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لبني عبد المطلب</w:t>
            </w:r>
            <w:r>
              <w:rPr>
                <w:rStyle w:val="IndexLink"/>
                <w:rtl w:val="true"/>
              </w:rPr>
              <w:tab/>
            </w:r>
            <w:r>
              <w:rPr>
                <w:rStyle w:val="IndexLink"/>
              </w:rPr>
              <w:t>295</w:t>
            </w:r>
          </w:hyperlink>
        </w:p>
        <w:p>
          <w:pPr>
            <w:pStyle w:val="Contents3"/>
            <w:tabs>
              <w:tab w:val="clear" w:pos="8459"/>
              <w:tab w:val="right" w:pos="9026" w:leader="dot"/>
            </w:tabs>
            <w:rPr/>
          </w:pPr>
          <w:hyperlink w:anchor="__RefHeading___Toc3007055_211673320">
            <w:r>
              <w:rPr>
                <w:webHidden/>
                <w:rStyle w:val="IndexLink"/>
                <w:rtl w:val="true"/>
              </w:rPr>
              <w:t>نزول آية التطهير</w:t>
            </w:r>
            <w:r>
              <w:rPr>
                <w:rStyle w:val="IndexLink"/>
                <w:rtl w:val="true"/>
              </w:rPr>
              <w:tab/>
            </w:r>
            <w:r>
              <w:rPr>
                <w:rStyle w:val="IndexLink"/>
              </w:rPr>
              <w:t>296</w:t>
            </w:r>
          </w:hyperlink>
        </w:p>
        <w:p>
          <w:pPr>
            <w:pStyle w:val="Contents3"/>
            <w:tabs>
              <w:tab w:val="clear" w:pos="8459"/>
              <w:tab w:val="right" w:pos="9026" w:leader="dot"/>
            </w:tabs>
            <w:rPr/>
          </w:pPr>
          <w:hyperlink w:anchor="__RefHeading___Toc3007057_211673320">
            <w:r>
              <w:rPr>
                <w:webHidden/>
                <w:rStyle w:val="IndexLink"/>
                <w:rtl w:val="true"/>
              </w:rPr>
              <w:t xml:space="preserve">محب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آمن برسول الله </w:t>
            </w:r>
            <w:r>
              <w:rPr>
                <w:rStyle w:val="IndexLink"/>
                <w:rtl w:val="true"/>
              </w:rPr>
              <w:t>(</w:t>
            </w:r>
            <w:r>
              <w:rPr>
                <w:rStyle w:val="IndexLink"/>
                <w:rtl w:val="true"/>
              </w:rPr>
              <w:t>صَلَّى اللّه عَلَيْهِ وَآلِهِ</w:t>
            </w:r>
            <w:r>
              <w:rPr>
                <w:rStyle w:val="IndexLink"/>
                <w:rtl w:val="true"/>
              </w:rPr>
              <w:t>)</w:t>
              <w:tab/>
            </w:r>
            <w:r>
              <w:rPr>
                <w:rStyle w:val="IndexLink"/>
              </w:rPr>
              <w:t>297</w:t>
            </w:r>
          </w:hyperlink>
        </w:p>
        <w:p>
          <w:pPr>
            <w:pStyle w:val="Contents3"/>
            <w:tabs>
              <w:tab w:val="clear" w:pos="8459"/>
              <w:tab w:val="right" w:pos="9026" w:leader="dot"/>
            </w:tabs>
            <w:rPr/>
          </w:pPr>
          <w:hyperlink w:anchor="__RefHeading___Toc3007059_211673320">
            <w:r>
              <w:rPr>
                <w:webHidden/>
                <w:rStyle w:val="IndexLink"/>
                <w:rtl w:val="true"/>
              </w:rPr>
              <w:t xml:space="preserve">قال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علي أوّل من آمن بي</w:t>
            </w:r>
            <w:r>
              <w:rPr>
                <w:rStyle w:val="IndexLink"/>
                <w:rtl w:val="true"/>
              </w:rPr>
              <w:tab/>
            </w:r>
            <w:r>
              <w:rPr>
                <w:rStyle w:val="IndexLink"/>
              </w:rPr>
              <w:t>298</w:t>
            </w:r>
          </w:hyperlink>
        </w:p>
        <w:p>
          <w:pPr>
            <w:pStyle w:val="Contents3"/>
            <w:tabs>
              <w:tab w:val="clear" w:pos="8459"/>
              <w:tab w:val="right" w:pos="9026" w:leader="dot"/>
            </w:tabs>
            <w:rPr/>
          </w:pPr>
          <w:hyperlink w:anchor="__RefHeading___Toc3007061_211673320">
            <w:r>
              <w:rPr>
                <w:webHidden/>
                <w:rStyle w:val="IndexLink"/>
                <w:rtl w:val="true"/>
              </w:rPr>
              <w:t>نزول قوله تعالى</w:t>
            </w:r>
            <w:r>
              <w:rPr>
                <w:rStyle w:val="IndexLink"/>
                <w:rtl w:val="true"/>
              </w:rPr>
              <w:t>: (</w:t>
            </w:r>
            <w:r>
              <w:rPr>
                <w:rStyle w:val="IndexLink"/>
                <w:rtl w:val="true"/>
              </w:rPr>
              <w:t>إن الذين آمنوا وعملوا الصالحات</w:t>
            </w:r>
            <w:r>
              <w:rPr>
                <w:rStyle w:val="IndexLink"/>
                <w:rtl w:val="true"/>
              </w:rPr>
              <w:t>)</w:t>
              <w:tab/>
            </w:r>
            <w:r>
              <w:rPr>
                <w:rStyle w:val="IndexLink"/>
              </w:rPr>
              <w:t>299</w:t>
            </w:r>
          </w:hyperlink>
        </w:p>
        <w:p>
          <w:pPr>
            <w:pStyle w:val="Contents3"/>
            <w:tabs>
              <w:tab w:val="clear" w:pos="8459"/>
              <w:tab w:val="right" w:pos="9026" w:leader="dot"/>
            </w:tabs>
            <w:rPr/>
          </w:pPr>
          <w:hyperlink w:anchor="__RefHeading___Toc3007063_211673320">
            <w:r>
              <w:rPr>
                <w:webHidden/>
                <w:rStyle w:val="IndexLink"/>
                <w:rtl w:val="true"/>
              </w:rPr>
              <w:t xml:space="preserve">نزول قوله </w:t>
            </w:r>
            <w:r>
              <w:rPr>
                <w:rStyle w:val="IndexLink"/>
                <w:rtl w:val="true"/>
              </w:rPr>
              <w:t>(</w:t>
            </w:r>
            <w:r>
              <w:rPr>
                <w:rStyle w:val="IndexLink"/>
                <w:rtl w:val="true"/>
              </w:rPr>
              <w:t>تعالى</w:t>
            </w:r>
            <w:r>
              <w:rPr>
                <w:rStyle w:val="IndexLink"/>
                <w:rtl w:val="true"/>
              </w:rPr>
              <w:t>): (</w:t>
            </w:r>
            <w:r>
              <w:rPr>
                <w:rStyle w:val="IndexLink"/>
                <w:rtl w:val="true"/>
              </w:rPr>
              <w:t>ومن الناس من يشري</w:t>
            </w:r>
            <w:r>
              <w:rPr>
                <w:rStyle w:val="IndexLink"/>
                <w:rtl w:val="true"/>
              </w:rPr>
              <w:t>...)</w:t>
              <w:tab/>
            </w:r>
            <w:r>
              <w:rPr>
                <w:rStyle w:val="IndexLink"/>
              </w:rPr>
              <w:t>300</w:t>
            </w:r>
          </w:hyperlink>
        </w:p>
        <w:p>
          <w:pPr>
            <w:pStyle w:val="Contents3"/>
            <w:tabs>
              <w:tab w:val="clear" w:pos="8459"/>
              <w:tab w:val="right" w:pos="9026" w:leader="dot"/>
            </w:tabs>
            <w:rPr/>
          </w:pPr>
          <w:hyperlink w:anchor="__RefHeading___Toc3007065_211673320">
            <w:r>
              <w:rPr>
                <w:webHidden/>
                <w:rStyle w:val="IndexLink"/>
                <w:rtl w:val="true"/>
              </w:rPr>
              <w:t xml:space="preserve">حب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لله</w:t>
            </w:r>
            <w:r>
              <w:rPr>
                <w:rStyle w:val="IndexLink"/>
                <w:rtl w:val="true"/>
              </w:rPr>
              <w:tab/>
            </w:r>
            <w:r>
              <w:rPr>
                <w:rStyle w:val="IndexLink"/>
              </w:rPr>
              <w:t>301</w:t>
            </w:r>
          </w:hyperlink>
        </w:p>
        <w:p>
          <w:pPr>
            <w:pStyle w:val="Contents3"/>
            <w:tabs>
              <w:tab w:val="clear" w:pos="8459"/>
              <w:tab w:val="right" w:pos="9026" w:leader="dot"/>
            </w:tabs>
            <w:rPr/>
          </w:pPr>
          <w:hyperlink w:anchor="__RefHeading___Toc3007067_211673320">
            <w:r>
              <w:rPr>
                <w:webHidden/>
                <w:rStyle w:val="IndexLink"/>
                <w:rtl w:val="true"/>
              </w:rPr>
              <w:t>حديث النعل</w:t>
            </w:r>
            <w:r>
              <w:rPr>
                <w:rStyle w:val="IndexLink"/>
                <w:rtl w:val="true"/>
              </w:rPr>
              <w:tab/>
            </w:r>
            <w:r>
              <w:rPr>
                <w:rStyle w:val="IndexLink"/>
              </w:rPr>
              <w:t>302</w:t>
            </w:r>
          </w:hyperlink>
        </w:p>
        <w:p>
          <w:pPr>
            <w:pStyle w:val="Contents3"/>
            <w:tabs>
              <w:tab w:val="clear" w:pos="8459"/>
              <w:tab w:val="right" w:pos="9026" w:leader="dot"/>
            </w:tabs>
            <w:rPr/>
          </w:pPr>
          <w:hyperlink w:anchor="__RefHeading___Toc3007069_211673320">
            <w:r>
              <w:rPr>
                <w:webHidden/>
                <w:rStyle w:val="IndexLink"/>
                <w:rtl w:val="true"/>
              </w:rPr>
              <w:t xml:space="preserve">تأويل قوله </w:t>
            </w:r>
            <w:r>
              <w:rPr>
                <w:rStyle w:val="IndexLink"/>
                <w:rtl w:val="true"/>
              </w:rPr>
              <w:t>(</w:t>
            </w:r>
            <w:r>
              <w:rPr>
                <w:rStyle w:val="IndexLink"/>
                <w:rtl w:val="true"/>
              </w:rPr>
              <w:t>تعالى</w:t>
            </w:r>
            <w:r>
              <w:rPr>
                <w:rStyle w:val="IndexLink"/>
                <w:rtl w:val="true"/>
              </w:rPr>
              <w:t>): (</w:t>
            </w:r>
            <w:r>
              <w:rPr>
                <w:rStyle w:val="IndexLink"/>
                <w:rtl w:val="true"/>
              </w:rPr>
              <w:t>يا أيها الذين آمنوا اتقوا الله</w:t>
            </w:r>
            <w:r>
              <w:rPr>
                <w:rStyle w:val="IndexLink"/>
                <w:rtl w:val="true"/>
              </w:rPr>
              <w:t>...)</w:t>
              <w:tab/>
            </w:r>
            <w:r>
              <w:rPr>
                <w:rStyle w:val="IndexLink"/>
              </w:rPr>
              <w:t>303</w:t>
            </w:r>
          </w:hyperlink>
        </w:p>
        <w:p>
          <w:pPr>
            <w:pStyle w:val="Contents3"/>
            <w:tabs>
              <w:tab w:val="clear" w:pos="8459"/>
              <w:tab w:val="right" w:pos="9026" w:leader="dot"/>
            </w:tabs>
            <w:rPr/>
          </w:pPr>
          <w:hyperlink w:anchor="__RefHeading___Toc3007071_211673320">
            <w:r>
              <w:rPr>
                <w:webHidden/>
                <w:rStyle w:val="IndexLink"/>
                <w:rtl w:val="true"/>
              </w:rPr>
              <w:t xml:space="preserve">في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شبه من عيسى </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2"/>
            <w:tabs>
              <w:tab w:val="clear" w:pos="8743"/>
              <w:tab w:val="right" w:pos="9026" w:leader="dot"/>
            </w:tabs>
            <w:rPr/>
          </w:pPr>
          <w:hyperlink w:anchor="__RefHeading___Toc3007073_211673320">
            <w:r>
              <w:rPr>
                <w:webHidden/>
                <w:rStyle w:val="IndexLink"/>
                <w:rtl w:val="true"/>
              </w:rPr>
              <w:t>[</w:t>
            </w:r>
            <w:r>
              <w:rPr>
                <w:rStyle w:val="IndexLink"/>
              </w:rPr>
              <w:t>10</w:t>
            </w:r>
            <w:r>
              <w:rPr>
                <w:rStyle w:val="IndexLink"/>
                <w:rtl w:val="true"/>
              </w:rPr>
              <w:t>]</w:t>
            </w:r>
            <w:r>
              <w:rPr>
                <w:rStyle w:val="IndexLink"/>
                <w:rtl w:val="true"/>
              </w:rPr>
              <w:t>المجلس العاشر فيه بقية أحاديث ابن مهدي، وبعض أحاديث أبي محمّد الفحام السر من رائي، رواية محمّد بن الحسن الطُوسي</w:t>
            </w:r>
            <w:r>
              <w:rPr>
                <w:rStyle w:val="IndexLink"/>
                <w:rtl w:val="true"/>
              </w:rPr>
              <w:t>.</w:t>
              <w:tab/>
            </w:r>
            <w:r>
              <w:rPr>
                <w:rStyle w:val="IndexLink"/>
              </w:rPr>
              <w:t>305</w:t>
            </w:r>
          </w:hyperlink>
        </w:p>
        <w:p>
          <w:pPr>
            <w:pStyle w:val="Contents3"/>
            <w:tabs>
              <w:tab w:val="clear" w:pos="8459"/>
              <w:tab w:val="right" w:pos="9026" w:leader="dot"/>
            </w:tabs>
            <w:rPr/>
          </w:pPr>
          <w:hyperlink w:anchor="__RefHeading___Toc3007075_211673320">
            <w:r>
              <w:rPr>
                <w:webHidden/>
                <w:rStyle w:val="IndexLink"/>
                <w:rtl w:val="true"/>
              </w:rPr>
              <w:t xml:space="preserve">تزويج فاطمة بعلي </w:t>
            </w:r>
            <w:r>
              <w:rPr>
                <w:rStyle w:val="IndexLink"/>
                <w:rtl w:val="true"/>
              </w:rPr>
              <w:t>(</w:t>
            </w:r>
            <w:r>
              <w:rPr>
                <w:rStyle w:val="IndexLink"/>
                <w:rtl w:val="true"/>
              </w:rPr>
              <w:t>عَلَيهِمَا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3007077_211673320">
            <w:r>
              <w:rPr>
                <w:webHidden/>
                <w:rStyle w:val="IndexLink"/>
                <w:rtl w:val="true"/>
              </w:rPr>
              <w:t>الركبان أربعة يوم القيامة</w:t>
            </w:r>
            <w:r>
              <w:rPr>
                <w:rStyle w:val="IndexLink"/>
                <w:rtl w:val="true"/>
              </w:rPr>
              <w:tab/>
            </w:r>
            <w:r>
              <w:rPr>
                <w:rStyle w:val="IndexLink"/>
              </w:rPr>
              <w:t>306</w:t>
            </w:r>
          </w:hyperlink>
        </w:p>
        <w:p>
          <w:pPr>
            <w:pStyle w:val="Contents3"/>
            <w:tabs>
              <w:tab w:val="clear" w:pos="8459"/>
              <w:tab w:val="right" w:pos="9026" w:leader="dot"/>
            </w:tabs>
            <w:rPr/>
          </w:pPr>
          <w:hyperlink w:anchor="__RefHeading___Toc3007079_211673320">
            <w:r>
              <w:rPr>
                <w:webHidden/>
                <w:rStyle w:val="IndexLink"/>
                <w:rtl w:val="true"/>
              </w:rPr>
              <w:t xml:space="preserve">قول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أهل بيتي أمان لامّتي</w:t>
            </w:r>
            <w:r>
              <w:rPr>
                <w:rStyle w:val="IndexLink"/>
                <w:rtl w:val="true"/>
              </w:rPr>
              <w:tab/>
            </w:r>
            <w:r>
              <w:rPr>
                <w:rStyle w:val="IndexLink"/>
              </w:rPr>
              <w:t>307</w:t>
            </w:r>
          </w:hyperlink>
        </w:p>
        <w:p>
          <w:pPr>
            <w:pStyle w:val="Contents3"/>
            <w:tabs>
              <w:tab w:val="clear" w:pos="8459"/>
              <w:tab w:val="right" w:pos="9026" w:leader="dot"/>
            </w:tabs>
            <w:rPr/>
          </w:pPr>
          <w:hyperlink w:anchor="__RefHeading___Toc3007081_211673320">
            <w:r>
              <w:rPr>
                <w:webHidden/>
                <w:rStyle w:val="IndexLink"/>
                <w:rtl w:val="true"/>
              </w:rPr>
              <w:t>حديث المناجاة</w:t>
            </w:r>
            <w:r>
              <w:rPr>
                <w:rStyle w:val="IndexLink"/>
                <w:rtl w:val="true"/>
              </w:rPr>
              <w:tab/>
            </w:r>
            <w:r>
              <w:rPr>
                <w:rStyle w:val="IndexLink"/>
              </w:rPr>
              <w:t>308</w:t>
            </w:r>
          </w:hyperlink>
        </w:p>
        <w:p>
          <w:pPr>
            <w:pStyle w:val="Contents3"/>
            <w:tabs>
              <w:tab w:val="clear" w:pos="8459"/>
              <w:tab w:val="right" w:pos="9026" w:leader="dot"/>
            </w:tabs>
            <w:rPr/>
          </w:pPr>
          <w:hyperlink w:anchor="__RefHeading___Toc3007083_211673320">
            <w:r>
              <w:rPr>
                <w:webHidden/>
                <w:rStyle w:val="IndexLink"/>
                <w:rtl w:val="true"/>
              </w:rPr>
              <w:t xml:space="preserve">صفيّة تقتل اليهودي عند ما كان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الخندق</w:t>
            </w:r>
            <w:r>
              <w:rPr>
                <w:rStyle w:val="IndexLink"/>
                <w:rtl w:val="true"/>
              </w:rPr>
              <w:tab/>
            </w:r>
            <w:r>
              <w:rPr>
                <w:rStyle w:val="IndexLink"/>
              </w:rPr>
              <w:t>309</w:t>
            </w:r>
          </w:hyperlink>
        </w:p>
        <w:p>
          <w:pPr>
            <w:pStyle w:val="Contents3"/>
            <w:tabs>
              <w:tab w:val="clear" w:pos="8459"/>
              <w:tab w:val="right" w:pos="9026" w:leader="dot"/>
            </w:tabs>
            <w:rPr/>
          </w:pPr>
          <w:hyperlink w:anchor="__RefHeading___Toc3007085_211673320">
            <w:r>
              <w:rPr>
                <w:webHidden/>
                <w:rStyle w:val="IndexLink"/>
                <w:rtl w:val="true"/>
              </w:rPr>
              <w:t xml:space="preserve">ارتداد الأشعث بعد وفاة النبيّ </w:t>
            </w:r>
            <w:r>
              <w:rPr>
                <w:rStyle w:val="IndexLink"/>
                <w:rtl w:val="true"/>
              </w:rPr>
              <w:t>(</w:t>
            </w:r>
            <w:r>
              <w:rPr>
                <w:rStyle w:val="IndexLink"/>
                <w:rtl w:val="true"/>
              </w:rPr>
              <w:t>صَلَّى اللّه عَلَيْهِ وَآلِهِ</w:t>
            </w:r>
            <w:r>
              <w:rPr>
                <w:rStyle w:val="IndexLink"/>
                <w:rtl w:val="true"/>
              </w:rPr>
              <w:t>)</w:t>
              <w:tab/>
            </w:r>
            <w:r>
              <w:rPr>
                <w:rStyle w:val="IndexLink"/>
              </w:rPr>
              <w:t>310</w:t>
            </w:r>
          </w:hyperlink>
        </w:p>
        <w:p>
          <w:pPr>
            <w:pStyle w:val="Contents3"/>
            <w:tabs>
              <w:tab w:val="clear" w:pos="8459"/>
              <w:tab w:val="right" w:pos="9026" w:leader="dot"/>
            </w:tabs>
            <w:rPr/>
          </w:pPr>
          <w:hyperlink w:anchor="__RefHeading___Toc3007087_211673320">
            <w:r>
              <w:rPr>
                <w:webHidden/>
                <w:rStyle w:val="IndexLink"/>
                <w:rtl w:val="true"/>
              </w:rPr>
              <w:t>نزول آية التطهير</w:t>
            </w:r>
            <w:r>
              <w:rPr>
                <w:rStyle w:val="IndexLink"/>
                <w:rtl w:val="true"/>
              </w:rPr>
              <w:tab/>
            </w:r>
            <w:r>
              <w:rPr>
                <w:rStyle w:val="IndexLink"/>
              </w:rPr>
              <w:t>311</w:t>
            </w:r>
          </w:hyperlink>
        </w:p>
        <w:p>
          <w:pPr>
            <w:pStyle w:val="Contents3"/>
            <w:tabs>
              <w:tab w:val="clear" w:pos="8459"/>
              <w:tab w:val="right" w:pos="9026" w:leader="dot"/>
            </w:tabs>
            <w:rPr/>
          </w:pPr>
          <w:hyperlink w:anchor="__RefHeading___Toc3007089_211673320">
            <w:r>
              <w:rPr>
                <w:webHidden/>
                <w:rStyle w:val="IndexLink"/>
                <w:rtl w:val="true"/>
              </w:rPr>
              <w:t xml:space="preserve">رجلان من مذحج قدما لمبايعة النبيّ </w:t>
            </w:r>
            <w:r>
              <w:rPr>
                <w:rStyle w:val="IndexLink"/>
                <w:rtl w:val="true"/>
              </w:rPr>
              <w:t>(</w:t>
            </w:r>
            <w:r>
              <w:rPr>
                <w:rStyle w:val="IndexLink"/>
                <w:rtl w:val="true"/>
              </w:rPr>
              <w:t>صَلَّى اللّه عَلَيْهِ وَآلِهِ</w:t>
            </w:r>
            <w:r>
              <w:rPr>
                <w:rStyle w:val="IndexLink"/>
                <w:rtl w:val="true"/>
              </w:rPr>
              <w:t>)</w:t>
              <w:tab/>
            </w:r>
            <w:r>
              <w:rPr>
                <w:rStyle w:val="IndexLink"/>
              </w:rPr>
              <w:t>312</w:t>
            </w:r>
          </w:hyperlink>
        </w:p>
        <w:p>
          <w:pPr>
            <w:pStyle w:val="Contents3"/>
            <w:tabs>
              <w:tab w:val="clear" w:pos="8459"/>
              <w:tab w:val="right" w:pos="9026" w:leader="dot"/>
            </w:tabs>
            <w:rPr/>
          </w:pPr>
          <w:hyperlink w:anchor="__RefHeading___Toc3007091_211673320">
            <w:r>
              <w:rPr>
                <w:webHidden/>
                <w:rStyle w:val="IndexLink"/>
                <w:rtl w:val="true"/>
              </w:rPr>
              <w:t>نطق أبي طالب قبل وفاته بلا إله إلا الله</w:t>
            </w:r>
            <w:r>
              <w:rPr>
                <w:rStyle w:val="IndexLink"/>
                <w:rtl w:val="true"/>
              </w:rPr>
              <w:tab/>
            </w:r>
            <w:r>
              <w:rPr>
                <w:rStyle w:val="IndexLink"/>
              </w:rPr>
              <w:t>313</w:t>
            </w:r>
          </w:hyperlink>
        </w:p>
        <w:p>
          <w:pPr>
            <w:pStyle w:val="Contents3"/>
            <w:tabs>
              <w:tab w:val="clear" w:pos="8459"/>
              <w:tab w:val="right" w:pos="9026" w:leader="dot"/>
            </w:tabs>
            <w:rPr/>
          </w:pPr>
          <w:hyperlink w:anchor="__RefHeading___Toc3007093_211673320">
            <w:r>
              <w:rPr>
                <w:webHidden/>
                <w:rStyle w:val="IndexLink"/>
                <w:rtl w:val="true"/>
              </w:rPr>
              <w:t xml:space="preserve">وفاة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ربيع الأوّل</w:t>
            </w:r>
            <w:r>
              <w:rPr>
                <w:rStyle w:val="IndexLink"/>
                <w:rtl w:val="true"/>
              </w:rPr>
              <w:tab/>
            </w:r>
            <w:r>
              <w:rPr>
                <w:rStyle w:val="IndexLink"/>
              </w:rPr>
              <w:t>314</w:t>
            </w:r>
          </w:hyperlink>
        </w:p>
        <w:p>
          <w:pPr>
            <w:pStyle w:val="Contents3"/>
            <w:tabs>
              <w:tab w:val="clear" w:pos="8459"/>
              <w:tab w:val="right" w:pos="9026" w:leader="dot"/>
            </w:tabs>
            <w:rPr/>
          </w:pPr>
          <w:hyperlink w:anchor="__RefHeading___Toc3007095_211673320">
            <w:r>
              <w:rPr>
                <w:webHidden/>
                <w:rStyle w:val="IndexLink"/>
                <w:rtl w:val="true"/>
              </w:rPr>
              <w:t>أسرى بدر</w:t>
            </w:r>
            <w:r>
              <w:rPr>
                <w:rStyle w:val="IndexLink"/>
                <w:rtl w:val="true"/>
              </w:rPr>
              <w:tab/>
            </w:r>
            <w:r>
              <w:rPr>
                <w:rStyle w:val="IndexLink"/>
              </w:rPr>
              <w:t>315</w:t>
            </w:r>
          </w:hyperlink>
        </w:p>
        <w:p>
          <w:pPr>
            <w:pStyle w:val="Contents3"/>
            <w:tabs>
              <w:tab w:val="clear" w:pos="8459"/>
              <w:tab w:val="right" w:pos="9026" w:leader="dot"/>
            </w:tabs>
            <w:rPr/>
          </w:pPr>
          <w:hyperlink w:anchor="__RefHeading___Toc3007097_211673320">
            <w:r>
              <w:rPr>
                <w:webHidden/>
                <w:rStyle w:val="IndexLink"/>
                <w:rtl w:val="true"/>
              </w:rPr>
              <w:t>المهاجرون والأنصار بعضهم أولياء بعض في الدنيا والآخرة</w:t>
            </w:r>
            <w:r>
              <w:rPr>
                <w:rStyle w:val="IndexLink"/>
                <w:rtl w:val="true"/>
              </w:rPr>
              <w:tab/>
            </w:r>
            <w:r>
              <w:rPr>
                <w:rStyle w:val="IndexLink"/>
              </w:rPr>
              <w:t>316</w:t>
            </w:r>
          </w:hyperlink>
        </w:p>
        <w:p>
          <w:pPr>
            <w:pStyle w:val="Contents3"/>
            <w:tabs>
              <w:tab w:val="clear" w:pos="8459"/>
              <w:tab w:val="right" w:pos="9026" w:leader="dot"/>
            </w:tabs>
            <w:rPr/>
          </w:pPr>
          <w:hyperlink w:anchor="__RefHeading___Toc3007099_21167332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وفاة أبيه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3007101_211673320">
            <w:r>
              <w:rPr>
                <w:webHidden/>
                <w:rStyle w:val="IndexLink"/>
                <w:rtl w:val="true"/>
              </w:rPr>
              <w:t xml:space="preserve">الذين باهل بهم النبيّ </w:t>
            </w:r>
            <w:r>
              <w:rPr>
                <w:rStyle w:val="IndexLink"/>
                <w:rtl w:val="true"/>
              </w:rPr>
              <w:t>(</w:t>
            </w:r>
            <w:r>
              <w:rPr>
                <w:rStyle w:val="IndexLink"/>
                <w:rtl w:val="true"/>
              </w:rPr>
              <w:t>صَلَّى اللّه عَلَيْهِ وَآلِهِ</w:t>
            </w:r>
            <w:r>
              <w:rPr>
                <w:rStyle w:val="IndexLink"/>
                <w:rtl w:val="true"/>
              </w:rPr>
              <w:t>)</w:t>
              <w:tab/>
            </w:r>
            <w:r>
              <w:rPr>
                <w:rStyle w:val="IndexLink"/>
              </w:rPr>
              <w:t>319</w:t>
            </w:r>
          </w:hyperlink>
        </w:p>
        <w:p>
          <w:pPr>
            <w:pStyle w:val="Contents3"/>
            <w:tabs>
              <w:tab w:val="clear" w:pos="8459"/>
              <w:tab w:val="right" w:pos="9026" w:leader="dot"/>
            </w:tabs>
            <w:rPr/>
          </w:pPr>
          <w:hyperlink w:anchor="__RefHeading___Toc3007103_211673320">
            <w:r>
              <w:rPr>
                <w:webHidden/>
                <w:rStyle w:val="IndexLink"/>
                <w:rtl w:val="true"/>
              </w:rPr>
              <w:t xml:space="preserve">تأويل قوله </w:t>
            </w:r>
            <w:r>
              <w:rPr>
                <w:rStyle w:val="IndexLink"/>
                <w:rtl w:val="true"/>
              </w:rPr>
              <w:t>(</w:t>
            </w:r>
            <w:r>
              <w:rPr>
                <w:rStyle w:val="IndexLink"/>
                <w:rtl w:val="true"/>
              </w:rPr>
              <w:t>تعالى</w:t>
            </w:r>
            <w:r>
              <w:rPr>
                <w:rStyle w:val="IndexLink"/>
                <w:rtl w:val="true"/>
              </w:rPr>
              <w:t>): (</w:t>
            </w:r>
            <w:r>
              <w:rPr>
                <w:rStyle w:val="IndexLink"/>
                <w:rtl w:val="true"/>
              </w:rPr>
              <w:t>أم يحسدون الناس على ما آتاهم</w:t>
            </w:r>
            <w:r>
              <w:rPr>
                <w:rStyle w:val="IndexLink"/>
                <w:rtl w:val="true"/>
              </w:rPr>
              <w:t>..)</w:t>
              <w:tab/>
            </w:r>
            <w:r>
              <w:rPr>
                <w:rStyle w:val="IndexLink"/>
              </w:rPr>
              <w:t>320</w:t>
            </w:r>
          </w:hyperlink>
        </w:p>
        <w:p>
          <w:pPr>
            <w:pStyle w:val="Contents3"/>
            <w:tabs>
              <w:tab w:val="clear" w:pos="8459"/>
              <w:tab w:val="right" w:pos="9026" w:leader="dot"/>
            </w:tabs>
            <w:rPr/>
          </w:pPr>
          <w:hyperlink w:anchor="__RefHeading___Toc3007105_211673320">
            <w:r>
              <w:rPr>
                <w:webHidden/>
                <w:rStyle w:val="IndexLink"/>
                <w:rtl w:val="true"/>
              </w:rPr>
              <w:t>قال ابن عباس</w:t>
            </w:r>
            <w:r>
              <w:rPr>
                <w:rStyle w:val="IndexLink"/>
                <w:rtl w:val="true"/>
              </w:rPr>
              <w:t xml:space="preserve">: </w:t>
            </w:r>
            <w:r>
              <w:rPr>
                <w:rStyle w:val="IndexLink"/>
                <w:rtl w:val="true"/>
              </w:rPr>
              <w:t>ما وطئت الملائكة إلا فرشنا</w:t>
            </w:r>
            <w:r>
              <w:rPr>
                <w:rStyle w:val="IndexLink"/>
                <w:rtl w:val="true"/>
              </w:rPr>
              <w:tab/>
            </w:r>
            <w:r>
              <w:rPr>
                <w:rStyle w:val="IndexLink"/>
              </w:rPr>
              <w:t>321</w:t>
            </w:r>
          </w:hyperlink>
        </w:p>
        <w:p>
          <w:pPr>
            <w:pStyle w:val="Contents2"/>
            <w:tabs>
              <w:tab w:val="clear" w:pos="8743"/>
              <w:tab w:val="right" w:pos="9026" w:leader="dot"/>
            </w:tabs>
            <w:rPr/>
          </w:pPr>
          <w:hyperlink w:anchor="__RefHeading___Toc3007107_211673320">
            <w:r>
              <w:rPr>
                <w:webHidden/>
                <w:rStyle w:val="IndexLink"/>
                <w:rtl w:val="true"/>
              </w:rPr>
              <w:t>انتهت أحاديث أبي عمر بن مهدي</w:t>
            </w:r>
            <w:r>
              <w:rPr>
                <w:rStyle w:val="IndexLink"/>
                <w:rtl w:val="true"/>
              </w:rPr>
              <w:tab/>
            </w:r>
            <w:r>
              <w:rPr>
                <w:rStyle w:val="IndexLink"/>
              </w:rPr>
              <w:t>322</w:t>
            </w:r>
          </w:hyperlink>
        </w:p>
        <w:p>
          <w:pPr>
            <w:pStyle w:val="Contents3"/>
            <w:tabs>
              <w:tab w:val="clear" w:pos="8459"/>
              <w:tab w:val="right" w:pos="9026" w:leader="dot"/>
            </w:tabs>
            <w:rPr/>
          </w:pPr>
          <w:hyperlink w:anchor="__RefHeading___Toc3007109_211673320">
            <w:r>
              <w:rPr>
                <w:webHidden/>
                <w:rStyle w:val="IndexLink"/>
                <w:rtl w:val="true"/>
              </w:rPr>
              <w:t>دعاء المظلوم</w:t>
            </w:r>
            <w:r>
              <w:rPr>
                <w:rStyle w:val="IndexLink"/>
                <w:rtl w:val="true"/>
              </w:rPr>
              <w:tab/>
            </w:r>
            <w:r>
              <w:rPr>
                <w:rStyle w:val="IndexLink"/>
              </w:rPr>
              <w:t>322</w:t>
            </w:r>
          </w:hyperlink>
        </w:p>
        <w:p>
          <w:pPr>
            <w:pStyle w:val="Contents3"/>
            <w:tabs>
              <w:tab w:val="clear" w:pos="8459"/>
              <w:tab w:val="right" w:pos="9026" w:leader="dot"/>
            </w:tabs>
            <w:rPr/>
          </w:pPr>
          <w:hyperlink w:anchor="__RefHeading___Toc3007111_211673320">
            <w:r>
              <w:rPr>
                <w:webHidden/>
                <w:rStyle w:val="IndexLink"/>
                <w:rtl w:val="true"/>
              </w:rPr>
              <w:t xml:space="preserve">يهودي يسأل عليّاً </w:t>
            </w:r>
            <w:r>
              <w:rPr>
                <w:rStyle w:val="IndexLink"/>
                <w:rtl w:val="true"/>
              </w:rPr>
              <w:t>(</w:t>
            </w:r>
            <w:r>
              <w:rPr>
                <w:rStyle w:val="IndexLink"/>
                <w:rtl w:val="true"/>
              </w:rPr>
              <w:t>عَلَيهِ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3007113_211673320">
            <w:r>
              <w:rPr>
                <w:webHidden/>
                <w:rStyle w:val="IndexLink"/>
                <w:rtl w:val="true"/>
              </w:rPr>
              <w:t>وصول مال من قم في زمن المتوكل</w:t>
            </w:r>
            <w:r>
              <w:rPr>
                <w:rStyle w:val="IndexLink"/>
                <w:rtl w:val="true"/>
              </w:rPr>
              <w:tab/>
            </w:r>
            <w:r>
              <w:rPr>
                <w:rStyle w:val="IndexLink"/>
              </w:rPr>
              <w:t>324</w:t>
            </w:r>
          </w:hyperlink>
        </w:p>
        <w:p>
          <w:pPr>
            <w:pStyle w:val="Contents3"/>
            <w:tabs>
              <w:tab w:val="clear" w:pos="8459"/>
              <w:tab w:val="right" w:pos="9026" w:leader="dot"/>
            </w:tabs>
            <w:rPr/>
          </w:pPr>
          <w:hyperlink w:anchor="__RefHeading___Toc3007115_211673320">
            <w:r>
              <w:rPr>
                <w:webHidden/>
                <w:rStyle w:val="IndexLink"/>
                <w:rtl w:val="true"/>
              </w:rPr>
              <w:t>دعاء للاحتراز من المخاوف</w:t>
            </w:r>
            <w:r>
              <w:rPr>
                <w:rStyle w:val="IndexLink"/>
                <w:rtl w:val="true"/>
              </w:rPr>
              <w:tab/>
            </w:r>
            <w:r>
              <w:rPr>
                <w:rStyle w:val="IndexLink"/>
              </w:rPr>
              <w:t>325</w:t>
            </w:r>
          </w:hyperlink>
        </w:p>
        <w:p>
          <w:pPr>
            <w:pStyle w:val="Contents3"/>
            <w:tabs>
              <w:tab w:val="clear" w:pos="8459"/>
              <w:tab w:val="right" w:pos="9026" w:leader="dot"/>
            </w:tabs>
            <w:rPr/>
          </w:pPr>
          <w:hyperlink w:anchor="__RefHeading___Toc3007117_211673320">
            <w:r>
              <w:rPr>
                <w:webHidden/>
                <w:rStyle w:val="IndexLink"/>
                <w:rtl w:val="true"/>
              </w:rPr>
              <w:t>موعظة في حديث قدسي</w:t>
            </w:r>
            <w:r>
              <w:rPr>
                <w:rStyle w:val="IndexLink"/>
                <w:rtl w:val="true"/>
              </w:rPr>
              <w:tab/>
            </w:r>
            <w:r>
              <w:rPr>
                <w:rStyle w:val="IndexLink"/>
              </w:rPr>
              <w:t>326</w:t>
            </w:r>
          </w:hyperlink>
        </w:p>
        <w:p>
          <w:pPr>
            <w:pStyle w:val="Contents3"/>
            <w:tabs>
              <w:tab w:val="clear" w:pos="8459"/>
              <w:tab w:val="right" w:pos="9026" w:leader="dot"/>
            </w:tabs>
            <w:rPr/>
          </w:pPr>
          <w:hyperlink w:anchor="__RefHeading___Toc3007119_211673320">
            <w:r>
              <w:rPr>
                <w:webHidden/>
                <w:rStyle w:val="IndexLink"/>
                <w:rtl w:val="true"/>
              </w:rPr>
              <w:t>لا إله الله حصني</w:t>
            </w:r>
            <w:r>
              <w:rPr>
                <w:rStyle w:val="IndexLink"/>
                <w:rtl w:val="true"/>
              </w:rPr>
              <w:tab/>
            </w:r>
            <w:r>
              <w:rPr>
                <w:rStyle w:val="IndexLink"/>
              </w:rPr>
              <w:t>327</w:t>
            </w:r>
          </w:hyperlink>
        </w:p>
        <w:p>
          <w:pPr>
            <w:pStyle w:val="Contents3"/>
            <w:tabs>
              <w:tab w:val="clear" w:pos="8459"/>
              <w:tab w:val="right" w:pos="9026" w:leader="dot"/>
            </w:tabs>
            <w:rPr/>
          </w:pPr>
          <w:hyperlink w:anchor="__RefHeading___Toc3007121_211673320">
            <w:r>
              <w:rPr>
                <w:webHidden/>
                <w:rStyle w:val="IndexLink"/>
                <w:rtl w:val="true"/>
              </w:rPr>
              <w:t>أوقات الدعاء</w:t>
            </w:r>
            <w:r>
              <w:rPr>
                <w:rStyle w:val="IndexLink"/>
                <w:rtl w:val="true"/>
              </w:rPr>
              <w:tab/>
            </w:r>
            <w:r>
              <w:rPr>
                <w:rStyle w:val="IndexLink"/>
              </w:rPr>
              <w:t>328</w:t>
            </w:r>
          </w:hyperlink>
        </w:p>
        <w:p>
          <w:pPr>
            <w:pStyle w:val="Contents3"/>
            <w:tabs>
              <w:tab w:val="clear" w:pos="8459"/>
              <w:tab w:val="right" w:pos="9026" w:leader="dot"/>
            </w:tabs>
            <w:rPr/>
          </w:pPr>
          <w:hyperlink w:anchor="__RefHeading___Toc3007123_211673320">
            <w:r>
              <w:rPr>
                <w:webHidden/>
                <w:rStyle w:val="IndexLink"/>
                <w:rtl w:val="true"/>
              </w:rPr>
              <w:t xml:space="preserve">أشجع السلمي يمدح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فيمنحه هدية</w:t>
            </w:r>
            <w:r>
              <w:rPr>
                <w:rStyle w:val="IndexLink"/>
                <w:rtl w:val="true"/>
              </w:rPr>
              <w:t xml:space="preserve">) </w:t>
            </w:r>
            <w:r>
              <w:rPr>
                <w:rStyle w:val="IndexLink"/>
                <w:rtl w:val="true"/>
              </w:rPr>
              <w:t>ويعلمه دعاء</w:t>
            </w:r>
            <w:r>
              <w:rPr>
                <w:rStyle w:val="IndexLink"/>
                <w:rtl w:val="true"/>
              </w:rPr>
              <w:tab/>
            </w:r>
            <w:r>
              <w:rPr>
                <w:rStyle w:val="IndexLink"/>
              </w:rPr>
              <w:t>329</w:t>
            </w:r>
          </w:hyperlink>
        </w:p>
        <w:p>
          <w:pPr>
            <w:pStyle w:val="Contents3"/>
            <w:tabs>
              <w:tab w:val="clear" w:pos="8459"/>
              <w:tab w:val="right" w:pos="9026" w:leader="dot"/>
            </w:tabs>
            <w:rPr/>
          </w:pPr>
          <w:hyperlink w:anchor="__RefHeading___Toc3007125_211673320">
            <w:r>
              <w:rPr>
                <w:webHidden/>
                <w:rStyle w:val="IndexLink"/>
                <w:rtl w:val="true"/>
              </w:rPr>
              <w:t xml:space="preserve">ولاية عليّ </w:t>
            </w:r>
            <w:r>
              <w:rPr>
                <w:rStyle w:val="IndexLink"/>
                <w:rtl w:val="true"/>
              </w:rPr>
              <w:t>(</w:t>
            </w:r>
            <w:r>
              <w:rPr>
                <w:rStyle w:val="IndexLink"/>
                <w:rtl w:val="true"/>
              </w:rPr>
              <w:t>عَلَيهِ السَّلَامُ</w:t>
            </w:r>
            <w:r>
              <w:rPr>
                <w:rStyle w:val="IndexLink"/>
                <w:rtl w:val="true"/>
              </w:rPr>
              <w:t xml:space="preserve">) </w:t>
            </w:r>
            <w:r>
              <w:rPr>
                <w:rStyle w:val="IndexLink"/>
                <w:rtl w:val="true"/>
              </w:rPr>
              <w:t>سبب لدخول الجنّة</w:t>
            </w:r>
            <w:r>
              <w:rPr>
                <w:rStyle w:val="IndexLink"/>
                <w:rtl w:val="true"/>
              </w:rPr>
              <w:tab/>
            </w:r>
            <w:r>
              <w:rPr>
                <w:rStyle w:val="IndexLink"/>
              </w:rPr>
              <w:t>330</w:t>
            </w:r>
          </w:hyperlink>
        </w:p>
        <w:p>
          <w:pPr>
            <w:pStyle w:val="Contents3"/>
            <w:tabs>
              <w:tab w:val="clear" w:pos="8459"/>
              <w:tab w:val="right" w:pos="9026" w:leader="dot"/>
            </w:tabs>
            <w:rPr/>
          </w:pPr>
          <w:hyperlink w:anchor="__RefHeading___Toc3007127_211673320">
            <w:r>
              <w:rPr>
                <w:webHidden/>
                <w:rStyle w:val="IndexLink"/>
                <w:rtl w:val="true"/>
              </w:rPr>
              <w:t xml:space="preserve">شهادة الحصاة لعليّ </w:t>
            </w:r>
            <w:r>
              <w:rPr>
                <w:rStyle w:val="IndexLink"/>
                <w:rtl w:val="true"/>
              </w:rPr>
              <w:t>(</w:t>
            </w:r>
            <w:r>
              <w:rPr>
                <w:rStyle w:val="IndexLink"/>
                <w:rtl w:val="true"/>
              </w:rPr>
              <w:t>عَلَيهِ السَّلَامُ</w:t>
            </w:r>
            <w:r>
              <w:rPr>
                <w:rStyle w:val="IndexLink"/>
                <w:rtl w:val="true"/>
              </w:rPr>
              <w:t xml:space="preserve">) </w:t>
            </w:r>
            <w:r>
              <w:rPr>
                <w:rStyle w:val="IndexLink"/>
                <w:rtl w:val="true"/>
              </w:rPr>
              <w:t>بالولاية</w:t>
            </w:r>
            <w:r>
              <w:rPr>
                <w:rStyle w:val="IndexLink"/>
                <w:rtl w:val="true"/>
              </w:rPr>
              <w:tab/>
            </w:r>
            <w:r>
              <w:rPr>
                <w:rStyle w:val="IndexLink"/>
              </w:rPr>
              <w:t>331</w:t>
            </w:r>
          </w:hyperlink>
        </w:p>
        <w:p>
          <w:pPr>
            <w:pStyle w:val="Contents3"/>
            <w:tabs>
              <w:tab w:val="clear" w:pos="8459"/>
              <w:tab w:val="right" w:pos="9026" w:leader="dot"/>
            </w:tabs>
            <w:rPr/>
          </w:pPr>
          <w:hyperlink w:anchor="__RefHeading___Toc3007129_211673320">
            <w:r>
              <w:rPr>
                <w:webHidden/>
                <w:rStyle w:val="IndexLink"/>
                <w:rtl w:val="true"/>
              </w:rPr>
              <w:t>قراءة الحمد على المريض</w:t>
            </w:r>
            <w:r>
              <w:rPr>
                <w:rStyle w:val="IndexLink"/>
                <w:rtl w:val="true"/>
              </w:rPr>
              <w:tab/>
            </w:r>
            <w:r>
              <w:rPr>
                <w:rStyle w:val="IndexLink"/>
              </w:rPr>
              <w:t>332</w:t>
            </w:r>
          </w:hyperlink>
        </w:p>
        <w:p>
          <w:pPr>
            <w:pStyle w:val="Contents2"/>
            <w:tabs>
              <w:tab w:val="clear" w:pos="8743"/>
              <w:tab w:val="right" w:pos="9026" w:leader="dot"/>
            </w:tabs>
            <w:rPr/>
          </w:pPr>
          <w:hyperlink w:anchor="__RefHeading___Toc3007131_211673320">
            <w:r>
              <w:rPr>
                <w:webHidden/>
                <w:rStyle w:val="IndexLink"/>
                <w:rtl w:val="true"/>
              </w:rPr>
              <w:t>[</w:t>
            </w:r>
            <w:r>
              <w:rPr>
                <w:rStyle w:val="IndexLink"/>
              </w:rPr>
              <w:t>11</w:t>
            </w:r>
            <w:r>
              <w:rPr>
                <w:rStyle w:val="IndexLink"/>
                <w:rtl w:val="true"/>
              </w:rPr>
              <w:t>]</w:t>
            </w:r>
            <w:r>
              <w:rPr>
                <w:rStyle w:val="IndexLink"/>
                <w:rtl w:val="true"/>
              </w:rPr>
              <w:t>المجلس الحادي عشر وفيه بقية أحاديث أبي محمّد الفحام، وأبي قتادة والحسين بن عبيد الله، وأحمد بن أبي الفوارس، وأبي منصور السكري، ومحمّد بن عليّ بن خشيش الكوفي</w:t>
            </w:r>
            <w:r>
              <w:rPr>
                <w:rStyle w:val="IndexLink"/>
                <w:rtl w:val="true"/>
              </w:rPr>
              <w:t>.</w:t>
              <w:tab/>
            </w:r>
            <w:r>
              <w:rPr>
                <w:rStyle w:val="IndexLink"/>
              </w:rPr>
              <w:t>333</w:t>
            </w:r>
          </w:hyperlink>
        </w:p>
        <w:p>
          <w:pPr>
            <w:pStyle w:val="Contents3"/>
            <w:tabs>
              <w:tab w:val="clear" w:pos="8459"/>
              <w:tab w:val="right" w:pos="9026" w:leader="dot"/>
            </w:tabs>
            <w:rPr/>
          </w:pPr>
          <w:hyperlink w:anchor="__RefHeading___Toc3007133_211673320">
            <w:r>
              <w:rPr>
                <w:webHidden/>
                <w:rStyle w:val="IndexLink"/>
                <w:rtl w:val="true"/>
              </w:rPr>
              <w:t>خمس تذهب ضياعاً</w:t>
            </w:r>
            <w:r>
              <w:rPr>
                <w:rStyle w:val="IndexLink"/>
                <w:rtl w:val="true"/>
              </w:rPr>
              <w:tab/>
            </w:r>
            <w:r>
              <w:rPr>
                <w:rStyle w:val="IndexLink"/>
              </w:rPr>
              <w:t>333</w:t>
            </w:r>
          </w:hyperlink>
        </w:p>
        <w:p>
          <w:pPr>
            <w:pStyle w:val="Contents3"/>
            <w:tabs>
              <w:tab w:val="clear" w:pos="8459"/>
              <w:tab w:val="right" w:pos="9026" w:leader="dot"/>
            </w:tabs>
            <w:rPr/>
          </w:pPr>
          <w:hyperlink w:anchor="__RefHeading___Toc3007135_211673320">
            <w:r>
              <w:rPr>
                <w:webHidden/>
                <w:rStyle w:val="IndexLink"/>
                <w:rtl w:val="true"/>
              </w:rPr>
              <w:t>حكاية أبي موسى والمتوكل</w:t>
            </w:r>
            <w:r>
              <w:rPr>
                <w:rStyle w:val="IndexLink"/>
                <w:rtl w:val="true"/>
              </w:rPr>
              <w:tab/>
            </w:r>
            <w:r>
              <w:rPr>
                <w:rStyle w:val="IndexLink"/>
              </w:rPr>
              <w:t>334</w:t>
            </w:r>
          </w:hyperlink>
        </w:p>
        <w:p>
          <w:pPr>
            <w:pStyle w:val="Contents3"/>
            <w:tabs>
              <w:tab w:val="clear" w:pos="8459"/>
              <w:tab w:val="right" w:pos="9026" w:leader="dot"/>
            </w:tabs>
            <w:rPr/>
          </w:pPr>
          <w:hyperlink w:anchor="__RefHeading___Toc3007137_211673320">
            <w:r>
              <w:rPr>
                <w:webHidden/>
                <w:rStyle w:val="IndexLink"/>
                <w:rtl w:val="true"/>
              </w:rPr>
              <w:t>أبو الطيّب وزيارة عاشوراء</w:t>
            </w:r>
            <w:r>
              <w:rPr>
                <w:rStyle w:val="IndexLink"/>
                <w:rtl w:val="true"/>
              </w:rPr>
              <w:tab/>
            </w:r>
            <w:r>
              <w:rPr>
                <w:rStyle w:val="IndexLink"/>
              </w:rPr>
              <w:t>335</w:t>
            </w:r>
          </w:hyperlink>
        </w:p>
        <w:p>
          <w:pPr>
            <w:pStyle w:val="Contents3"/>
            <w:tabs>
              <w:tab w:val="clear" w:pos="8459"/>
              <w:tab w:val="right" w:pos="9026" w:leader="dot"/>
            </w:tabs>
            <w:rPr/>
          </w:pPr>
          <w:hyperlink w:anchor="__RefHeading___Toc3007139_211673320">
            <w:r>
              <w:rPr>
                <w:webHidden/>
                <w:rStyle w:val="IndexLink"/>
                <w:rtl w:val="true"/>
              </w:rPr>
              <w:t>قصة فص الخاتم</w:t>
            </w:r>
            <w:r>
              <w:rPr>
                <w:rStyle w:val="IndexLink"/>
                <w:rtl w:val="true"/>
              </w:rPr>
              <w:tab/>
            </w:r>
            <w:r>
              <w:rPr>
                <w:rStyle w:val="IndexLink"/>
              </w:rPr>
              <w:t>336</w:t>
            </w:r>
          </w:hyperlink>
        </w:p>
        <w:p>
          <w:pPr>
            <w:pStyle w:val="Contents3"/>
            <w:tabs>
              <w:tab w:val="clear" w:pos="8459"/>
              <w:tab w:val="right" w:pos="9026" w:leader="dot"/>
            </w:tabs>
            <w:rPr/>
          </w:pPr>
          <w:hyperlink w:anchor="__RefHeading___Toc3007141_211673320">
            <w:r>
              <w:rPr>
                <w:webHidden/>
                <w:rStyle w:val="IndexLink"/>
                <w:rtl w:val="true"/>
              </w:rPr>
              <w:t xml:space="preserve">السلام على عليّ </w:t>
            </w:r>
            <w:r>
              <w:rPr>
                <w:rStyle w:val="IndexLink"/>
                <w:rtl w:val="true"/>
              </w:rPr>
              <w:t>(</w:t>
            </w:r>
            <w:r>
              <w:rPr>
                <w:rStyle w:val="IndexLink"/>
                <w:rtl w:val="true"/>
              </w:rPr>
              <w:t>عَلَيهِ السَّلَامُ</w:t>
            </w:r>
            <w:r>
              <w:rPr>
                <w:rStyle w:val="IndexLink"/>
                <w:rtl w:val="true"/>
              </w:rPr>
              <w:t xml:space="preserve">) </w:t>
            </w:r>
            <w:r>
              <w:rPr>
                <w:rStyle w:val="IndexLink"/>
                <w:rtl w:val="true"/>
              </w:rPr>
              <w:t>بإمرة المؤمنين</w:t>
            </w:r>
            <w:r>
              <w:rPr>
                <w:rStyle w:val="IndexLink"/>
                <w:rtl w:val="true"/>
              </w:rPr>
              <w:tab/>
            </w:r>
            <w:r>
              <w:rPr>
                <w:rStyle w:val="IndexLink"/>
              </w:rPr>
              <w:t>337</w:t>
            </w:r>
          </w:hyperlink>
        </w:p>
        <w:p>
          <w:pPr>
            <w:pStyle w:val="Contents3"/>
            <w:tabs>
              <w:tab w:val="clear" w:pos="8459"/>
              <w:tab w:val="right" w:pos="9026" w:leader="dot"/>
            </w:tabs>
            <w:rPr/>
          </w:pPr>
          <w:hyperlink w:anchor="__RefHeading___Toc3007143_211673320">
            <w:r>
              <w:rPr>
                <w:webHidden/>
                <w:rStyle w:val="IndexLink"/>
                <w:rtl w:val="true"/>
              </w:rPr>
              <w:t xml:space="preserve">تأويل قوله </w:t>
            </w:r>
            <w:r>
              <w:rPr>
                <w:rStyle w:val="IndexLink"/>
                <w:rtl w:val="true"/>
              </w:rPr>
              <w:t>(</w:t>
            </w:r>
            <w:r>
              <w:rPr>
                <w:rStyle w:val="IndexLink"/>
                <w:rtl w:val="true"/>
              </w:rPr>
              <w:t>تعالى</w:t>
            </w:r>
            <w:r>
              <w:rPr>
                <w:rStyle w:val="IndexLink"/>
                <w:rtl w:val="true"/>
              </w:rPr>
              <w:t>): (</w:t>
            </w:r>
            <w:r>
              <w:rPr>
                <w:rStyle w:val="IndexLink"/>
                <w:rtl w:val="true"/>
              </w:rPr>
              <w:t>وقفوهم إنهم مسؤولون</w:t>
            </w:r>
            <w:r>
              <w:rPr>
                <w:rStyle w:val="IndexLink"/>
                <w:rtl w:val="true"/>
              </w:rPr>
              <w:t>)</w:t>
              <w:tab/>
            </w:r>
            <w:r>
              <w:rPr>
                <w:rStyle w:val="IndexLink"/>
              </w:rPr>
              <w:t>338</w:t>
            </w:r>
          </w:hyperlink>
        </w:p>
        <w:p>
          <w:pPr>
            <w:pStyle w:val="Contents3"/>
            <w:tabs>
              <w:tab w:val="clear" w:pos="8459"/>
              <w:tab w:val="right" w:pos="9026" w:leader="dot"/>
            </w:tabs>
            <w:rPr/>
          </w:pPr>
          <w:hyperlink w:anchor="__RefHeading___Toc3007145_211673320">
            <w:r>
              <w:rPr>
                <w:webHidden/>
                <w:rStyle w:val="IndexLink"/>
                <w:rtl w:val="true"/>
              </w:rPr>
              <w:t xml:space="preserve">اللوح الذي عند فاطمة </w:t>
            </w:r>
            <w:r>
              <w:rPr>
                <w:rStyle w:val="IndexLink"/>
                <w:rtl w:val="true"/>
              </w:rPr>
              <w:t>(</w:t>
            </w:r>
            <w:r>
              <w:rPr>
                <w:rStyle w:val="IndexLink"/>
                <w:rtl w:val="true"/>
              </w:rPr>
              <w:t>عَلَيهَا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3007147_211673320">
            <w:r>
              <w:rPr>
                <w:webHidden/>
                <w:rStyle w:val="IndexLink"/>
                <w:rtl w:val="true"/>
              </w:rPr>
              <w:t xml:space="preserve">دعاء للصادق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3007149_211673320">
            <w:r>
              <w:rPr>
                <w:webHidden/>
                <w:rStyle w:val="IndexLink"/>
                <w:rtl w:val="true"/>
              </w:rPr>
              <w:t xml:space="preserve">غفر الله لشيعة عليّ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3007151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َاجْتَنِبُوا الرِّجْسَ مِنَ الْأَوْثَانِ</w:t>
            </w:r>
            <w:r>
              <w:rPr>
                <w:rStyle w:val="IndexLink"/>
                <w:rtl w:val="true"/>
              </w:rPr>
              <w:t>...)</w:t>
              <w:tab/>
            </w:r>
            <w:r>
              <w:rPr>
                <w:rStyle w:val="IndexLink"/>
              </w:rPr>
              <w:t>342</w:t>
            </w:r>
          </w:hyperlink>
        </w:p>
        <w:p>
          <w:pPr>
            <w:pStyle w:val="Contents3"/>
            <w:tabs>
              <w:tab w:val="clear" w:pos="8459"/>
              <w:tab w:val="right" w:pos="9026" w:leader="dot"/>
            </w:tabs>
            <w:rPr/>
          </w:pPr>
          <w:hyperlink w:anchor="__RefHeading___Toc3007153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وَلَقَدْ وَصَّلْنَا لَهُمُ الْقَوْلَ</w:t>
            </w:r>
            <w:r>
              <w:rPr>
                <w:rStyle w:val="IndexLink"/>
                <w:rtl w:val="true"/>
              </w:rPr>
              <w:t xml:space="preserve">) </w:t>
            </w:r>
            <w:r>
              <w:rPr>
                <w:rStyle w:val="IndexLink"/>
                <w:rtl w:val="true"/>
              </w:rPr>
              <w:t xml:space="preserve">و </w:t>
            </w:r>
            <w:r>
              <w:rPr>
                <w:rStyle w:val="IndexLink"/>
                <w:rtl w:val="true"/>
              </w:rPr>
              <w:t>(</w:t>
            </w:r>
            <w:r>
              <w:rPr>
                <w:rStyle w:val="IndexLink"/>
                <w:rtl w:val="true"/>
              </w:rPr>
              <w:t>تَتَجَافَى جُنُوبُهُمْ عَنِ الْمَضَاجِعِ</w:t>
            </w:r>
            <w:r>
              <w:rPr>
                <w:rStyle w:val="IndexLink"/>
                <w:rtl w:val="true"/>
              </w:rPr>
              <w:t>)</w:t>
              <w:tab/>
            </w:r>
            <w:r>
              <w:rPr>
                <w:rStyle w:val="IndexLink"/>
              </w:rPr>
              <w:t>342</w:t>
            </w:r>
          </w:hyperlink>
        </w:p>
        <w:p>
          <w:pPr>
            <w:pStyle w:val="Contents3"/>
            <w:tabs>
              <w:tab w:val="clear" w:pos="8459"/>
              <w:tab w:val="right" w:pos="9026" w:leader="dot"/>
            </w:tabs>
            <w:rPr/>
          </w:pPr>
          <w:hyperlink w:anchor="__RefHeading___Toc3007155_211673320">
            <w:r>
              <w:rPr>
                <w:webHidden/>
                <w:rStyle w:val="IndexLink"/>
                <w:rtl w:val="true"/>
              </w:rPr>
              <w:t xml:space="preserve">حرمت النار على محب عليّ </w:t>
            </w:r>
            <w:r>
              <w:rPr>
                <w:rStyle w:val="IndexLink"/>
                <w:rtl w:val="true"/>
              </w:rPr>
              <w:t>(</w:t>
            </w:r>
            <w:r>
              <w:rPr>
                <w:rStyle w:val="IndexLink"/>
                <w:rtl w:val="true"/>
              </w:rPr>
              <w:t>عَلَيهِ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3007157_211673320">
            <w:r>
              <w:rPr>
                <w:webHidden/>
                <w:rStyle w:val="IndexLink"/>
                <w:rtl w:val="true"/>
              </w:rPr>
              <w:t xml:space="preserve">شيعتنا من أطاع الله </w:t>
            </w:r>
            <w:r>
              <w:rPr>
                <w:rStyle w:val="IndexLink"/>
                <w:rtl w:val="true"/>
              </w:rPr>
              <w:t>(</w:t>
            </w:r>
            <w:r>
              <w:rPr>
                <w:rStyle w:val="IndexLink"/>
                <w:rtl w:val="true"/>
              </w:rPr>
              <w:t>تعالى</w:t>
            </w:r>
            <w:r>
              <w:rPr>
                <w:rStyle w:val="IndexLink"/>
                <w:rtl w:val="true"/>
              </w:rPr>
              <w:t>)</w:t>
              <w:tab/>
            </w:r>
            <w:r>
              <w:rPr>
                <w:rStyle w:val="IndexLink"/>
              </w:rPr>
              <w:t>344</w:t>
            </w:r>
          </w:hyperlink>
        </w:p>
        <w:p>
          <w:pPr>
            <w:pStyle w:val="Contents3"/>
            <w:tabs>
              <w:tab w:val="clear" w:pos="8459"/>
              <w:tab w:val="right" w:pos="9026" w:leader="dot"/>
            </w:tabs>
            <w:rPr/>
          </w:pPr>
          <w:hyperlink w:anchor="__RefHeading___Toc3007159_211673320">
            <w:r>
              <w:rPr>
                <w:webHidden/>
                <w:rStyle w:val="IndexLink"/>
                <w:rtl w:val="true"/>
              </w:rPr>
              <w:t>فضل ليلة النصف من شعبان، وما يندب فيها</w:t>
            </w:r>
            <w:r>
              <w:rPr>
                <w:rStyle w:val="IndexLink"/>
                <w:rtl w:val="true"/>
              </w:rPr>
              <w:tab/>
            </w:r>
            <w:r>
              <w:rPr>
                <w:rStyle w:val="IndexLink"/>
              </w:rPr>
              <w:t>345</w:t>
            </w:r>
          </w:hyperlink>
        </w:p>
        <w:p>
          <w:pPr>
            <w:pStyle w:val="Contents3"/>
            <w:tabs>
              <w:tab w:val="clear" w:pos="8459"/>
              <w:tab w:val="right" w:pos="9026" w:leader="dot"/>
            </w:tabs>
            <w:rPr/>
          </w:pPr>
          <w:hyperlink w:anchor="__RefHeading___Toc3007161_211673320">
            <w:r>
              <w:rPr>
                <w:webHidden/>
                <w:rStyle w:val="IndexLink"/>
                <w:rtl w:val="true"/>
              </w:rPr>
              <w:t>كافور الخادم وحديث السطل</w:t>
            </w:r>
            <w:r>
              <w:rPr>
                <w:rStyle w:val="IndexLink"/>
                <w:rtl w:val="true"/>
              </w:rPr>
              <w:tab/>
            </w:r>
            <w:r>
              <w:rPr>
                <w:rStyle w:val="IndexLink"/>
              </w:rPr>
              <w:t>346</w:t>
            </w:r>
          </w:hyperlink>
        </w:p>
        <w:p>
          <w:pPr>
            <w:pStyle w:val="Contents3"/>
            <w:tabs>
              <w:tab w:val="clear" w:pos="8459"/>
              <w:tab w:val="right" w:pos="9026" w:leader="dot"/>
            </w:tabs>
            <w:rPr/>
          </w:pPr>
          <w:hyperlink w:anchor="__RefHeading___Toc3007163_211673320">
            <w:r>
              <w:rPr>
                <w:webHidden/>
                <w:rStyle w:val="IndexLink"/>
                <w:rtl w:val="true"/>
              </w:rPr>
              <w:t xml:space="preserve">تأويل قوله </w:t>
            </w:r>
            <w:r>
              <w:rPr>
                <w:rStyle w:val="IndexLink"/>
                <w:rtl w:val="true"/>
              </w:rPr>
              <w:t>(</w:t>
            </w:r>
            <w:r>
              <w:rPr>
                <w:rStyle w:val="IndexLink"/>
                <w:rtl w:val="true"/>
              </w:rPr>
              <w:t>تعالى</w:t>
            </w:r>
            <w:r>
              <w:rPr>
                <w:rStyle w:val="IndexLink"/>
                <w:rtl w:val="true"/>
              </w:rPr>
              <w:t>): (</w:t>
            </w:r>
            <w:r>
              <w:rPr>
                <w:rStyle w:val="IndexLink"/>
                <w:rtl w:val="true"/>
              </w:rPr>
              <w:t>ادْخُلُوا فِي السِّلْمِ كَافَّةً</w:t>
            </w:r>
            <w:r>
              <w:rPr>
                <w:rStyle w:val="IndexLink"/>
                <w:rtl w:val="true"/>
              </w:rPr>
              <w:t xml:space="preserve">) </w:t>
            </w:r>
            <w:r>
              <w:rPr>
                <w:rStyle w:val="IndexLink"/>
                <w:rtl w:val="true"/>
              </w:rPr>
              <w:t xml:space="preserve">و </w:t>
            </w:r>
            <w:r>
              <w:rPr>
                <w:rStyle w:val="IndexLink"/>
                <w:rtl w:val="true"/>
              </w:rPr>
              <w:t>(</w:t>
            </w:r>
            <w:r>
              <w:rPr>
                <w:rStyle w:val="IndexLink"/>
                <w:rtl w:val="true"/>
              </w:rPr>
              <w:t>وَلَا تَتَّبِعُوا خُطُوَاتِ الشَّيْطَانِ</w:t>
            </w:r>
            <w:r>
              <w:rPr>
                <w:rStyle w:val="IndexLink"/>
                <w:rtl w:val="true"/>
              </w:rPr>
              <w:t>)</w:t>
              <w:tab/>
            </w:r>
            <w:r>
              <w:rPr>
                <w:rStyle w:val="IndexLink"/>
              </w:rPr>
              <w:t>347</w:t>
            </w:r>
          </w:hyperlink>
        </w:p>
        <w:p>
          <w:pPr>
            <w:pStyle w:val="Contents3"/>
            <w:tabs>
              <w:tab w:val="clear" w:pos="8459"/>
              <w:tab w:val="right" w:pos="9026" w:leader="dot"/>
            </w:tabs>
            <w:rPr/>
          </w:pPr>
          <w:hyperlink w:anchor="__RefHeading___Toc3007165_211673320">
            <w:r>
              <w:rPr>
                <w:webHidden/>
                <w:rStyle w:val="IndexLink"/>
                <w:rtl w:val="true"/>
              </w:rPr>
              <w:t>دانيال في الجب</w:t>
            </w:r>
            <w:r>
              <w:rPr>
                <w:rStyle w:val="IndexLink"/>
                <w:rtl w:val="true"/>
              </w:rPr>
              <w:tab/>
            </w:r>
            <w:r>
              <w:rPr>
                <w:rStyle w:val="IndexLink"/>
              </w:rPr>
              <w:t>348</w:t>
            </w:r>
          </w:hyperlink>
        </w:p>
        <w:p>
          <w:pPr>
            <w:pStyle w:val="Contents2"/>
            <w:tabs>
              <w:tab w:val="clear" w:pos="8743"/>
              <w:tab w:val="right" w:pos="9026" w:leader="dot"/>
            </w:tabs>
            <w:rPr/>
          </w:pPr>
          <w:hyperlink w:anchor="__RefHeading___Toc3007167_211673320">
            <w:r>
              <w:rPr>
                <w:webHidden/>
                <w:rStyle w:val="IndexLink"/>
                <w:rtl w:val="true"/>
              </w:rPr>
              <w:t>انتهت أخبار أبي محمّد الفحام</w:t>
            </w:r>
            <w:r>
              <w:rPr>
                <w:rStyle w:val="IndexLink"/>
                <w:rtl w:val="true"/>
              </w:rPr>
              <w:t>.</w:t>
              <w:tab/>
            </w:r>
            <w:r>
              <w:rPr>
                <w:rStyle w:val="IndexLink"/>
              </w:rPr>
              <w:t>348</w:t>
            </w:r>
          </w:hyperlink>
        </w:p>
        <w:p>
          <w:pPr>
            <w:pStyle w:val="Contents3"/>
            <w:tabs>
              <w:tab w:val="clear" w:pos="8459"/>
              <w:tab w:val="right" w:pos="9026" w:leader="dot"/>
            </w:tabs>
            <w:rPr/>
          </w:pPr>
          <w:hyperlink w:anchor="__RefHeading___Toc3007169_211673320">
            <w:r>
              <w:rPr>
                <w:webHidden/>
                <w:rStyle w:val="IndexLink"/>
                <w:rtl w:val="true"/>
              </w:rPr>
              <w:t>اشارة</w:t>
            </w:r>
            <w:r>
              <w:rPr>
                <w:rStyle w:val="IndexLink"/>
                <w:rtl w:val="true"/>
              </w:rPr>
              <w:t>:</w:t>
              <w:tab/>
            </w:r>
            <w:r>
              <w:rPr>
                <w:rStyle w:val="IndexLink"/>
              </w:rPr>
              <w:t>348</w:t>
            </w:r>
          </w:hyperlink>
        </w:p>
        <w:p>
          <w:pPr>
            <w:pStyle w:val="Contents3"/>
            <w:tabs>
              <w:tab w:val="clear" w:pos="8459"/>
              <w:tab w:val="right" w:pos="9026" w:leader="dot"/>
            </w:tabs>
            <w:rPr/>
          </w:pPr>
          <w:hyperlink w:anchor="__RefHeading___Toc3007171_211673320">
            <w:r>
              <w:rPr>
                <w:webHidden/>
                <w:rStyle w:val="IndexLink"/>
                <w:rtl w:val="true"/>
              </w:rPr>
              <w:t xml:space="preserve">موعظة للصادق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3007173_211673320">
            <w:r>
              <w:rPr>
                <w:webHidden/>
                <w:rStyle w:val="IndexLink"/>
                <w:rtl w:val="true"/>
              </w:rPr>
              <w:t xml:space="preserve">موعظة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لسدير</w:t>
            </w:r>
            <w:r>
              <w:rPr>
                <w:rStyle w:val="IndexLink"/>
                <w:rtl w:val="true"/>
              </w:rPr>
              <w:tab/>
            </w:r>
            <w:r>
              <w:rPr>
                <w:rStyle w:val="IndexLink"/>
              </w:rPr>
              <w:t>350</w:t>
            </w:r>
          </w:hyperlink>
        </w:p>
        <w:p>
          <w:pPr>
            <w:pStyle w:val="Contents3"/>
            <w:tabs>
              <w:tab w:val="clear" w:pos="8459"/>
              <w:tab w:val="right" w:pos="9026" w:leader="dot"/>
            </w:tabs>
            <w:rPr/>
          </w:pPr>
          <w:hyperlink w:anchor="__RefHeading___Toc3007175_211673320">
            <w:r>
              <w:rPr>
                <w:webHidden/>
                <w:rStyle w:val="IndexLink"/>
                <w:rtl w:val="true"/>
              </w:rPr>
              <w:t>استديموا الهدايا برد المزيد إلى أهلها</w:t>
            </w:r>
            <w:r>
              <w:rPr>
                <w:rStyle w:val="IndexLink"/>
                <w:rtl w:val="true"/>
              </w:rPr>
              <w:tab/>
            </w:r>
            <w:r>
              <w:rPr>
                <w:rStyle w:val="IndexLink"/>
              </w:rPr>
              <w:t>351</w:t>
            </w:r>
          </w:hyperlink>
        </w:p>
        <w:p>
          <w:pPr>
            <w:pStyle w:val="Contents3"/>
            <w:tabs>
              <w:tab w:val="clear" w:pos="8459"/>
              <w:tab w:val="right" w:pos="9026" w:leader="dot"/>
            </w:tabs>
            <w:rPr/>
          </w:pPr>
          <w:hyperlink w:anchor="__RefHeading___Toc3007177_211673320">
            <w:r>
              <w:rPr>
                <w:webHidden/>
                <w:rStyle w:val="IndexLink"/>
                <w:rtl w:val="true"/>
              </w:rPr>
              <w:t>أهل المعروف في الدنيا هم أهل المعروف في الآخرة</w:t>
            </w:r>
            <w:r>
              <w:rPr>
                <w:rStyle w:val="IndexLink"/>
                <w:rtl w:val="true"/>
              </w:rPr>
              <w:tab/>
            </w:r>
            <w:r>
              <w:rPr>
                <w:rStyle w:val="IndexLink"/>
              </w:rPr>
              <w:t>352</w:t>
            </w:r>
          </w:hyperlink>
        </w:p>
        <w:p>
          <w:pPr>
            <w:pStyle w:val="Contents2"/>
            <w:tabs>
              <w:tab w:val="clear" w:pos="8743"/>
              <w:tab w:val="right" w:pos="9026" w:leader="dot"/>
            </w:tabs>
            <w:rPr/>
          </w:pPr>
          <w:hyperlink w:anchor="__RefHeading___Toc3007179_211673320">
            <w:r>
              <w:rPr>
                <w:webHidden/>
                <w:rStyle w:val="IndexLink"/>
                <w:rtl w:val="true"/>
              </w:rPr>
              <w:t>آخر أخبار أبي قتادة، أحادیث الغضائری</w:t>
            </w:r>
            <w:r>
              <w:rPr>
                <w:rStyle w:val="IndexLink"/>
                <w:rtl w:val="true"/>
              </w:rPr>
              <w:tab/>
            </w:r>
            <w:r>
              <w:rPr>
                <w:rStyle w:val="IndexLink"/>
              </w:rPr>
              <w:t>353</w:t>
            </w:r>
          </w:hyperlink>
        </w:p>
        <w:p>
          <w:pPr>
            <w:pStyle w:val="Contents3"/>
            <w:tabs>
              <w:tab w:val="clear" w:pos="8459"/>
              <w:tab w:val="right" w:pos="9026" w:leader="dot"/>
            </w:tabs>
            <w:rPr/>
          </w:pPr>
          <w:hyperlink w:anchor="__RefHeading___Toc3007181_211673320">
            <w:r>
              <w:rPr>
                <w:webHidden/>
                <w:rStyle w:val="IndexLink"/>
                <w:rtl w:val="true"/>
              </w:rPr>
              <w:t>نور أبي طالب يوم القيامة</w:t>
            </w:r>
            <w:r>
              <w:rPr>
                <w:rStyle w:val="IndexLink"/>
                <w:rtl w:val="true"/>
              </w:rPr>
              <w:tab/>
            </w:r>
            <w:r>
              <w:rPr>
                <w:rStyle w:val="IndexLink"/>
              </w:rPr>
              <w:t>353</w:t>
            </w:r>
          </w:hyperlink>
        </w:p>
        <w:p>
          <w:pPr>
            <w:pStyle w:val="Contents2"/>
            <w:tabs>
              <w:tab w:val="clear" w:pos="8743"/>
              <w:tab w:val="right" w:pos="9026" w:leader="dot"/>
            </w:tabs>
            <w:rPr/>
          </w:pPr>
          <w:hyperlink w:anchor="__RefHeading___Toc3007183_211673320">
            <w:r>
              <w:rPr>
                <w:webHidden/>
                <w:rStyle w:val="IndexLink"/>
                <w:rtl w:val="true"/>
              </w:rPr>
              <w:t>أحاديث أحمد بن أبي الفوارس</w:t>
            </w:r>
            <w:r>
              <w:rPr>
                <w:rStyle w:val="IndexLink"/>
                <w:rtl w:val="true"/>
              </w:rPr>
              <w:tab/>
            </w:r>
            <w:r>
              <w:rPr>
                <w:rStyle w:val="IndexLink"/>
              </w:rPr>
              <w:t>354</w:t>
            </w:r>
          </w:hyperlink>
        </w:p>
        <w:p>
          <w:pPr>
            <w:pStyle w:val="Contents3"/>
            <w:tabs>
              <w:tab w:val="clear" w:pos="8459"/>
              <w:tab w:val="right" w:pos="9026" w:leader="dot"/>
            </w:tabs>
            <w:rPr/>
          </w:pPr>
          <w:hyperlink w:anchor="__RefHeading___Toc3007185_211673320">
            <w:r>
              <w:rPr>
                <w:webHidden/>
                <w:rStyle w:val="IndexLink"/>
                <w:rtl w:val="true"/>
              </w:rPr>
              <w:t>سبب زوال النعم</w:t>
            </w:r>
            <w:r>
              <w:rPr>
                <w:rStyle w:val="IndexLink"/>
                <w:rtl w:val="true"/>
              </w:rPr>
              <w:tab/>
            </w:r>
            <w:r>
              <w:rPr>
                <w:rStyle w:val="IndexLink"/>
              </w:rPr>
              <w:t>354</w:t>
            </w:r>
          </w:hyperlink>
        </w:p>
        <w:p>
          <w:pPr>
            <w:pStyle w:val="Contents3"/>
            <w:tabs>
              <w:tab w:val="clear" w:pos="8459"/>
              <w:tab w:val="right" w:pos="9026" w:leader="dot"/>
            </w:tabs>
            <w:rPr/>
          </w:pPr>
          <w:hyperlink w:anchor="__RefHeading___Toc3007187_211673320">
            <w:r>
              <w:rPr>
                <w:webHidden/>
                <w:rStyle w:val="IndexLink"/>
                <w:rtl w:val="true"/>
              </w:rPr>
              <w:t>البر بالوالدين</w:t>
            </w:r>
            <w:r>
              <w:rPr>
                <w:rStyle w:val="IndexLink"/>
                <w:rtl w:val="true"/>
              </w:rPr>
              <w:tab/>
            </w:r>
            <w:r>
              <w:rPr>
                <w:rStyle w:val="IndexLink"/>
              </w:rPr>
              <w:t>355</w:t>
            </w:r>
          </w:hyperlink>
        </w:p>
        <w:p>
          <w:pPr>
            <w:pStyle w:val="Contents2"/>
            <w:tabs>
              <w:tab w:val="clear" w:pos="8743"/>
              <w:tab w:val="right" w:pos="9026" w:leader="dot"/>
            </w:tabs>
            <w:rPr/>
          </w:pPr>
          <w:hyperlink w:anchor="__RefHeading___Toc3007189_211673320">
            <w:r>
              <w:rPr>
                <w:webHidden/>
                <w:rStyle w:val="IndexLink"/>
                <w:rtl w:val="true"/>
              </w:rPr>
              <w:t>أحاديث أبي منصور السكّري</w:t>
            </w:r>
            <w:r>
              <w:rPr>
                <w:rStyle w:val="IndexLink"/>
                <w:rtl w:val="true"/>
              </w:rPr>
              <w:tab/>
            </w:r>
            <w:r>
              <w:rPr>
                <w:rStyle w:val="IndexLink"/>
              </w:rPr>
              <w:t>355</w:t>
            </w:r>
          </w:hyperlink>
        </w:p>
        <w:p>
          <w:pPr>
            <w:pStyle w:val="Contents3"/>
            <w:tabs>
              <w:tab w:val="clear" w:pos="8459"/>
              <w:tab w:val="right" w:pos="9026" w:leader="dot"/>
            </w:tabs>
            <w:rPr/>
          </w:pPr>
          <w:hyperlink w:anchor="__RefHeading___Toc3007191_211673320">
            <w:r>
              <w:rPr>
                <w:webHidden/>
                <w:rStyle w:val="IndexLink"/>
                <w:rtl w:val="true"/>
              </w:rPr>
              <w:t>اشارة</w:t>
            </w:r>
            <w:r>
              <w:rPr>
                <w:rStyle w:val="IndexLink"/>
                <w:rtl w:val="true"/>
              </w:rPr>
              <w:t>:</w:t>
              <w:tab/>
            </w:r>
            <w:r>
              <w:rPr>
                <w:rStyle w:val="IndexLink"/>
              </w:rPr>
              <w:t>355</w:t>
            </w:r>
          </w:hyperlink>
        </w:p>
        <w:p>
          <w:pPr>
            <w:pStyle w:val="Contents3"/>
            <w:tabs>
              <w:tab w:val="clear" w:pos="8459"/>
              <w:tab w:val="right" w:pos="9026" w:leader="dot"/>
            </w:tabs>
            <w:rPr/>
          </w:pPr>
          <w:hyperlink w:anchor="__RefHeading___Toc3007193_211673320">
            <w:r>
              <w:rPr>
                <w:webHidden/>
                <w:rStyle w:val="IndexLink"/>
                <w:rtl w:val="true"/>
              </w:rPr>
              <w:t>البر بالوالدين</w:t>
            </w:r>
            <w:r>
              <w:rPr>
                <w:rStyle w:val="IndexLink"/>
                <w:rtl w:val="true"/>
              </w:rPr>
              <w:tab/>
            </w:r>
            <w:r>
              <w:rPr>
                <w:rStyle w:val="IndexLink"/>
              </w:rPr>
              <w:t>355</w:t>
            </w:r>
          </w:hyperlink>
        </w:p>
        <w:p>
          <w:pPr>
            <w:pStyle w:val="Contents3"/>
            <w:tabs>
              <w:tab w:val="clear" w:pos="8459"/>
              <w:tab w:val="right" w:pos="9026" w:leader="dot"/>
            </w:tabs>
            <w:rPr/>
          </w:pPr>
          <w:hyperlink w:anchor="__RefHeading___Toc3007195_211673320">
            <w:r>
              <w:rPr>
                <w:webHidden/>
                <w:rStyle w:val="IndexLink"/>
                <w:rtl w:val="true"/>
              </w:rPr>
              <w:t>خلقنا وشيعتنا من طينة عين في الجنّة</w:t>
            </w:r>
            <w:r>
              <w:rPr>
                <w:rStyle w:val="IndexLink"/>
                <w:rtl w:val="true"/>
              </w:rPr>
              <w:tab/>
            </w:r>
            <w:r>
              <w:rPr>
                <w:rStyle w:val="IndexLink"/>
              </w:rPr>
              <w:t>356</w:t>
            </w:r>
          </w:hyperlink>
        </w:p>
        <w:p>
          <w:pPr>
            <w:pStyle w:val="Contents2"/>
            <w:tabs>
              <w:tab w:val="clear" w:pos="8743"/>
              <w:tab w:val="right" w:pos="9026" w:leader="dot"/>
            </w:tabs>
            <w:rPr/>
          </w:pPr>
          <w:hyperlink w:anchor="__RefHeading___Toc3007197_211673320">
            <w:r>
              <w:rPr>
                <w:webHidden/>
                <w:rStyle w:val="IndexLink"/>
                <w:rtl w:val="true"/>
              </w:rPr>
              <w:t>أحاديث ابن خشيش</w:t>
            </w:r>
            <w:r>
              <w:rPr>
                <w:rStyle w:val="IndexLink"/>
                <w:rtl w:val="true"/>
              </w:rPr>
              <w:tab/>
            </w:r>
            <w:r>
              <w:rPr>
                <w:rStyle w:val="IndexLink"/>
              </w:rPr>
              <w:t>357</w:t>
            </w:r>
          </w:hyperlink>
        </w:p>
        <w:p>
          <w:pPr>
            <w:pStyle w:val="Contents3"/>
            <w:tabs>
              <w:tab w:val="clear" w:pos="8459"/>
              <w:tab w:val="right" w:pos="9026" w:leader="dot"/>
            </w:tabs>
            <w:rPr/>
          </w:pPr>
          <w:hyperlink w:anchor="__RefHeading___Toc3007199_211673320">
            <w:r>
              <w:rPr>
                <w:webHidden/>
                <w:rStyle w:val="IndexLink"/>
                <w:rtl w:val="true"/>
              </w:rPr>
              <w:t>الحاج وغفران الذنوب</w:t>
            </w:r>
            <w:r>
              <w:rPr>
                <w:rStyle w:val="IndexLink"/>
                <w:rtl w:val="true"/>
              </w:rPr>
              <w:tab/>
            </w:r>
            <w:r>
              <w:rPr>
                <w:rStyle w:val="IndexLink"/>
              </w:rPr>
              <w:t>357</w:t>
            </w:r>
          </w:hyperlink>
        </w:p>
        <w:p>
          <w:pPr>
            <w:pStyle w:val="Contents3"/>
            <w:tabs>
              <w:tab w:val="clear" w:pos="8459"/>
              <w:tab w:val="right" w:pos="9026" w:leader="dot"/>
            </w:tabs>
            <w:rPr/>
          </w:pPr>
          <w:hyperlink w:anchor="__RefHeading___Toc3007201_211673320">
            <w:r>
              <w:rPr>
                <w:webHidden/>
                <w:rStyle w:val="IndexLink"/>
                <w:rtl w:val="true"/>
              </w:rPr>
              <w:t>ثواب السقاية</w:t>
            </w:r>
            <w:r>
              <w:rPr>
                <w:rStyle w:val="IndexLink"/>
                <w:rtl w:val="true"/>
              </w:rPr>
              <w:tab/>
            </w:r>
            <w:r>
              <w:rPr>
                <w:rStyle w:val="IndexLink"/>
              </w:rPr>
              <w:t>358</w:t>
            </w:r>
          </w:hyperlink>
        </w:p>
        <w:p>
          <w:pPr>
            <w:pStyle w:val="Contents3"/>
            <w:tabs>
              <w:tab w:val="clear" w:pos="8459"/>
              <w:tab w:val="right" w:pos="9026" w:leader="dot"/>
            </w:tabs>
            <w:rPr/>
          </w:pPr>
          <w:hyperlink w:anchor="__RefHeading___Toc3007203_211673320">
            <w:r>
              <w:rPr>
                <w:webHidden/>
                <w:rStyle w:val="IndexLink"/>
                <w:rtl w:val="true"/>
              </w:rPr>
              <w:t>آداب الاكل</w:t>
            </w:r>
            <w:r>
              <w:rPr>
                <w:rStyle w:val="IndexLink"/>
                <w:rtl w:val="true"/>
              </w:rPr>
              <w:tab/>
            </w:r>
            <w:r>
              <w:rPr>
                <w:rStyle w:val="IndexLink"/>
              </w:rPr>
              <w:t>359</w:t>
            </w:r>
          </w:hyperlink>
        </w:p>
        <w:p>
          <w:pPr>
            <w:pStyle w:val="Contents3"/>
            <w:tabs>
              <w:tab w:val="clear" w:pos="8459"/>
              <w:tab w:val="right" w:pos="9026" w:leader="dot"/>
            </w:tabs>
            <w:rPr/>
          </w:pPr>
          <w:hyperlink w:anchor="__RefHeading___Toc3007205_211673320">
            <w:r>
              <w:rPr>
                <w:webHidden/>
                <w:rStyle w:val="IndexLink"/>
                <w:rtl w:val="true"/>
              </w:rPr>
              <w:t>أصحاب الوجوه الملاح</w:t>
            </w:r>
            <w:r>
              <w:rPr>
                <w:rStyle w:val="IndexLink"/>
                <w:rtl w:val="true"/>
              </w:rPr>
              <w:tab/>
            </w:r>
            <w:r>
              <w:rPr>
                <w:rStyle w:val="IndexLink"/>
              </w:rPr>
              <w:t>360</w:t>
            </w:r>
          </w:hyperlink>
        </w:p>
        <w:p>
          <w:pPr>
            <w:pStyle w:val="Contents3"/>
            <w:tabs>
              <w:tab w:val="clear" w:pos="8459"/>
              <w:tab w:val="right" w:pos="9026" w:leader="dot"/>
            </w:tabs>
            <w:rPr/>
          </w:pPr>
          <w:hyperlink w:anchor="__RefHeading___Toc3007207_211673320">
            <w:r>
              <w:rPr>
                <w:webHidden/>
                <w:rStyle w:val="IndexLink"/>
                <w:rtl w:val="true"/>
              </w:rPr>
              <w:t xml:space="preserve">هدية من الله </w:t>
            </w:r>
            <w:r>
              <w:rPr>
                <w:rStyle w:val="IndexLink"/>
                <w:rtl w:val="true"/>
              </w:rPr>
              <w:t>(</w:t>
            </w:r>
            <w:r>
              <w:rPr>
                <w:rStyle w:val="IndexLink"/>
                <w:rtl w:val="true"/>
              </w:rPr>
              <w:t>تعالى</w:t>
            </w:r>
            <w:r>
              <w:rPr>
                <w:rStyle w:val="IndexLink"/>
                <w:rtl w:val="true"/>
              </w:rPr>
              <w:t xml:space="preserve">) </w:t>
            </w:r>
            <w:r>
              <w:rPr>
                <w:rStyle w:val="IndexLink"/>
                <w:rtl w:val="true"/>
              </w:rPr>
              <w:t xml:space="preserve">إلى النبيّ وعلي </w:t>
            </w:r>
            <w:r>
              <w:rPr>
                <w:rStyle w:val="IndexLink"/>
                <w:rtl w:val="true"/>
              </w:rPr>
              <w:t>(</w:t>
            </w:r>
            <w:r>
              <w:rPr>
                <w:rStyle w:val="IndexLink"/>
                <w:rtl w:val="true"/>
              </w:rPr>
              <w:t>عَلَيهِمَا السَّلَامُ</w:t>
            </w:r>
            <w:r>
              <w:rPr>
                <w:rStyle w:val="IndexLink"/>
                <w:rtl w:val="true"/>
              </w:rPr>
              <w:t xml:space="preserve">) </w:t>
            </w:r>
            <w:r>
              <w:rPr>
                <w:rStyle w:val="IndexLink"/>
                <w:rtl w:val="true"/>
              </w:rPr>
              <w:t>عنقود عنب</w:t>
            </w:r>
            <w:r>
              <w:rPr>
                <w:rStyle w:val="IndexLink"/>
                <w:rtl w:val="true"/>
              </w:rPr>
              <w:tab/>
            </w:r>
            <w:r>
              <w:rPr>
                <w:rStyle w:val="IndexLink"/>
              </w:rPr>
              <w:t>361</w:t>
            </w:r>
          </w:hyperlink>
        </w:p>
        <w:p>
          <w:pPr>
            <w:pStyle w:val="Contents3"/>
            <w:tabs>
              <w:tab w:val="clear" w:pos="8459"/>
              <w:tab w:val="right" w:pos="9026" w:leader="dot"/>
            </w:tabs>
            <w:rPr/>
          </w:pPr>
          <w:hyperlink w:anchor="__RefHeading___Toc3007209_211673320">
            <w:r>
              <w:rPr>
                <w:webHidden/>
                <w:rStyle w:val="IndexLink"/>
                <w:rtl w:val="true"/>
              </w:rPr>
              <w:t xml:space="preserve">إخبار ميكائيل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بقتل الحسين </w:t>
            </w:r>
            <w:r>
              <w:rPr>
                <w:rStyle w:val="IndexLink"/>
                <w:rtl w:val="true"/>
              </w:rPr>
              <w:t>(</w:t>
            </w:r>
            <w:r>
              <w:rPr>
                <w:rStyle w:val="IndexLink"/>
                <w:rtl w:val="true"/>
              </w:rPr>
              <w:t>عَلَيهِ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3007211_211673320">
            <w:r>
              <w:rPr>
                <w:webHidden/>
                <w:rStyle w:val="IndexLink"/>
                <w:rtl w:val="true"/>
              </w:rPr>
              <w:t xml:space="preserve">أم سلمة تخبر بقتل الحسين </w:t>
            </w:r>
            <w:r>
              <w:rPr>
                <w:rStyle w:val="IndexLink"/>
                <w:rtl w:val="true"/>
              </w:rPr>
              <w:t>(</w:t>
            </w:r>
            <w:r>
              <w:rPr>
                <w:rStyle w:val="IndexLink"/>
                <w:rtl w:val="true"/>
              </w:rPr>
              <w:t>عَلَيهِ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3007213_211673320">
            <w:r>
              <w:rPr>
                <w:webHidden/>
                <w:rStyle w:val="IndexLink"/>
                <w:rtl w:val="true"/>
              </w:rPr>
              <w:t xml:space="preserve">إخبار جبرئيل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بقتل الحسين </w:t>
            </w:r>
            <w:r>
              <w:rPr>
                <w:rStyle w:val="IndexLink"/>
                <w:rtl w:val="true"/>
              </w:rPr>
              <w:t>(</w:t>
            </w:r>
            <w:r>
              <w:rPr>
                <w:rStyle w:val="IndexLink"/>
                <w:rtl w:val="true"/>
              </w:rPr>
              <w:t>عَلَيهِ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3007215_211673320">
            <w:r>
              <w:rPr>
                <w:webHidden/>
                <w:rStyle w:val="IndexLink"/>
                <w:rtl w:val="true"/>
              </w:rPr>
              <w:t xml:space="preserve">إنّ الله </w:t>
            </w:r>
            <w:r>
              <w:rPr>
                <w:rStyle w:val="IndexLink"/>
                <w:rtl w:val="true"/>
              </w:rPr>
              <w:t>(</w:t>
            </w:r>
            <w:r>
              <w:rPr>
                <w:rStyle w:val="IndexLink"/>
                <w:rtl w:val="true"/>
              </w:rPr>
              <w:t>تعالى</w:t>
            </w:r>
            <w:r>
              <w:rPr>
                <w:rStyle w:val="IndexLink"/>
                <w:rtl w:val="true"/>
              </w:rPr>
              <w:t xml:space="preserve">) </w:t>
            </w:r>
            <w:r>
              <w:rPr>
                <w:rStyle w:val="IndexLink"/>
                <w:rtl w:val="true"/>
              </w:rPr>
              <w:t xml:space="preserve">عوض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عن قتله بأشياء</w:t>
            </w:r>
            <w:r>
              <w:rPr>
                <w:rStyle w:val="IndexLink"/>
                <w:rtl w:val="true"/>
              </w:rPr>
              <w:tab/>
            </w:r>
            <w:r>
              <w:rPr>
                <w:rStyle w:val="IndexLink"/>
              </w:rPr>
              <w:t>365</w:t>
            </w:r>
          </w:hyperlink>
        </w:p>
        <w:p>
          <w:pPr>
            <w:pStyle w:val="Contents3"/>
            <w:tabs>
              <w:tab w:val="clear" w:pos="8459"/>
              <w:tab w:val="right" w:pos="9026" w:leader="dot"/>
            </w:tabs>
            <w:rPr/>
          </w:pPr>
          <w:hyperlink w:anchor="__RefHeading___Toc3007217_211673320">
            <w:r>
              <w:rPr>
                <w:webHidden/>
                <w:rStyle w:val="IndexLink"/>
                <w:rtl w:val="true"/>
              </w:rPr>
              <w:t xml:space="preserve">الشفاء بطين قبر الحسين </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3007219_211673320">
            <w:r>
              <w:rPr>
                <w:webHidden/>
                <w:rStyle w:val="IndexLink"/>
                <w:rtl w:val="true"/>
              </w:rPr>
              <w:t xml:space="preserve">الشفاء بطين قبر الحسين </w:t>
            </w:r>
            <w:r>
              <w:rPr>
                <w:rStyle w:val="IndexLink"/>
                <w:rtl w:val="true"/>
              </w:rPr>
              <w:t>(</w:t>
            </w:r>
            <w:r>
              <w:rPr>
                <w:rStyle w:val="IndexLink"/>
                <w:rtl w:val="true"/>
              </w:rPr>
              <w:t>عَلَيهِ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3007221_211673320">
            <w:r>
              <w:rPr>
                <w:webHidden/>
                <w:rStyle w:val="IndexLink"/>
                <w:rtl w:val="true"/>
              </w:rPr>
              <w:t xml:space="preserve">قصة موسى بن عيسى وتربة الحسين </w:t>
            </w:r>
            <w:r>
              <w:rPr>
                <w:rStyle w:val="IndexLink"/>
                <w:rtl w:val="true"/>
              </w:rPr>
              <w:t>(</w:t>
            </w:r>
            <w:r>
              <w:rPr>
                <w:rStyle w:val="IndexLink"/>
                <w:rtl w:val="true"/>
              </w:rPr>
              <w:t>عَلَيهِ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3007223_211673320">
            <w:r>
              <w:rPr>
                <w:webHidden/>
                <w:rStyle w:val="IndexLink"/>
                <w:rtl w:val="true"/>
              </w:rPr>
              <w:t xml:space="preserve">حرث قبر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بأمر موسى بن عيسى</w:t>
            </w:r>
            <w:r>
              <w:rPr>
                <w:rStyle w:val="IndexLink"/>
                <w:rtl w:val="true"/>
              </w:rPr>
              <w:tab/>
            </w:r>
            <w:r>
              <w:rPr>
                <w:rStyle w:val="IndexLink"/>
              </w:rPr>
              <w:t>369</w:t>
            </w:r>
          </w:hyperlink>
        </w:p>
        <w:p>
          <w:pPr>
            <w:pStyle w:val="Contents3"/>
            <w:tabs>
              <w:tab w:val="clear" w:pos="8459"/>
              <w:tab w:val="right" w:pos="9026" w:leader="dot"/>
            </w:tabs>
            <w:rPr/>
          </w:pPr>
          <w:hyperlink w:anchor="__RefHeading___Toc3007225_211673320">
            <w:r>
              <w:rPr>
                <w:webHidden/>
                <w:rStyle w:val="IndexLink"/>
                <w:rtl w:val="true"/>
              </w:rPr>
              <w:t xml:space="preserve">المتوكل يأمر بتخريب قبر الحسين </w:t>
            </w:r>
            <w:r>
              <w:rPr>
                <w:rStyle w:val="IndexLink"/>
                <w:rtl w:val="true"/>
              </w:rPr>
              <w:t>(</w:t>
            </w:r>
            <w:r>
              <w:rPr>
                <w:rStyle w:val="IndexLink"/>
                <w:rtl w:val="true"/>
              </w:rPr>
              <w:t>عَلَيهِ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3007227_211673320">
            <w:r>
              <w:rPr>
                <w:webHidden/>
                <w:rStyle w:val="IndexLink"/>
                <w:rtl w:val="true"/>
              </w:rPr>
              <w:t xml:space="preserve">إبراهيم الديزج ينبش قبر الحسين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3007229_211673320">
            <w:r>
              <w:rPr>
                <w:webHidden/>
                <w:rStyle w:val="IndexLink"/>
                <w:rtl w:val="true"/>
              </w:rPr>
              <w:t xml:space="preserve">قصة إبراهيم الديزج ونبش قبر الحسين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3007231_211673320">
            <w:r>
              <w:rPr>
                <w:webHidden/>
                <w:rStyle w:val="IndexLink"/>
                <w:rtl w:val="true"/>
              </w:rPr>
              <w:t xml:space="preserve">زيارة قبر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زمن المتوكل</w:t>
            </w:r>
            <w:r>
              <w:rPr>
                <w:rStyle w:val="IndexLink"/>
                <w:rtl w:val="true"/>
              </w:rPr>
              <w:tab/>
            </w:r>
            <w:r>
              <w:rPr>
                <w:rStyle w:val="IndexLink"/>
              </w:rPr>
              <w:t>376</w:t>
            </w:r>
          </w:hyperlink>
        </w:p>
        <w:p>
          <w:pPr>
            <w:pStyle w:val="Contents3"/>
            <w:tabs>
              <w:tab w:val="clear" w:pos="8459"/>
              <w:tab w:val="right" w:pos="9026" w:leader="dot"/>
            </w:tabs>
            <w:rPr/>
          </w:pPr>
          <w:hyperlink w:anchor="__RefHeading___Toc3007233_211673320">
            <w:r>
              <w:rPr>
                <w:webHidden/>
                <w:rStyle w:val="IndexLink"/>
                <w:rtl w:val="true"/>
              </w:rPr>
              <w:t xml:space="preserve">حرث قبر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سنة </w:t>
            </w:r>
            <w:r>
              <w:rPr>
                <w:rStyle w:val="IndexLink"/>
              </w:rPr>
              <w:t>247</w:t>
            </w:r>
            <w:r>
              <w:rPr>
                <w:rStyle w:val="IndexLink"/>
                <w:rtl w:val="true"/>
              </w:rPr>
              <w:t xml:space="preserve"> </w:t>
            </w:r>
            <w:r>
              <w:rPr>
                <w:rStyle w:val="IndexLink"/>
                <w:rtl w:val="true"/>
              </w:rPr>
              <w:t>ه</w:t>
            </w:r>
            <w:r>
              <w:rPr>
                <w:rStyle w:val="IndexLink"/>
                <w:rtl w:val="true"/>
              </w:rPr>
              <w:tab/>
            </w:r>
            <w:r>
              <w:rPr>
                <w:rStyle w:val="IndexLink"/>
              </w:rPr>
              <w:t>377</w:t>
            </w:r>
          </w:hyperlink>
        </w:p>
        <w:p>
          <w:pPr>
            <w:pStyle w:val="Contents3"/>
            <w:tabs>
              <w:tab w:val="clear" w:pos="8459"/>
              <w:tab w:val="right" w:pos="9026" w:leader="dot"/>
            </w:tabs>
            <w:rPr/>
          </w:pPr>
          <w:hyperlink w:anchor="__RefHeading___Toc3007235_211673320">
            <w:r>
              <w:rPr>
                <w:webHidden/>
                <w:rStyle w:val="IndexLink"/>
                <w:rtl w:val="true"/>
              </w:rPr>
              <w:t xml:space="preserve">حب عليّ </w:t>
            </w:r>
            <w:r>
              <w:rPr>
                <w:rStyle w:val="IndexLink"/>
                <w:rtl w:val="true"/>
              </w:rPr>
              <w:t>(</w:t>
            </w:r>
            <w:r>
              <w:rPr>
                <w:rStyle w:val="IndexLink"/>
                <w:rtl w:val="true"/>
              </w:rPr>
              <w:t>عَلَيهِ السَّلَامُ</w:t>
            </w:r>
            <w:r>
              <w:rPr>
                <w:rStyle w:val="IndexLink"/>
                <w:rtl w:val="true"/>
              </w:rPr>
              <w:t xml:space="preserve">) </w:t>
            </w:r>
            <w:r>
              <w:rPr>
                <w:rStyle w:val="IndexLink"/>
                <w:rtl w:val="true"/>
              </w:rPr>
              <w:t>يدخل الجنّة</w:t>
            </w:r>
            <w:r>
              <w:rPr>
                <w:rStyle w:val="IndexLink"/>
                <w:rtl w:val="true"/>
              </w:rPr>
              <w:tab/>
            </w:r>
            <w:r>
              <w:rPr>
                <w:rStyle w:val="IndexLink"/>
              </w:rPr>
              <w:t>378</w:t>
            </w:r>
          </w:hyperlink>
        </w:p>
        <w:p>
          <w:pPr>
            <w:pStyle w:val="Contents2"/>
            <w:tabs>
              <w:tab w:val="clear" w:pos="8743"/>
              <w:tab w:val="right" w:pos="9026" w:leader="dot"/>
            </w:tabs>
            <w:rPr/>
          </w:pPr>
          <w:hyperlink w:anchor="__RefHeading___Toc3007237_211673320">
            <w:r>
              <w:rPr>
                <w:webHidden/>
                <w:rStyle w:val="IndexLink"/>
                <w:rtl w:val="true"/>
              </w:rPr>
              <w:t>[</w:t>
            </w:r>
            <w:r>
              <w:rPr>
                <w:rStyle w:val="IndexLink"/>
              </w:rPr>
              <w:t>12</w:t>
            </w:r>
            <w:r>
              <w:rPr>
                <w:rStyle w:val="IndexLink"/>
                <w:rtl w:val="true"/>
              </w:rPr>
              <w:t>]</w:t>
            </w:r>
            <w:r>
              <w:rPr>
                <w:rStyle w:val="IndexLink"/>
                <w:rtl w:val="true"/>
              </w:rPr>
              <w:t>المجلس الثاني عشر فيه أحاديث أحمد بن محمّد بن الصلت الأهوازي، وفيه بعض أحاديث أبي الفتح هلال بن محمّد الحفّار</w:t>
            </w:r>
            <w:r>
              <w:rPr>
                <w:rStyle w:val="IndexLink"/>
                <w:rtl w:val="true"/>
              </w:rPr>
              <w:t>.</w:t>
              <w:tab/>
            </w:r>
            <w:r>
              <w:rPr>
                <w:rStyle w:val="IndexLink"/>
              </w:rPr>
              <w:t>379</w:t>
            </w:r>
          </w:hyperlink>
        </w:p>
        <w:p>
          <w:pPr>
            <w:pStyle w:val="Contents3"/>
            <w:tabs>
              <w:tab w:val="clear" w:pos="8459"/>
              <w:tab w:val="right" w:pos="9026" w:leader="dot"/>
            </w:tabs>
            <w:rPr/>
          </w:pPr>
          <w:hyperlink w:anchor="__RefHeading___Toc3007239_211673320">
            <w:r>
              <w:rPr>
                <w:webHidden/>
                <w:rStyle w:val="IndexLink"/>
                <w:rtl w:val="true"/>
              </w:rPr>
              <w:t>حديث المناجاة</w:t>
            </w:r>
            <w:r>
              <w:rPr>
                <w:rStyle w:val="IndexLink"/>
                <w:rtl w:val="true"/>
              </w:rPr>
              <w:tab/>
            </w:r>
            <w:r>
              <w:rPr>
                <w:rStyle w:val="IndexLink"/>
              </w:rPr>
              <w:t>379</w:t>
            </w:r>
          </w:hyperlink>
        </w:p>
        <w:p>
          <w:pPr>
            <w:pStyle w:val="Contents3"/>
            <w:tabs>
              <w:tab w:val="clear" w:pos="8459"/>
              <w:tab w:val="right" w:pos="9026" w:leader="dot"/>
            </w:tabs>
            <w:rPr/>
          </w:pPr>
          <w:hyperlink w:anchor="__RefHeading___Toc3007241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رابع أربعة يدخلون الجنّة</w:t>
            </w:r>
            <w:r>
              <w:rPr>
                <w:rStyle w:val="IndexLink"/>
                <w:rtl w:val="true"/>
              </w:rPr>
              <w:tab/>
            </w:r>
            <w:r>
              <w:rPr>
                <w:rStyle w:val="IndexLink"/>
              </w:rPr>
              <w:t>380</w:t>
            </w:r>
          </w:hyperlink>
        </w:p>
        <w:p>
          <w:pPr>
            <w:pStyle w:val="Contents3"/>
            <w:tabs>
              <w:tab w:val="clear" w:pos="8459"/>
              <w:tab w:val="right" w:pos="9026" w:leader="dot"/>
            </w:tabs>
            <w:rPr/>
          </w:pPr>
          <w:hyperlink w:anchor="__RefHeading___Toc3007243_211673320">
            <w:r>
              <w:rPr>
                <w:webHidden/>
                <w:rStyle w:val="IndexLink"/>
                <w:rtl w:val="true"/>
              </w:rPr>
              <w:t>حديث المناشدة</w:t>
            </w:r>
            <w:r>
              <w:rPr>
                <w:rStyle w:val="IndexLink"/>
                <w:rtl w:val="true"/>
              </w:rPr>
              <w:tab/>
            </w:r>
            <w:r>
              <w:rPr>
                <w:rStyle w:val="IndexLink"/>
              </w:rPr>
              <w:t>381</w:t>
            </w:r>
          </w:hyperlink>
        </w:p>
        <w:p>
          <w:pPr>
            <w:pStyle w:val="Contents3"/>
            <w:tabs>
              <w:tab w:val="clear" w:pos="8459"/>
              <w:tab w:val="right" w:pos="9026" w:leader="dot"/>
            </w:tabs>
            <w:rPr/>
          </w:pPr>
          <w:hyperlink w:anchor="__RefHeading___Toc3007245_211673320">
            <w:r>
              <w:rPr>
                <w:webHidden/>
                <w:rStyle w:val="IndexLink"/>
                <w:rtl w:val="true"/>
              </w:rPr>
              <w:t xml:space="preserve">حق عليّ </w:t>
            </w:r>
            <w:r>
              <w:rPr>
                <w:rStyle w:val="IndexLink"/>
                <w:rtl w:val="true"/>
              </w:rPr>
              <w:t>(</w:t>
            </w:r>
            <w:r>
              <w:rPr>
                <w:rStyle w:val="IndexLink"/>
                <w:rtl w:val="true"/>
              </w:rPr>
              <w:t>عَلَيهِ السَّلَامُ</w:t>
            </w:r>
            <w:r>
              <w:rPr>
                <w:rStyle w:val="IndexLink"/>
                <w:rtl w:val="true"/>
              </w:rPr>
              <w:t xml:space="preserve">) </w:t>
            </w:r>
            <w:r>
              <w:rPr>
                <w:rStyle w:val="IndexLink"/>
                <w:rtl w:val="true"/>
              </w:rPr>
              <w:t>علي المسلمين</w:t>
            </w:r>
            <w:r>
              <w:rPr>
                <w:rStyle w:val="IndexLink"/>
                <w:rtl w:val="true"/>
              </w:rPr>
              <w:tab/>
            </w:r>
            <w:r>
              <w:rPr>
                <w:rStyle w:val="IndexLink"/>
              </w:rPr>
              <w:t>382</w:t>
            </w:r>
          </w:hyperlink>
        </w:p>
        <w:p>
          <w:pPr>
            <w:pStyle w:val="Contents3"/>
            <w:tabs>
              <w:tab w:val="clear" w:pos="8459"/>
              <w:tab w:val="right" w:pos="9026" w:leader="dot"/>
            </w:tabs>
            <w:rPr/>
          </w:pPr>
          <w:hyperlink w:anchor="__RefHeading___Toc3007247_211673320">
            <w:r>
              <w:rPr>
                <w:webHidden/>
                <w:rStyle w:val="IndexLink"/>
                <w:rtl w:val="true"/>
              </w:rPr>
              <w:t>قال ابن عباس</w:t>
            </w:r>
            <w:r>
              <w:rPr>
                <w:rStyle w:val="IndexLink"/>
                <w:rtl w:val="true"/>
              </w:rPr>
              <w:t xml:space="preserve">: </w:t>
            </w:r>
            <w:r>
              <w:rPr>
                <w:rStyle w:val="IndexLink"/>
                <w:rtl w:val="true"/>
              </w:rPr>
              <w:t>ما وطئت الملائكة إلّا فرشنا</w:t>
            </w:r>
            <w:r>
              <w:rPr>
                <w:rStyle w:val="IndexLink"/>
                <w:rtl w:val="true"/>
              </w:rPr>
              <w:tab/>
            </w:r>
            <w:r>
              <w:rPr>
                <w:rStyle w:val="IndexLink"/>
              </w:rPr>
              <w:t>383</w:t>
            </w:r>
          </w:hyperlink>
        </w:p>
        <w:p>
          <w:pPr>
            <w:pStyle w:val="Contents3"/>
            <w:tabs>
              <w:tab w:val="clear" w:pos="8459"/>
              <w:tab w:val="right" w:pos="9026" w:leader="dot"/>
            </w:tabs>
            <w:rPr/>
          </w:pPr>
          <w:hyperlink w:anchor="__RefHeading___Toc3007249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كلا إذا دكت الأرض دكا</w:t>
            </w:r>
            <w:r>
              <w:rPr>
                <w:rStyle w:val="IndexLink"/>
                <w:rtl w:val="true"/>
              </w:rPr>
              <w:t>)</w:t>
              <w:tab/>
            </w:r>
            <w:r>
              <w:rPr>
                <w:rStyle w:val="IndexLink"/>
              </w:rPr>
              <w:t>384</w:t>
            </w:r>
          </w:hyperlink>
        </w:p>
        <w:p>
          <w:pPr>
            <w:pStyle w:val="Contents3"/>
            <w:tabs>
              <w:tab w:val="clear" w:pos="8459"/>
              <w:tab w:val="right" w:pos="9026" w:leader="dot"/>
            </w:tabs>
            <w:rPr/>
          </w:pPr>
          <w:hyperlink w:anchor="__RefHeading___Toc3007251_211673320">
            <w:r>
              <w:rPr>
                <w:webHidden/>
                <w:rStyle w:val="IndexLink"/>
                <w:rtl w:val="true"/>
              </w:rPr>
              <w:t xml:space="preserve">خطبة رسول الله </w:t>
            </w:r>
            <w:r>
              <w:rPr>
                <w:rStyle w:val="IndexLink"/>
                <w:rtl w:val="true"/>
              </w:rPr>
              <w:t>(</w:t>
            </w:r>
            <w:r>
              <w:rPr>
                <w:rStyle w:val="IndexLink"/>
                <w:rtl w:val="true"/>
              </w:rPr>
              <w:t>صَلَّى اللّه عَلَيْهِ وَآلِهِ</w:t>
            </w:r>
            <w:r>
              <w:rPr>
                <w:rStyle w:val="IndexLink"/>
                <w:rtl w:val="true"/>
              </w:rPr>
              <w:t>)</w:t>
              <w:tab/>
            </w:r>
            <w:r>
              <w:rPr>
                <w:rStyle w:val="IndexLink"/>
              </w:rPr>
              <w:t>385</w:t>
            </w:r>
          </w:hyperlink>
        </w:p>
        <w:p>
          <w:pPr>
            <w:pStyle w:val="Contents3"/>
            <w:tabs>
              <w:tab w:val="clear" w:pos="8459"/>
              <w:tab w:val="right" w:pos="9026" w:leader="dot"/>
            </w:tabs>
            <w:rPr/>
          </w:pPr>
          <w:hyperlink w:anchor="__RefHeading___Toc3007253_211673320">
            <w:r>
              <w:rPr>
                <w:webHidden/>
                <w:rStyle w:val="IndexLink"/>
                <w:rtl w:val="true"/>
              </w:rPr>
              <w:t>أول من أضاف الضيف</w:t>
            </w:r>
            <w:r>
              <w:rPr>
                <w:rStyle w:val="IndexLink"/>
                <w:rtl w:val="true"/>
              </w:rPr>
              <w:tab/>
            </w:r>
            <w:r>
              <w:rPr>
                <w:rStyle w:val="IndexLink"/>
              </w:rPr>
              <w:t>386</w:t>
            </w:r>
          </w:hyperlink>
        </w:p>
        <w:p>
          <w:pPr>
            <w:pStyle w:val="Contents3"/>
            <w:tabs>
              <w:tab w:val="clear" w:pos="8459"/>
              <w:tab w:val="right" w:pos="9026" w:leader="dot"/>
            </w:tabs>
            <w:rPr/>
          </w:pPr>
          <w:hyperlink w:anchor="__RefHeading___Toc3007255_211673320">
            <w:r>
              <w:rPr>
                <w:webHidden/>
                <w:rStyle w:val="IndexLink"/>
                <w:rtl w:val="true"/>
              </w:rPr>
              <w:t xml:space="preserve">قصة يحيى </w:t>
            </w:r>
            <w:r>
              <w:rPr>
                <w:rStyle w:val="IndexLink"/>
                <w:rtl w:val="true"/>
              </w:rPr>
              <w:t>(</w:t>
            </w:r>
            <w:r>
              <w:rPr>
                <w:rStyle w:val="IndexLink"/>
                <w:rtl w:val="true"/>
              </w:rPr>
              <w:t>عَلَيهِ السَّلَامُ</w:t>
            </w:r>
            <w:r>
              <w:rPr>
                <w:rStyle w:val="IndexLink"/>
                <w:rtl w:val="true"/>
              </w:rPr>
              <w:t xml:space="preserve">) </w:t>
            </w:r>
            <w:r>
              <w:rPr>
                <w:rStyle w:val="IndexLink"/>
                <w:rtl w:val="true"/>
              </w:rPr>
              <w:t>مع إبليس</w:t>
            </w:r>
            <w:r>
              <w:rPr>
                <w:rStyle w:val="IndexLink"/>
                <w:rtl w:val="true"/>
              </w:rPr>
              <w:tab/>
            </w:r>
            <w:r>
              <w:rPr>
                <w:rStyle w:val="IndexLink"/>
              </w:rPr>
              <w:t>387</w:t>
            </w:r>
          </w:hyperlink>
        </w:p>
        <w:p>
          <w:pPr>
            <w:pStyle w:val="Contents3"/>
            <w:tabs>
              <w:tab w:val="clear" w:pos="8459"/>
              <w:tab w:val="right" w:pos="9026" w:leader="dot"/>
            </w:tabs>
            <w:rPr/>
          </w:pPr>
          <w:hyperlink w:anchor="__RefHeading___Toc3007257_211673320">
            <w:r>
              <w:rPr>
                <w:webHidden/>
                <w:rStyle w:val="IndexLink"/>
                <w:rtl w:val="true"/>
              </w:rPr>
              <w:t xml:space="preserve">نسب رسول الله </w:t>
            </w:r>
            <w:r>
              <w:rPr>
                <w:rStyle w:val="IndexLink"/>
                <w:rtl w:val="true"/>
              </w:rPr>
              <w:t>(</w:t>
            </w:r>
            <w:r>
              <w:rPr>
                <w:rStyle w:val="IndexLink"/>
                <w:rtl w:val="true"/>
              </w:rPr>
              <w:t>صَلَّى اللّه عَلَيْهِ وَآلِهِ</w:t>
            </w:r>
            <w:r>
              <w:rPr>
                <w:rStyle w:val="IndexLink"/>
                <w:rtl w:val="true"/>
              </w:rPr>
              <w:t>)</w:t>
              <w:tab/>
            </w:r>
            <w:r>
              <w:rPr>
                <w:rStyle w:val="IndexLink"/>
              </w:rPr>
              <w:t>388</w:t>
            </w:r>
          </w:hyperlink>
        </w:p>
        <w:p>
          <w:pPr>
            <w:pStyle w:val="Contents3"/>
            <w:tabs>
              <w:tab w:val="clear" w:pos="8459"/>
              <w:tab w:val="right" w:pos="9026" w:leader="dot"/>
            </w:tabs>
            <w:rPr/>
          </w:pPr>
          <w:hyperlink w:anchor="__RefHeading___Toc3007259_211673320">
            <w:r>
              <w:rPr>
                <w:webHidden/>
                <w:rStyle w:val="IndexLink"/>
                <w:rtl w:val="true"/>
              </w:rPr>
              <w:t>انشقاق القمر بمكّة</w:t>
            </w:r>
            <w:r>
              <w:rPr>
                <w:rStyle w:val="IndexLink"/>
                <w:rtl w:val="true"/>
              </w:rPr>
              <w:tab/>
            </w:r>
            <w:r>
              <w:rPr>
                <w:rStyle w:val="IndexLink"/>
              </w:rPr>
              <w:t>389</w:t>
            </w:r>
          </w:hyperlink>
        </w:p>
        <w:p>
          <w:pPr>
            <w:pStyle w:val="Contents3"/>
            <w:tabs>
              <w:tab w:val="clear" w:pos="8459"/>
              <w:tab w:val="right" w:pos="9026" w:leader="dot"/>
            </w:tabs>
            <w:rPr/>
          </w:pPr>
          <w:hyperlink w:anchor="__RefHeading___Toc3007261_211673320">
            <w:r>
              <w:rPr>
                <w:webHidden/>
                <w:rStyle w:val="IndexLink"/>
                <w:rtl w:val="true"/>
              </w:rPr>
              <w:t>حديث المنزلة</w:t>
            </w:r>
            <w:r>
              <w:rPr>
                <w:rStyle w:val="IndexLink"/>
                <w:rtl w:val="true"/>
              </w:rPr>
              <w:tab/>
            </w:r>
            <w:r>
              <w:rPr>
                <w:rStyle w:val="IndexLink"/>
              </w:rPr>
              <w:t>390</w:t>
            </w:r>
          </w:hyperlink>
        </w:p>
        <w:p>
          <w:pPr>
            <w:pStyle w:val="Contents3"/>
            <w:tabs>
              <w:tab w:val="clear" w:pos="8459"/>
              <w:tab w:val="right" w:pos="9026" w:leader="dot"/>
            </w:tabs>
            <w:rPr/>
          </w:pPr>
          <w:hyperlink w:anchor="__RefHeading___Toc3007263_211673320">
            <w:r>
              <w:rPr>
                <w:webHidden/>
                <w:rStyle w:val="IndexLink"/>
                <w:rtl w:val="true"/>
              </w:rPr>
              <w:t>حديث الاسراء</w:t>
            </w:r>
            <w:r>
              <w:rPr>
                <w:rStyle w:val="IndexLink"/>
                <w:rtl w:val="true"/>
              </w:rPr>
              <w:tab/>
            </w:r>
            <w:r>
              <w:rPr>
                <w:rStyle w:val="IndexLink"/>
              </w:rPr>
              <w:t>391</w:t>
            </w:r>
          </w:hyperlink>
        </w:p>
        <w:p>
          <w:pPr>
            <w:pStyle w:val="Contents3"/>
            <w:tabs>
              <w:tab w:val="clear" w:pos="8459"/>
              <w:tab w:val="right" w:pos="9026" w:leader="dot"/>
            </w:tabs>
            <w:rPr/>
          </w:pPr>
          <w:hyperlink w:anchor="__RefHeading___Toc3007265_211673320">
            <w:r>
              <w:rPr>
                <w:webHidden/>
                <w:rStyle w:val="IndexLink"/>
                <w:rtl w:val="true"/>
              </w:rPr>
              <w:t xml:space="preserve">أُعطي عليّ </w:t>
            </w:r>
            <w:r>
              <w:rPr>
                <w:rStyle w:val="IndexLink"/>
                <w:rtl w:val="true"/>
              </w:rPr>
              <w:t>(</w:t>
            </w:r>
            <w:r>
              <w:rPr>
                <w:rStyle w:val="IndexLink"/>
                <w:rtl w:val="true"/>
              </w:rPr>
              <w:t>عَلَيهِ السَّلَامُ</w:t>
            </w:r>
            <w:r>
              <w:rPr>
                <w:rStyle w:val="IndexLink"/>
                <w:rtl w:val="true"/>
              </w:rPr>
              <w:t xml:space="preserve">) </w:t>
            </w:r>
            <w:r>
              <w:rPr>
                <w:rStyle w:val="IndexLink"/>
                <w:rtl w:val="true"/>
              </w:rPr>
              <w:t>ثلاثة</w:t>
            </w:r>
            <w:r>
              <w:rPr>
                <w:rStyle w:val="IndexLink"/>
                <w:rtl w:val="true"/>
              </w:rPr>
              <w:tab/>
            </w:r>
            <w:r>
              <w:rPr>
                <w:rStyle w:val="IndexLink"/>
              </w:rPr>
              <w:t>392</w:t>
            </w:r>
          </w:hyperlink>
        </w:p>
        <w:p>
          <w:pPr>
            <w:pStyle w:val="Contents3"/>
            <w:tabs>
              <w:tab w:val="clear" w:pos="8459"/>
              <w:tab w:val="right" w:pos="9026" w:leader="dot"/>
            </w:tabs>
            <w:rPr/>
          </w:pPr>
          <w:hyperlink w:anchor="__RefHeading___Toc3007267_211673320">
            <w:r>
              <w:rPr>
                <w:webHidden/>
                <w:rStyle w:val="IndexLink"/>
                <w:rtl w:val="true"/>
              </w:rPr>
              <w:t>ركبان يوم القيامة</w:t>
            </w:r>
            <w:r>
              <w:rPr>
                <w:rStyle w:val="IndexLink"/>
                <w:rtl w:val="true"/>
              </w:rPr>
              <w:tab/>
            </w:r>
            <w:r>
              <w:rPr>
                <w:rStyle w:val="IndexLink"/>
              </w:rPr>
              <w:t>393</w:t>
            </w:r>
          </w:hyperlink>
        </w:p>
        <w:p>
          <w:pPr>
            <w:pStyle w:val="Contents3"/>
            <w:tabs>
              <w:tab w:val="clear" w:pos="8459"/>
              <w:tab w:val="right" w:pos="9026" w:leader="dot"/>
            </w:tabs>
            <w:rPr/>
          </w:pPr>
          <w:hyperlink w:anchor="__RefHeading___Toc3007269_211673320">
            <w:r>
              <w:rPr>
                <w:webHidden/>
                <w:rStyle w:val="IndexLink"/>
                <w:rtl w:val="true"/>
              </w:rPr>
              <w:t>الدنيا سجن المؤمن</w:t>
            </w:r>
            <w:r>
              <w:rPr>
                <w:rStyle w:val="IndexLink"/>
                <w:rtl w:val="true"/>
              </w:rPr>
              <w:tab/>
            </w:r>
            <w:r>
              <w:rPr>
                <w:rStyle w:val="IndexLink"/>
              </w:rPr>
              <w:t>394</w:t>
            </w:r>
          </w:hyperlink>
        </w:p>
        <w:p>
          <w:pPr>
            <w:pStyle w:val="Contents3"/>
            <w:tabs>
              <w:tab w:val="clear" w:pos="8459"/>
              <w:tab w:val="right" w:pos="9026" w:leader="dot"/>
            </w:tabs>
            <w:rPr/>
          </w:pPr>
          <w:hyperlink w:anchor="__RefHeading___Toc3007271_211673320">
            <w:r>
              <w:rPr>
                <w:webHidden/>
                <w:rStyle w:val="IndexLink"/>
                <w:rtl w:val="true"/>
              </w:rPr>
              <w:t>إذا كان المرء في أول يوم من الآخرة مثل له ماله وولده وعمله</w:t>
            </w:r>
            <w:r>
              <w:rPr>
                <w:rStyle w:val="IndexLink"/>
                <w:rtl w:val="true"/>
              </w:rPr>
              <w:tab/>
            </w:r>
            <w:r>
              <w:rPr>
                <w:rStyle w:val="IndexLink"/>
              </w:rPr>
              <w:t>395</w:t>
            </w:r>
          </w:hyperlink>
        </w:p>
        <w:p>
          <w:pPr>
            <w:pStyle w:val="Contents2"/>
            <w:tabs>
              <w:tab w:val="clear" w:pos="8743"/>
              <w:tab w:val="right" w:pos="9026" w:leader="dot"/>
            </w:tabs>
            <w:rPr/>
          </w:pPr>
          <w:hyperlink w:anchor="__RefHeading___Toc3007273_211673320">
            <w:r>
              <w:rPr>
                <w:webHidden/>
                <w:rStyle w:val="IndexLink"/>
                <w:rtl w:val="true"/>
              </w:rPr>
              <w:t>انتهت أحاديث ابن الصلت</w:t>
            </w:r>
            <w:r>
              <w:rPr>
                <w:rStyle w:val="IndexLink"/>
                <w:rtl w:val="true"/>
              </w:rPr>
              <w:tab/>
            </w:r>
            <w:r>
              <w:rPr>
                <w:rStyle w:val="IndexLink"/>
              </w:rPr>
              <w:t>397</w:t>
            </w:r>
          </w:hyperlink>
        </w:p>
        <w:p>
          <w:pPr>
            <w:pStyle w:val="Contents3"/>
            <w:tabs>
              <w:tab w:val="clear" w:pos="8459"/>
              <w:tab w:val="right" w:pos="9026" w:leader="dot"/>
            </w:tabs>
            <w:rPr/>
          </w:pPr>
          <w:hyperlink w:anchor="__RefHeading___Toc3007275_211673320">
            <w:r>
              <w:rPr>
                <w:webHidden/>
                <w:rStyle w:val="IndexLink"/>
                <w:rtl w:val="true"/>
              </w:rPr>
              <w:t>حديث السفينة</w:t>
            </w:r>
            <w:r>
              <w:rPr>
                <w:rStyle w:val="IndexLink"/>
                <w:rtl w:val="true"/>
              </w:rPr>
              <w:tab/>
            </w:r>
            <w:r>
              <w:rPr>
                <w:rStyle w:val="IndexLink"/>
              </w:rPr>
              <w:t>397</w:t>
            </w:r>
          </w:hyperlink>
        </w:p>
        <w:p>
          <w:pPr>
            <w:pStyle w:val="Contents3"/>
            <w:tabs>
              <w:tab w:val="clear" w:pos="8459"/>
              <w:tab w:val="right" w:pos="9026" w:leader="dot"/>
            </w:tabs>
            <w:rPr/>
          </w:pPr>
          <w:hyperlink w:anchor="__RefHeading___Toc3007277_211673320">
            <w:r>
              <w:rPr>
                <w:webHidden/>
                <w:rStyle w:val="IndexLink"/>
                <w:rtl w:val="true"/>
              </w:rPr>
              <w:t xml:space="preserve">الحسن والحسين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يوم القيامة</w:t>
            </w:r>
            <w:r>
              <w:rPr>
                <w:rStyle w:val="IndexLink"/>
                <w:rtl w:val="true"/>
              </w:rPr>
              <w:tab/>
            </w:r>
            <w:r>
              <w:rPr>
                <w:rStyle w:val="IndexLink"/>
              </w:rPr>
              <w:t>398</w:t>
            </w:r>
          </w:hyperlink>
        </w:p>
        <w:p>
          <w:pPr>
            <w:pStyle w:val="Contents3"/>
            <w:tabs>
              <w:tab w:val="clear" w:pos="8459"/>
              <w:tab w:val="right" w:pos="9026" w:leader="dot"/>
            </w:tabs>
            <w:rPr/>
          </w:pPr>
          <w:hyperlink w:anchor="__RefHeading___Toc3007279_211673320">
            <w:r>
              <w:rPr>
                <w:webHidden/>
                <w:rStyle w:val="IndexLink"/>
                <w:rtl w:val="true"/>
              </w:rPr>
              <w:t xml:space="preserve">فضائل عليّ </w:t>
            </w:r>
            <w:r>
              <w:rPr>
                <w:rStyle w:val="IndexLink"/>
                <w:rtl w:val="true"/>
              </w:rPr>
              <w:t>(</w:t>
            </w:r>
            <w:r>
              <w:rPr>
                <w:rStyle w:val="IndexLink"/>
                <w:rtl w:val="true"/>
              </w:rPr>
              <w:t>عَلَيهِ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3007281_211673320">
            <w:r>
              <w:rPr>
                <w:webHidden/>
                <w:rStyle w:val="IndexLink"/>
                <w:rtl w:val="true"/>
              </w:rPr>
              <w:t xml:space="preserve">حب عليّ </w:t>
            </w:r>
            <w:r>
              <w:rPr>
                <w:rStyle w:val="IndexLink"/>
                <w:rtl w:val="true"/>
              </w:rPr>
              <w:t>(</w:t>
            </w:r>
            <w:r>
              <w:rPr>
                <w:rStyle w:val="IndexLink"/>
                <w:rtl w:val="true"/>
              </w:rPr>
              <w:t>عَلَيهِ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3007283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مني بمنزلة رأسي من بدني</w:t>
            </w:r>
            <w:r>
              <w:rPr>
                <w:rStyle w:val="IndexLink"/>
                <w:rtl w:val="true"/>
              </w:rPr>
              <w:tab/>
            </w:r>
            <w:r>
              <w:rPr>
                <w:rStyle w:val="IndexLink"/>
              </w:rPr>
              <w:t>401</w:t>
            </w:r>
          </w:hyperlink>
        </w:p>
        <w:p>
          <w:pPr>
            <w:pStyle w:val="Contents3"/>
            <w:tabs>
              <w:tab w:val="clear" w:pos="8459"/>
              <w:tab w:val="right" w:pos="9026" w:leader="dot"/>
            </w:tabs>
            <w:rPr/>
          </w:pPr>
          <w:hyperlink w:anchor="__RefHeading___Toc3007285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أخو رسول الله </w:t>
            </w:r>
            <w:r>
              <w:rPr>
                <w:rStyle w:val="IndexLink"/>
                <w:rtl w:val="true"/>
              </w:rPr>
              <w:t>(</w:t>
            </w:r>
            <w:r>
              <w:rPr>
                <w:rStyle w:val="IndexLink"/>
                <w:rtl w:val="true"/>
              </w:rPr>
              <w:t>صَلَّى اللّه عَلَيْهِ وَآلِهِ</w:t>
            </w:r>
            <w:r>
              <w:rPr>
                <w:rStyle w:val="IndexLink"/>
                <w:rtl w:val="true"/>
              </w:rPr>
              <w:t>)</w:t>
              <w:tab/>
            </w:r>
            <w:r>
              <w:rPr>
                <w:rStyle w:val="IndexLink"/>
              </w:rPr>
              <w:t>402</w:t>
            </w:r>
          </w:hyperlink>
        </w:p>
        <w:p>
          <w:pPr>
            <w:pStyle w:val="Contents3"/>
            <w:tabs>
              <w:tab w:val="clear" w:pos="8459"/>
              <w:tab w:val="right" w:pos="9026" w:leader="dot"/>
            </w:tabs>
            <w:rPr/>
          </w:pPr>
          <w:hyperlink w:anchor="__RefHeading___Toc3007287_211673320">
            <w:r>
              <w:rPr>
                <w:webHidden/>
                <w:rStyle w:val="IndexLink"/>
                <w:rtl w:val="true"/>
              </w:rPr>
              <w:t xml:space="preserve">الصنيعة إلى ولدي عليّ </w:t>
            </w:r>
            <w:r>
              <w:rPr>
                <w:rStyle w:val="IndexLink"/>
                <w:rtl w:val="true"/>
              </w:rPr>
              <w:t>(</w:t>
            </w:r>
            <w:r>
              <w:rPr>
                <w:rStyle w:val="IndexLink"/>
                <w:rtl w:val="true"/>
              </w:rPr>
              <w:t>عَلَيهِ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3007289_211673320">
            <w:r>
              <w:rPr>
                <w:webHidden/>
                <w:rStyle w:val="IndexLink"/>
                <w:rtl w:val="true"/>
              </w:rPr>
              <w:t>حديث المعراج</w:t>
            </w:r>
            <w:r>
              <w:rPr>
                <w:rStyle w:val="IndexLink"/>
                <w:rtl w:val="true"/>
              </w:rPr>
              <w:tab/>
            </w:r>
            <w:r>
              <w:rPr>
                <w:rStyle w:val="IndexLink"/>
              </w:rPr>
              <w:t>403</w:t>
            </w:r>
          </w:hyperlink>
        </w:p>
        <w:p>
          <w:pPr>
            <w:pStyle w:val="Contents3"/>
            <w:tabs>
              <w:tab w:val="clear" w:pos="8459"/>
              <w:tab w:val="right" w:pos="9026" w:leader="dot"/>
            </w:tabs>
            <w:rPr/>
          </w:pPr>
          <w:hyperlink w:anchor="__RefHeading___Toc3007291_211673320">
            <w:r>
              <w:rPr>
                <w:webHidden/>
                <w:rStyle w:val="IndexLink"/>
                <w:rtl w:val="true"/>
              </w:rPr>
              <w:t xml:space="preserve">جام من البلور الأحمر هدية الله </w:t>
            </w:r>
            <w:r>
              <w:rPr>
                <w:rStyle w:val="IndexLink"/>
                <w:rtl w:val="true"/>
              </w:rPr>
              <w:t>(</w:t>
            </w:r>
            <w:r>
              <w:rPr>
                <w:rStyle w:val="IndexLink"/>
                <w:rtl w:val="true"/>
              </w:rPr>
              <w:t>تعالى</w:t>
            </w:r>
            <w:r>
              <w:rPr>
                <w:rStyle w:val="IndexLink"/>
                <w:rtl w:val="true"/>
              </w:rPr>
              <w:t xml:space="preserve">) </w:t>
            </w:r>
            <w:r>
              <w:rPr>
                <w:rStyle w:val="IndexLink"/>
                <w:rtl w:val="true"/>
              </w:rPr>
              <w:t xml:space="preserve">إلى النبيّ </w:t>
            </w:r>
            <w:r>
              <w:rPr>
                <w:rStyle w:val="IndexLink"/>
                <w:rtl w:val="true"/>
              </w:rPr>
              <w:t>(</w:t>
            </w:r>
            <w:r>
              <w:rPr>
                <w:rStyle w:val="IndexLink"/>
                <w:rtl w:val="true"/>
              </w:rPr>
              <w:t>صَلَّى اللّه عَلَيْهِ وَآلِهِ</w:t>
            </w:r>
            <w:r>
              <w:rPr>
                <w:rStyle w:val="IndexLink"/>
                <w:rtl w:val="true"/>
              </w:rPr>
              <w:t>)</w:t>
              <w:tab/>
            </w:r>
            <w:r>
              <w:rPr>
                <w:rStyle w:val="IndexLink"/>
              </w:rPr>
              <w:t>404</w:t>
            </w:r>
          </w:hyperlink>
        </w:p>
        <w:p>
          <w:pPr>
            <w:pStyle w:val="Contents3"/>
            <w:tabs>
              <w:tab w:val="clear" w:pos="8459"/>
              <w:tab w:val="right" w:pos="9026" w:leader="dot"/>
            </w:tabs>
            <w:rPr/>
          </w:pPr>
          <w:hyperlink w:anchor="__RefHeading___Toc3007293_211673320">
            <w:r>
              <w:rPr>
                <w:webHidden/>
                <w:rStyle w:val="IndexLink"/>
                <w:rtl w:val="true"/>
              </w:rPr>
              <w:t>تعلم القرآن</w:t>
            </w:r>
            <w:r>
              <w:rPr>
                <w:rStyle w:val="IndexLink"/>
                <w:rtl w:val="true"/>
              </w:rPr>
              <w:tab/>
            </w:r>
            <w:r>
              <w:rPr>
                <w:rStyle w:val="IndexLink"/>
              </w:rPr>
              <w:t>405</w:t>
            </w:r>
          </w:hyperlink>
        </w:p>
        <w:p>
          <w:pPr>
            <w:pStyle w:val="Contents3"/>
            <w:tabs>
              <w:tab w:val="clear" w:pos="8459"/>
              <w:tab w:val="right" w:pos="9026" w:leader="dot"/>
            </w:tabs>
            <w:rPr/>
          </w:pPr>
          <w:hyperlink w:anchor="__RefHeading___Toc3007295_211673320">
            <w:r>
              <w:rPr>
                <w:webHidden/>
                <w:rStyle w:val="IndexLink"/>
                <w:rtl w:val="true"/>
              </w:rPr>
              <w:t>اليمين الكاذبة</w:t>
            </w:r>
            <w:r>
              <w:rPr>
                <w:rStyle w:val="IndexLink"/>
                <w:rtl w:val="true"/>
              </w:rPr>
              <w:tab/>
            </w:r>
            <w:r>
              <w:rPr>
                <w:rStyle w:val="IndexLink"/>
              </w:rPr>
              <w:t>406</w:t>
            </w:r>
          </w:hyperlink>
        </w:p>
        <w:p>
          <w:pPr>
            <w:pStyle w:val="Contents3"/>
            <w:tabs>
              <w:tab w:val="clear" w:pos="8459"/>
              <w:tab w:val="right" w:pos="9026" w:leader="dot"/>
            </w:tabs>
            <w:rPr/>
          </w:pPr>
          <w:hyperlink w:anchor="__RefHeading___Toc3007297_211673320">
            <w:r>
              <w:rPr>
                <w:webHidden/>
                <w:rStyle w:val="IndexLink"/>
                <w:rtl w:val="true"/>
              </w:rPr>
              <w:t xml:space="preserve">هدية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لدعبل</w:t>
            </w:r>
            <w:r>
              <w:rPr>
                <w:rStyle w:val="IndexLink"/>
                <w:rtl w:val="true"/>
              </w:rPr>
              <w:tab/>
            </w:r>
            <w:r>
              <w:rPr>
                <w:rStyle w:val="IndexLink"/>
              </w:rPr>
              <w:t>407</w:t>
            </w:r>
          </w:hyperlink>
        </w:p>
        <w:p>
          <w:pPr>
            <w:pStyle w:val="Contents3"/>
            <w:tabs>
              <w:tab w:val="clear" w:pos="8459"/>
              <w:tab w:val="right" w:pos="9026" w:leader="dot"/>
            </w:tabs>
            <w:rPr/>
          </w:pPr>
          <w:hyperlink w:anchor="__RefHeading___Toc3007299_211673320">
            <w:r>
              <w:rPr>
                <w:webHidden/>
                <w:rStyle w:val="IndexLink"/>
                <w:rtl w:val="true"/>
              </w:rPr>
              <w:t>منافع أكل الزبيب</w:t>
            </w:r>
            <w:r>
              <w:rPr>
                <w:rStyle w:val="IndexLink"/>
                <w:rtl w:val="true"/>
              </w:rPr>
              <w:tab/>
            </w:r>
            <w:r>
              <w:rPr>
                <w:rStyle w:val="IndexLink"/>
              </w:rPr>
              <w:t>408</w:t>
            </w:r>
          </w:hyperlink>
        </w:p>
        <w:p>
          <w:pPr>
            <w:pStyle w:val="Contents2"/>
            <w:tabs>
              <w:tab w:val="clear" w:pos="8743"/>
              <w:tab w:val="right" w:pos="9026" w:leader="dot"/>
            </w:tabs>
            <w:rPr/>
          </w:pPr>
          <w:hyperlink w:anchor="__RefHeading___Toc3007301_211673320">
            <w:r>
              <w:rPr>
                <w:webHidden/>
                <w:rStyle w:val="IndexLink"/>
                <w:rtl w:val="true"/>
              </w:rPr>
              <w:t>[</w:t>
            </w:r>
            <w:r>
              <w:rPr>
                <w:rStyle w:val="IndexLink"/>
              </w:rPr>
              <w:t>13</w:t>
            </w:r>
            <w:r>
              <w:rPr>
                <w:rStyle w:val="IndexLink"/>
                <w:rtl w:val="true"/>
              </w:rPr>
              <w:t>]</w:t>
            </w:r>
            <w:r>
              <w:rPr>
                <w:rStyle w:val="IndexLink"/>
                <w:rtl w:val="true"/>
              </w:rPr>
              <w:t>المجلس الثالث عشر فيه بقية أحاديث الحفّار، وابن الحمامي، وفيه بعض أحاديث محمّد بن محمّد بن محمّد بن مخلد</w:t>
            </w:r>
            <w:r>
              <w:rPr>
                <w:rStyle w:val="IndexLink"/>
                <w:rtl w:val="true"/>
              </w:rPr>
              <w:t>.</w:t>
              <w:tab/>
            </w:r>
            <w:r>
              <w:rPr>
                <w:rStyle w:val="IndexLink"/>
              </w:rPr>
              <w:t>409</w:t>
            </w:r>
          </w:hyperlink>
        </w:p>
        <w:p>
          <w:pPr>
            <w:pStyle w:val="Contents3"/>
            <w:tabs>
              <w:tab w:val="clear" w:pos="8459"/>
              <w:tab w:val="right" w:pos="9026" w:leader="dot"/>
            </w:tabs>
            <w:rPr/>
          </w:pPr>
          <w:hyperlink w:anchor="__RefHeading___Toc3007303_211673320">
            <w:r>
              <w:rPr>
                <w:webHidden/>
                <w:rStyle w:val="IndexLink"/>
                <w:rtl w:val="true"/>
              </w:rPr>
              <w:t>منافع أكل الزبيب</w:t>
            </w:r>
            <w:r>
              <w:rPr>
                <w:rStyle w:val="IndexLink"/>
                <w:rtl w:val="true"/>
              </w:rPr>
              <w:tab/>
            </w:r>
            <w:r>
              <w:rPr>
                <w:rStyle w:val="IndexLink"/>
              </w:rPr>
              <w:t>409</w:t>
            </w:r>
          </w:hyperlink>
        </w:p>
        <w:p>
          <w:pPr>
            <w:pStyle w:val="Contents3"/>
            <w:tabs>
              <w:tab w:val="clear" w:pos="8459"/>
              <w:tab w:val="right" w:pos="9026" w:leader="dot"/>
            </w:tabs>
            <w:rPr/>
          </w:pPr>
          <w:hyperlink w:anchor="__RefHeading___Toc3007305_211673320">
            <w:r>
              <w:rPr>
                <w:webHidden/>
                <w:rStyle w:val="IndexLink"/>
                <w:rtl w:val="true"/>
              </w:rPr>
              <w:t>منافع أكل الفجل</w:t>
            </w:r>
            <w:r>
              <w:rPr>
                <w:rStyle w:val="IndexLink"/>
                <w:rtl w:val="true"/>
              </w:rPr>
              <w:tab/>
            </w:r>
            <w:r>
              <w:rPr>
                <w:rStyle w:val="IndexLink"/>
              </w:rPr>
              <w:t>410</w:t>
            </w:r>
          </w:hyperlink>
        </w:p>
        <w:p>
          <w:pPr>
            <w:pStyle w:val="Contents3"/>
            <w:tabs>
              <w:tab w:val="clear" w:pos="8459"/>
              <w:tab w:val="right" w:pos="9026" w:leader="dot"/>
            </w:tabs>
            <w:rPr/>
          </w:pPr>
          <w:hyperlink w:anchor="__RefHeading___Toc3007307_211673320">
            <w:r>
              <w:rPr>
                <w:webHidden/>
                <w:rStyle w:val="IndexLink"/>
                <w:rtl w:val="true"/>
              </w:rPr>
              <w:t>أصحاب الجنّة</w:t>
            </w:r>
            <w:r>
              <w:rPr>
                <w:rStyle w:val="IndexLink"/>
                <w:rtl w:val="true"/>
              </w:rPr>
              <w:tab/>
            </w:r>
            <w:r>
              <w:rPr>
                <w:rStyle w:val="IndexLink"/>
              </w:rPr>
              <w:t>411</w:t>
            </w:r>
          </w:hyperlink>
        </w:p>
        <w:p>
          <w:pPr>
            <w:pStyle w:val="Contents3"/>
            <w:tabs>
              <w:tab w:val="clear" w:pos="8459"/>
              <w:tab w:val="right" w:pos="9026" w:leader="dot"/>
            </w:tabs>
            <w:rPr/>
          </w:pPr>
          <w:hyperlink w:anchor="__RefHeading___Toc3007309_211673320">
            <w:r>
              <w:rPr>
                <w:webHidden/>
                <w:rStyle w:val="IndexLink"/>
                <w:rtl w:val="true"/>
              </w:rPr>
              <w:t>في الحب والبغض</w:t>
            </w:r>
            <w:r>
              <w:rPr>
                <w:rStyle w:val="IndexLink"/>
                <w:rtl w:val="true"/>
              </w:rPr>
              <w:tab/>
            </w:r>
            <w:r>
              <w:rPr>
                <w:rStyle w:val="IndexLink"/>
              </w:rPr>
              <w:t>412</w:t>
            </w:r>
          </w:hyperlink>
        </w:p>
        <w:p>
          <w:pPr>
            <w:pStyle w:val="Contents3"/>
            <w:tabs>
              <w:tab w:val="clear" w:pos="8459"/>
              <w:tab w:val="right" w:pos="9026" w:leader="dot"/>
            </w:tabs>
            <w:rPr/>
          </w:pPr>
          <w:hyperlink w:anchor="__RefHeading___Toc3007311_211673320">
            <w:r>
              <w:rPr>
                <w:webHidden/>
                <w:rStyle w:val="IndexLink"/>
                <w:rtl w:val="true"/>
              </w:rPr>
              <w:t xml:space="preserve">قول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عندما يلبس قميصا جديدا</w:t>
            </w:r>
            <w:r>
              <w:rPr>
                <w:rStyle w:val="IndexLink"/>
                <w:rtl w:val="true"/>
              </w:rPr>
              <w:tab/>
            </w:r>
            <w:r>
              <w:rPr>
                <w:rStyle w:val="IndexLink"/>
              </w:rPr>
              <w:t>413</w:t>
            </w:r>
          </w:hyperlink>
        </w:p>
        <w:p>
          <w:pPr>
            <w:pStyle w:val="Contents3"/>
            <w:tabs>
              <w:tab w:val="clear" w:pos="8459"/>
              <w:tab w:val="right" w:pos="9026" w:leader="dot"/>
            </w:tabs>
            <w:rPr/>
          </w:pPr>
          <w:hyperlink w:anchor="__RefHeading___Toc3007313_211673320">
            <w:r>
              <w:rPr>
                <w:webHidden/>
                <w:rStyle w:val="IndexLink"/>
                <w:rtl w:val="true"/>
              </w:rPr>
              <w:t xml:space="preserve">قال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أربعة أنا لهم شفيع يوم القيامة</w:t>
            </w:r>
            <w:r>
              <w:rPr>
                <w:rStyle w:val="IndexLink"/>
                <w:rtl w:val="true"/>
              </w:rPr>
              <w:tab/>
            </w:r>
            <w:r>
              <w:rPr>
                <w:rStyle w:val="IndexLink"/>
              </w:rPr>
              <w:t>414</w:t>
            </w:r>
          </w:hyperlink>
        </w:p>
        <w:p>
          <w:pPr>
            <w:pStyle w:val="Contents3"/>
            <w:tabs>
              <w:tab w:val="clear" w:pos="8459"/>
              <w:tab w:val="right" w:pos="9026" w:leader="dot"/>
            </w:tabs>
            <w:rPr/>
          </w:pPr>
          <w:hyperlink w:anchor="__RefHeading___Toc3007315_211673320">
            <w:r>
              <w:rPr>
                <w:webHidden/>
                <w:rStyle w:val="IndexLink"/>
                <w:rtl w:val="true"/>
              </w:rPr>
              <w:t xml:space="preserve">ولادة الحسن والحسين </w:t>
            </w:r>
            <w:r>
              <w:rPr>
                <w:rStyle w:val="IndexLink"/>
                <w:rtl w:val="true"/>
              </w:rPr>
              <w:t>(</w:t>
            </w:r>
            <w:r>
              <w:rPr>
                <w:rStyle w:val="IndexLink"/>
                <w:rtl w:val="true"/>
              </w:rPr>
              <w:t>عَلَيهِمَا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3007317_211673320">
            <w:r>
              <w:rPr>
                <w:webHidden/>
                <w:rStyle w:val="IndexLink"/>
                <w:rtl w:val="true"/>
              </w:rPr>
              <w:t xml:space="preserve">سبب نزول قوله </w:t>
            </w:r>
            <w:r>
              <w:rPr>
                <w:rStyle w:val="IndexLink"/>
                <w:rtl w:val="true"/>
              </w:rPr>
              <w:t>(</w:t>
            </w:r>
            <w:r>
              <w:rPr>
                <w:rStyle w:val="IndexLink"/>
                <w:rtl w:val="true"/>
              </w:rPr>
              <w:t>تعالى</w:t>
            </w:r>
            <w:r>
              <w:rPr>
                <w:rStyle w:val="IndexLink"/>
                <w:rtl w:val="true"/>
              </w:rPr>
              <w:t>): (</w:t>
            </w:r>
            <w:r>
              <w:rPr>
                <w:rStyle w:val="IndexLink"/>
                <w:rtl w:val="true"/>
              </w:rPr>
              <w:t>إنما يريد الله ليذهب</w:t>
            </w:r>
            <w:r>
              <w:rPr>
                <w:rStyle w:val="IndexLink"/>
                <w:rtl w:val="true"/>
              </w:rPr>
              <w:t>)</w:t>
              <w:tab/>
            </w:r>
            <w:r>
              <w:rPr>
                <w:rStyle w:val="IndexLink"/>
              </w:rPr>
              <w:t>416</w:t>
            </w:r>
          </w:hyperlink>
        </w:p>
        <w:p>
          <w:pPr>
            <w:pStyle w:val="Contents3"/>
            <w:tabs>
              <w:tab w:val="clear" w:pos="8459"/>
              <w:tab w:val="right" w:pos="9026" w:leader="dot"/>
            </w:tabs>
            <w:rPr/>
          </w:pPr>
          <w:hyperlink w:anchor="__RefHeading___Toc3007319_211673320">
            <w:r>
              <w:rPr>
                <w:webHidden/>
                <w:rStyle w:val="IndexLink"/>
                <w:rtl w:val="true"/>
              </w:rPr>
              <w:t>خير العلم</w:t>
            </w:r>
            <w:r>
              <w:rPr>
                <w:rStyle w:val="IndexLink"/>
                <w:rtl w:val="true"/>
              </w:rPr>
              <w:tab/>
            </w:r>
            <w:r>
              <w:rPr>
                <w:rStyle w:val="IndexLink"/>
              </w:rPr>
              <w:t>417</w:t>
            </w:r>
          </w:hyperlink>
        </w:p>
        <w:p>
          <w:pPr>
            <w:pStyle w:val="Contents3"/>
            <w:tabs>
              <w:tab w:val="clear" w:pos="8459"/>
              <w:tab w:val="right" w:pos="9026" w:leader="dot"/>
            </w:tabs>
            <w:rPr/>
          </w:pPr>
          <w:hyperlink w:anchor="__RefHeading___Toc3007321_211673320">
            <w:r>
              <w:rPr>
                <w:webHidden/>
                <w:rStyle w:val="IndexLink"/>
                <w:rtl w:val="true"/>
              </w:rPr>
              <w:t>أبلغ شيعتنا أنه لا ينال ما عند الله إلا بالعمل</w:t>
            </w:r>
            <w:r>
              <w:rPr>
                <w:rStyle w:val="IndexLink"/>
                <w:rtl w:val="true"/>
              </w:rPr>
              <w:tab/>
            </w:r>
            <w:r>
              <w:rPr>
                <w:rStyle w:val="IndexLink"/>
              </w:rPr>
              <w:t>418</w:t>
            </w:r>
          </w:hyperlink>
        </w:p>
        <w:p>
          <w:pPr>
            <w:pStyle w:val="Contents3"/>
            <w:tabs>
              <w:tab w:val="clear" w:pos="8459"/>
              <w:tab w:val="right" w:pos="9026" w:leader="dot"/>
            </w:tabs>
            <w:rPr/>
          </w:pPr>
          <w:hyperlink w:anchor="__RefHeading___Toc3007323_211673320">
            <w:r>
              <w:rPr>
                <w:webHidden/>
                <w:rStyle w:val="IndexLink"/>
                <w:rtl w:val="true"/>
              </w:rPr>
              <w:t xml:space="preserve">نزول قوله </w:t>
            </w:r>
            <w:r>
              <w:rPr>
                <w:rStyle w:val="IndexLink"/>
                <w:rtl w:val="true"/>
              </w:rPr>
              <w:t>(</w:t>
            </w:r>
            <w:r>
              <w:rPr>
                <w:rStyle w:val="IndexLink"/>
                <w:rtl w:val="true"/>
              </w:rPr>
              <w:t>تعالى</w:t>
            </w:r>
            <w:r>
              <w:rPr>
                <w:rStyle w:val="IndexLink"/>
                <w:rtl w:val="true"/>
              </w:rPr>
              <w:t>): (</w:t>
            </w:r>
            <w:r>
              <w:rPr>
                <w:rStyle w:val="IndexLink"/>
                <w:rtl w:val="true"/>
              </w:rPr>
              <w:t>أفمن كان على بينة من ربه</w:t>
            </w:r>
            <w:r>
              <w:rPr>
                <w:rStyle w:val="IndexLink"/>
                <w:rtl w:val="true"/>
              </w:rPr>
              <w:t>...)</w:t>
              <w:tab/>
            </w:r>
            <w:r>
              <w:rPr>
                <w:rStyle w:val="IndexLink"/>
              </w:rPr>
              <w:t>419</w:t>
            </w:r>
          </w:hyperlink>
        </w:p>
        <w:p>
          <w:pPr>
            <w:pStyle w:val="Contents3"/>
            <w:tabs>
              <w:tab w:val="clear" w:pos="8459"/>
              <w:tab w:val="right" w:pos="9026" w:leader="dot"/>
            </w:tabs>
            <w:rPr/>
          </w:pPr>
          <w:hyperlink w:anchor="__RefHeading___Toc3007325_211673320">
            <w:r>
              <w:rPr>
                <w:webHidden/>
                <w:rStyle w:val="IndexLink"/>
                <w:rtl w:val="true"/>
              </w:rPr>
              <w:t>الخطبة الشقشقية</w:t>
            </w:r>
            <w:r>
              <w:rPr>
                <w:rStyle w:val="IndexLink"/>
                <w:rtl w:val="true"/>
              </w:rPr>
              <w:tab/>
            </w:r>
            <w:r>
              <w:rPr>
                <w:rStyle w:val="IndexLink"/>
              </w:rPr>
              <w:t>420</w:t>
            </w:r>
          </w:hyperlink>
        </w:p>
        <w:p>
          <w:pPr>
            <w:pStyle w:val="Contents3"/>
            <w:tabs>
              <w:tab w:val="clear" w:pos="8459"/>
              <w:tab w:val="right" w:pos="9026" w:leader="dot"/>
            </w:tabs>
            <w:rPr/>
          </w:pPr>
          <w:hyperlink w:anchor="__RefHeading___Toc3007327_211673320">
            <w:r>
              <w:rPr>
                <w:webHidden/>
                <w:rStyle w:val="IndexLink"/>
                <w:rtl w:val="true"/>
              </w:rPr>
              <w:t xml:space="preserve">خطبة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في نساء المهاجرين والأنصار</w:t>
            </w:r>
            <w:r>
              <w:rPr>
                <w:rStyle w:val="IndexLink"/>
                <w:rtl w:val="true"/>
              </w:rPr>
              <w:tab/>
            </w:r>
            <w:r>
              <w:rPr>
                <w:rStyle w:val="IndexLink"/>
              </w:rPr>
              <w:t>422</w:t>
            </w:r>
          </w:hyperlink>
        </w:p>
        <w:p>
          <w:pPr>
            <w:pStyle w:val="Contents3"/>
            <w:tabs>
              <w:tab w:val="clear" w:pos="8459"/>
              <w:tab w:val="right" w:pos="9026" w:leader="dot"/>
            </w:tabs>
            <w:rPr/>
          </w:pPr>
          <w:hyperlink w:anchor="__RefHeading___Toc3007329_211673320">
            <w:r>
              <w:rPr>
                <w:webHidden/>
                <w:rStyle w:val="IndexLink"/>
                <w:rtl w:val="true"/>
              </w:rPr>
              <w:t xml:space="preserve">حديث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مع بديل بن ورقاء يوم الفتح</w:t>
            </w:r>
            <w:r>
              <w:rPr>
                <w:rStyle w:val="IndexLink"/>
                <w:rtl w:val="true"/>
              </w:rPr>
              <w:tab/>
            </w:r>
            <w:r>
              <w:rPr>
                <w:rStyle w:val="IndexLink"/>
              </w:rPr>
              <w:t>424</w:t>
            </w:r>
          </w:hyperlink>
        </w:p>
        <w:p>
          <w:pPr>
            <w:pStyle w:val="Contents3"/>
            <w:tabs>
              <w:tab w:val="clear" w:pos="8459"/>
              <w:tab w:val="right" w:pos="9026" w:leader="dot"/>
            </w:tabs>
            <w:rPr/>
          </w:pPr>
          <w:hyperlink w:anchor="__RefHeading___Toc3007331_211673320">
            <w:r>
              <w:rPr>
                <w:webHidden/>
                <w:rStyle w:val="IndexLink"/>
                <w:rtl w:val="true"/>
              </w:rPr>
              <w:t>كتمان العلم</w:t>
            </w:r>
            <w:r>
              <w:rPr>
                <w:rStyle w:val="IndexLink"/>
                <w:rtl w:val="true"/>
              </w:rPr>
              <w:tab/>
            </w:r>
            <w:r>
              <w:rPr>
                <w:rStyle w:val="IndexLink"/>
              </w:rPr>
              <w:t>425</w:t>
            </w:r>
          </w:hyperlink>
        </w:p>
        <w:p>
          <w:pPr>
            <w:pStyle w:val="Contents3"/>
            <w:tabs>
              <w:tab w:val="clear" w:pos="8459"/>
              <w:tab w:val="right" w:pos="9026" w:leader="dot"/>
            </w:tabs>
            <w:rPr/>
          </w:pPr>
          <w:hyperlink w:anchor="__RefHeading___Toc3007333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وعد الله الذين آمنوا وعملوا الصالحات</w:t>
            </w:r>
            <w:r>
              <w:rPr>
                <w:rStyle w:val="IndexLink"/>
                <w:rtl w:val="true"/>
              </w:rPr>
              <w:t>...)</w:t>
              <w:tab/>
            </w:r>
            <w:r>
              <w:rPr>
                <w:rStyle w:val="IndexLink"/>
              </w:rPr>
              <w:t>426</w:t>
            </w:r>
          </w:hyperlink>
        </w:p>
        <w:p>
          <w:pPr>
            <w:pStyle w:val="Contents3"/>
            <w:tabs>
              <w:tab w:val="clear" w:pos="8459"/>
              <w:tab w:val="right" w:pos="9026" w:leader="dot"/>
            </w:tabs>
            <w:rPr/>
          </w:pPr>
          <w:hyperlink w:anchor="__RefHeading___Toc3007335_211673320">
            <w:r>
              <w:rPr>
                <w:webHidden/>
                <w:rStyle w:val="IndexLink"/>
                <w:rtl w:val="true"/>
              </w:rPr>
              <w:t xml:space="preserve">حسن الظن بالله </w:t>
            </w:r>
            <w:r>
              <w:rPr>
                <w:rStyle w:val="IndexLink"/>
                <w:rtl w:val="true"/>
              </w:rPr>
              <w:t>(</w:t>
            </w:r>
            <w:r>
              <w:rPr>
                <w:rStyle w:val="IndexLink"/>
                <w:rtl w:val="true"/>
              </w:rPr>
              <w:t>تعالى</w:t>
            </w:r>
            <w:r>
              <w:rPr>
                <w:rStyle w:val="IndexLink"/>
                <w:rtl w:val="true"/>
              </w:rPr>
              <w:t>)</w:t>
              <w:tab/>
            </w:r>
            <w:r>
              <w:rPr>
                <w:rStyle w:val="IndexLink"/>
              </w:rPr>
              <w:t>427</w:t>
            </w:r>
          </w:hyperlink>
        </w:p>
        <w:p>
          <w:pPr>
            <w:pStyle w:val="Contents2"/>
            <w:tabs>
              <w:tab w:val="clear" w:pos="8743"/>
              <w:tab w:val="right" w:pos="9026" w:leader="dot"/>
            </w:tabs>
            <w:rPr/>
          </w:pPr>
          <w:hyperlink w:anchor="__RefHeading___Toc3007337_211673320">
            <w:r>
              <w:rPr>
                <w:webHidden/>
                <w:rStyle w:val="IndexLink"/>
                <w:rtl w:val="true"/>
              </w:rPr>
              <w:t>انتهت أحاديث الحفّار</w:t>
            </w:r>
            <w:r>
              <w:rPr>
                <w:rStyle w:val="IndexLink"/>
                <w:rtl w:val="true"/>
              </w:rPr>
              <w:tab/>
            </w:r>
            <w:r>
              <w:rPr>
                <w:rStyle w:val="IndexLink"/>
              </w:rPr>
              <w:t>428</w:t>
            </w:r>
          </w:hyperlink>
        </w:p>
        <w:p>
          <w:pPr>
            <w:pStyle w:val="Contents3"/>
            <w:tabs>
              <w:tab w:val="clear" w:pos="8459"/>
              <w:tab w:val="right" w:pos="9026" w:leader="dot"/>
            </w:tabs>
            <w:rPr/>
          </w:pPr>
          <w:hyperlink w:anchor="__RefHeading___Toc3007339_211673320">
            <w:r>
              <w:rPr>
                <w:webHidden/>
                <w:rStyle w:val="IndexLink"/>
                <w:rtl w:val="true"/>
              </w:rPr>
              <w:t>حديث الراية</w:t>
            </w:r>
            <w:r>
              <w:rPr>
                <w:rStyle w:val="IndexLink"/>
                <w:rtl w:val="true"/>
              </w:rPr>
              <w:tab/>
            </w:r>
            <w:r>
              <w:rPr>
                <w:rStyle w:val="IndexLink"/>
              </w:rPr>
              <w:t>428</w:t>
            </w:r>
          </w:hyperlink>
        </w:p>
        <w:p>
          <w:pPr>
            <w:pStyle w:val="Contents3"/>
            <w:tabs>
              <w:tab w:val="clear" w:pos="8459"/>
              <w:tab w:val="right" w:pos="9026" w:leader="dot"/>
            </w:tabs>
            <w:rPr/>
          </w:pPr>
          <w:hyperlink w:anchor="__RefHeading___Toc3007341_211673320">
            <w:r>
              <w:rPr>
                <w:webHidden/>
                <w:rStyle w:val="IndexLink"/>
                <w:rtl w:val="true"/>
              </w:rPr>
              <w:t>لكل ملك حمى</w:t>
            </w:r>
            <w:r>
              <w:rPr>
                <w:rStyle w:val="IndexLink"/>
                <w:rtl w:val="true"/>
              </w:rPr>
              <w:tab/>
            </w:r>
            <w:r>
              <w:rPr>
                <w:rStyle w:val="IndexLink"/>
              </w:rPr>
              <w:t>429</w:t>
            </w:r>
          </w:hyperlink>
        </w:p>
        <w:p>
          <w:pPr>
            <w:pStyle w:val="Contents2"/>
            <w:tabs>
              <w:tab w:val="clear" w:pos="8743"/>
              <w:tab w:val="right" w:pos="9026" w:leader="dot"/>
            </w:tabs>
            <w:rPr/>
          </w:pPr>
          <w:hyperlink w:anchor="__RefHeading___Toc3007343_211673320">
            <w:r>
              <w:rPr>
                <w:webHidden/>
                <w:rStyle w:val="IndexLink"/>
                <w:rtl w:val="true"/>
              </w:rPr>
              <w:t>انتهت أخبار ابن الحمامي</w:t>
            </w:r>
            <w:r>
              <w:rPr>
                <w:rStyle w:val="IndexLink"/>
                <w:rtl w:val="true"/>
              </w:rPr>
              <w:tab/>
            </w:r>
            <w:r>
              <w:rPr>
                <w:rStyle w:val="IndexLink"/>
              </w:rPr>
              <w:t>430</w:t>
            </w:r>
          </w:hyperlink>
        </w:p>
        <w:p>
          <w:pPr>
            <w:pStyle w:val="Contents3"/>
            <w:tabs>
              <w:tab w:val="clear" w:pos="8459"/>
              <w:tab w:val="right" w:pos="9026" w:leader="dot"/>
            </w:tabs>
            <w:rPr/>
          </w:pPr>
          <w:hyperlink w:anchor="__RefHeading___Toc3007345_211673320">
            <w:r>
              <w:rPr>
                <w:webHidden/>
                <w:rStyle w:val="IndexLink"/>
                <w:rtl w:val="true"/>
              </w:rPr>
              <w:t xml:space="preserve">نهي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أن يسافر بالقرآن إلى أرض العدو</w:t>
            </w:r>
            <w:r>
              <w:rPr>
                <w:rStyle w:val="IndexLink"/>
                <w:rtl w:val="true"/>
              </w:rPr>
              <w:tab/>
            </w:r>
            <w:r>
              <w:rPr>
                <w:rStyle w:val="IndexLink"/>
              </w:rPr>
              <w:t>430</w:t>
            </w:r>
          </w:hyperlink>
        </w:p>
        <w:p>
          <w:pPr>
            <w:pStyle w:val="Contents3"/>
            <w:tabs>
              <w:tab w:val="clear" w:pos="8459"/>
              <w:tab w:val="right" w:pos="9026" w:leader="dot"/>
            </w:tabs>
            <w:rPr/>
          </w:pPr>
          <w:hyperlink w:anchor="__RefHeading___Toc3007347_211673320">
            <w:r>
              <w:rPr>
                <w:webHidden/>
                <w:rStyle w:val="IndexLink"/>
                <w:rtl w:val="true"/>
              </w:rPr>
              <w:t>لا يشكر الله من لا يشكر الناس</w:t>
            </w:r>
            <w:r>
              <w:rPr>
                <w:rStyle w:val="IndexLink"/>
                <w:rtl w:val="true"/>
              </w:rPr>
              <w:tab/>
            </w:r>
            <w:r>
              <w:rPr>
                <w:rStyle w:val="IndexLink"/>
              </w:rPr>
              <w:t>431</w:t>
            </w:r>
          </w:hyperlink>
        </w:p>
        <w:p>
          <w:pPr>
            <w:pStyle w:val="Contents3"/>
            <w:tabs>
              <w:tab w:val="clear" w:pos="8459"/>
              <w:tab w:val="right" w:pos="9026" w:leader="dot"/>
            </w:tabs>
            <w:rPr/>
          </w:pPr>
          <w:hyperlink w:anchor="__RefHeading___Toc3007349_211673320">
            <w:r>
              <w:rPr>
                <w:webHidden/>
                <w:rStyle w:val="IndexLink"/>
                <w:rtl w:val="true"/>
              </w:rPr>
              <w:t>منافع الكمأة</w:t>
            </w:r>
            <w:r>
              <w:rPr>
                <w:rStyle w:val="IndexLink"/>
                <w:rtl w:val="true"/>
              </w:rPr>
              <w:tab/>
            </w:r>
            <w:r>
              <w:rPr>
                <w:rStyle w:val="IndexLink"/>
              </w:rPr>
              <w:t>432</w:t>
            </w:r>
          </w:hyperlink>
        </w:p>
        <w:p>
          <w:pPr>
            <w:pStyle w:val="Contents3"/>
            <w:tabs>
              <w:tab w:val="clear" w:pos="8459"/>
              <w:tab w:val="right" w:pos="9026" w:leader="dot"/>
            </w:tabs>
            <w:rPr/>
          </w:pPr>
          <w:hyperlink w:anchor="__RefHeading___Toc3007351_211673320">
            <w:r>
              <w:rPr>
                <w:webHidden/>
                <w:rStyle w:val="IndexLink"/>
                <w:rtl w:val="true"/>
              </w:rPr>
              <w:t>عمل قليل في سنة خير من عمل كثير في بدعة</w:t>
            </w:r>
            <w:r>
              <w:rPr>
                <w:rStyle w:val="IndexLink"/>
                <w:rtl w:val="true"/>
              </w:rPr>
              <w:tab/>
            </w:r>
            <w:r>
              <w:rPr>
                <w:rStyle w:val="IndexLink"/>
              </w:rPr>
              <w:t>433</w:t>
            </w:r>
          </w:hyperlink>
        </w:p>
        <w:p>
          <w:pPr>
            <w:pStyle w:val="Contents3"/>
            <w:tabs>
              <w:tab w:val="clear" w:pos="8459"/>
              <w:tab w:val="right" w:pos="9026" w:leader="dot"/>
            </w:tabs>
            <w:rPr/>
          </w:pPr>
          <w:hyperlink w:anchor="__RefHeading___Toc3007353_211673320">
            <w:r>
              <w:rPr>
                <w:webHidden/>
                <w:rStyle w:val="IndexLink"/>
                <w:rtl w:val="true"/>
              </w:rPr>
              <w:t>أصدقهم رؤيا أصدقهم حديثا</w:t>
            </w:r>
            <w:r>
              <w:rPr>
                <w:rStyle w:val="IndexLink"/>
                <w:rtl w:val="true"/>
              </w:rPr>
              <w:tab/>
            </w:r>
            <w:r>
              <w:rPr>
                <w:rStyle w:val="IndexLink"/>
              </w:rPr>
              <w:t>434</w:t>
            </w:r>
          </w:hyperlink>
        </w:p>
        <w:p>
          <w:pPr>
            <w:pStyle w:val="Contents3"/>
            <w:tabs>
              <w:tab w:val="clear" w:pos="8459"/>
              <w:tab w:val="right" w:pos="9026" w:leader="dot"/>
            </w:tabs>
            <w:rPr/>
          </w:pPr>
          <w:hyperlink w:anchor="__RefHeading___Toc3007355_211673320">
            <w:r>
              <w:rPr>
                <w:webHidden/>
                <w:rStyle w:val="IndexLink"/>
                <w:rtl w:val="true"/>
              </w:rPr>
              <w:t xml:space="preserve">قول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عندما يلبس قميصا</w:t>
            </w:r>
            <w:r>
              <w:rPr>
                <w:rStyle w:val="IndexLink"/>
                <w:rtl w:val="true"/>
              </w:rPr>
              <w:tab/>
            </w:r>
            <w:r>
              <w:rPr>
                <w:rStyle w:val="IndexLink"/>
              </w:rPr>
              <w:t>435</w:t>
            </w:r>
          </w:hyperlink>
        </w:p>
        <w:p>
          <w:pPr>
            <w:pStyle w:val="Contents3"/>
            <w:tabs>
              <w:tab w:val="clear" w:pos="8459"/>
              <w:tab w:val="right" w:pos="9026" w:leader="dot"/>
            </w:tabs>
            <w:rPr/>
          </w:pPr>
          <w:hyperlink w:anchor="__RefHeading___Toc3007357_211673320">
            <w:r>
              <w:rPr>
                <w:webHidden/>
                <w:rStyle w:val="IndexLink"/>
                <w:rtl w:val="true"/>
              </w:rPr>
              <w:t>من أدرك الركعة فقد أدرك الصلاة</w:t>
            </w:r>
            <w:r>
              <w:rPr>
                <w:rStyle w:val="IndexLink"/>
                <w:rtl w:val="true"/>
              </w:rPr>
              <w:tab/>
            </w:r>
            <w:r>
              <w:rPr>
                <w:rStyle w:val="IndexLink"/>
              </w:rPr>
              <w:t>436</w:t>
            </w:r>
          </w:hyperlink>
        </w:p>
        <w:p>
          <w:pPr>
            <w:pStyle w:val="Contents2"/>
            <w:tabs>
              <w:tab w:val="clear" w:pos="8743"/>
              <w:tab w:val="right" w:pos="9026" w:leader="dot"/>
            </w:tabs>
            <w:rPr/>
          </w:pPr>
          <w:hyperlink w:anchor="__RefHeading___Toc3007359_211673320">
            <w:r>
              <w:rPr>
                <w:webHidden/>
                <w:rStyle w:val="IndexLink"/>
                <w:rtl w:val="true"/>
              </w:rPr>
              <w:t>[</w:t>
            </w:r>
            <w:r>
              <w:rPr>
                <w:rStyle w:val="IndexLink"/>
              </w:rPr>
              <w:t>14</w:t>
            </w:r>
            <w:r>
              <w:rPr>
                <w:rStyle w:val="IndexLink"/>
                <w:rtl w:val="true"/>
              </w:rPr>
              <w:t>]</w:t>
            </w:r>
            <w:r>
              <w:rPr>
                <w:rStyle w:val="IndexLink"/>
                <w:rtl w:val="true"/>
              </w:rPr>
              <w:t>المجلس الرابع عشر فيه بقية أخبار ابن مخلد، وفيه من أخبار أبي الحسين ابن بشران المعدل، وفيه أحاديث أبي عبد الله حمويه البصري، وأحاديث إبراهيم بن إسحاق الأحمري رواية ابن شبل الوكيل، وفيه من أحاديث محمّد بن محمّد بن النعمان</w:t>
            </w:r>
            <w:r>
              <w:rPr>
                <w:rStyle w:val="IndexLink"/>
                <w:rtl w:val="true"/>
              </w:rPr>
              <w:t>.</w:t>
              <w:tab/>
            </w:r>
            <w:r>
              <w:rPr>
                <w:rStyle w:val="IndexLink"/>
              </w:rPr>
              <w:t>437</w:t>
            </w:r>
          </w:hyperlink>
        </w:p>
        <w:p>
          <w:pPr>
            <w:pStyle w:val="Contents3"/>
            <w:tabs>
              <w:tab w:val="clear" w:pos="8459"/>
              <w:tab w:val="right" w:pos="9026" w:leader="dot"/>
            </w:tabs>
            <w:rPr/>
          </w:pPr>
          <w:hyperlink w:anchor="__RefHeading___Toc3007361_211673320">
            <w:r>
              <w:rPr>
                <w:webHidden/>
                <w:rStyle w:val="IndexLink"/>
                <w:rtl w:val="true"/>
              </w:rPr>
              <w:t xml:space="preserve">ما سمعت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يفدي رجلا بأبويه إلا سعدا</w:t>
            </w:r>
            <w:r>
              <w:rPr>
                <w:rStyle w:val="IndexLink"/>
                <w:rtl w:val="true"/>
              </w:rPr>
              <w:tab/>
            </w:r>
            <w:r>
              <w:rPr>
                <w:rStyle w:val="IndexLink"/>
              </w:rPr>
              <w:t>437</w:t>
            </w:r>
          </w:hyperlink>
        </w:p>
        <w:p>
          <w:pPr>
            <w:pStyle w:val="Contents3"/>
            <w:tabs>
              <w:tab w:val="clear" w:pos="8459"/>
              <w:tab w:val="right" w:pos="9026" w:leader="dot"/>
            </w:tabs>
            <w:rPr/>
          </w:pPr>
          <w:hyperlink w:anchor="__RefHeading___Toc3007363_211673320">
            <w:r>
              <w:rPr>
                <w:webHidden/>
                <w:rStyle w:val="IndexLink"/>
                <w:rtl w:val="true"/>
              </w:rPr>
              <w:t xml:space="preserve">في تعامل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مع أسرى بني قريظة</w:t>
            </w:r>
            <w:r>
              <w:rPr>
                <w:rStyle w:val="IndexLink"/>
                <w:rtl w:val="true"/>
              </w:rPr>
              <w:tab/>
            </w:r>
            <w:r>
              <w:rPr>
                <w:rStyle w:val="IndexLink"/>
              </w:rPr>
              <w:t>438</w:t>
            </w:r>
          </w:hyperlink>
        </w:p>
        <w:p>
          <w:pPr>
            <w:pStyle w:val="Contents3"/>
            <w:tabs>
              <w:tab w:val="clear" w:pos="8459"/>
              <w:tab w:val="right" w:pos="9026" w:leader="dot"/>
            </w:tabs>
            <w:rPr/>
          </w:pPr>
          <w:hyperlink w:anchor="__RefHeading___Toc3007365_211673320">
            <w:r>
              <w:rPr>
                <w:webHidden/>
                <w:rStyle w:val="IndexLink"/>
                <w:rtl w:val="true"/>
              </w:rPr>
              <w:t>لا يحل لمسلم أن يهجر أخاه فوق ثلاثة أيام</w:t>
            </w:r>
            <w:r>
              <w:rPr>
                <w:rStyle w:val="IndexLink"/>
                <w:rtl w:val="true"/>
              </w:rPr>
              <w:tab/>
            </w:r>
            <w:r>
              <w:rPr>
                <w:rStyle w:val="IndexLink"/>
              </w:rPr>
              <w:t>439</w:t>
            </w:r>
          </w:hyperlink>
        </w:p>
        <w:p>
          <w:pPr>
            <w:pStyle w:val="Contents3"/>
            <w:tabs>
              <w:tab w:val="clear" w:pos="8459"/>
              <w:tab w:val="right" w:pos="9026" w:leader="dot"/>
            </w:tabs>
            <w:rPr/>
          </w:pPr>
          <w:hyperlink w:anchor="__RefHeading___Toc3007367_211673320">
            <w:r>
              <w:rPr>
                <w:webHidden/>
                <w:rStyle w:val="IndexLink"/>
                <w:rtl w:val="true"/>
              </w:rPr>
              <w:t>الغسل بغسالة الطهور</w:t>
            </w:r>
            <w:r>
              <w:rPr>
                <w:rStyle w:val="IndexLink"/>
                <w:rtl w:val="true"/>
              </w:rPr>
              <w:tab/>
            </w:r>
            <w:r>
              <w:rPr>
                <w:rStyle w:val="IndexLink"/>
              </w:rPr>
              <w:t>440</w:t>
            </w:r>
          </w:hyperlink>
        </w:p>
        <w:p>
          <w:pPr>
            <w:pStyle w:val="Contents3"/>
            <w:tabs>
              <w:tab w:val="clear" w:pos="8459"/>
              <w:tab w:val="right" w:pos="9026" w:leader="dot"/>
            </w:tabs>
            <w:rPr/>
          </w:pPr>
          <w:hyperlink w:anchor="__RefHeading___Toc3007369_211673320">
            <w:r>
              <w:rPr>
                <w:webHidden/>
                <w:rStyle w:val="IndexLink"/>
                <w:rtl w:val="true"/>
              </w:rPr>
              <w:t xml:space="preserve">نهى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أن تطرق النساء ليلا</w:t>
            </w:r>
            <w:r>
              <w:rPr>
                <w:rStyle w:val="IndexLink"/>
                <w:rtl w:val="true"/>
              </w:rPr>
              <w:tab/>
            </w:r>
            <w:r>
              <w:rPr>
                <w:rStyle w:val="IndexLink"/>
              </w:rPr>
              <w:t>441</w:t>
            </w:r>
          </w:hyperlink>
        </w:p>
        <w:p>
          <w:pPr>
            <w:pStyle w:val="Contents2"/>
            <w:tabs>
              <w:tab w:val="clear" w:pos="8743"/>
              <w:tab w:val="right" w:pos="9026" w:leader="dot"/>
            </w:tabs>
            <w:rPr/>
          </w:pPr>
          <w:hyperlink w:anchor="__RefHeading___Toc3007371_211673320">
            <w:r>
              <w:rPr>
                <w:webHidden/>
                <w:rStyle w:val="IndexLink"/>
                <w:rtl w:val="true"/>
              </w:rPr>
              <w:t>آخر أخبار ابن مخلد</w:t>
            </w:r>
            <w:r>
              <w:rPr>
                <w:rStyle w:val="IndexLink"/>
                <w:rtl w:val="true"/>
              </w:rPr>
              <w:tab/>
            </w:r>
            <w:r>
              <w:rPr>
                <w:rStyle w:val="IndexLink"/>
              </w:rPr>
              <w:t>442</w:t>
            </w:r>
          </w:hyperlink>
        </w:p>
        <w:p>
          <w:pPr>
            <w:pStyle w:val="Contents3"/>
            <w:tabs>
              <w:tab w:val="clear" w:pos="8459"/>
              <w:tab w:val="right" w:pos="9026" w:leader="dot"/>
            </w:tabs>
            <w:rPr/>
          </w:pPr>
          <w:hyperlink w:anchor="__RefHeading___Toc3007373_211673320">
            <w:r>
              <w:rPr>
                <w:webHidden/>
                <w:rStyle w:val="IndexLink"/>
                <w:rtl w:val="true"/>
              </w:rPr>
              <w:t xml:space="preserve">أمر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باخراج جنازة عبد الله بن أبي من قبره</w:t>
            </w:r>
            <w:r>
              <w:rPr>
                <w:rStyle w:val="IndexLink"/>
                <w:rtl w:val="true"/>
              </w:rPr>
              <w:tab/>
            </w:r>
            <w:r>
              <w:rPr>
                <w:rStyle w:val="IndexLink"/>
              </w:rPr>
              <w:t>442</w:t>
            </w:r>
          </w:hyperlink>
        </w:p>
        <w:p>
          <w:pPr>
            <w:pStyle w:val="Contents3"/>
            <w:tabs>
              <w:tab w:val="clear" w:pos="8459"/>
              <w:tab w:val="right" w:pos="9026" w:leader="dot"/>
            </w:tabs>
            <w:rPr/>
          </w:pPr>
          <w:hyperlink w:anchor="__RefHeading___Toc3007375_211673320">
            <w:r>
              <w:rPr>
                <w:webHidden/>
                <w:rStyle w:val="IndexLink"/>
                <w:rtl w:val="true"/>
              </w:rPr>
              <w:t>النهي عن بيع الولاء، وعن هبته</w:t>
            </w:r>
            <w:r>
              <w:rPr>
                <w:rStyle w:val="IndexLink"/>
                <w:rtl w:val="true"/>
              </w:rPr>
              <w:tab/>
            </w:r>
            <w:r>
              <w:rPr>
                <w:rStyle w:val="IndexLink"/>
              </w:rPr>
              <w:t>443</w:t>
            </w:r>
          </w:hyperlink>
        </w:p>
        <w:p>
          <w:pPr>
            <w:pStyle w:val="Contents3"/>
            <w:tabs>
              <w:tab w:val="clear" w:pos="8459"/>
              <w:tab w:val="right" w:pos="9026" w:leader="dot"/>
            </w:tabs>
            <w:rPr/>
          </w:pPr>
          <w:hyperlink w:anchor="__RefHeading___Toc3007377_211673320">
            <w:r>
              <w:rPr>
                <w:webHidden/>
                <w:rStyle w:val="IndexLink"/>
                <w:rtl w:val="true"/>
              </w:rPr>
              <w:t>قصة ثلاثة في غار أطبقت عليهم الصخرة</w:t>
            </w:r>
            <w:r>
              <w:rPr>
                <w:rStyle w:val="IndexLink"/>
                <w:rtl w:val="true"/>
              </w:rPr>
              <w:tab/>
            </w:r>
            <w:r>
              <w:rPr>
                <w:rStyle w:val="IndexLink"/>
              </w:rPr>
              <w:t>444</w:t>
            </w:r>
          </w:hyperlink>
        </w:p>
        <w:p>
          <w:pPr>
            <w:pStyle w:val="Contents3"/>
            <w:tabs>
              <w:tab w:val="clear" w:pos="8459"/>
              <w:tab w:val="right" w:pos="9026" w:leader="dot"/>
            </w:tabs>
            <w:rPr/>
          </w:pPr>
          <w:hyperlink w:anchor="__RefHeading___Toc3007379_211673320">
            <w:r>
              <w:rPr>
                <w:webHidden/>
                <w:rStyle w:val="IndexLink"/>
                <w:rtl w:val="true"/>
              </w:rPr>
              <w:t>من هم الناس والملوك والسفلة</w:t>
            </w:r>
            <w:r>
              <w:rPr>
                <w:rStyle w:val="IndexLink"/>
                <w:rtl w:val="true"/>
              </w:rPr>
              <w:tab/>
            </w:r>
            <w:r>
              <w:rPr>
                <w:rStyle w:val="IndexLink"/>
              </w:rPr>
              <w:t>445</w:t>
            </w:r>
          </w:hyperlink>
        </w:p>
        <w:p>
          <w:pPr>
            <w:pStyle w:val="Contents3"/>
            <w:tabs>
              <w:tab w:val="clear" w:pos="8459"/>
              <w:tab w:val="right" w:pos="9026" w:leader="dot"/>
            </w:tabs>
            <w:rPr/>
          </w:pPr>
          <w:hyperlink w:anchor="__RefHeading___Toc3007381_211673320">
            <w:r>
              <w:rPr>
                <w:webHidden/>
                <w:rStyle w:val="IndexLink"/>
                <w:rtl w:val="true"/>
              </w:rPr>
              <w:t>رحم الله رجلا أصلح لسانه</w:t>
            </w:r>
            <w:r>
              <w:rPr>
                <w:rStyle w:val="IndexLink"/>
                <w:rtl w:val="true"/>
              </w:rPr>
              <w:tab/>
            </w:r>
            <w:r>
              <w:rPr>
                <w:rStyle w:val="IndexLink"/>
              </w:rPr>
              <w:t>446</w:t>
            </w:r>
          </w:hyperlink>
        </w:p>
        <w:p>
          <w:pPr>
            <w:pStyle w:val="Contents2"/>
            <w:tabs>
              <w:tab w:val="clear" w:pos="8743"/>
              <w:tab w:val="right" w:pos="9026" w:leader="dot"/>
            </w:tabs>
            <w:rPr/>
          </w:pPr>
          <w:hyperlink w:anchor="__RefHeading___Toc3007383_211673320">
            <w:r>
              <w:rPr>
                <w:webHidden/>
                <w:rStyle w:val="IndexLink"/>
                <w:rtl w:val="true"/>
              </w:rPr>
              <w:t>آخر أخبار ابن بشران</w:t>
            </w:r>
            <w:r>
              <w:rPr>
                <w:rStyle w:val="IndexLink"/>
                <w:rtl w:val="true"/>
              </w:rPr>
              <w:tab/>
            </w:r>
            <w:r>
              <w:rPr>
                <w:rStyle w:val="IndexLink"/>
              </w:rPr>
              <w:t>447</w:t>
            </w:r>
          </w:hyperlink>
        </w:p>
        <w:p>
          <w:pPr>
            <w:pStyle w:val="Contents3"/>
            <w:tabs>
              <w:tab w:val="clear" w:pos="8459"/>
              <w:tab w:val="right" w:pos="9026" w:leader="dot"/>
            </w:tabs>
            <w:rPr/>
          </w:pPr>
          <w:hyperlink w:anchor="__RefHeading___Toc3007385_211673320">
            <w:r>
              <w:rPr>
                <w:webHidden/>
                <w:rStyle w:val="IndexLink"/>
                <w:rtl w:val="true"/>
              </w:rPr>
              <w:t xml:space="preserve">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أن يبارك لحكيم بن حزام في تجارته</w:t>
            </w:r>
            <w:r>
              <w:rPr>
                <w:rStyle w:val="IndexLink"/>
                <w:rtl w:val="true"/>
              </w:rPr>
              <w:tab/>
            </w:r>
            <w:r>
              <w:rPr>
                <w:rStyle w:val="IndexLink"/>
              </w:rPr>
              <w:t>447</w:t>
            </w:r>
          </w:hyperlink>
        </w:p>
        <w:p>
          <w:pPr>
            <w:pStyle w:val="Contents3"/>
            <w:tabs>
              <w:tab w:val="clear" w:pos="8459"/>
              <w:tab w:val="right" w:pos="9026" w:leader="dot"/>
            </w:tabs>
            <w:rPr/>
          </w:pPr>
          <w:hyperlink w:anchor="__RefHeading___Toc3007387_211673320">
            <w:r>
              <w:rPr>
                <w:webHidden/>
                <w:rStyle w:val="IndexLink"/>
                <w:rtl w:val="true"/>
              </w:rPr>
              <w:t xml:space="preserve">مرض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الذي توفيت فيه</w:t>
            </w:r>
            <w:r>
              <w:rPr>
                <w:rStyle w:val="IndexLink"/>
                <w:rtl w:val="true"/>
              </w:rPr>
              <w:tab/>
            </w:r>
            <w:r>
              <w:rPr>
                <w:rStyle w:val="IndexLink"/>
              </w:rPr>
              <w:t>448</w:t>
            </w:r>
          </w:hyperlink>
        </w:p>
        <w:p>
          <w:pPr>
            <w:pStyle w:val="Contents3"/>
            <w:tabs>
              <w:tab w:val="clear" w:pos="8459"/>
              <w:tab w:val="right" w:pos="9026" w:leader="dot"/>
            </w:tabs>
            <w:rPr/>
          </w:pPr>
          <w:hyperlink w:anchor="__RefHeading___Toc3007389_211673320">
            <w:r>
              <w:rPr>
                <w:webHidden/>
                <w:rStyle w:val="IndexLink"/>
                <w:rtl w:val="true"/>
              </w:rPr>
              <w:t xml:space="preserve">حديث جابر للامام الباقر </w:t>
            </w:r>
            <w:r>
              <w:rPr>
                <w:rStyle w:val="IndexLink"/>
                <w:rtl w:val="true"/>
              </w:rPr>
              <w:t>(</w:t>
            </w:r>
            <w:r>
              <w:rPr>
                <w:rStyle w:val="IndexLink"/>
                <w:rtl w:val="true"/>
              </w:rPr>
              <w:t>عَلَيهِ السَّلَامُ</w:t>
            </w:r>
            <w:r>
              <w:rPr>
                <w:rStyle w:val="IndexLink"/>
                <w:rtl w:val="true"/>
              </w:rPr>
              <w:t>)</w:t>
              <w:tab/>
            </w:r>
            <w:r>
              <w:rPr>
                <w:rStyle w:val="IndexLink"/>
              </w:rPr>
              <w:t>449</w:t>
            </w:r>
          </w:hyperlink>
        </w:p>
        <w:p>
          <w:pPr>
            <w:pStyle w:val="Contents3"/>
            <w:tabs>
              <w:tab w:val="clear" w:pos="8459"/>
              <w:tab w:val="right" w:pos="9026" w:leader="dot"/>
            </w:tabs>
            <w:rPr/>
          </w:pPr>
          <w:hyperlink w:anchor="__RefHeading___Toc3007391_211673320">
            <w:r>
              <w:rPr>
                <w:webHidden/>
                <w:rStyle w:val="IndexLink"/>
                <w:rtl w:val="true"/>
              </w:rPr>
              <w:t>معقبات لا يخيب قائلهن أو فاعلهن</w:t>
            </w:r>
            <w:r>
              <w:rPr>
                <w:rStyle w:val="IndexLink"/>
                <w:rtl w:val="true"/>
              </w:rPr>
              <w:tab/>
            </w:r>
            <w:r>
              <w:rPr>
                <w:rStyle w:val="IndexLink"/>
              </w:rPr>
              <w:t>450</w:t>
            </w:r>
          </w:hyperlink>
        </w:p>
        <w:p>
          <w:pPr>
            <w:pStyle w:val="Contents3"/>
            <w:tabs>
              <w:tab w:val="clear" w:pos="8459"/>
              <w:tab w:val="right" w:pos="9026" w:leader="dot"/>
            </w:tabs>
            <w:rPr/>
          </w:pPr>
          <w:hyperlink w:anchor="__RefHeading___Toc3007393_211673320">
            <w:r>
              <w:rPr>
                <w:webHidden/>
                <w:rStyle w:val="IndexLink"/>
                <w:rtl w:val="true"/>
              </w:rPr>
              <w:t>أطعموهم مما تأكلون، وألبسوهم مما تلبسون</w:t>
            </w:r>
            <w:r>
              <w:rPr>
                <w:rStyle w:val="IndexLink"/>
                <w:rtl w:val="true"/>
              </w:rPr>
              <w:tab/>
            </w:r>
            <w:r>
              <w:rPr>
                <w:rStyle w:val="IndexLink"/>
              </w:rPr>
              <w:t>451</w:t>
            </w:r>
          </w:hyperlink>
        </w:p>
        <w:p>
          <w:pPr>
            <w:pStyle w:val="Contents3"/>
            <w:tabs>
              <w:tab w:val="clear" w:pos="8459"/>
              <w:tab w:val="right" w:pos="9026" w:leader="dot"/>
            </w:tabs>
            <w:rPr/>
          </w:pPr>
          <w:hyperlink w:anchor="__RefHeading___Toc3007395_211673320">
            <w:r>
              <w:rPr>
                <w:webHidden/>
                <w:rStyle w:val="IndexLink"/>
                <w:rtl w:val="true"/>
              </w:rPr>
              <w:t>قالت صفيّة</w:t>
            </w:r>
            <w:r>
              <w:rPr>
                <w:rStyle w:val="IndexLink"/>
                <w:rtl w:val="true"/>
              </w:rPr>
              <w:t xml:space="preserve">: </w:t>
            </w:r>
            <w:r>
              <w:rPr>
                <w:rStyle w:val="IndexLink"/>
                <w:rtl w:val="true"/>
              </w:rPr>
              <w:t xml:space="preserve">أعتقني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وجعل عتقي صداقي</w:t>
            </w:r>
            <w:r>
              <w:rPr>
                <w:rStyle w:val="IndexLink"/>
                <w:rtl w:val="true"/>
              </w:rPr>
              <w:tab/>
            </w:r>
            <w:r>
              <w:rPr>
                <w:rStyle w:val="IndexLink"/>
              </w:rPr>
              <w:t>452</w:t>
            </w:r>
          </w:hyperlink>
        </w:p>
        <w:p>
          <w:pPr>
            <w:pStyle w:val="Contents2"/>
            <w:tabs>
              <w:tab w:val="clear" w:pos="8743"/>
              <w:tab w:val="right" w:pos="9026" w:leader="dot"/>
            </w:tabs>
            <w:rPr/>
          </w:pPr>
          <w:hyperlink w:anchor="__RefHeading___Toc3007397_211673320">
            <w:r>
              <w:rPr>
                <w:webHidden/>
                <w:rStyle w:val="IndexLink"/>
                <w:rtl w:val="true"/>
              </w:rPr>
              <w:t>انتهت أخبار حمويه</w:t>
            </w:r>
            <w:r>
              <w:rPr>
                <w:rStyle w:val="IndexLink"/>
                <w:rtl w:val="true"/>
              </w:rPr>
              <w:tab/>
            </w:r>
            <w:r>
              <w:rPr>
                <w:rStyle w:val="IndexLink"/>
              </w:rPr>
              <w:t>453</w:t>
            </w:r>
          </w:hyperlink>
        </w:p>
        <w:p>
          <w:pPr>
            <w:pStyle w:val="Contents3"/>
            <w:tabs>
              <w:tab w:val="clear" w:pos="8459"/>
              <w:tab w:val="right" w:pos="9026" w:leader="dot"/>
            </w:tabs>
            <w:rPr/>
          </w:pPr>
          <w:hyperlink w:anchor="__RefHeading___Toc3007399_211673320">
            <w:r>
              <w:rPr>
                <w:webHidden/>
                <w:rStyle w:val="IndexLink"/>
                <w:rtl w:val="true"/>
              </w:rPr>
              <w:t>أحبّب حبيب آل محمّد، وإن كان فاسقا زانيا</w:t>
            </w:r>
            <w:r>
              <w:rPr>
                <w:rStyle w:val="IndexLink"/>
                <w:rtl w:val="true"/>
              </w:rPr>
              <w:tab/>
            </w:r>
            <w:r>
              <w:rPr>
                <w:rStyle w:val="IndexLink"/>
              </w:rPr>
              <w:t>453</w:t>
            </w:r>
          </w:hyperlink>
        </w:p>
        <w:p>
          <w:pPr>
            <w:pStyle w:val="Contents3"/>
            <w:tabs>
              <w:tab w:val="clear" w:pos="8459"/>
              <w:tab w:val="right" w:pos="9026" w:leader="dot"/>
            </w:tabs>
            <w:rPr/>
          </w:pPr>
          <w:hyperlink w:anchor="__RefHeading___Toc3007401_211673320">
            <w:r>
              <w:rPr>
                <w:webHidden/>
                <w:rStyle w:val="IndexLink"/>
                <w:rtl w:val="true"/>
              </w:rPr>
              <w:t xml:space="preserve">شفاء امرأة بدعاء الصادق </w:t>
            </w:r>
            <w:r>
              <w:rPr>
                <w:rStyle w:val="IndexLink"/>
                <w:rtl w:val="true"/>
              </w:rPr>
              <w:t>(</w:t>
            </w:r>
            <w:r>
              <w:rPr>
                <w:rStyle w:val="IndexLink"/>
                <w:rtl w:val="true"/>
              </w:rPr>
              <w:t>عَلَيهِ السَّلَامُ</w:t>
            </w:r>
            <w:r>
              <w:rPr>
                <w:rStyle w:val="IndexLink"/>
                <w:rtl w:val="true"/>
              </w:rPr>
              <w:t>)</w:t>
              <w:tab/>
            </w:r>
            <w:r>
              <w:rPr>
                <w:rStyle w:val="IndexLink"/>
              </w:rPr>
              <w:t>454</w:t>
            </w:r>
          </w:hyperlink>
        </w:p>
        <w:p>
          <w:pPr>
            <w:pStyle w:val="Contents3"/>
            <w:tabs>
              <w:tab w:val="clear" w:pos="8459"/>
              <w:tab w:val="right" w:pos="9026" w:leader="dot"/>
            </w:tabs>
            <w:rPr/>
          </w:pPr>
          <w:hyperlink w:anchor="__RefHeading___Toc3007403_211673320">
            <w:r>
              <w:rPr>
                <w:webHidden/>
                <w:rStyle w:val="IndexLink"/>
                <w:rtl w:val="true"/>
              </w:rPr>
              <w:t xml:space="preserve">كان عليّ </w:t>
            </w:r>
            <w:r>
              <w:rPr>
                <w:rStyle w:val="IndexLink"/>
                <w:rtl w:val="true"/>
              </w:rPr>
              <w:t>(</w:t>
            </w:r>
            <w:r>
              <w:rPr>
                <w:rStyle w:val="IndexLink"/>
                <w:rtl w:val="true"/>
              </w:rPr>
              <w:t>عَلَيهِ السَّلَامُ</w:t>
            </w:r>
            <w:r>
              <w:rPr>
                <w:rStyle w:val="IndexLink"/>
                <w:rtl w:val="true"/>
              </w:rPr>
              <w:t>)</w:t>
            </w:r>
            <w:r>
              <w:rPr>
                <w:rStyle w:val="IndexLink"/>
                <w:rtl w:val="true"/>
              </w:rPr>
              <w:t>، محدثا، وكان سلمان محدثا</w:t>
            </w:r>
            <w:r>
              <w:rPr>
                <w:rStyle w:val="IndexLink"/>
                <w:rtl w:val="true"/>
              </w:rPr>
              <w:tab/>
            </w:r>
            <w:r>
              <w:rPr>
                <w:rStyle w:val="IndexLink"/>
              </w:rPr>
              <w:t>455</w:t>
            </w:r>
          </w:hyperlink>
        </w:p>
        <w:p>
          <w:pPr>
            <w:pStyle w:val="Contents3"/>
            <w:tabs>
              <w:tab w:val="clear" w:pos="8459"/>
              <w:tab w:val="right" w:pos="9026" w:leader="dot"/>
            </w:tabs>
            <w:rPr/>
          </w:pPr>
          <w:hyperlink w:anchor="__RefHeading___Toc3007405_211673320">
            <w:r>
              <w:rPr>
                <w:webHidden/>
                <w:rStyle w:val="IndexLink"/>
                <w:rtl w:val="true"/>
              </w:rPr>
              <w:t xml:space="preserve">قال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إن مقامي بين أظهركم خير لكم</w:t>
            </w:r>
            <w:r>
              <w:rPr>
                <w:rStyle w:val="IndexLink"/>
                <w:rtl w:val="true"/>
              </w:rPr>
              <w:tab/>
            </w:r>
            <w:r>
              <w:rPr>
                <w:rStyle w:val="IndexLink"/>
              </w:rPr>
              <w:t>456</w:t>
            </w:r>
          </w:hyperlink>
        </w:p>
        <w:p>
          <w:pPr>
            <w:pStyle w:val="Contents3"/>
            <w:tabs>
              <w:tab w:val="clear" w:pos="8459"/>
              <w:tab w:val="right" w:pos="9026" w:leader="dot"/>
            </w:tabs>
            <w:rPr/>
          </w:pPr>
          <w:hyperlink w:anchor="__RefHeading___Toc3007407_211673320">
            <w:r>
              <w:rPr>
                <w:webHidden/>
                <w:rStyle w:val="IndexLink"/>
                <w:rtl w:val="true"/>
              </w:rPr>
              <w:t xml:space="preserve">معرفة عليّ </w:t>
            </w:r>
            <w:r>
              <w:rPr>
                <w:rStyle w:val="IndexLink"/>
                <w:rtl w:val="true"/>
              </w:rPr>
              <w:t>(</w:t>
            </w:r>
            <w:r>
              <w:rPr>
                <w:rStyle w:val="IndexLink"/>
                <w:rtl w:val="true"/>
              </w:rPr>
              <w:t>عَلَيهِ السَّلَامُ</w:t>
            </w:r>
            <w:r>
              <w:rPr>
                <w:rStyle w:val="IndexLink"/>
                <w:rtl w:val="true"/>
              </w:rPr>
              <w:t xml:space="preserve">) </w:t>
            </w:r>
            <w:r>
              <w:rPr>
                <w:rStyle w:val="IndexLink"/>
                <w:rtl w:val="true"/>
              </w:rPr>
              <w:t>محبيه بالوجوه والأسماء</w:t>
            </w:r>
            <w:r>
              <w:rPr>
                <w:rStyle w:val="IndexLink"/>
                <w:rtl w:val="true"/>
              </w:rPr>
              <w:tab/>
            </w:r>
            <w:r>
              <w:rPr>
                <w:rStyle w:val="IndexLink"/>
              </w:rPr>
              <w:t>457</w:t>
            </w:r>
          </w:hyperlink>
        </w:p>
        <w:p>
          <w:pPr>
            <w:pStyle w:val="Contents3"/>
            <w:tabs>
              <w:tab w:val="clear" w:pos="8459"/>
              <w:tab w:val="right" w:pos="9026" w:leader="dot"/>
            </w:tabs>
            <w:rPr/>
          </w:pPr>
          <w:hyperlink w:anchor="__RefHeading___Toc3007409_211673320">
            <w:r>
              <w:rPr>
                <w:webHidden/>
                <w:rStyle w:val="IndexLink"/>
                <w:rtl w:val="true"/>
              </w:rPr>
              <w:t xml:space="preserve">الشامي الذي يرد مجلس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وهو مبغض له</w:t>
            </w:r>
            <w:r>
              <w:rPr>
                <w:rStyle w:val="IndexLink"/>
                <w:rtl w:val="true"/>
              </w:rPr>
              <w:tab/>
            </w:r>
            <w:r>
              <w:rPr>
                <w:rStyle w:val="IndexLink"/>
              </w:rPr>
              <w:t>458</w:t>
            </w:r>
          </w:hyperlink>
        </w:p>
        <w:p>
          <w:pPr>
            <w:pStyle w:val="Contents2"/>
            <w:tabs>
              <w:tab w:val="clear" w:pos="8743"/>
              <w:tab w:val="right" w:pos="9026" w:leader="dot"/>
            </w:tabs>
            <w:rPr/>
          </w:pPr>
          <w:hyperlink w:anchor="__RefHeading___Toc3007411_211673320">
            <w:r>
              <w:rPr>
                <w:webHidden/>
                <w:rStyle w:val="IndexLink"/>
                <w:rtl w:val="true"/>
              </w:rPr>
              <w:t>انتهت أخبار الأحمري</w:t>
            </w:r>
            <w:r>
              <w:rPr>
                <w:rStyle w:val="IndexLink"/>
                <w:rtl w:val="true"/>
              </w:rPr>
              <w:t>.</w:t>
              <w:tab/>
            </w:r>
            <w:r>
              <w:rPr>
                <w:rStyle w:val="IndexLink"/>
              </w:rPr>
              <w:t>459</w:t>
            </w:r>
          </w:hyperlink>
        </w:p>
        <w:p>
          <w:pPr>
            <w:pStyle w:val="Contents3"/>
            <w:tabs>
              <w:tab w:val="clear" w:pos="8459"/>
              <w:tab w:val="right" w:pos="9026" w:leader="dot"/>
            </w:tabs>
            <w:rPr/>
          </w:pPr>
          <w:hyperlink w:anchor="__RefHeading___Toc3007413_211673320">
            <w:r>
              <w:rPr>
                <w:webHidden/>
                <w:rStyle w:val="IndexLink"/>
                <w:rtl w:val="true"/>
              </w:rPr>
              <w:t>اشارة</w:t>
            </w:r>
            <w:r>
              <w:rPr>
                <w:rStyle w:val="IndexLink"/>
                <w:rtl w:val="true"/>
              </w:rPr>
              <w:t>:</w:t>
              <w:tab/>
            </w:r>
            <w:r>
              <w:rPr>
                <w:rStyle w:val="IndexLink"/>
              </w:rPr>
              <w:t>459</w:t>
            </w:r>
          </w:hyperlink>
        </w:p>
        <w:p>
          <w:pPr>
            <w:pStyle w:val="Contents3"/>
            <w:tabs>
              <w:tab w:val="clear" w:pos="8459"/>
              <w:tab w:val="right" w:pos="9026" w:leader="dot"/>
            </w:tabs>
            <w:rPr/>
          </w:pPr>
          <w:hyperlink w:anchor="__RefHeading___Toc3007415_211673320">
            <w:r>
              <w:rPr>
                <w:webHidden/>
                <w:rStyle w:val="IndexLink"/>
                <w:rtl w:val="true"/>
              </w:rPr>
              <w:t xml:space="preserve">سؤال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عن الخروج مع محمّد بن عبد الله</w:t>
            </w:r>
            <w:r>
              <w:rPr>
                <w:rStyle w:val="IndexLink"/>
                <w:rtl w:val="true"/>
              </w:rPr>
              <w:tab/>
            </w:r>
            <w:r>
              <w:rPr>
                <w:rStyle w:val="IndexLink"/>
              </w:rPr>
              <w:t>460</w:t>
            </w:r>
          </w:hyperlink>
        </w:p>
        <w:p>
          <w:pPr>
            <w:pStyle w:val="Contents3"/>
            <w:tabs>
              <w:tab w:val="clear" w:pos="8459"/>
              <w:tab w:val="right" w:pos="9026" w:leader="dot"/>
            </w:tabs>
            <w:rPr/>
          </w:pPr>
          <w:hyperlink w:anchor="__RefHeading___Toc3007417_211673320">
            <w:r>
              <w:rPr>
                <w:webHidden/>
                <w:rStyle w:val="IndexLink"/>
                <w:rtl w:val="true"/>
              </w:rPr>
              <w:t>الأعمال تعرض على الأئمة يوم الخميس</w:t>
            </w:r>
            <w:r>
              <w:rPr>
                <w:rStyle w:val="IndexLink"/>
                <w:rtl w:val="true"/>
              </w:rPr>
              <w:tab/>
            </w:r>
            <w:r>
              <w:rPr>
                <w:rStyle w:val="IndexLink"/>
              </w:rPr>
              <w:t>461</w:t>
            </w:r>
          </w:hyperlink>
        </w:p>
        <w:p>
          <w:pPr>
            <w:pStyle w:val="Contents3"/>
            <w:tabs>
              <w:tab w:val="clear" w:pos="8459"/>
              <w:tab w:val="right" w:pos="9026" w:leader="dot"/>
            </w:tabs>
            <w:rPr/>
          </w:pPr>
          <w:hyperlink w:anchor="__RefHeading___Toc3007419_211673320">
            <w:r>
              <w:rPr>
                <w:webHidden/>
                <w:rStyle w:val="IndexLink"/>
                <w:rtl w:val="true"/>
              </w:rPr>
              <w:t>قبض روح المؤمن</w:t>
            </w:r>
            <w:r>
              <w:rPr>
                <w:rStyle w:val="IndexLink"/>
                <w:rtl w:val="true"/>
              </w:rPr>
              <w:tab/>
            </w:r>
            <w:r>
              <w:rPr>
                <w:rStyle w:val="IndexLink"/>
              </w:rPr>
              <w:t>462</w:t>
            </w:r>
          </w:hyperlink>
        </w:p>
        <w:p>
          <w:pPr>
            <w:pStyle w:val="Contents3"/>
            <w:tabs>
              <w:tab w:val="clear" w:pos="8459"/>
              <w:tab w:val="right" w:pos="9026" w:leader="dot"/>
            </w:tabs>
            <w:rPr/>
          </w:pPr>
          <w:hyperlink w:anchor="__RefHeading___Toc3007421_211673320">
            <w:r>
              <w:rPr>
                <w:webHidden/>
                <w:rStyle w:val="IndexLink"/>
                <w:rtl w:val="true"/>
              </w:rPr>
              <w:t>فضل الحوقلة بعد صلاة الصبح</w:t>
            </w:r>
            <w:r>
              <w:rPr>
                <w:rStyle w:val="IndexLink"/>
                <w:rtl w:val="true"/>
              </w:rPr>
              <w:tab/>
            </w:r>
            <w:r>
              <w:rPr>
                <w:rStyle w:val="IndexLink"/>
              </w:rPr>
              <w:t>463</w:t>
            </w:r>
          </w:hyperlink>
        </w:p>
        <w:p>
          <w:pPr>
            <w:pStyle w:val="Contents3"/>
            <w:tabs>
              <w:tab w:val="clear" w:pos="8459"/>
              <w:tab w:val="right" w:pos="9026" w:leader="dot"/>
            </w:tabs>
            <w:rPr/>
          </w:pPr>
          <w:hyperlink w:anchor="__RefHeading___Toc3007423_211673320">
            <w:r>
              <w:rPr>
                <w:webHidden/>
                <w:rStyle w:val="IndexLink"/>
                <w:rtl w:val="true"/>
              </w:rPr>
              <w:t>لا يكون العبد مؤمنا حتّى أكون أحبّ إليه من نفسه وولده وماله وأهله</w:t>
            </w:r>
            <w:r>
              <w:rPr>
                <w:rStyle w:val="IndexLink"/>
                <w:rtl w:val="true"/>
              </w:rPr>
              <w:tab/>
            </w:r>
            <w:r>
              <w:rPr>
                <w:rStyle w:val="IndexLink"/>
              </w:rPr>
              <w:t>464</w:t>
            </w:r>
          </w:hyperlink>
        </w:p>
        <w:p>
          <w:pPr>
            <w:pStyle w:val="Contents3"/>
            <w:tabs>
              <w:tab w:val="clear" w:pos="8459"/>
              <w:tab w:val="right" w:pos="9026" w:leader="dot"/>
            </w:tabs>
            <w:rPr/>
          </w:pPr>
          <w:hyperlink w:anchor="__RefHeading___Toc3007425_211673320">
            <w:r>
              <w:rPr>
                <w:webHidden/>
                <w:rStyle w:val="IndexLink"/>
                <w:rtl w:val="true"/>
              </w:rPr>
              <w:t>لا يضر مع الايمان عمل، ولا ينفع مع الكفر عمل</w:t>
            </w:r>
            <w:r>
              <w:rPr>
                <w:rStyle w:val="IndexLink"/>
                <w:rtl w:val="true"/>
              </w:rPr>
              <w:tab/>
            </w:r>
            <w:r>
              <w:rPr>
                <w:rStyle w:val="IndexLink"/>
              </w:rPr>
              <w:t>465</w:t>
            </w:r>
          </w:hyperlink>
        </w:p>
        <w:p>
          <w:pPr>
            <w:pStyle w:val="Contents3"/>
            <w:tabs>
              <w:tab w:val="clear" w:pos="8459"/>
              <w:tab w:val="right" w:pos="9026" w:leader="dot"/>
            </w:tabs>
            <w:rPr/>
          </w:pPr>
          <w:hyperlink w:anchor="__RefHeading___Toc3007427_211673320">
            <w:r>
              <w:rPr>
                <w:webHidden/>
                <w:rStyle w:val="IndexLink"/>
                <w:rtl w:val="true"/>
              </w:rPr>
              <w:t>أرواح المؤمنين بعد موتهم</w:t>
            </w:r>
            <w:r>
              <w:rPr>
                <w:rStyle w:val="IndexLink"/>
                <w:rtl w:val="true"/>
              </w:rPr>
              <w:tab/>
            </w:r>
            <w:r>
              <w:rPr>
                <w:rStyle w:val="IndexLink"/>
              </w:rPr>
              <w:t>466</w:t>
            </w:r>
          </w:hyperlink>
        </w:p>
        <w:p>
          <w:pPr>
            <w:pStyle w:val="Contents2"/>
            <w:tabs>
              <w:tab w:val="clear" w:pos="8743"/>
              <w:tab w:val="right" w:pos="9026" w:leader="dot"/>
            </w:tabs>
            <w:rPr/>
          </w:pPr>
          <w:hyperlink w:anchor="__RefHeading___Toc3007429_211673320">
            <w:r>
              <w:rPr>
                <w:webHidden/>
                <w:rStyle w:val="IndexLink"/>
                <w:rtl w:val="true"/>
              </w:rPr>
              <w:t>[</w:t>
            </w:r>
            <w:r>
              <w:rPr>
                <w:rStyle w:val="IndexLink"/>
              </w:rPr>
              <w:t>15</w:t>
            </w:r>
            <w:r>
              <w:rPr>
                <w:rStyle w:val="IndexLink"/>
                <w:rtl w:val="true"/>
              </w:rPr>
              <w:t>]</w:t>
            </w:r>
            <w:r>
              <w:rPr>
                <w:rStyle w:val="IndexLink"/>
                <w:rtl w:val="true"/>
              </w:rPr>
              <w:t xml:space="preserve">المجلس الخامس عشر فيه أحاديث أبي جعفر محمّد بن عليّ بن الحسين بن بابويه، رواية الحسين الغضائري </w:t>
            </w:r>
            <w:r>
              <w:rPr>
                <w:rStyle w:val="IndexLink"/>
                <w:rtl w:val="true"/>
              </w:rPr>
              <w:t>(</w:t>
            </w:r>
            <w:r>
              <w:rPr>
                <w:rStyle w:val="IndexLink"/>
                <w:rtl w:val="true"/>
              </w:rPr>
              <w:t>رَحمَةُ اللّه</w:t>
            </w:r>
            <w:r>
              <w:rPr>
                <w:rStyle w:val="IndexLink"/>
                <w:rtl w:val="true"/>
              </w:rPr>
              <w:t xml:space="preserve">). </w:t>
            </w:r>
            <w:r>
              <w:rPr>
                <w:rStyle w:val="IndexLink"/>
                <w:rtl w:val="true"/>
              </w:rPr>
              <w:t>عنه</w:t>
            </w:r>
            <w:r>
              <w:rPr>
                <w:rStyle w:val="IndexLink"/>
                <w:rtl w:val="true"/>
              </w:rPr>
              <w:tab/>
            </w:r>
            <w:r>
              <w:rPr>
                <w:rStyle w:val="IndexLink"/>
              </w:rPr>
              <w:t>469</w:t>
            </w:r>
          </w:hyperlink>
        </w:p>
        <w:p>
          <w:pPr>
            <w:pStyle w:val="Contents3"/>
            <w:tabs>
              <w:tab w:val="clear" w:pos="8459"/>
              <w:tab w:val="right" w:pos="9026" w:leader="dot"/>
            </w:tabs>
            <w:rPr/>
          </w:pPr>
          <w:hyperlink w:anchor="__RefHeading___Toc3007431_211673320">
            <w:r>
              <w:rPr>
                <w:webHidden/>
                <w:rStyle w:val="IndexLink"/>
                <w:rtl w:val="true"/>
              </w:rPr>
              <w:t xml:space="preserve">هلاك موسى بن المهدي بدعاء الكاظم </w:t>
            </w:r>
            <w:r>
              <w:rPr>
                <w:rStyle w:val="IndexLink"/>
                <w:rtl w:val="true"/>
              </w:rPr>
              <w:t>(</w:t>
            </w:r>
            <w:r>
              <w:rPr>
                <w:rStyle w:val="IndexLink"/>
                <w:rtl w:val="true"/>
              </w:rPr>
              <w:t>عَلَيهِ السَّلَامُ</w:t>
            </w:r>
            <w:r>
              <w:rPr>
                <w:rStyle w:val="IndexLink"/>
                <w:rtl w:val="true"/>
              </w:rPr>
              <w:t>)</w:t>
              <w:tab/>
            </w:r>
            <w:r>
              <w:rPr>
                <w:rStyle w:val="IndexLink"/>
              </w:rPr>
              <w:t>469</w:t>
            </w:r>
          </w:hyperlink>
        </w:p>
        <w:p>
          <w:pPr>
            <w:pStyle w:val="Contents3"/>
            <w:tabs>
              <w:tab w:val="clear" w:pos="8459"/>
              <w:tab w:val="right" w:pos="9026" w:leader="dot"/>
            </w:tabs>
            <w:rPr/>
          </w:pPr>
          <w:hyperlink w:anchor="__RefHeading___Toc3007433_211673320">
            <w:r>
              <w:rPr>
                <w:webHidden/>
                <w:rStyle w:val="IndexLink"/>
                <w:rtl w:val="true"/>
              </w:rPr>
              <w:t xml:space="preserve">إطلاق سراح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من سجن الرشيد</w:t>
            </w:r>
            <w:r>
              <w:rPr>
                <w:rStyle w:val="IndexLink"/>
                <w:rtl w:val="true"/>
              </w:rPr>
              <w:tab/>
            </w:r>
            <w:r>
              <w:rPr>
                <w:rStyle w:val="IndexLink"/>
              </w:rPr>
              <w:t>470</w:t>
            </w:r>
          </w:hyperlink>
        </w:p>
        <w:p>
          <w:pPr>
            <w:pStyle w:val="Contents3"/>
            <w:tabs>
              <w:tab w:val="clear" w:pos="8459"/>
              <w:tab w:val="right" w:pos="9026" w:leader="dot"/>
            </w:tabs>
            <w:rPr/>
          </w:pPr>
          <w:hyperlink w:anchor="__RefHeading___Toc3007435_211673320">
            <w:r>
              <w:rPr>
                <w:webHidden/>
                <w:rStyle w:val="IndexLink"/>
                <w:rtl w:val="true"/>
              </w:rPr>
              <w:t>لا رضاع بعد فطام</w:t>
            </w:r>
            <w:r>
              <w:rPr>
                <w:rStyle w:val="IndexLink"/>
                <w:rtl w:val="true"/>
              </w:rPr>
              <w:tab/>
            </w:r>
            <w:r>
              <w:rPr>
                <w:rStyle w:val="IndexLink"/>
              </w:rPr>
              <w:t>471</w:t>
            </w:r>
          </w:hyperlink>
        </w:p>
        <w:p>
          <w:pPr>
            <w:pStyle w:val="Contents3"/>
            <w:tabs>
              <w:tab w:val="clear" w:pos="8459"/>
              <w:tab w:val="right" w:pos="9026" w:leader="dot"/>
            </w:tabs>
            <w:rPr/>
          </w:pPr>
          <w:hyperlink w:anchor="__RefHeading___Toc3007437_211673320">
            <w:r>
              <w:rPr>
                <w:webHidden/>
                <w:rStyle w:val="IndexLink"/>
                <w:rtl w:val="true"/>
              </w:rPr>
              <w:t xml:space="preserve">إذا ذكرت أحدا من الأنبياء، فابدأ بالصلاة على 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ثم عليه</w:t>
            </w:r>
            <w:r>
              <w:rPr>
                <w:rStyle w:val="IndexLink"/>
                <w:rtl w:val="true"/>
              </w:rPr>
              <w:tab/>
            </w:r>
            <w:r>
              <w:rPr>
                <w:rStyle w:val="IndexLink"/>
              </w:rPr>
              <w:t>472</w:t>
            </w:r>
          </w:hyperlink>
        </w:p>
        <w:p>
          <w:pPr>
            <w:pStyle w:val="Contents3"/>
            <w:tabs>
              <w:tab w:val="clear" w:pos="8459"/>
              <w:tab w:val="right" w:pos="9026" w:leader="dot"/>
            </w:tabs>
            <w:rPr/>
          </w:pPr>
          <w:hyperlink w:anchor="__RefHeading___Toc3007439_211673320">
            <w:r>
              <w:rPr>
                <w:webHidden/>
                <w:rStyle w:val="IndexLink"/>
                <w:rtl w:val="true"/>
              </w:rPr>
              <w:t xml:space="preserve">أم سلمة مع مولى لها ينتقص عليّاً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وجوابها له </w:t>
            </w:r>
            <w:r>
              <w:rPr>
                <w:rStyle w:val="IndexLink"/>
                <w:rtl w:val="true"/>
              </w:rPr>
              <w:t>(</w:t>
            </w:r>
            <w:r>
              <w:rPr>
                <w:rStyle w:val="IndexLink"/>
                <w:rtl w:val="true"/>
              </w:rPr>
              <w:t>رضي الله عنها</w:t>
            </w:r>
            <w:r>
              <w:rPr>
                <w:rStyle w:val="IndexLink"/>
                <w:rtl w:val="true"/>
              </w:rPr>
              <w:t>)</w:t>
              <w:tab/>
            </w:r>
            <w:r>
              <w:rPr>
                <w:rStyle w:val="IndexLink"/>
              </w:rPr>
              <w:t>473</w:t>
            </w:r>
          </w:hyperlink>
        </w:p>
        <w:p>
          <w:pPr>
            <w:pStyle w:val="Contents3"/>
            <w:tabs>
              <w:tab w:val="clear" w:pos="8459"/>
              <w:tab w:val="right" w:pos="9026" w:leader="dot"/>
            </w:tabs>
            <w:rPr/>
          </w:pPr>
          <w:hyperlink w:anchor="__RefHeading___Toc3007441_211673320">
            <w:r>
              <w:rPr>
                <w:webHidden/>
                <w:rStyle w:val="IndexLink"/>
                <w:rtl w:val="true"/>
              </w:rPr>
              <w:t xml:space="preserve">حديث أبي الحمراء في عليّ </w:t>
            </w:r>
            <w:r>
              <w:rPr>
                <w:rStyle w:val="IndexLink"/>
                <w:rtl w:val="true"/>
              </w:rPr>
              <w:t>(</w:t>
            </w:r>
            <w:r>
              <w:rPr>
                <w:rStyle w:val="IndexLink"/>
                <w:rtl w:val="true"/>
              </w:rPr>
              <w:t>عَلَيهِ السَّلَامُ</w:t>
            </w:r>
            <w:r>
              <w:rPr>
                <w:rStyle w:val="IndexLink"/>
                <w:rtl w:val="true"/>
              </w:rPr>
              <w:t>)</w:t>
              <w:tab/>
            </w:r>
            <w:r>
              <w:rPr>
                <w:rStyle w:val="IndexLink"/>
              </w:rPr>
              <w:t>474</w:t>
            </w:r>
          </w:hyperlink>
        </w:p>
        <w:p>
          <w:pPr>
            <w:pStyle w:val="Contents3"/>
            <w:tabs>
              <w:tab w:val="clear" w:pos="8459"/>
              <w:tab w:val="right" w:pos="9026" w:leader="dot"/>
            </w:tabs>
            <w:rPr/>
          </w:pPr>
          <w:hyperlink w:anchor="__RefHeading___Toc3007443_211673320">
            <w:r>
              <w:rPr>
                <w:webHidden/>
                <w:rStyle w:val="IndexLink"/>
                <w:rtl w:val="true"/>
              </w:rPr>
              <w:t xml:space="preserve">تشييع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لسعد بن معاذ</w:t>
            </w:r>
            <w:r>
              <w:rPr>
                <w:rStyle w:val="IndexLink"/>
                <w:rtl w:val="true"/>
              </w:rPr>
              <w:tab/>
            </w:r>
            <w:r>
              <w:rPr>
                <w:rStyle w:val="IndexLink"/>
              </w:rPr>
              <w:t>475</w:t>
            </w:r>
          </w:hyperlink>
        </w:p>
        <w:p>
          <w:pPr>
            <w:pStyle w:val="Contents3"/>
            <w:tabs>
              <w:tab w:val="clear" w:pos="8459"/>
              <w:tab w:val="right" w:pos="9026" w:leader="dot"/>
            </w:tabs>
            <w:rPr/>
          </w:pPr>
          <w:hyperlink w:anchor="__RefHeading___Toc3007445_211673320">
            <w:r>
              <w:rPr>
                <w:webHidden/>
                <w:rStyle w:val="IndexLink"/>
                <w:rtl w:val="true"/>
              </w:rPr>
              <w:t xml:space="preserve">موعظة لرسول الله </w:t>
            </w:r>
            <w:r>
              <w:rPr>
                <w:rStyle w:val="IndexLink"/>
                <w:rtl w:val="true"/>
              </w:rPr>
              <w:t>(</w:t>
            </w:r>
            <w:r>
              <w:rPr>
                <w:rStyle w:val="IndexLink"/>
                <w:rtl w:val="true"/>
              </w:rPr>
              <w:t>صَلَّى اللّه عَلَيْهِ وَآلِهِ</w:t>
            </w:r>
            <w:r>
              <w:rPr>
                <w:rStyle w:val="IndexLink"/>
                <w:rtl w:val="true"/>
              </w:rPr>
              <w:t>)</w:t>
              <w:tab/>
            </w:r>
            <w:r>
              <w:rPr>
                <w:rStyle w:val="IndexLink"/>
              </w:rPr>
              <w:t>476</w:t>
            </w:r>
          </w:hyperlink>
        </w:p>
        <w:p>
          <w:pPr>
            <w:pStyle w:val="Contents3"/>
            <w:tabs>
              <w:tab w:val="clear" w:pos="8459"/>
              <w:tab w:val="right" w:pos="9026" w:leader="dot"/>
            </w:tabs>
            <w:rPr/>
          </w:pPr>
          <w:hyperlink w:anchor="__RefHeading___Toc3007447_211673320">
            <w:r>
              <w:rPr>
                <w:webHidden/>
                <w:rStyle w:val="IndexLink"/>
                <w:rtl w:val="true"/>
              </w:rPr>
              <w:t>رب أشعث أغبر ذي طمرين، يدفع بالأبواب، لو أقسم على الله لأبره</w:t>
            </w:r>
            <w:r>
              <w:rPr>
                <w:rStyle w:val="IndexLink"/>
                <w:rtl w:val="true"/>
              </w:rPr>
              <w:tab/>
            </w:r>
            <w:r>
              <w:rPr>
                <w:rStyle w:val="IndexLink"/>
              </w:rPr>
              <w:t>477</w:t>
            </w:r>
          </w:hyperlink>
        </w:p>
        <w:p>
          <w:pPr>
            <w:pStyle w:val="Contents3"/>
            <w:tabs>
              <w:tab w:val="clear" w:pos="8459"/>
              <w:tab w:val="right" w:pos="9026" w:leader="dot"/>
            </w:tabs>
            <w:rPr/>
          </w:pPr>
          <w:hyperlink w:anchor="__RefHeading___Toc3007449_211673320">
            <w:r>
              <w:rPr>
                <w:webHidden/>
                <w:rStyle w:val="IndexLink"/>
                <w:rtl w:val="true"/>
              </w:rPr>
              <w:t>الناس في الجمعة على ثلاث منازل</w:t>
            </w:r>
            <w:r>
              <w:rPr>
                <w:rStyle w:val="IndexLink"/>
                <w:rtl w:val="true"/>
              </w:rPr>
              <w:tab/>
            </w:r>
            <w:r>
              <w:rPr>
                <w:rStyle w:val="IndexLink"/>
              </w:rPr>
              <w:t>478</w:t>
            </w:r>
          </w:hyperlink>
        </w:p>
        <w:p>
          <w:pPr>
            <w:pStyle w:val="Contents3"/>
            <w:tabs>
              <w:tab w:val="clear" w:pos="8459"/>
              <w:tab w:val="right" w:pos="9026" w:leader="dot"/>
            </w:tabs>
            <w:rPr/>
          </w:pPr>
          <w:hyperlink w:anchor="__RefHeading___Toc3007451_211673320">
            <w:r>
              <w:rPr>
                <w:webHidden/>
                <w:rStyle w:val="IndexLink"/>
                <w:rtl w:val="true"/>
              </w:rPr>
              <w:t>يقوم الناس عن فرشهم على ثلاثة أصناف</w:t>
            </w:r>
            <w:r>
              <w:rPr>
                <w:rStyle w:val="IndexLink"/>
                <w:rtl w:val="true"/>
              </w:rPr>
              <w:tab/>
            </w:r>
            <w:r>
              <w:rPr>
                <w:rStyle w:val="IndexLink"/>
              </w:rPr>
              <w:t>479</w:t>
            </w:r>
          </w:hyperlink>
        </w:p>
        <w:p>
          <w:pPr>
            <w:pStyle w:val="Contents3"/>
            <w:tabs>
              <w:tab w:val="clear" w:pos="8459"/>
              <w:tab w:val="right" w:pos="9026" w:leader="dot"/>
            </w:tabs>
            <w:rPr/>
          </w:pPr>
          <w:hyperlink w:anchor="__RefHeading___Toc3007453_211673320">
            <w:r>
              <w:rPr>
                <w:webHidden/>
                <w:rStyle w:val="IndexLink"/>
                <w:rtl w:val="true"/>
              </w:rPr>
              <w:t>دعاء القنوت في الوتر ويوم الجمعة</w:t>
            </w:r>
            <w:r>
              <w:rPr>
                <w:rStyle w:val="IndexLink"/>
                <w:rtl w:val="true"/>
              </w:rPr>
              <w:tab/>
            </w:r>
            <w:r>
              <w:rPr>
                <w:rStyle w:val="IndexLink"/>
              </w:rPr>
              <w:t>480</w:t>
            </w:r>
          </w:hyperlink>
        </w:p>
        <w:p>
          <w:pPr>
            <w:pStyle w:val="Contents3"/>
            <w:tabs>
              <w:tab w:val="clear" w:pos="8459"/>
              <w:tab w:val="right" w:pos="9026" w:leader="dot"/>
            </w:tabs>
            <w:rPr/>
          </w:pPr>
          <w:hyperlink w:anchor="__RefHeading___Toc3007455_211673320">
            <w:r>
              <w:rPr>
                <w:webHidden/>
                <w:rStyle w:val="IndexLink"/>
                <w:rtl w:val="true"/>
              </w:rPr>
              <w:t>تمرين الصبي على العبادة</w:t>
            </w:r>
            <w:r>
              <w:rPr>
                <w:rStyle w:val="IndexLink"/>
                <w:rtl w:val="true"/>
              </w:rPr>
              <w:tab/>
            </w:r>
            <w:r>
              <w:rPr>
                <w:rStyle w:val="IndexLink"/>
              </w:rPr>
              <w:t>481</w:t>
            </w:r>
          </w:hyperlink>
        </w:p>
        <w:p>
          <w:pPr>
            <w:pStyle w:val="Contents3"/>
            <w:tabs>
              <w:tab w:val="clear" w:pos="8459"/>
              <w:tab w:val="right" w:pos="9026" w:leader="dot"/>
            </w:tabs>
            <w:rPr/>
          </w:pPr>
          <w:hyperlink w:anchor="__RefHeading___Toc3007457_211673320">
            <w:r>
              <w:rPr>
                <w:webHidden/>
                <w:rStyle w:val="IndexLink"/>
                <w:rtl w:val="true"/>
              </w:rPr>
              <w:t xml:space="preserve">بكاء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لشهادة زيد</w:t>
            </w:r>
            <w:r>
              <w:rPr>
                <w:rStyle w:val="IndexLink"/>
                <w:rtl w:val="true"/>
              </w:rPr>
              <w:tab/>
            </w:r>
            <w:r>
              <w:rPr>
                <w:rStyle w:val="IndexLink"/>
              </w:rPr>
              <w:t>482</w:t>
            </w:r>
          </w:hyperlink>
        </w:p>
        <w:p>
          <w:pPr>
            <w:pStyle w:val="Contents3"/>
            <w:tabs>
              <w:tab w:val="clear" w:pos="8459"/>
              <w:tab w:val="right" w:pos="9026" w:leader="dot"/>
            </w:tabs>
            <w:rPr/>
          </w:pPr>
          <w:hyperlink w:anchor="__RefHeading___Toc3007459_211673320">
            <w:r>
              <w:rPr>
                <w:webHidden/>
                <w:rStyle w:val="IndexLink"/>
                <w:rtl w:val="true"/>
              </w:rPr>
              <w:t xml:space="preserve">موعظة عليّ </w:t>
            </w:r>
            <w:r>
              <w:rPr>
                <w:rStyle w:val="IndexLink"/>
                <w:rtl w:val="true"/>
              </w:rPr>
              <w:t>(</w:t>
            </w:r>
            <w:r>
              <w:rPr>
                <w:rStyle w:val="IndexLink"/>
                <w:rtl w:val="true"/>
              </w:rPr>
              <w:t>عَلَيهِ السَّلَامُ</w:t>
            </w:r>
            <w:r>
              <w:rPr>
                <w:rStyle w:val="IndexLink"/>
                <w:rtl w:val="true"/>
              </w:rPr>
              <w:t xml:space="preserve">) </w:t>
            </w:r>
            <w:r>
              <w:rPr>
                <w:rStyle w:val="IndexLink"/>
                <w:rtl w:val="true"/>
              </w:rPr>
              <w:t>لشيخ من أهل الشام</w:t>
            </w:r>
            <w:r>
              <w:rPr>
                <w:rStyle w:val="IndexLink"/>
                <w:rtl w:val="true"/>
              </w:rPr>
              <w:tab/>
            </w:r>
            <w:r>
              <w:rPr>
                <w:rStyle w:val="IndexLink"/>
              </w:rPr>
              <w:t>483</w:t>
            </w:r>
          </w:hyperlink>
        </w:p>
        <w:p>
          <w:pPr>
            <w:pStyle w:val="Contents3"/>
            <w:tabs>
              <w:tab w:val="clear" w:pos="8459"/>
              <w:tab w:val="right" w:pos="9026" w:leader="dot"/>
            </w:tabs>
            <w:rPr/>
          </w:pPr>
          <w:hyperlink w:anchor="__RefHeading___Toc3007461_211673320">
            <w:r>
              <w:rPr>
                <w:webHidden/>
                <w:rStyle w:val="IndexLink"/>
                <w:rtl w:val="true"/>
              </w:rPr>
              <w:t>يدخل المؤمنون الجنّة على قدر سعيهم إلى الجمعة</w:t>
            </w:r>
            <w:r>
              <w:rPr>
                <w:rStyle w:val="IndexLink"/>
                <w:rtl w:val="true"/>
              </w:rPr>
              <w:tab/>
            </w:r>
            <w:r>
              <w:rPr>
                <w:rStyle w:val="IndexLink"/>
              </w:rPr>
              <w:t>485</w:t>
            </w:r>
          </w:hyperlink>
        </w:p>
        <w:p>
          <w:pPr>
            <w:pStyle w:val="Contents3"/>
            <w:tabs>
              <w:tab w:val="clear" w:pos="8459"/>
              <w:tab w:val="right" w:pos="9026" w:leader="dot"/>
            </w:tabs>
            <w:rPr/>
          </w:pPr>
          <w:hyperlink w:anchor="__RefHeading___Toc3007463_211673320">
            <w:r>
              <w:rPr>
                <w:webHidden/>
                <w:rStyle w:val="IndexLink"/>
                <w:rtl w:val="true"/>
              </w:rPr>
              <w:t xml:space="preserve">غلام يهودي يرد على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كثيرا</w:t>
            </w:r>
            <w:r>
              <w:rPr>
                <w:rStyle w:val="IndexLink"/>
                <w:rtl w:val="true"/>
              </w:rPr>
              <w:tab/>
            </w:r>
            <w:r>
              <w:rPr>
                <w:rStyle w:val="IndexLink"/>
              </w:rPr>
              <w:t>486</w:t>
            </w:r>
          </w:hyperlink>
        </w:p>
        <w:p>
          <w:pPr>
            <w:pStyle w:val="Contents3"/>
            <w:tabs>
              <w:tab w:val="clear" w:pos="8459"/>
              <w:tab w:val="right" w:pos="9026" w:leader="dot"/>
            </w:tabs>
            <w:rPr/>
          </w:pPr>
          <w:hyperlink w:anchor="__RefHeading___Toc3007465_211673320">
            <w:r>
              <w:rPr>
                <w:webHidden/>
                <w:rStyle w:val="IndexLink"/>
                <w:rtl w:val="true"/>
              </w:rPr>
              <w:t xml:space="preserve">ذكرت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عند أبيها ضعف الحال</w:t>
            </w:r>
            <w:r>
              <w:rPr>
                <w:rStyle w:val="IndexLink"/>
                <w:rtl w:val="true"/>
              </w:rPr>
              <w:tab/>
            </w:r>
            <w:r>
              <w:rPr>
                <w:rStyle w:val="IndexLink"/>
              </w:rPr>
              <w:t>487</w:t>
            </w:r>
          </w:hyperlink>
        </w:p>
        <w:p>
          <w:pPr>
            <w:pStyle w:val="Contents3"/>
            <w:tabs>
              <w:tab w:val="clear" w:pos="8459"/>
              <w:tab w:val="right" w:pos="9026" w:leader="dot"/>
            </w:tabs>
            <w:rPr/>
          </w:pPr>
          <w:hyperlink w:anchor="__RefHeading___Toc3007467_211673320">
            <w:r>
              <w:rPr>
                <w:webHidden/>
                <w:rStyle w:val="IndexLink"/>
                <w:rtl w:val="true"/>
              </w:rPr>
              <w:t xml:space="preserve">طوبى لمن رأى رسول الله </w:t>
            </w:r>
            <w:r>
              <w:rPr>
                <w:rStyle w:val="IndexLink"/>
                <w:rtl w:val="true"/>
              </w:rPr>
              <w:t>(</w:t>
            </w:r>
            <w:r>
              <w:rPr>
                <w:rStyle w:val="IndexLink"/>
                <w:rtl w:val="true"/>
              </w:rPr>
              <w:t>صَلَّى اللّه عَلَيْهِ وَآلِهِ</w:t>
            </w:r>
            <w:r>
              <w:rPr>
                <w:rStyle w:val="IndexLink"/>
                <w:rtl w:val="true"/>
              </w:rPr>
              <w:t>)</w:t>
              <w:tab/>
            </w:r>
            <w:r>
              <w:rPr>
                <w:rStyle w:val="IndexLink"/>
              </w:rPr>
              <w:t>488</w:t>
            </w:r>
          </w:hyperlink>
        </w:p>
        <w:p>
          <w:pPr>
            <w:pStyle w:val="Contents3"/>
            <w:tabs>
              <w:tab w:val="clear" w:pos="8459"/>
              <w:tab w:val="right" w:pos="9026" w:leader="dot"/>
            </w:tabs>
            <w:rPr/>
          </w:pPr>
          <w:hyperlink w:anchor="__RefHeading___Toc3007469_211673320">
            <w:r>
              <w:rPr>
                <w:webHidden/>
                <w:rStyle w:val="IndexLink"/>
                <w:rtl w:val="true"/>
              </w:rPr>
              <w:t xml:space="preserve">كتاب الخواتيم انزل إلى علي والأئمة </w:t>
            </w:r>
            <w:r>
              <w:rPr>
                <w:rStyle w:val="IndexLink"/>
                <w:rtl w:val="true"/>
              </w:rPr>
              <w:t>(</w:t>
            </w:r>
            <w:r>
              <w:rPr>
                <w:rStyle w:val="IndexLink"/>
                <w:rtl w:val="true"/>
              </w:rPr>
              <w:t>عَلَيهِم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3007471_211673320">
            <w:r>
              <w:rPr>
                <w:webHidden/>
                <w:rStyle w:val="IndexLink"/>
                <w:rtl w:val="true"/>
              </w:rPr>
              <w:t xml:space="preserve">حديث الوصية، من آدم إلى الحجة </w:t>
            </w:r>
            <w:r>
              <w:rPr>
                <w:rStyle w:val="IndexLink"/>
                <w:rtl w:val="true"/>
              </w:rPr>
              <w:t>(</w:t>
            </w:r>
            <w:r>
              <w:rPr>
                <w:rStyle w:val="IndexLink"/>
                <w:rtl w:val="true"/>
              </w:rPr>
              <w:t>عَلَيهِ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3007473_211673320">
            <w:r>
              <w:rPr>
                <w:webHidden/>
                <w:rStyle w:val="IndexLink"/>
                <w:rtl w:val="true"/>
              </w:rPr>
              <w:t>لا تستعن بالمجوس</w:t>
            </w:r>
            <w:r>
              <w:rPr>
                <w:rStyle w:val="IndexLink"/>
                <w:rtl w:val="true"/>
              </w:rPr>
              <w:tab/>
            </w:r>
            <w:r>
              <w:rPr>
                <w:rStyle w:val="IndexLink"/>
              </w:rPr>
              <w:t>491</w:t>
            </w:r>
          </w:hyperlink>
        </w:p>
        <w:p>
          <w:pPr>
            <w:pStyle w:val="Contents2"/>
            <w:tabs>
              <w:tab w:val="clear" w:pos="8743"/>
              <w:tab w:val="right" w:pos="9026" w:leader="dot"/>
            </w:tabs>
            <w:rPr/>
          </w:pPr>
          <w:hyperlink w:anchor="__RefHeading___Toc3007475_211673320">
            <w:r>
              <w:rPr>
                <w:webHidden/>
                <w:rStyle w:val="IndexLink"/>
                <w:rtl w:val="true"/>
              </w:rPr>
              <w:t>[</w:t>
            </w:r>
            <w:r>
              <w:rPr>
                <w:rStyle w:val="IndexLink"/>
              </w:rPr>
              <w:t>16</w:t>
            </w:r>
            <w:r>
              <w:rPr>
                <w:rStyle w:val="IndexLink"/>
                <w:rtl w:val="true"/>
              </w:rPr>
              <w:t>]</w:t>
            </w:r>
            <w:r>
              <w:rPr>
                <w:rStyle w:val="IndexLink"/>
                <w:rtl w:val="true"/>
              </w:rPr>
              <w:t>المجلس السادس عشر فيه روايات أبي المفضّل الشيباني، رواها محمّد بن الحسن الطُوسي عن جماعة، عن أبي المفضّل</w:t>
            </w:r>
            <w:r>
              <w:rPr>
                <w:rStyle w:val="IndexLink"/>
                <w:rtl w:val="true"/>
              </w:rPr>
              <w:t>.</w:t>
              <w:tab/>
            </w:r>
            <w:r>
              <w:rPr>
                <w:rStyle w:val="IndexLink"/>
              </w:rPr>
              <w:t>493</w:t>
            </w:r>
          </w:hyperlink>
        </w:p>
        <w:p>
          <w:pPr>
            <w:pStyle w:val="Contents3"/>
            <w:tabs>
              <w:tab w:val="clear" w:pos="8459"/>
              <w:tab w:val="right" w:pos="9026" w:leader="dot"/>
            </w:tabs>
            <w:rPr/>
          </w:pPr>
          <w:hyperlink w:anchor="__RefHeading___Toc3007477_211673320">
            <w:r>
              <w:rPr>
                <w:webHidden/>
                <w:rStyle w:val="IndexLink"/>
                <w:rtl w:val="true"/>
              </w:rPr>
              <w:t xml:space="preserve">قصة المبيت في فراش النبيّ </w:t>
            </w:r>
            <w:r>
              <w:rPr>
                <w:rStyle w:val="IndexLink"/>
                <w:rtl w:val="true"/>
              </w:rPr>
              <w:t>(</w:t>
            </w:r>
            <w:r>
              <w:rPr>
                <w:rStyle w:val="IndexLink"/>
                <w:rtl w:val="true"/>
              </w:rPr>
              <w:t>صَلَّى اللّه عَلَيْهِ وَآلِهِ</w:t>
            </w:r>
            <w:r>
              <w:rPr>
                <w:rStyle w:val="IndexLink"/>
                <w:rtl w:val="true"/>
              </w:rPr>
              <w:t>)</w:t>
              <w:tab/>
            </w:r>
            <w:r>
              <w:rPr>
                <w:rStyle w:val="IndexLink"/>
              </w:rPr>
              <w:t>493</w:t>
            </w:r>
          </w:hyperlink>
        </w:p>
        <w:p>
          <w:pPr>
            <w:pStyle w:val="Contents3"/>
            <w:tabs>
              <w:tab w:val="clear" w:pos="8459"/>
              <w:tab w:val="right" w:pos="9026" w:leader="dot"/>
            </w:tabs>
            <w:rPr/>
          </w:pPr>
          <w:hyperlink w:anchor="__RefHeading___Toc3007479_211673320">
            <w:r>
              <w:rPr>
                <w:webHidden/>
                <w:rStyle w:val="IndexLink"/>
                <w:rtl w:val="true"/>
              </w:rPr>
              <w:t xml:space="preserve">نزول قوله </w:t>
            </w:r>
            <w:r>
              <w:rPr>
                <w:rStyle w:val="IndexLink"/>
                <w:rtl w:val="true"/>
              </w:rPr>
              <w:t>(</w:t>
            </w:r>
            <w:r>
              <w:rPr>
                <w:rStyle w:val="IndexLink"/>
                <w:rtl w:val="true"/>
              </w:rPr>
              <w:t>تعالى</w:t>
            </w:r>
            <w:r>
              <w:rPr>
                <w:rStyle w:val="IndexLink"/>
                <w:rtl w:val="true"/>
              </w:rPr>
              <w:t>): (</w:t>
            </w:r>
            <w:r>
              <w:rPr>
                <w:rStyle w:val="IndexLink"/>
                <w:rtl w:val="true"/>
              </w:rPr>
              <w:t>ومن الناس من يشري</w:t>
            </w:r>
            <w:r>
              <w:rPr>
                <w:rStyle w:val="IndexLink"/>
                <w:rtl w:val="true"/>
              </w:rPr>
              <w:t>...)</w:t>
              <w:tab/>
            </w:r>
            <w:r>
              <w:rPr>
                <w:rStyle w:val="IndexLink"/>
              </w:rPr>
              <w:t>494</w:t>
            </w:r>
          </w:hyperlink>
        </w:p>
        <w:p>
          <w:pPr>
            <w:pStyle w:val="Contents3"/>
            <w:tabs>
              <w:tab w:val="clear" w:pos="8459"/>
              <w:tab w:val="right" w:pos="9026" w:leader="dot"/>
            </w:tabs>
            <w:rPr/>
          </w:pPr>
          <w:hyperlink w:anchor="__RefHeading___Toc3007481_211673320">
            <w:r>
              <w:rPr>
                <w:webHidden/>
                <w:rStyle w:val="IndexLink"/>
                <w:rtl w:val="true"/>
              </w:rPr>
              <w:t>حقيقة الايمان</w:t>
            </w:r>
            <w:r>
              <w:rPr>
                <w:rStyle w:val="IndexLink"/>
                <w:rtl w:val="true"/>
              </w:rPr>
              <w:tab/>
            </w:r>
            <w:r>
              <w:rPr>
                <w:rStyle w:val="IndexLink"/>
              </w:rPr>
              <w:t>496</w:t>
            </w:r>
          </w:hyperlink>
        </w:p>
        <w:p>
          <w:pPr>
            <w:pStyle w:val="Contents3"/>
            <w:tabs>
              <w:tab w:val="clear" w:pos="8459"/>
              <w:tab w:val="right" w:pos="9026" w:leader="dot"/>
            </w:tabs>
            <w:rPr/>
          </w:pPr>
          <w:hyperlink w:anchor="__RefHeading___Toc3007483_211673320">
            <w:r>
              <w:rPr>
                <w:webHidden/>
                <w:rStyle w:val="IndexLink"/>
                <w:rtl w:val="true"/>
              </w:rPr>
              <w:t>عقوبة كفران النعم</w:t>
            </w:r>
            <w:r>
              <w:rPr>
                <w:rStyle w:val="IndexLink"/>
                <w:rtl w:val="true"/>
              </w:rPr>
              <w:tab/>
            </w:r>
            <w:r>
              <w:rPr>
                <w:rStyle w:val="IndexLink"/>
              </w:rPr>
              <w:t>498</w:t>
            </w:r>
          </w:hyperlink>
        </w:p>
        <w:p>
          <w:pPr>
            <w:pStyle w:val="Contents3"/>
            <w:tabs>
              <w:tab w:val="clear" w:pos="8459"/>
              <w:tab w:val="right" w:pos="9026" w:leader="dot"/>
            </w:tabs>
            <w:rPr/>
          </w:pPr>
          <w:hyperlink w:anchor="__RefHeading___Toc3007485_211673320">
            <w:r>
              <w:rPr>
                <w:webHidden/>
                <w:rStyle w:val="IndexLink"/>
                <w:rtl w:val="true"/>
              </w:rPr>
              <w:t xml:space="preserve">إيذاء النبيّ </w:t>
            </w:r>
            <w:r>
              <w:rPr>
                <w:rStyle w:val="IndexLink"/>
                <w:rtl w:val="true"/>
              </w:rPr>
              <w:t>(</w:t>
            </w:r>
            <w:r>
              <w:rPr>
                <w:rStyle w:val="IndexLink"/>
                <w:rtl w:val="true"/>
              </w:rPr>
              <w:t>صَلَّى اللّه عَلَيْهِ وَآلِهِ</w:t>
            </w:r>
            <w:r>
              <w:rPr>
                <w:rStyle w:val="IndexLink"/>
                <w:rtl w:val="true"/>
              </w:rPr>
              <w:t>)</w:t>
              <w:tab/>
            </w:r>
            <w:r>
              <w:rPr>
                <w:rStyle w:val="IndexLink"/>
              </w:rPr>
              <w:t>499</w:t>
            </w:r>
          </w:hyperlink>
        </w:p>
        <w:p>
          <w:pPr>
            <w:pStyle w:val="Contents3"/>
            <w:tabs>
              <w:tab w:val="clear" w:pos="8459"/>
              <w:tab w:val="right" w:pos="9026" w:leader="dot"/>
            </w:tabs>
            <w:rPr/>
          </w:pPr>
          <w:hyperlink w:anchor="__RefHeading___Toc3007487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وإذ تأذن ربكم لئن شكرتم لأزيدنكم</w:t>
            </w:r>
            <w:r>
              <w:rPr>
                <w:rStyle w:val="IndexLink"/>
                <w:rtl w:val="true"/>
              </w:rPr>
              <w:t>)</w:t>
              <w:tab/>
            </w:r>
            <w:r>
              <w:rPr>
                <w:rStyle w:val="IndexLink"/>
              </w:rPr>
              <w:t>500</w:t>
            </w:r>
          </w:hyperlink>
        </w:p>
        <w:p>
          <w:pPr>
            <w:pStyle w:val="Contents3"/>
            <w:tabs>
              <w:tab w:val="clear" w:pos="8459"/>
              <w:tab w:val="right" w:pos="9026" w:leader="dot"/>
            </w:tabs>
            <w:rPr/>
          </w:pPr>
          <w:hyperlink w:anchor="__RefHeading___Toc3007489_211673320">
            <w:r>
              <w:rPr>
                <w:webHidden/>
                <w:rStyle w:val="IndexLink"/>
                <w:rtl w:val="true"/>
              </w:rPr>
              <w:t>استحباب التسمية بأسماء الأنبياء</w:t>
            </w:r>
            <w:r>
              <w:rPr>
                <w:rStyle w:val="IndexLink"/>
                <w:rtl w:val="true"/>
              </w:rPr>
              <w:tab/>
            </w:r>
            <w:r>
              <w:rPr>
                <w:rStyle w:val="IndexLink"/>
              </w:rPr>
              <w:t>501</w:t>
            </w:r>
          </w:hyperlink>
        </w:p>
        <w:p>
          <w:pPr>
            <w:pStyle w:val="Contents3"/>
            <w:tabs>
              <w:tab w:val="clear" w:pos="8459"/>
              <w:tab w:val="right" w:pos="9026" w:leader="dot"/>
            </w:tabs>
            <w:rPr/>
          </w:pPr>
          <w:hyperlink w:anchor="__RefHeading___Toc3007491_211673320">
            <w:r>
              <w:rPr>
                <w:webHidden/>
                <w:rStyle w:val="IndexLink"/>
                <w:rtl w:val="true"/>
              </w:rPr>
              <w:t>النظر إلى العالم عبادة</w:t>
            </w:r>
            <w:r>
              <w:rPr>
                <w:rStyle w:val="IndexLink"/>
                <w:rtl w:val="true"/>
              </w:rPr>
              <w:tab/>
            </w:r>
            <w:r>
              <w:rPr>
                <w:rStyle w:val="IndexLink"/>
              </w:rPr>
              <w:t>502</w:t>
            </w:r>
          </w:hyperlink>
        </w:p>
        <w:p>
          <w:pPr>
            <w:pStyle w:val="Contents3"/>
            <w:tabs>
              <w:tab w:val="clear" w:pos="8459"/>
              <w:tab w:val="right" w:pos="9026" w:leader="dot"/>
            </w:tabs>
            <w:rPr/>
          </w:pPr>
          <w:hyperlink w:anchor="__RefHeading___Toc3007493_211673320">
            <w:r>
              <w:rPr>
                <w:webHidden/>
                <w:rStyle w:val="IndexLink"/>
                <w:rtl w:val="true"/>
              </w:rPr>
              <w:t xml:space="preserve">شفاعة النبيّ </w:t>
            </w:r>
            <w:r>
              <w:rPr>
                <w:rStyle w:val="IndexLink"/>
                <w:rtl w:val="true"/>
              </w:rPr>
              <w:t>(</w:t>
            </w:r>
            <w:r>
              <w:rPr>
                <w:rStyle w:val="IndexLink"/>
                <w:rtl w:val="true"/>
              </w:rPr>
              <w:t>صَلَّى اللّه عَلَيْهِ وَآلِهِ</w:t>
            </w:r>
            <w:r>
              <w:rPr>
                <w:rStyle w:val="IndexLink"/>
                <w:rtl w:val="true"/>
              </w:rPr>
              <w:t>)</w:t>
              <w:tab/>
            </w:r>
            <w:r>
              <w:rPr>
                <w:rStyle w:val="IndexLink"/>
              </w:rPr>
              <w:t>503</w:t>
            </w:r>
          </w:hyperlink>
        </w:p>
        <w:p>
          <w:pPr>
            <w:pStyle w:val="Contents3"/>
            <w:tabs>
              <w:tab w:val="clear" w:pos="8459"/>
              <w:tab w:val="right" w:pos="9026" w:leader="dot"/>
            </w:tabs>
            <w:rPr/>
          </w:pPr>
          <w:hyperlink w:anchor="__RefHeading___Toc3007495_211673320">
            <w:r>
              <w:rPr>
                <w:webHidden/>
                <w:rStyle w:val="IndexLink"/>
                <w:rtl w:val="true"/>
              </w:rPr>
              <w:t xml:space="preserve">زواج يوسف </w:t>
            </w:r>
            <w:r>
              <w:rPr>
                <w:rStyle w:val="IndexLink"/>
                <w:rtl w:val="true"/>
              </w:rPr>
              <w:t>(</w:t>
            </w:r>
            <w:r>
              <w:rPr>
                <w:rStyle w:val="IndexLink"/>
                <w:rtl w:val="true"/>
              </w:rPr>
              <w:t>عَلَيهِ السَّلَامُ</w:t>
            </w:r>
            <w:r>
              <w:rPr>
                <w:rStyle w:val="IndexLink"/>
                <w:rtl w:val="true"/>
              </w:rPr>
              <w:t xml:space="preserve">) </w:t>
            </w:r>
            <w:r>
              <w:rPr>
                <w:rStyle w:val="IndexLink"/>
                <w:rtl w:val="true"/>
              </w:rPr>
              <w:t>من زليخا</w:t>
            </w:r>
            <w:r>
              <w:rPr>
                <w:rStyle w:val="IndexLink"/>
                <w:rtl w:val="true"/>
              </w:rPr>
              <w:tab/>
            </w:r>
            <w:r>
              <w:rPr>
                <w:rStyle w:val="IndexLink"/>
              </w:rPr>
              <w:t>504</w:t>
            </w:r>
          </w:hyperlink>
        </w:p>
        <w:p>
          <w:pPr>
            <w:pStyle w:val="Contents3"/>
            <w:tabs>
              <w:tab w:val="clear" w:pos="8459"/>
              <w:tab w:val="right" w:pos="9026" w:leader="dot"/>
            </w:tabs>
            <w:rPr/>
          </w:pPr>
          <w:hyperlink w:anchor="__RefHeading___Toc3007497_211673320">
            <w:r>
              <w:rPr>
                <w:webHidden/>
                <w:rStyle w:val="IndexLink"/>
                <w:rtl w:val="true"/>
              </w:rPr>
              <w:t xml:space="preserve">استقبال يوسف أبوه يعقوب </w:t>
            </w:r>
            <w:r>
              <w:rPr>
                <w:rStyle w:val="IndexLink"/>
                <w:rtl w:val="true"/>
              </w:rPr>
              <w:t>(</w:t>
            </w:r>
            <w:r>
              <w:rPr>
                <w:rStyle w:val="IndexLink"/>
                <w:rtl w:val="true"/>
              </w:rPr>
              <w:t>عَلَيهِمَا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3007499_211673320">
            <w:r>
              <w:rPr>
                <w:webHidden/>
                <w:rStyle w:val="IndexLink"/>
                <w:rtl w:val="true"/>
              </w:rPr>
              <w:t>حديث الاسراء</w:t>
            </w:r>
            <w:r>
              <w:rPr>
                <w:rStyle w:val="IndexLink"/>
                <w:rtl w:val="true"/>
              </w:rPr>
              <w:tab/>
            </w:r>
            <w:r>
              <w:rPr>
                <w:rStyle w:val="IndexLink"/>
              </w:rPr>
              <w:t>506</w:t>
            </w:r>
          </w:hyperlink>
        </w:p>
        <w:p>
          <w:pPr>
            <w:pStyle w:val="Contents3"/>
            <w:tabs>
              <w:tab w:val="clear" w:pos="8459"/>
              <w:tab w:val="right" w:pos="9026" w:leader="dot"/>
            </w:tabs>
            <w:rPr/>
          </w:pPr>
          <w:hyperlink w:anchor="__RefHeading___Toc3007501_211673320">
            <w:r>
              <w:rPr>
                <w:webHidden/>
                <w:rStyle w:val="IndexLink"/>
                <w:rtl w:val="true"/>
              </w:rPr>
              <w:t>حديث السفينة</w:t>
            </w:r>
            <w:r>
              <w:rPr>
                <w:rStyle w:val="IndexLink"/>
                <w:rtl w:val="true"/>
              </w:rPr>
              <w:tab/>
            </w:r>
            <w:r>
              <w:rPr>
                <w:rStyle w:val="IndexLink"/>
              </w:rPr>
              <w:t>507</w:t>
            </w:r>
          </w:hyperlink>
        </w:p>
        <w:p>
          <w:pPr>
            <w:pStyle w:val="Contents3"/>
            <w:tabs>
              <w:tab w:val="clear" w:pos="8459"/>
              <w:tab w:val="right" w:pos="9026" w:leader="dot"/>
            </w:tabs>
            <w:rPr/>
          </w:pPr>
          <w:hyperlink w:anchor="__RefHeading___Toc3007503_211673320">
            <w:r>
              <w:rPr>
                <w:webHidden/>
                <w:rStyle w:val="IndexLink"/>
                <w:rtl w:val="true"/>
              </w:rPr>
              <w:t>على مع القرآن والقرآن مع علي</w:t>
            </w:r>
            <w:r>
              <w:rPr>
                <w:rStyle w:val="IndexLink"/>
                <w:rtl w:val="true"/>
              </w:rPr>
              <w:tab/>
            </w:r>
            <w:r>
              <w:rPr>
                <w:rStyle w:val="IndexLink"/>
              </w:rPr>
              <w:t>508</w:t>
            </w:r>
          </w:hyperlink>
        </w:p>
        <w:p>
          <w:pPr>
            <w:pStyle w:val="Contents3"/>
            <w:tabs>
              <w:tab w:val="clear" w:pos="8459"/>
              <w:tab w:val="right" w:pos="9026" w:leader="dot"/>
            </w:tabs>
            <w:rPr/>
          </w:pPr>
          <w:hyperlink w:anchor="__RefHeading___Toc3007505_211673320">
            <w:r>
              <w:rPr>
                <w:webHidden/>
                <w:rStyle w:val="IndexLink"/>
                <w:rtl w:val="true"/>
              </w:rPr>
              <w:t xml:space="preserve">أحضر المنصور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لوشاية أحد الشيوخ</w:t>
            </w:r>
            <w:r>
              <w:rPr>
                <w:rStyle w:val="IndexLink"/>
                <w:rtl w:val="true"/>
              </w:rPr>
              <w:tab/>
            </w:r>
            <w:r>
              <w:rPr>
                <w:rStyle w:val="IndexLink"/>
              </w:rPr>
              <w:t>509</w:t>
            </w:r>
          </w:hyperlink>
        </w:p>
        <w:p>
          <w:pPr>
            <w:pStyle w:val="Contents3"/>
            <w:tabs>
              <w:tab w:val="clear" w:pos="8459"/>
              <w:tab w:val="right" w:pos="9026" w:leader="dot"/>
            </w:tabs>
            <w:rPr/>
          </w:pPr>
          <w:hyperlink w:anchor="__RefHeading___Toc3007507_211673320">
            <w:r>
              <w:rPr>
                <w:webHidden/>
                <w:rStyle w:val="IndexLink"/>
                <w:rtl w:val="true"/>
              </w:rPr>
              <w:t>المؤمن غرّ كريم، والفاجر خب لئيم</w:t>
            </w:r>
            <w:r>
              <w:rPr>
                <w:rStyle w:val="IndexLink"/>
                <w:rtl w:val="true"/>
              </w:rPr>
              <w:tab/>
            </w:r>
            <w:r>
              <w:rPr>
                <w:rStyle w:val="IndexLink"/>
              </w:rPr>
              <w:t>510</w:t>
            </w:r>
          </w:hyperlink>
        </w:p>
        <w:p>
          <w:pPr>
            <w:pStyle w:val="Contents3"/>
            <w:tabs>
              <w:tab w:val="clear" w:pos="8459"/>
              <w:tab w:val="right" w:pos="9026" w:leader="dot"/>
            </w:tabs>
            <w:rPr/>
          </w:pPr>
          <w:hyperlink w:anchor="__RefHeading___Toc3007509_211673320">
            <w:r>
              <w:rPr>
                <w:webHidden/>
                <w:rStyle w:val="IndexLink"/>
                <w:rtl w:val="true"/>
              </w:rPr>
              <w:t xml:space="preserve">مبيت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فراش النبيّ </w:t>
            </w:r>
            <w:r>
              <w:rPr>
                <w:rStyle w:val="IndexLink"/>
                <w:rtl w:val="true"/>
              </w:rPr>
              <w:t>(</w:t>
            </w:r>
            <w:r>
              <w:rPr>
                <w:rStyle w:val="IndexLink"/>
                <w:rtl w:val="true"/>
              </w:rPr>
              <w:t>صَلَّى اللّه عَلَيْهِ وَآلِهِ</w:t>
            </w:r>
            <w:r>
              <w:rPr>
                <w:rStyle w:val="IndexLink"/>
                <w:rtl w:val="true"/>
              </w:rPr>
              <w:t>)</w:t>
              <w:tab/>
            </w:r>
            <w:r>
              <w:rPr>
                <w:rStyle w:val="IndexLink"/>
              </w:rPr>
              <w:t>511</w:t>
            </w:r>
          </w:hyperlink>
        </w:p>
        <w:p>
          <w:pPr>
            <w:pStyle w:val="Contents2"/>
            <w:tabs>
              <w:tab w:val="clear" w:pos="8743"/>
              <w:tab w:val="right" w:pos="9026" w:leader="dot"/>
            </w:tabs>
            <w:rPr/>
          </w:pPr>
          <w:hyperlink w:anchor="__RefHeading___Toc3007511_211673320">
            <w:r>
              <w:rPr>
                <w:webHidden/>
                <w:rStyle w:val="IndexLink"/>
                <w:rtl w:val="true"/>
              </w:rPr>
              <w:t>[</w:t>
            </w:r>
            <w:r>
              <w:rPr>
                <w:rStyle w:val="IndexLink"/>
              </w:rPr>
              <w:t>17</w:t>
            </w:r>
            <w:r>
              <w:rPr>
                <w:rStyle w:val="IndexLink"/>
                <w:rtl w:val="true"/>
              </w:rPr>
              <w:t>]</w:t>
            </w:r>
            <w:r>
              <w:rPr>
                <w:rStyle w:val="IndexLink"/>
                <w:rtl w:val="true"/>
              </w:rPr>
              <w:t>المجلس السابع عشر من روايات أبي المفضّل محمّد بن عبد الله الشيباني، رواية المسمين في أول المجلس عنه، رواية محمّد بن الحسن الطُوسي عنهم</w:t>
            </w:r>
            <w:r>
              <w:rPr>
                <w:rStyle w:val="IndexLink"/>
                <w:rtl w:val="true"/>
              </w:rPr>
              <w:t>.</w:t>
              <w:tab/>
            </w:r>
            <w:r>
              <w:rPr>
                <w:rStyle w:val="IndexLink"/>
              </w:rPr>
              <w:t>521</w:t>
            </w:r>
          </w:hyperlink>
        </w:p>
        <w:p>
          <w:pPr>
            <w:pStyle w:val="Contents3"/>
            <w:tabs>
              <w:tab w:val="clear" w:pos="8459"/>
              <w:tab w:val="right" w:pos="9026" w:leader="dot"/>
            </w:tabs>
            <w:rPr/>
          </w:pPr>
          <w:hyperlink w:anchor="__RefHeading___Toc3007513_211673320">
            <w:r>
              <w:rPr>
                <w:webHidden/>
                <w:rStyle w:val="IndexLink"/>
                <w:rtl w:val="true"/>
              </w:rPr>
              <w:t>الأنبياء قادة والفقهاء سادة</w:t>
            </w:r>
            <w:r>
              <w:rPr>
                <w:rStyle w:val="IndexLink"/>
                <w:rtl w:val="true"/>
              </w:rPr>
              <w:tab/>
            </w:r>
            <w:r>
              <w:rPr>
                <w:rStyle w:val="IndexLink"/>
              </w:rPr>
              <w:t>521</w:t>
            </w:r>
          </w:hyperlink>
        </w:p>
        <w:p>
          <w:pPr>
            <w:pStyle w:val="Contents3"/>
            <w:tabs>
              <w:tab w:val="clear" w:pos="8459"/>
              <w:tab w:val="right" w:pos="9026" w:leader="dot"/>
            </w:tabs>
            <w:rPr/>
          </w:pPr>
          <w:hyperlink w:anchor="__RefHeading___Toc3007515_211673320">
            <w:r>
              <w:rPr>
                <w:webHidden/>
                <w:rStyle w:val="IndexLink"/>
                <w:rtl w:val="true"/>
              </w:rPr>
              <w:t>حديث الاسراء</w:t>
            </w:r>
            <w:r>
              <w:rPr>
                <w:rStyle w:val="IndexLink"/>
                <w:rtl w:val="true"/>
              </w:rPr>
              <w:tab/>
            </w:r>
            <w:r>
              <w:rPr>
                <w:rStyle w:val="IndexLink"/>
              </w:rPr>
              <w:t>522</w:t>
            </w:r>
          </w:hyperlink>
        </w:p>
        <w:p>
          <w:pPr>
            <w:pStyle w:val="Contents3"/>
            <w:tabs>
              <w:tab w:val="clear" w:pos="8459"/>
              <w:tab w:val="right" w:pos="9026" w:leader="dot"/>
            </w:tabs>
            <w:rPr/>
          </w:pPr>
          <w:hyperlink w:anchor="__RefHeading___Toc3007517_211673320">
            <w:r>
              <w:rPr>
                <w:webHidden/>
                <w:rStyle w:val="IndexLink"/>
                <w:rtl w:val="true"/>
              </w:rPr>
              <w:t xml:space="preserve">حديث أم سلمة في عليّ </w:t>
            </w:r>
            <w:r>
              <w:rPr>
                <w:rStyle w:val="IndexLink"/>
                <w:rtl w:val="true"/>
              </w:rPr>
              <w:t>(</w:t>
            </w:r>
            <w:r>
              <w:rPr>
                <w:rStyle w:val="IndexLink"/>
                <w:rtl w:val="true"/>
              </w:rPr>
              <w:t>عَلَيهِ السَّلَامُ</w:t>
            </w:r>
            <w:r>
              <w:rPr>
                <w:rStyle w:val="IndexLink"/>
                <w:rtl w:val="true"/>
              </w:rPr>
              <w:t>)</w:t>
              <w:tab/>
            </w:r>
            <w:r>
              <w:rPr>
                <w:rStyle w:val="IndexLink"/>
              </w:rPr>
              <w:t>523</w:t>
            </w:r>
          </w:hyperlink>
        </w:p>
        <w:p>
          <w:pPr>
            <w:pStyle w:val="Contents3"/>
            <w:tabs>
              <w:tab w:val="clear" w:pos="8459"/>
              <w:tab w:val="right" w:pos="9026" w:leader="dot"/>
            </w:tabs>
            <w:rPr/>
          </w:pPr>
          <w:hyperlink w:anchor="__RefHeading___Toc3007519_211673320">
            <w:r>
              <w:rPr>
                <w:webHidden/>
                <w:rStyle w:val="IndexLink"/>
                <w:rtl w:val="true"/>
              </w:rPr>
              <w:t>عمر يقبل الحجر</w:t>
            </w:r>
            <w:r>
              <w:rPr>
                <w:rStyle w:val="IndexLink"/>
                <w:rtl w:val="true"/>
              </w:rPr>
              <w:tab/>
            </w:r>
            <w:r>
              <w:rPr>
                <w:rStyle w:val="IndexLink"/>
              </w:rPr>
              <w:t>524</w:t>
            </w:r>
          </w:hyperlink>
        </w:p>
        <w:p>
          <w:pPr>
            <w:pStyle w:val="Contents3"/>
            <w:tabs>
              <w:tab w:val="clear" w:pos="8459"/>
              <w:tab w:val="right" w:pos="9026" w:leader="dot"/>
            </w:tabs>
            <w:rPr/>
          </w:pPr>
          <w:hyperlink w:anchor="__RefHeading___Toc3007521_211673320">
            <w:r>
              <w:rPr>
                <w:webHidden/>
                <w:rStyle w:val="IndexLink"/>
                <w:rtl w:val="true"/>
              </w:rPr>
              <w:t xml:space="preserve">قوم هم وصية رسول الله </w:t>
            </w:r>
            <w:r>
              <w:rPr>
                <w:rStyle w:val="IndexLink"/>
                <w:rtl w:val="true"/>
              </w:rPr>
              <w:t>(</w:t>
            </w:r>
            <w:r>
              <w:rPr>
                <w:rStyle w:val="IndexLink"/>
                <w:rtl w:val="true"/>
              </w:rPr>
              <w:t>صَلَّى اللّه عَلَيْهِ وَآلِهِ</w:t>
            </w:r>
            <w:r>
              <w:rPr>
                <w:rStyle w:val="IndexLink"/>
                <w:rtl w:val="true"/>
              </w:rPr>
              <w:t>)</w:t>
              <w:tab/>
            </w:r>
            <w:r>
              <w:rPr>
                <w:rStyle w:val="IndexLink"/>
              </w:rPr>
              <w:t>526</w:t>
            </w:r>
          </w:hyperlink>
        </w:p>
        <w:p>
          <w:pPr>
            <w:pStyle w:val="Contents3"/>
            <w:tabs>
              <w:tab w:val="clear" w:pos="8459"/>
              <w:tab w:val="right" w:pos="9026" w:leader="dot"/>
            </w:tabs>
            <w:rPr/>
          </w:pPr>
          <w:hyperlink w:anchor="__RefHeading___Toc3007523_211673320">
            <w:r>
              <w:rPr>
                <w:webHidden/>
                <w:rStyle w:val="IndexLink"/>
                <w:rtl w:val="true"/>
              </w:rPr>
              <w:t>يا علي</w:t>
            </w:r>
            <w:r>
              <w:rPr>
                <w:rStyle w:val="IndexLink"/>
                <w:rtl w:val="true"/>
              </w:rPr>
              <w:t xml:space="preserve">: </w:t>
            </w:r>
            <w:r>
              <w:rPr>
                <w:rStyle w:val="IndexLink"/>
                <w:rtl w:val="true"/>
              </w:rPr>
              <w:t>ألا إنك المبتلى والمبتلى بك</w:t>
            </w:r>
            <w:r>
              <w:rPr>
                <w:rStyle w:val="IndexLink"/>
                <w:rtl w:val="true"/>
              </w:rPr>
              <w:tab/>
            </w:r>
            <w:r>
              <w:rPr>
                <w:rStyle w:val="IndexLink"/>
              </w:rPr>
              <w:t>527</w:t>
            </w:r>
          </w:hyperlink>
        </w:p>
        <w:p>
          <w:pPr>
            <w:pStyle w:val="Contents3"/>
            <w:tabs>
              <w:tab w:val="clear" w:pos="8459"/>
              <w:tab w:val="right" w:pos="9026" w:leader="dot"/>
            </w:tabs>
            <w:rPr/>
          </w:pPr>
          <w:hyperlink w:anchor="__RefHeading___Toc3007525_211673320">
            <w:r>
              <w:rPr>
                <w:webHidden/>
                <w:rStyle w:val="IndexLink"/>
                <w:rtl w:val="true"/>
              </w:rPr>
              <w:t>فضل صلة الرحم</w:t>
            </w:r>
            <w:r>
              <w:rPr>
                <w:rStyle w:val="IndexLink"/>
                <w:rtl w:val="true"/>
              </w:rPr>
              <w:tab/>
            </w:r>
            <w:r>
              <w:rPr>
                <w:rStyle w:val="IndexLink"/>
              </w:rPr>
              <w:t>528</w:t>
            </w:r>
          </w:hyperlink>
        </w:p>
        <w:p>
          <w:pPr>
            <w:pStyle w:val="Contents3"/>
            <w:tabs>
              <w:tab w:val="clear" w:pos="8459"/>
              <w:tab w:val="right" w:pos="9026" w:leader="dot"/>
            </w:tabs>
            <w:rPr/>
          </w:pPr>
          <w:hyperlink w:anchor="__RefHeading___Toc3007527_211673320">
            <w:r>
              <w:rPr>
                <w:webHidden/>
                <w:rStyle w:val="IndexLink"/>
                <w:rtl w:val="true"/>
              </w:rPr>
              <w:t>قضاء حاجة المؤمن</w:t>
            </w:r>
            <w:r>
              <w:rPr>
                <w:rStyle w:val="IndexLink"/>
                <w:rtl w:val="true"/>
              </w:rPr>
              <w:tab/>
            </w:r>
            <w:r>
              <w:rPr>
                <w:rStyle w:val="IndexLink"/>
              </w:rPr>
              <w:t>529</w:t>
            </w:r>
          </w:hyperlink>
        </w:p>
        <w:p>
          <w:pPr>
            <w:pStyle w:val="Contents3"/>
            <w:tabs>
              <w:tab w:val="clear" w:pos="8459"/>
              <w:tab w:val="right" w:pos="9026" w:leader="dot"/>
            </w:tabs>
            <w:rPr/>
          </w:pPr>
          <w:hyperlink w:anchor="__RefHeading___Toc3007529_211673320">
            <w:r>
              <w:rPr>
                <w:webHidden/>
                <w:rStyle w:val="IndexLink"/>
                <w:rtl w:val="true"/>
              </w:rPr>
              <w:t>حديث السفينة</w:t>
            </w:r>
            <w:r>
              <w:rPr>
                <w:rStyle w:val="IndexLink"/>
                <w:rtl w:val="true"/>
              </w:rPr>
              <w:tab/>
            </w:r>
            <w:r>
              <w:rPr>
                <w:rStyle w:val="IndexLink"/>
              </w:rPr>
              <w:t>530</w:t>
            </w:r>
          </w:hyperlink>
        </w:p>
        <w:p>
          <w:pPr>
            <w:pStyle w:val="Contents3"/>
            <w:tabs>
              <w:tab w:val="clear" w:pos="8459"/>
              <w:tab w:val="right" w:pos="9026" w:leader="dot"/>
            </w:tabs>
            <w:rPr/>
          </w:pPr>
          <w:hyperlink w:anchor="__RefHeading___Toc3007531_211673320">
            <w:r>
              <w:rPr>
                <w:webHidden/>
                <w:rStyle w:val="IndexLink"/>
                <w:rtl w:val="true"/>
              </w:rPr>
              <w:t xml:space="preserve">حديث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مع المأمون</w:t>
            </w:r>
            <w:r>
              <w:rPr>
                <w:rStyle w:val="IndexLink"/>
                <w:rtl w:val="true"/>
              </w:rPr>
              <w:tab/>
            </w:r>
            <w:r>
              <w:rPr>
                <w:rStyle w:val="IndexLink"/>
              </w:rPr>
              <w:t>531</w:t>
            </w:r>
          </w:hyperlink>
        </w:p>
        <w:p>
          <w:pPr>
            <w:pStyle w:val="Contents3"/>
            <w:tabs>
              <w:tab w:val="clear" w:pos="8459"/>
              <w:tab w:val="right" w:pos="9026" w:leader="dot"/>
            </w:tabs>
            <w:rPr/>
          </w:pPr>
          <w:hyperlink w:anchor="__RefHeading___Toc3007533_211673320">
            <w:r>
              <w:rPr>
                <w:webHidden/>
                <w:rStyle w:val="IndexLink"/>
                <w:rtl w:val="true"/>
              </w:rPr>
              <w:t>أعطيت خمسا لم يعطهنّ نبي كان قبلي</w:t>
            </w:r>
            <w:r>
              <w:rPr>
                <w:rStyle w:val="IndexLink"/>
                <w:rtl w:val="true"/>
              </w:rPr>
              <w:tab/>
            </w:r>
            <w:r>
              <w:rPr>
                <w:rStyle w:val="IndexLink"/>
              </w:rPr>
              <w:t>532</w:t>
            </w:r>
          </w:hyperlink>
        </w:p>
        <w:p>
          <w:pPr>
            <w:pStyle w:val="Contents3"/>
            <w:tabs>
              <w:tab w:val="clear" w:pos="8459"/>
              <w:tab w:val="right" w:pos="9026" w:leader="dot"/>
            </w:tabs>
            <w:rPr/>
          </w:pPr>
          <w:hyperlink w:anchor="__RefHeading___Toc3007535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 xml:space="preserve">لا يستوى أصحاب النار وأصحاب الجنّة </w:t>
            </w:r>
            <w:r>
              <w:rPr>
                <w:rStyle w:val="IndexLink"/>
                <w:rtl w:val="true"/>
              </w:rPr>
              <w:t>...)</w:t>
              <w:tab/>
            </w:r>
            <w:r>
              <w:rPr>
                <w:rStyle w:val="IndexLink"/>
              </w:rPr>
              <w:t>533</w:t>
            </w:r>
          </w:hyperlink>
        </w:p>
        <w:p>
          <w:pPr>
            <w:pStyle w:val="Contents3"/>
            <w:tabs>
              <w:tab w:val="clear" w:pos="8459"/>
              <w:tab w:val="right" w:pos="9026" w:leader="dot"/>
            </w:tabs>
            <w:rPr/>
          </w:pPr>
          <w:hyperlink w:anchor="__RefHeading___Toc3007537_211673320">
            <w:r>
              <w:rPr>
                <w:webHidden/>
                <w:rStyle w:val="IndexLink"/>
                <w:rtl w:val="true"/>
              </w:rPr>
              <w:t xml:space="preserve">حذيفة يحرّض الناس ويحثهم على اتباع عليّ </w:t>
            </w:r>
            <w:r>
              <w:rPr>
                <w:rStyle w:val="IndexLink"/>
                <w:rtl w:val="true"/>
              </w:rPr>
              <w:t>(</w:t>
            </w:r>
            <w:r>
              <w:rPr>
                <w:rStyle w:val="IndexLink"/>
                <w:rtl w:val="true"/>
              </w:rPr>
              <w:t>عَلَيهِ السَّلَامُ</w:t>
            </w:r>
            <w:r>
              <w:rPr>
                <w:rStyle w:val="IndexLink"/>
                <w:rtl w:val="true"/>
              </w:rPr>
              <w:t>)</w:t>
              <w:tab/>
            </w:r>
            <w:r>
              <w:rPr>
                <w:rStyle w:val="IndexLink"/>
              </w:rPr>
              <w:t>534</w:t>
            </w:r>
          </w:hyperlink>
        </w:p>
        <w:p>
          <w:pPr>
            <w:pStyle w:val="Contents3"/>
            <w:tabs>
              <w:tab w:val="clear" w:pos="8459"/>
              <w:tab w:val="right" w:pos="9026" w:leader="dot"/>
            </w:tabs>
            <w:rPr/>
          </w:pPr>
          <w:hyperlink w:anchor="__RefHeading___Toc3007539_211673320">
            <w:r>
              <w:rPr>
                <w:webHidden/>
                <w:rStyle w:val="IndexLink"/>
                <w:rtl w:val="true"/>
              </w:rPr>
              <w:t>الخوارج كلاب أهل النار</w:t>
            </w:r>
            <w:r>
              <w:rPr>
                <w:rStyle w:val="IndexLink"/>
                <w:rtl w:val="true"/>
              </w:rPr>
              <w:tab/>
            </w:r>
            <w:r>
              <w:rPr>
                <w:rStyle w:val="IndexLink"/>
              </w:rPr>
              <w:t>535</w:t>
            </w:r>
          </w:hyperlink>
        </w:p>
        <w:p>
          <w:pPr>
            <w:pStyle w:val="Contents3"/>
            <w:tabs>
              <w:tab w:val="clear" w:pos="8459"/>
              <w:tab w:val="right" w:pos="9026" w:leader="dot"/>
            </w:tabs>
            <w:rPr/>
          </w:pPr>
          <w:hyperlink w:anchor="__RefHeading___Toc3007541_211673320">
            <w:r>
              <w:rPr>
                <w:webHidden/>
                <w:rStyle w:val="IndexLink"/>
                <w:rtl w:val="true"/>
              </w:rPr>
              <w:t>الحثّ على طلب العلم</w:t>
            </w:r>
            <w:r>
              <w:rPr>
                <w:rStyle w:val="IndexLink"/>
                <w:rtl w:val="true"/>
              </w:rPr>
              <w:tab/>
            </w:r>
            <w:r>
              <w:rPr>
                <w:rStyle w:val="IndexLink"/>
              </w:rPr>
              <w:t>536</w:t>
            </w:r>
          </w:hyperlink>
        </w:p>
        <w:p>
          <w:pPr>
            <w:pStyle w:val="Contents3"/>
            <w:tabs>
              <w:tab w:val="clear" w:pos="8459"/>
              <w:tab w:val="right" w:pos="9026" w:leader="dot"/>
            </w:tabs>
            <w:rPr/>
          </w:pPr>
          <w:hyperlink w:anchor="__RefHeading___Toc3007543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ولقد كرمنا بنى آدم وحملناهم</w:t>
            </w:r>
            <w:r>
              <w:rPr>
                <w:rStyle w:val="IndexLink"/>
                <w:rtl w:val="true"/>
              </w:rPr>
              <w:t>...)</w:t>
              <w:tab/>
            </w:r>
            <w:r>
              <w:rPr>
                <w:rStyle w:val="IndexLink"/>
              </w:rPr>
              <w:t>537</w:t>
            </w:r>
          </w:hyperlink>
        </w:p>
        <w:p>
          <w:pPr>
            <w:pStyle w:val="Contents3"/>
            <w:tabs>
              <w:tab w:val="clear" w:pos="8459"/>
              <w:tab w:val="right" w:pos="9026" w:leader="dot"/>
            </w:tabs>
            <w:rPr/>
          </w:pPr>
          <w:hyperlink w:anchor="__RefHeading___Toc3007545_211673320">
            <w:r>
              <w:rPr>
                <w:webHidden/>
                <w:rStyle w:val="IndexLink"/>
                <w:rtl w:val="true"/>
              </w:rPr>
              <w:t>من لم يعلم فضل الله عليه إلا في مطعمه ومشربه، فقد قصر علمه، ودنا عذابه</w:t>
            </w:r>
            <w:r>
              <w:rPr>
                <w:rStyle w:val="IndexLink"/>
                <w:rtl w:val="true"/>
              </w:rPr>
              <w:tab/>
            </w:r>
            <w:r>
              <w:rPr>
                <w:rStyle w:val="IndexLink"/>
              </w:rPr>
              <w:t>538</w:t>
            </w:r>
          </w:hyperlink>
        </w:p>
        <w:p>
          <w:pPr>
            <w:pStyle w:val="Contents3"/>
            <w:tabs>
              <w:tab w:val="clear" w:pos="8459"/>
              <w:tab w:val="right" w:pos="9026" w:leader="dot"/>
            </w:tabs>
            <w:rPr/>
          </w:pPr>
          <w:hyperlink w:anchor="__RefHeading___Toc3007547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وذكرهم بأيام الله</w:t>
            </w:r>
            <w:r>
              <w:rPr>
                <w:rStyle w:val="IndexLink"/>
                <w:rtl w:val="true"/>
              </w:rPr>
              <w:t>...)</w:t>
              <w:tab/>
            </w:r>
            <w:r>
              <w:rPr>
                <w:rStyle w:val="IndexLink"/>
              </w:rPr>
              <w:t>539</w:t>
            </w:r>
          </w:hyperlink>
        </w:p>
        <w:p>
          <w:pPr>
            <w:pStyle w:val="Contents3"/>
            <w:tabs>
              <w:tab w:val="clear" w:pos="8459"/>
              <w:tab w:val="right" w:pos="9026" w:leader="dot"/>
            </w:tabs>
            <w:rPr/>
          </w:pPr>
          <w:hyperlink w:anchor="__RefHeading___Toc3007549_211673320">
            <w:r>
              <w:rPr>
                <w:webHidden/>
                <w:rStyle w:val="IndexLink"/>
                <w:rtl w:val="true"/>
              </w:rPr>
              <w:t xml:space="preserve">قبة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الجنّة بين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وإبراهيم الخليل </w:t>
            </w:r>
            <w:r>
              <w:rPr>
                <w:rStyle w:val="IndexLink"/>
                <w:rtl w:val="true"/>
              </w:rPr>
              <w:t>(</w:t>
            </w:r>
            <w:r>
              <w:rPr>
                <w:rStyle w:val="IndexLink"/>
                <w:rtl w:val="true"/>
              </w:rPr>
              <w:t>عَلَيهِ السَّلَامُ</w:t>
            </w:r>
            <w:r>
              <w:rPr>
                <w:rStyle w:val="IndexLink"/>
                <w:rtl w:val="true"/>
              </w:rPr>
              <w:t>)</w:t>
              <w:tab/>
            </w:r>
            <w:r>
              <w:rPr>
                <w:rStyle w:val="IndexLink"/>
              </w:rPr>
              <w:t>540</w:t>
            </w:r>
          </w:hyperlink>
        </w:p>
        <w:p>
          <w:pPr>
            <w:pStyle w:val="Contents3"/>
            <w:tabs>
              <w:tab w:val="clear" w:pos="8459"/>
              <w:tab w:val="right" w:pos="9026" w:leader="dot"/>
            </w:tabs>
            <w:rPr/>
          </w:pPr>
          <w:hyperlink w:anchor="__RefHeading___Toc3007551_211673320">
            <w:r>
              <w:rPr>
                <w:webHidden/>
                <w:rStyle w:val="IndexLink"/>
                <w:rtl w:val="true"/>
              </w:rPr>
              <w:t>ذم الدنيا</w:t>
            </w:r>
            <w:r>
              <w:rPr>
                <w:rStyle w:val="IndexLink"/>
                <w:rtl w:val="true"/>
              </w:rPr>
              <w:tab/>
            </w:r>
            <w:r>
              <w:rPr>
                <w:rStyle w:val="IndexLink"/>
              </w:rPr>
              <w:t>541</w:t>
            </w:r>
          </w:hyperlink>
        </w:p>
        <w:p>
          <w:pPr>
            <w:pStyle w:val="Contents3"/>
            <w:tabs>
              <w:tab w:val="clear" w:pos="8459"/>
              <w:tab w:val="right" w:pos="9026" w:leader="dot"/>
            </w:tabs>
            <w:rPr/>
          </w:pPr>
          <w:hyperlink w:anchor="__RefHeading___Toc3007553_211673320">
            <w:r>
              <w:rPr>
                <w:webHidden/>
                <w:rStyle w:val="IndexLink"/>
                <w:rtl w:val="true"/>
              </w:rPr>
              <w:t xml:space="preserve">أحث كلمة على طلب العلم قول علي </w:t>
            </w:r>
            <w:r>
              <w:rPr>
                <w:rStyle w:val="IndexLink"/>
                <w:rtl w:val="true"/>
              </w:rPr>
              <w:t>(</w:t>
            </w:r>
            <w:r>
              <w:rPr>
                <w:rStyle w:val="IndexLink"/>
                <w:rtl w:val="true"/>
              </w:rPr>
              <w:t>عَلَيهِ السَّلَامُ</w:t>
            </w:r>
            <w:r>
              <w:rPr>
                <w:rStyle w:val="IndexLink"/>
                <w:rtl w:val="true"/>
              </w:rPr>
              <w:t xml:space="preserve">) </w:t>
            </w:r>
            <w:r>
              <w:rPr>
                <w:rStyle w:val="IndexLink"/>
                <w:rtl w:val="true"/>
              </w:rPr>
              <w:t>قدر كل امرى ما يحسن</w:t>
            </w:r>
            <w:r>
              <w:rPr>
                <w:rStyle w:val="IndexLink"/>
                <w:rtl w:val="true"/>
              </w:rPr>
              <w:tab/>
            </w:r>
            <w:r>
              <w:rPr>
                <w:rStyle w:val="IndexLink"/>
              </w:rPr>
              <w:t>542</w:t>
            </w:r>
          </w:hyperlink>
        </w:p>
        <w:p>
          <w:pPr>
            <w:pStyle w:val="Contents3"/>
            <w:tabs>
              <w:tab w:val="clear" w:pos="8459"/>
              <w:tab w:val="right" w:pos="9026" w:leader="dot"/>
            </w:tabs>
            <w:rPr/>
          </w:pPr>
          <w:hyperlink w:anchor="__RefHeading___Toc3007555_211673320">
            <w:r>
              <w:rPr>
                <w:webHidden/>
                <w:rStyle w:val="IndexLink"/>
                <w:rtl w:val="true"/>
              </w:rPr>
              <w:t xml:space="preserve">قول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إذا نظر إلى الهلال</w:t>
            </w:r>
            <w:r>
              <w:rPr>
                <w:rStyle w:val="IndexLink"/>
                <w:rtl w:val="true"/>
              </w:rPr>
              <w:tab/>
            </w:r>
            <w:r>
              <w:rPr>
                <w:rStyle w:val="IndexLink"/>
              </w:rPr>
              <w:t>543</w:t>
            </w:r>
          </w:hyperlink>
        </w:p>
        <w:p>
          <w:pPr>
            <w:pStyle w:val="Contents3"/>
            <w:tabs>
              <w:tab w:val="clear" w:pos="8459"/>
              <w:tab w:val="right" w:pos="9026" w:leader="dot"/>
            </w:tabs>
            <w:rPr/>
          </w:pPr>
          <w:hyperlink w:anchor="__RefHeading___Toc3007557_211673320">
            <w:r>
              <w:rPr>
                <w:webHidden/>
                <w:rStyle w:val="IndexLink"/>
                <w:rtl w:val="true"/>
              </w:rPr>
              <w:t>للصائم فرحتان</w:t>
            </w:r>
            <w:r>
              <w:rPr>
                <w:rStyle w:val="IndexLink"/>
                <w:rtl w:val="true"/>
              </w:rPr>
              <w:tab/>
            </w:r>
            <w:r>
              <w:rPr>
                <w:rStyle w:val="IndexLink"/>
              </w:rPr>
              <w:t>544</w:t>
            </w:r>
          </w:hyperlink>
        </w:p>
        <w:p>
          <w:pPr>
            <w:pStyle w:val="Contents3"/>
            <w:tabs>
              <w:tab w:val="clear" w:pos="8459"/>
              <w:tab w:val="right" w:pos="9026" w:leader="dot"/>
            </w:tabs>
            <w:rPr/>
          </w:pPr>
          <w:hyperlink w:anchor="__RefHeading___Toc3007559_211673320">
            <w:r>
              <w:rPr>
                <w:webHidden/>
                <w:rStyle w:val="IndexLink"/>
                <w:rtl w:val="true"/>
              </w:rPr>
              <w:t>ما الجمال بالرجال</w:t>
            </w:r>
            <w:r>
              <w:rPr>
                <w:rStyle w:val="IndexLink"/>
                <w:rtl w:val="true"/>
              </w:rPr>
              <w:tab/>
            </w:r>
            <w:r>
              <w:rPr>
                <w:rStyle w:val="IndexLink"/>
              </w:rPr>
              <w:t>545</w:t>
            </w:r>
          </w:hyperlink>
        </w:p>
        <w:p>
          <w:pPr>
            <w:pStyle w:val="Contents3"/>
            <w:tabs>
              <w:tab w:val="clear" w:pos="8459"/>
              <w:tab w:val="right" w:pos="9026" w:leader="dot"/>
            </w:tabs>
            <w:rPr/>
          </w:pPr>
          <w:hyperlink w:anchor="__RefHeading___Toc3007561_211673320">
            <w:r>
              <w:rPr>
                <w:webHidden/>
                <w:rStyle w:val="IndexLink"/>
                <w:rtl w:val="true"/>
              </w:rPr>
              <w:t>ما فعل خالد بن الوليد في بني المصطلق</w:t>
            </w:r>
            <w:r>
              <w:rPr>
                <w:rStyle w:val="IndexLink"/>
                <w:rtl w:val="true"/>
              </w:rPr>
              <w:tab/>
            </w:r>
            <w:r>
              <w:rPr>
                <w:rStyle w:val="IndexLink"/>
              </w:rPr>
              <w:t>546</w:t>
            </w:r>
          </w:hyperlink>
        </w:p>
        <w:p>
          <w:pPr>
            <w:pStyle w:val="Contents2"/>
            <w:tabs>
              <w:tab w:val="clear" w:pos="8743"/>
              <w:tab w:val="right" w:pos="9026" w:leader="dot"/>
            </w:tabs>
            <w:rPr/>
          </w:pPr>
          <w:hyperlink w:anchor="__RefHeading___Toc3007563_211673320">
            <w:r>
              <w:rPr>
                <w:webHidden/>
                <w:rStyle w:val="IndexLink"/>
                <w:rtl w:val="true"/>
              </w:rPr>
              <w:t>[</w:t>
            </w:r>
            <w:r>
              <w:rPr>
                <w:rStyle w:val="IndexLink"/>
              </w:rPr>
              <w:t>18</w:t>
            </w:r>
            <w:r>
              <w:rPr>
                <w:rStyle w:val="IndexLink"/>
                <w:rtl w:val="true"/>
              </w:rPr>
              <w:t>]</w:t>
            </w:r>
            <w:r>
              <w:rPr>
                <w:rStyle w:val="IndexLink"/>
                <w:rtl w:val="true"/>
              </w:rPr>
              <w:t>المجلس الثامن عشر فيه من أخبار أبي المفضّل محمّد بن عبد الله بن المطلب، رواية محمّد بن الحسن الطُوسي، عن الجماعة المذكورين عنه</w:t>
            </w:r>
            <w:r>
              <w:rPr>
                <w:rStyle w:val="IndexLink"/>
                <w:rtl w:val="true"/>
              </w:rPr>
              <w:t>.</w:t>
              <w:tab/>
            </w:r>
            <w:r>
              <w:rPr>
                <w:rStyle w:val="IndexLink"/>
              </w:rPr>
              <w:t>547</w:t>
            </w:r>
          </w:hyperlink>
        </w:p>
        <w:p>
          <w:pPr>
            <w:pStyle w:val="Contents3"/>
            <w:tabs>
              <w:tab w:val="clear" w:pos="8459"/>
              <w:tab w:val="right" w:pos="9026" w:leader="dot"/>
            </w:tabs>
            <w:rPr/>
          </w:pPr>
          <w:hyperlink w:anchor="__RefHeading___Toc3007565_211673320">
            <w:r>
              <w:rPr>
                <w:webHidden/>
                <w:rStyle w:val="IndexLink"/>
                <w:rtl w:val="true"/>
              </w:rPr>
              <w:t>يا علي، إنك المبتلى والمبتلى بك</w:t>
            </w:r>
            <w:r>
              <w:rPr>
                <w:rStyle w:val="IndexLink"/>
                <w:rtl w:val="true"/>
              </w:rPr>
              <w:tab/>
            </w:r>
            <w:r>
              <w:rPr>
                <w:rStyle w:val="IndexLink"/>
              </w:rPr>
              <w:t>547</w:t>
            </w:r>
          </w:hyperlink>
        </w:p>
        <w:p>
          <w:pPr>
            <w:pStyle w:val="Contents3"/>
            <w:tabs>
              <w:tab w:val="clear" w:pos="8459"/>
              <w:tab w:val="right" w:pos="9026" w:leader="dot"/>
            </w:tabs>
            <w:rPr/>
          </w:pPr>
          <w:hyperlink w:anchor="__RefHeading___Toc3007567_211673320">
            <w:r>
              <w:rPr>
                <w:webHidden/>
                <w:rStyle w:val="IndexLink"/>
                <w:rtl w:val="true"/>
              </w:rPr>
              <w:t xml:space="preserve">جابر بن عبد الله وأنس بن مالك يلتقيان بالحسن والحسين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في طرقات المدينة</w:t>
            </w:r>
            <w:r>
              <w:rPr>
                <w:rStyle w:val="IndexLink"/>
                <w:rtl w:val="true"/>
              </w:rPr>
              <w:tab/>
            </w:r>
            <w:r>
              <w:rPr>
                <w:rStyle w:val="IndexLink"/>
              </w:rPr>
              <w:t>548</w:t>
            </w:r>
          </w:hyperlink>
        </w:p>
        <w:p>
          <w:pPr>
            <w:pStyle w:val="Contents3"/>
            <w:tabs>
              <w:tab w:val="clear" w:pos="8459"/>
              <w:tab w:val="right" w:pos="9026" w:leader="dot"/>
            </w:tabs>
            <w:rPr/>
          </w:pPr>
          <w:hyperlink w:anchor="__RefHeading___Toc3007569_211673320">
            <w:r>
              <w:rPr>
                <w:webHidden/>
                <w:rStyle w:val="IndexLink"/>
                <w:rtl w:val="true"/>
              </w:rPr>
              <w:t>حق على من أنعم عليه أن يحسن مكافأة المنعم</w:t>
            </w:r>
            <w:r>
              <w:rPr>
                <w:rStyle w:val="IndexLink"/>
                <w:rtl w:val="true"/>
              </w:rPr>
              <w:tab/>
            </w:r>
            <w:r>
              <w:rPr>
                <w:rStyle w:val="IndexLink"/>
              </w:rPr>
              <w:t>549</w:t>
            </w:r>
          </w:hyperlink>
        </w:p>
        <w:p>
          <w:pPr>
            <w:pStyle w:val="Contents3"/>
            <w:tabs>
              <w:tab w:val="clear" w:pos="8459"/>
              <w:tab w:val="right" w:pos="9026" w:leader="dot"/>
            </w:tabs>
            <w:rPr/>
          </w:pPr>
          <w:hyperlink w:anchor="__RefHeading___Toc3007571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يا أيها النبيّ جاهد الكفار والمنافقين</w:t>
            </w:r>
            <w:r>
              <w:rPr>
                <w:rStyle w:val="IndexLink"/>
                <w:rtl w:val="true"/>
              </w:rPr>
              <w:t>)</w:t>
              <w:tab/>
            </w:r>
            <w:r>
              <w:rPr>
                <w:rStyle w:val="IndexLink"/>
              </w:rPr>
              <w:t>550</w:t>
            </w:r>
          </w:hyperlink>
        </w:p>
        <w:p>
          <w:pPr>
            <w:pStyle w:val="Contents3"/>
            <w:tabs>
              <w:tab w:val="clear" w:pos="8459"/>
              <w:tab w:val="right" w:pos="9026" w:leader="dot"/>
            </w:tabs>
            <w:rPr/>
          </w:pPr>
          <w:hyperlink w:anchor="__RefHeading___Toc3007573_211673320">
            <w:r>
              <w:rPr>
                <w:webHidden/>
                <w:rStyle w:val="IndexLink"/>
                <w:rtl w:val="true"/>
              </w:rPr>
              <w:t xml:space="preserve">تأويل قوله </w:t>
            </w:r>
            <w:r>
              <w:rPr>
                <w:rStyle w:val="IndexLink"/>
                <w:rtl w:val="true"/>
              </w:rPr>
              <w:t>(</w:t>
            </w:r>
            <w:r>
              <w:rPr>
                <w:rStyle w:val="IndexLink"/>
                <w:rtl w:val="true"/>
              </w:rPr>
              <w:t>تعالى</w:t>
            </w:r>
            <w:r>
              <w:rPr>
                <w:rStyle w:val="IndexLink"/>
                <w:rtl w:val="true"/>
              </w:rPr>
              <w:t>): (</w:t>
            </w:r>
            <w:r>
              <w:rPr>
                <w:rStyle w:val="IndexLink"/>
                <w:rtl w:val="true"/>
              </w:rPr>
              <w:t>وله أسلم من في السماوات والأرض</w:t>
            </w:r>
            <w:r>
              <w:rPr>
                <w:rStyle w:val="IndexLink"/>
                <w:rtl w:val="true"/>
              </w:rPr>
              <w:t>...)</w:t>
              <w:tab/>
            </w:r>
            <w:r>
              <w:rPr>
                <w:rStyle w:val="IndexLink"/>
              </w:rPr>
              <w:t>551</w:t>
            </w:r>
          </w:hyperlink>
        </w:p>
        <w:p>
          <w:pPr>
            <w:pStyle w:val="Contents3"/>
            <w:tabs>
              <w:tab w:val="clear" w:pos="8459"/>
              <w:tab w:val="right" w:pos="9026" w:leader="dot"/>
            </w:tabs>
            <w:rPr/>
          </w:pPr>
          <w:hyperlink w:anchor="__RefHeading___Toc3007575_211673320">
            <w:r>
              <w:rPr>
                <w:webHidden/>
                <w:rStyle w:val="IndexLink"/>
                <w:rtl w:val="true"/>
              </w:rPr>
              <w:t xml:space="preserve">لمّا فرغ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من هوازن سار حتّى نزل الطائف</w:t>
            </w:r>
            <w:r>
              <w:rPr>
                <w:rStyle w:val="IndexLink"/>
                <w:rtl w:val="true"/>
              </w:rPr>
              <w:tab/>
            </w:r>
            <w:r>
              <w:rPr>
                <w:rStyle w:val="IndexLink"/>
              </w:rPr>
              <w:t>552</w:t>
            </w:r>
          </w:hyperlink>
        </w:p>
        <w:p>
          <w:pPr>
            <w:pStyle w:val="Contents3"/>
            <w:tabs>
              <w:tab w:val="clear" w:pos="8459"/>
              <w:tab w:val="right" w:pos="9026" w:leader="dot"/>
            </w:tabs>
            <w:rPr/>
          </w:pPr>
          <w:hyperlink w:anchor="__RefHeading___Toc3007577_211673320">
            <w:r>
              <w:rPr>
                <w:webHidden/>
                <w:rStyle w:val="IndexLink"/>
                <w:rtl w:val="true"/>
              </w:rPr>
              <w:t xml:space="preserve">حديث ميمونة بنت الحارث في فضائل عليّ </w:t>
            </w:r>
            <w:r>
              <w:rPr>
                <w:rStyle w:val="IndexLink"/>
                <w:rtl w:val="true"/>
              </w:rPr>
              <w:t>(</w:t>
            </w:r>
            <w:r>
              <w:rPr>
                <w:rStyle w:val="IndexLink"/>
                <w:rtl w:val="true"/>
              </w:rPr>
              <w:t>عَلَيهِ السَّلَامُ</w:t>
            </w:r>
            <w:r>
              <w:rPr>
                <w:rStyle w:val="IndexLink"/>
                <w:rtl w:val="true"/>
              </w:rPr>
              <w:t>)</w:t>
              <w:tab/>
            </w:r>
            <w:r>
              <w:rPr>
                <w:rStyle w:val="IndexLink"/>
              </w:rPr>
              <w:t>553</w:t>
            </w:r>
          </w:hyperlink>
        </w:p>
        <w:p>
          <w:pPr>
            <w:pStyle w:val="Contents3"/>
            <w:tabs>
              <w:tab w:val="clear" w:pos="8459"/>
              <w:tab w:val="right" w:pos="9026" w:leader="dot"/>
            </w:tabs>
            <w:rPr/>
          </w:pPr>
          <w:hyperlink w:anchor="__RefHeading___Toc3007579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القرآن، والقرآن مع عليّ </w:t>
            </w:r>
            <w:r>
              <w:rPr>
                <w:rStyle w:val="IndexLink"/>
                <w:rtl w:val="true"/>
              </w:rPr>
              <w:t>(</w:t>
            </w:r>
            <w:r>
              <w:rPr>
                <w:rStyle w:val="IndexLink"/>
                <w:rtl w:val="true"/>
              </w:rPr>
              <w:t>عَلَيهِ السَّلَامُ</w:t>
            </w:r>
            <w:r>
              <w:rPr>
                <w:rStyle w:val="IndexLink"/>
                <w:rtl w:val="true"/>
              </w:rPr>
              <w:t>)</w:t>
              <w:tab/>
            </w:r>
            <w:r>
              <w:rPr>
                <w:rStyle w:val="IndexLink"/>
              </w:rPr>
              <w:t>554</w:t>
            </w:r>
          </w:hyperlink>
        </w:p>
        <w:p>
          <w:pPr>
            <w:pStyle w:val="Contents3"/>
            <w:tabs>
              <w:tab w:val="clear" w:pos="8459"/>
              <w:tab w:val="right" w:pos="9026" w:leader="dot"/>
            </w:tabs>
            <w:rPr/>
          </w:pPr>
          <w:hyperlink w:anchor="__RefHeading___Toc3007581_211673320">
            <w:r>
              <w:rPr>
                <w:webHidden/>
                <w:rStyle w:val="IndexLink"/>
                <w:rtl w:val="true"/>
              </w:rPr>
              <w:t xml:space="preserve">ندامة بعض أصحاب الجمل بعد الهزيمة ورجوعهم إلى عليّ </w:t>
            </w:r>
            <w:r>
              <w:rPr>
                <w:rStyle w:val="IndexLink"/>
                <w:rtl w:val="true"/>
              </w:rPr>
              <w:t>(</w:t>
            </w:r>
            <w:r>
              <w:rPr>
                <w:rStyle w:val="IndexLink"/>
                <w:rtl w:val="true"/>
              </w:rPr>
              <w:t>عَلَيهِ السَّلَامُ</w:t>
            </w:r>
            <w:r>
              <w:rPr>
                <w:rStyle w:val="IndexLink"/>
                <w:rtl w:val="true"/>
              </w:rPr>
              <w:t>)</w:t>
              <w:tab/>
            </w:r>
            <w:r>
              <w:rPr>
                <w:rStyle w:val="IndexLink"/>
              </w:rPr>
              <w:t>555</w:t>
            </w:r>
          </w:hyperlink>
        </w:p>
        <w:p>
          <w:pPr>
            <w:pStyle w:val="Contents3"/>
            <w:tabs>
              <w:tab w:val="clear" w:pos="8459"/>
              <w:tab w:val="right" w:pos="9026" w:leader="dot"/>
            </w:tabs>
            <w:rPr/>
          </w:pPr>
          <w:hyperlink w:anchor="__RefHeading___Toc3007583_211673320">
            <w:r>
              <w:rPr>
                <w:webHidden/>
                <w:rStyle w:val="IndexLink"/>
                <w:rtl w:val="true"/>
              </w:rPr>
              <w:t xml:space="preserve">أوصى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بخمس</w:t>
            </w:r>
            <w:r>
              <w:rPr>
                <w:rStyle w:val="IndexLink"/>
                <w:rtl w:val="true"/>
              </w:rPr>
              <w:tab/>
            </w:r>
            <w:r>
              <w:rPr>
                <w:rStyle w:val="IndexLink"/>
              </w:rPr>
              <w:t>556</w:t>
            </w:r>
          </w:hyperlink>
        </w:p>
        <w:p>
          <w:pPr>
            <w:pStyle w:val="Contents3"/>
            <w:tabs>
              <w:tab w:val="clear" w:pos="8459"/>
              <w:tab w:val="right" w:pos="9026" w:leader="dot"/>
            </w:tabs>
            <w:rPr/>
          </w:pPr>
          <w:hyperlink w:anchor="__RefHeading___Toc3007585_211673320">
            <w:r>
              <w:rPr>
                <w:webHidden/>
                <w:rStyle w:val="IndexLink"/>
                <w:rtl w:val="true"/>
              </w:rPr>
              <w:t>فضل آية الكرسيّ</w:t>
            </w:r>
            <w:r>
              <w:rPr>
                <w:rStyle w:val="IndexLink"/>
                <w:rtl w:val="true"/>
              </w:rPr>
              <w:tab/>
            </w:r>
            <w:r>
              <w:rPr>
                <w:rStyle w:val="IndexLink"/>
              </w:rPr>
              <w:t>557</w:t>
            </w:r>
          </w:hyperlink>
        </w:p>
        <w:p>
          <w:pPr>
            <w:pStyle w:val="Contents3"/>
            <w:tabs>
              <w:tab w:val="clear" w:pos="8459"/>
              <w:tab w:val="right" w:pos="9026" w:leader="dot"/>
            </w:tabs>
            <w:rPr/>
          </w:pPr>
          <w:hyperlink w:anchor="__RefHeading___Toc3007587_211673320">
            <w:r>
              <w:rPr>
                <w:webHidden/>
                <w:rStyle w:val="IndexLink"/>
                <w:rtl w:val="true"/>
              </w:rPr>
              <w:t>ثلاثة يحذر منهما</w:t>
            </w:r>
            <w:r>
              <w:rPr>
                <w:rStyle w:val="IndexLink"/>
                <w:rtl w:val="true"/>
              </w:rPr>
              <w:tab/>
            </w:r>
            <w:r>
              <w:rPr>
                <w:rStyle w:val="IndexLink"/>
              </w:rPr>
              <w:t>558</w:t>
            </w:r>
          </w:hyperlink>
        </w:p>
        <w:p>
          <w:pPr>
            <w:pStyle w:val="Contents3"/>
            <w:tabs>
              <w:tab w:val="clear" w:pos="8459"/>
              <w:tab w:val="right" w:pos="9026" w:leader="dot"/>
            </w:tabs>
            <w:rPr/>
          </w:pPr>
          <w:hyperlink w:anchor="__RefHeading___Toc3007589_211673320">
            <w:r>
              <w:rPr>
                <w:webHidden/>
                <w:rStyle w:val="IndexLink"/>
                <w:rtl w:val="true"/>
              </w:rPr>
              <w:t xml:space="preserve">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عند نزول الكرب أو الهم</w:t>
            </w:r>
            <w:r>
              <w:rPr>
                <w:rStyle w:val="IndexLink"/>
                <w:rtl w:val="true"/>
              </w:rPr>
              <w:tab/>
            </w:r>
            <w:r>
              <w:rPr>
                <w:rStyle w:val="IndexLink"/>
              </w:rPr>
              <w:t>559</w:t>
            </w:r>
          </w:hyperlink>
        </w:p>
        <w:p>
          <w:pPr>
            <w:pStyle w:val="Contents3"/>
            <w:tabs>
              <w:tab w:val="clear" w:pos="8459"/>
              <w:tab w:val="right" w:pos="9026" w:leader="dot"/>
            </w:tabs>
            <w:rPr/>
          </w:pPr>
          <w:hyperlink w:anchor="__RefHeading___Toc3007591_211673320">
            <w:r>
              <w:rPr>
                <w:webHidden/>
                <w:rStyle w:val="IndexLink"/>
                <w:rtl w:val="true"/>
              </w:rPr>
              <w:t xml:space="preserve">ظهور المهدي </w:t>
            </w:r>
            <w:r>
              <w:rPr>
                <w:rStyle w:val="IndexLink"/>
                <w:rtl w:val="true"/>
              </w:rPr>
              <w:t>(</w:t>
            </w:r>
            <w:r>
              <w:rPr>
                <w:rStyle w:val="IndexLink"/>
                <w:rtl w:val="true"/>
              </w:rPr>
              <w:t>عَلَيهِ السَّلَامُ</w:t>
            </w:r>
            <w:r>
              <w:rPr>
                <w:rStyle w:val="IndexLink"/>
                <w:rtl w:val="true"/>
              </w:rPr>
              <w:t>)</w:t>
              <w:tab/>
            </w:r>
            <w:r>
              <w:rPr>
                <w:rStyle w:val="IndexLink"/>
              </w:rPr>
              <w:t>560</w:t>
            </w:r>
          </w:hyperlink>
        </w:p>
        <w:p>
          <w:pPr>
            <w:pStyle w:val="Contents3"/>
            <w:tabs>
              <w:tab w:val="clear" w:pos="8459"/>
              <w:tab w:val="right" w:pos="9026" w:leader="dot"/>
            </w:tabs>
            <w:rPr/>
          </w:pPr>
          <w:hyperlink w:anchor="__RefHeading___Toc3007593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راية الهدى، وإمام أوليائي</w:t>
            </w:r>
            <w:r>
              <w:rPr>
                <w:rStyle w:val="IndexLink"/>
                <w:rtl w:val="true"/>
              </w:rPr>
              <w:tab/>
            </w:r>
            <w:r>
              <w:rPr>
                <w:rStyle w:val="IndexLink"/>
              </w:rPr>
              <w:t>561</w:t>
            </w:r>
          </w:hyperlink>
        </w:p>
        <w:p>
          <w:pPr>
            <w:pStyle w:val="Contents3"/>
            <w:tabs>
              <w:tab w:val="clear" w:pos="8459"/>
              <w:tab w:val="right" w:pos="9026" w:leader="dot"/>
            </w:tabs>
            <w:rPr/>
          </w:pPr>
          <w:hyperlink w:anchor="__RefHeading___Toc3007595_211673320">
            <w:r>
              <w:rPr>
                <w:webHidden/>
                <w:rStyle w:val="IndexLink"/>
                <w:rtl w:val="true"/>
              </w:rPr>
              <w:t>لا رأي لحاقن ولا حازق</w:t>
            </w:r>
            <w:r>
              <w:rPr>
                <w:rStyle w:val="IndexLink"/>
                <w:rtl w:val="true"/>
              </w:rPr>
              <w:tab/>
            </w:r>
            <w:r>
              <w:rPr>
                <w:rStyle w:val="IndexLink"/>
              </w:rPr>
              <w:t>562</w:t>
            </w:r>
          </w:hyperlink>
        </w:p>
        <w:p>
          <w:pPr>
            <w:pStyle w:val="Contents3"/>
            <w:tabs>
              <w:tab w:val="clear" w:pos="8459"/>
              <w:tab w:val="right" w:pos="9026" w:leader="dot"/>
            </w:tabs>
            <w:rPr/>
          </w:pPr>
          <w:hyperlink w:anchor="__RefHeading___Toc3007597_211673320">
            <w:r>
              <w:rPr>
                <w:webHidden/>
                <w:rStyle w:val="IndexLink"/>
                <w:rtl w:val="true"/>
              </w:rPr>
              <w:t xml:space="preserve">ما أوحى الله </w:t>
            </w:r>
            <w:r>
              <w:rPr>
                <w:rStyle w:val="IndexLink"/>
                <w:rtl w:val="true"/>
              </w:rPr>
              <w:t>(</w:t>
            </w:r>
            <w:r>
              <w:rPr>
                <w:rStyle w:val="IndexLink"/>
                <w:rtl w:val="true"/>
              </w:rPr>
              <w:t>تعالى</w:t>
            </w:r>
            <w:r>
              <w:rPr>
                <w:rStyle w:val="IndexLink"/>
                <w:rtl w:val="true"/>
              </w:rPr>
              <w:t xml:space="preserve">) </w:t>
            </w:r>
            <w:r>
              <w:rPr>
                <w:rStyle w:val="IndexLink"/>
                <w:rtl w:val="true"/>
              </w:rPr>
              <w:t xml:space="preserve">إلى داود </w:t>
            </w:r>
            <w:r>
              <w:rPr>
                <w:rStyle w:val="IndexLink"/>
                <w:rtl w:val="true"/>
              </w:rPr>
              <w:t>(</w:t>
            </w:r>
            <w:r>
              <w:rPr>
                <w:rStyle w:val="IndexLink"/>
                <w:rtl w:val="true"/>
              </w:rPr>
              <w:t>عَلَيهِ السَّلَامُ</w:t>
            </w:r>
            <w:r>
              <w:rPr>
                <w:rStyle w:val="IndexLink"/>
                <w:rtl w:val="true"/>
              </w:rPr>
              <w:t>)</w:t>
              <w:tab/>
            </w:r>
            <w:r>
              <w:rPr>
                <w:rStyle w:val="IndexLink"/>
              </w:rPr>
              <w:t>563</w:t>
            </w:r>
          </w:hyperlink>
        </w:p>
        <w:p>
          <w:pPr>
            <w:pStyle w:val="Contents3"/>
            <w:tabs>
              <w:tab w:val="clear" w:pos="8459"/>
              <w:tab w:val="right" w:pos="9026" w:leader="dot"/>
            </w:tabs>
            <w:rPr/>
          </w:pPr>
          <w:hyperlink w:anchor="__RefHeading___Toc3007599_211673320">
            <w:r>
              <w:rPr>
                <w:webHidden/>
                <w:rStyle w:val="IndexLink"/>
                <w:rtl w:val="true"/>
              </w:rPr>
              <w:t xml:space="preserve">إنّ الله </w:t>
            </w:r>
            <w:r>
              <w:rPr>
                <w:rStyle w:val="IndexLink"/>
                <w:rtl w:val="true"/>
              </w:rPr>
              <w:t>(</w:t>
            </w:r>
            <w:r>
              <w:rPr>
                <w:rStyle w:val="IndexLink"/>
                <w:rtl w:val="true"/>
              </w:rPr>
              <w:t>تعالى</w:t>
            </w:r>
            <w:r>
              <w:rPr>
                <w:rStyle w:val="IndexLink"/>
                <w:rtl w:val="true"/>
              </w:rPr>
              <w:t xml:space="preserve">) </w:t>
            </w:r>
            <w:r>
              <w:rPr>
                <w:rStyle w:val="IndexLink"/>
                <w:rtl w:val="true"/>
              </w:rPr>
              <w:t>رحيم، يحبّ كلّ رحيم</w:t>
            </w:r>
            <w:r>
              <w:rPr>
                <w:rStyle w:val="IndexLink"/>
                <w:rtl w:val="true"/>
              </w:rPr>
              <w:tab/>
            </w:r>
            <w:r>
              <w:rPr>
                <w:rStyle w:val="IndexLink"/>
              </w:rPr>
              <w:t>564</w:t>
            </w:r>
          </w:hyperlink>
        </w:p>
        <w:p>
          <w:pPr>
            <w:pStyle w:val="Contents3"/>
            <w:tabs>
              <w:tab w:val="clear" w:pos="8459"/>
              <w:tab w:val="right" w:pos="9026" w:leader="dot"/>
            </w:tabs>
            <w:rPr/>
          </w:pPr>
          <w:hyperlink w:anchor="__RefHeading___Toc3007601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فما لنا من شافعين</w:t>
            </w:r>
            <w:r>
              <w:rPr>
                <w:rStyle w:val="IndexLink"/>
                <w:rtl w:val="true"/>
              </w:rPr>
              <w:t>)</w:t>
              <w:tab/>
            </w:r>
            <w:r>
              <w:rPr>
                <w:rStyle w:val="IndexLink"/>
              </w:rPr>
              <w:t>565</w:t>
            </w:r>
          </w:hyperlink>
        </w:p>
        <w:p>
          <w:pPr>
            <w:pStyle w:val="Contents3"/>
            <w:tabs>
              <w:tab w:val="clear" w:pos="8459"/>
              <w:tab w:val="right" w:pos="9026" w:leader="dot"/>
            </w:tabs>
            <w:rPr/>
          </w:pPr>
          <w:hyperlink w:anchor="__RefHeading___Toc3007603_211673320">
            <w:r>
              <w:rPr>
                <w:webHidden/>
                <w:rStyle w:val="IndexLink"/>
                <w:rtl w:val="true"/>
              </w:rPr>
              <w:t>جواز ضرب الدفّ في النكاح</w:t>
            </w:r>
            <w:r>
              <w:rPr>
                <w:rStyle w:val="IndexLink"/>
                <w:rtl w:val="true"/>
              </w:rPr>
              <w:tab/>
            </w:r>
            <w:r>
              <w:rPr>
                <w:rStyle w:val="IndexLink"/>
              </w:rPr>
              <w:t>566</w:t>
            </w:r>
          </w:hyperlink>
        </w:p>
        <w:p>
          <w:pPr>
            <w:pStyle w:val="Contents3"/>
            <w:tabs>
              <w:tab w:val="clear" w:pos="8459"/>
              <w:tab w:val="right" w:pos="9026" w:leader="dot"/>
            </w:tabs>
            <w:rPr/>
          </w:pPr>
          <w:hyperlink w:anchor="__RefHeading___Toc3007605_211673320">
            <w:r>
              <w:rPr>
                <w:webHidden/>
                <w:rStyle w:val="IndexLink"/>
                <w:rtl w:val="true"/>
              </w:rPr>
              <w:t>حال مانع الزكاة في جهنّم</w:t>
            </w:r>
            <w:r>
              <w:rPr>
                <w:rStyle w:val="IndexLink"/>
                <w:rtl w:val="true"/>
              </w:rPr>
              <w:tab/>
            </w:r>
            <w:r>
              <w:rPr>
                <w:rStyle w:val="IndexLink"/>
              </w:rPr>
              <w:t>567</w:t>
            </w:r>
          </w:hyperlink>
        </w:p>
        <w:p>
          <w:pPr>
            <w:pStyle w:val="Contents3"/>
            <w:tabs>
              <w:tab w:val="clear" w:pos="8459"/>
              <w:tab w:val="right" w:pos="9026" w:leader="dot"/>
            </w:tabs>
            <w:rPr/>
          </w:pPr>
          <w:hyperlink w:anchor="__RefHeading___Toc3007607_211673320">
            <w:r>
              <w:rPr>
                <w:webHidden/>
                <w:rStyle w:val="IndexLink"/>
                <w:rtl w:val="true"/>
              </w:rPr>
              <w:t>في المال حق غير الزكاة</w:t>
            </w:r>
            <w:r>
              <w:rPr>
                <w:rStyle w:val="IndexLink"/>
                <w:rtl w:val="true"/>
              </w:rPr>
              <w:tab/>
            </w:r>
            <w:r>
              <w:rPr>
                <w:rStyle w:val="IndexLink"/>
              </w:rPr>
              <w:t>568</w:t>
            </w:r>
          </w:hyperlink>
        </w:p>
        <w:p>
          <w:pPr>
            <w:pStyle w:val="Contents3"/>
            <w:tabs>
              <w:tab w:val="clear" w:pos="8459"/>
              <w:tab w:val="right" w:pos="9026" w:leader="dot"/>
            </w:tabs>
            <w:rPr/>
          </w:pPr>
          <w:hyperlink w:anchor="__RefHeading___Toc3007609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كل يوم هو في شأن</w:t>
            </w:r>
            <w:r>
              <w:rPr>
                <w:rStyle w:val="IndexLink"/>
                <w:rtl w:val="true"/>
              </w:rPr>
              <w:t>)</w:t>
              <w:tab/>
            </w:r>
            <w:r>
              <w:rPr>
                <w:rStyle w:val="IndexLink"/>
              </w:rPr>
              <w:t>569</w:t>
            </w:r>
          </w:hyperlink>
        </w:p>
        <w:p>
          <w:pPr>
            <w:pStyle w:val="Contents3"/>
            <w:tabs>
              <w:tab w:val="clear" w:pos="8459"/>
              <w:tab w:val="right" w:pos="9026" w:leader="dot"/>
            </w:tabs>
            <w:rPr/>
          </w:pPr>
          <w:hyperlink w:anchor="__RefHeading___Toc3007611_211673320">
            <w:r>
              <w:rPr>
                <w:webHidden/>
                <w:rStyle w:val="IndexLink"/>
                <w:rtl w:val="true"/>
              </w:rPr>
              <w:t xml:space="preserve">موعظة لعليّ </w:t>
            </w:r>
            <w:r>
              <w:rPr>
                <w:rStyle w:val="IndexLink"/>
                <w:rtl w:val="true"/>
              </w:rPr>
              <w:t>(</w:t>
            </w:r>
            <w:r>
              <w:rPr>
                <w:rStyle w:val="IndexLink"/>
                <w:rtl w:val="true"/>
              </w:rPr>
              <w:t>عَلَيهِ السَّلَامُ</w:t>
            </w:r>
            <w:r>
              <w:rPr>
                <w:rStyle w:val="IndexLink"/>
                <w:rtl w:val="true"/>
              </w:rPr>
              <w:t>)</w:t>
              <w:tab/>
            </w:r>
            <w:r>
              <w:rPr>
                <w:rStyle w:val="IndexLink"/>
              </w:rPr>
              <w:t>570</w:t>
            </w:r>
          </w:hyperlink>
        </w:p>
        <w:p>
          <w:pPr>
            <w:pStyle w:val="Contents3"/>
            <w:tabs>
              <w:tab w:val="clear" w:pos="8459"/>
              <w:tab w:val="right" w:pos="9026" w:leader="dot"/>
            </w:tabs>
            <w:rPr/>
          </w:pPr>
          <w:hyperlink w:anchor="__RefHeading___Toc3007613_211673320">
            <w:r>
              <w:rPr>
                <w:webHidden/>
                <w:rStyle w:val="IndexLink"/>
                <w:rtl w:val="true"/>
              </w:rPr>
              <w:t xml:space="preserve">حديث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رأس اليهود في افتراق الأمم</w:t>
            </w:r>
            <w:r>
              <w:rPr>
                <w:rStyle w:val="IndexLink"/>
                <w:rtl w:val="true"/>
              </w:rPr>
              <w:tab/>
            </w:r>
            <w:r>
              <w:rPr>
                <w:rStyle w:val="IndexLink"/>
              </w:rPr>
              <w:t>571</w:t>
            </w:r>
          </w:hyperlink>
        </w:p>
        <w:p>
          <w:pPr>
            <w:pStyle w:val="Contents3"/>
            <w:tabs>
              <w:tab w:val="clear" w:pos="8459"/>
              <w:tab w:val="right" w:pos="9026" w:leader="dot"/>
            </w:tabs>
            <w:rPr/>
          </w:pPr>
          <w:hyperlink w:anchor="__RefHeading___Toc3007615_211673320">
            <w:r>
              <w:rPr>
                <w:webHidden/>
                <w:rStyle w:val="IndexLink"/>
                <w:rtl w:val="true"/>
              </w:rPr>
              <w:t xml:space="preserve">موعظة لعليّ </w:t>
            </w:r>
            <w:r>
              <w:rPr>
                <w:rStyle w:val="IndexLink"/>
                <w:rtl w:val="true"/>
              </w:rPr>
              <w:t>(</w:t>
            </w:r>
            <w:r>
              <w:rPr>
                <w:rStyle w:val="IndexLink"/>
                <w:rtl w:val="true"/>
              </w:rPr>
              <w:t>عَلَيهِ السَّلَامُ</w:t>
            </w:r>
            <w:r>
              <w:rPr>
                <w:rStyle w:val="IndexLink"/>
                <w:rtl w:val="true"/>
              </w:rPr>
              <w:t>)</w:t>
              <w:tab/>
            </w:r>
            <w:r>
              <w:rPr>
                <w:rStyle w:val="IndexLink"/>
              </w:rPr>
              <w:t>572</w:t>
            </w:r>
          </w:hyperlink>
        </w:p>
        <w:p>
          <w:pPr>
            <w:pStyle w:val="Contents2"/>
            <w:tabs>
              <w:tab w:val="clear" w:pos="8743"/>
              <w:tab w:val="right" w:pos="9026" w:leader="dot"/>
            </w:tabs>
            <w:rPr/>
          </w:pPr>
          <w:hyperlink w:anchor="__RefHeading___Toc3007617_211673320">
            <w:r>
              <w:rPr>
                <w:webHidden/>
                <w:rStyle w:val="IndexLink"/>
                <w:rtl w:val="true"/>
              </w:rPr>
              <w:t>[</w:t>
            </w:r>
            <w:r>
              <w:rPr>
                <w:rStyle w:val="IndexLink"/>
              </w:rPr>
              <w:t>19</w:t>
            </w:r>
            <w:r>
              <w:rPr>
                <w:rStyle w:val="IndexLink"/>
                <w:rtl w:val="true"/>
              </w:rPr>
              <w:t>]</w:t>
            </w:r>
            <w:r>
              <w:rPr>
                <w:rStyle w:val="IndexLink"/>
                <w:rtl w:val="true"/>
              </w:rPr>
              <w:t>مجلس يوم الجمعة فيه بقية أحاديث أبي المفضّل محمّد بن عبد الله الشيباني</w:t>
            </w:r>
            <w:r>
              <w:rPr>
                <w:rStyle w:val="IndexLink"/>
                <w:rtl w:val="true"/>
              </w:rPr>
              <w:t>.</w:t>
              <w:tab/>
            </w:r>
            <w:r>
              <w:rPr>
                <w:rStyle w:val="IndexLink"/>
              </w:rPr>
              <w:t>573</w:t>
            </w:r>
          </w:hyperlink>
        </w:p>
        <w:p>
          <w:pPr>
            <w:pStyle w:val="Contents3"/>
            <w:tabs>
              <w:tab w:val="clear" w:pos="8459"/>
              <w:tab w:val="right" w:pos="9026" w:leader="dot"/>
            </w:tabs>
            <w:rPr/>
          </w:pPr>
          <w:hyperlink w:anchor="__RefHeading___Toc3007619_211673320">
            <w:r>
              <w:rPr>
                <w:webHidden/>
                <w:rStyle w:val="IndexLink"/>
                <w:rtl w:val="true"/>
              </w:rPr>
              <w:t xml:space="preserve">وصية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لأبي ذرّ</w:t>
            </w:r>
            <w:r>
              <w:rPr>
                <w:rStyle w:val="IndexLink"/>
                <w:rtl w:val="true"/>
              </w:rPr>
              <w:tab/>
            </w:r>
            <w:r>
              <w:rPr>
                <w:rStyle w:val="IndexLink"/>
              </w:rPr>
              <w:t>573</w:t>
            </w:r>
          </w:hyperlink>
        </w:p>
        <w:p>
          <w:pPr>
            <w:pStyle w:val="Contents3"/>
            <w:tabs>
              <w:tab w:val="clear" w:pos="8459"/>
              <w:tab w:val="right" w:pos="9026" w:leader="dot"/>
            </w:tabs>
            <w:rPr/>
          </w:pPr>
          <w:hyperlink w:anchor="__RefHeading___Toc3007621_211673320">
            <w:r>
              <w:rPr>
                <w:webHidden/>
                <w:rStyle w:val="IndexLink"/>
                <w:rtl w:val="true"/>
              </w:rPr>
              <w:t xml:space="preserve">حديث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مع أبي ذر في المسجد</w:t>
            </w:r>
            <w:r>
              <w:rPr>
                <w:rStyle w:val="IndexLink"/>
                <w:rtl w:val="true"/>
              </w:rPr>
              <w:tab/>
            </w:r>
            <w:r>
              <w:rPr>
                <w:rStyle w:val="IndexLink"/>
              </w:rPr>
              <w:t>587</w:t>
            </w:r>
          </w:hyperlink>
        </w:p>
        <w:p>
          <w:pPr>
            <w:pStyle w:val="Contents3"/>
            <w:tabs>
              <w:tab w:val="clear" w:pos="8459"/>
              <w:tab w:val="right" w:pos="9026" w:leader="dot"/>
            </w:tabs>
            <w:rPr/>
          </w:pPr>
          <w:hyperlink w:anchor="__RefHeading___Toc3007623_211673320">
            <w:r>
              <w:rPr>
                <w:webHidden/>
                <w:rStyle w:val="IndexLink"/>
                <w:rtl w:val="true"/>
              </w:rPr>
              <w:t xml:space="preserve">حديث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عن خلق العقل</w:t>
            </w:r>
            <w:r>
              <w:rPr>
                <w:rStyle w:val="IndexLink"/>
                <w:rtl w:val="true"/>
              </w:rPr>
              <w:tab/>
            </w:r>
            <w:r>
              <w:rPr>
                <w:rStyle w:val="IndexLink"/>
              </w:rPr>
              <w:t>590</w:t>
            </w:r>
          </w:hyperlink>
        </w:p>
        <w:p>
          <w:pPr>
            <w:pStyle w:val="Contents2"/>
            <w:tabs>
              <w:tab w:val="clear" w:pos="8743"/>
              <w:tab w:val="right" w:pos="9026" w:leader="dot"/>
            </w:tabs>
            <w:rPr/>
          </w:pPr>
          <w:hyperlink w:anchor="__RefHeading___Toc3007625_211673320">
            <w:r>
              <w:rPr>
                <w:webHidden/>
                <w:rStyle w:val="IndexLink"/>
                <w:rtl w:val="true"/>
              </w:rPr>
              <w:t>[</w:t>
            </w:r>
            <w:r>
              <w:rPr>
                <w:rStyle w:val="IndexLink"/>
              </w:rPr>
              <w:t>20</w:t>
            </w:r>
            <w:r>
              <w:rPr>
                <w:rStyle w:val="IndexLink"/>
                <w:rtl w:val="true"/>
              </w:rPr>
              <w:t>]</w:t>
            </w:r>
            <w:r>
              <w:rPr>
                <w:rStyle w:val="IndexLink"/>
                <w:rtl w:val="true"/>
              </w:rPr>
              <w:t>مجلس يوم الجمعة فيه بقية أحاديث أبي المفضّل محمّد بن عبد الله الشيباني</w:t>
            </w:r>
            <w:r>
              <w:rPr>
                <w:rStyle w:val="IndexLink"/>
                <w:rtl w:val="true"/>
              </w:rPr>
              <w:t>.</w:t>
              <w:tab/>
            </w:r>
            <w:r>
              <w:rPr>
                <w:rStyle w:val="IndexLink"/>
              </w:rPr>
              <w:t>591</w:t>
            </w:r>
          </w:hyperlink>
        </w:p>
        <w:p>
          <w:pPr>
            <w:pStyle w:val="Contents3"/>
            <w:tabs>
              <w:tab w:val="clear" w:pos="8459"/>
              <w:tab w:val="right" w:pos="9026" w:leader="dot"/>
            </w:tabs>
            <w:rPr/>
          </w:pPr>
          <w:hyperlink w:anchor="__RefHeading___Toc3007627_211673320">
            <w:r>
              <w:rPr>
                <w:webHidden/>
                <w:rStyle w:val="IndexLink"/>
                <w:rtl w:val="true"/>
              </w:rPr>
              <w:t>خطبة أبي ذرّ</w:t>
            </w:r>
            <w:r>
              <w:rPr>
                <w:rStyle w:val="IndexLink"/>
                <w:rtl w:val="true"/>
              </w:rPr>
              <w:tab/>
            </w:r>
            <w:r>
              <w:rPr>
                <w:rStyle w:val="IndexLink"/>
              </w:rPr>
              <w:t>591</w:t>
            </w:r>
          </w:hyperlink>
        </w:p>
        <w:p>
          <w:pPr>
            <w:pStyle w:val="Contents3"/>
            <w:tabs>
              <w:tab w:val="clear" w:pos="8459"/>
              <w:tab w:val="right" w:pos="9026" w:leader="dot"/>
            </w:tabs>
            <w:rPr/>
          </w:pPr>
          <w:hyperlink w:anchor="__RefHeading___Toc3007629_211673320">
            <w:r>
              <w:rPr>
                <w:webHidden/>
                <w:rStyle w:val="IndexLink"/>
                <w:rtl w:val="true"/>
              </w:rPr>
              <w:t>موعظة لأبي ذر</w:t>
            </w:r>
            <w:r>
              <w:rPr>
                <w:rStyle w:val="IndexLink"/>
                <w:rtl w:val="true"/>
              </w:rPr>
              <w:tab/>
            </w:r>
            <w:r>
              <w:rPr>
                <w:rStyle w:val="IndexLink"/>
              </w:rPr>
              <w:t>592</w:t>
            </w:r>
          </w:hyperlink>
        </w:p>
        <w:p>
          <w:pPr>
            <w:pStyle w:val="Contents3"/>
            <w:tabs>
              <w:tab w:val="clear" w:pos="8459"/>
              <w:tab w:val="right" w:pos="9026" w:leader="dot"/>
            </w:tabs>
            <w:rPr/>
          </w:pPr>
          <w:hyperlink w:anchor="__RefHeading___Toc3007631_211673320">
            <w:r>
              <w:rPr>
                <w:webHidden/>
                <w:rStyle w:val="IndexLink"/>
                <w:rtl w:val="true"/>
              </w:rPr>
              <w:t>حديث المناشدة في السفينة، عن أبي ذر</w:t>
            </w:r>
            <w:r>
              <w:rPr>
                <w:rStyle w:val="IndexLink"/>
                <w:rtl w:val="true"/>
              </w:rPr>
              <w:tab/>
            </w:r>
            <w:r>
              <w:rPr>
                <w:rStyle w:val="IndexLink"/>
              </w:rPr>
              <w:t>593</w:t>
            </w:r>
          </w:hyperlink>
        </w:p>
        <w:p>
          <w:pPr>
            <w:pStyle w:val="Contents3"/>
            <w:tabs>
              <w:tab w:val="clear" w:pos="8459"/>
              <w:tab w:val="right" w:pos="9026" w:leader="dot"/>
            </w:tabs>
            <w:rPr/>
          </w:pPr>
          <w:hyperlink w:anchor="__RefHeading___Toc3007633_211673320">
            <w:r>
              <w:rPr>
                <w:webHidden/>
                <w:rStyle w:val="IndexLink"/>
                <w:rtl w:val="true"/>
              </w:rPr>
              <w:t>حديث المناشدة في السفينة، عن أبي الطفيل</w:t>
            </w:r>
            <w:r>
              <w:rPr>
                <w:rStyle w:val="IndexLink"/>
                <w:rtl w:val="true"/>
              </w:rPr>
              <w:tab/>
            </w:r>
            <w:r>
              <w:rPr>
                <w:rStyle w:val="IndexLink"/>
              </w:rPr>
              <w:t>602</w:t>
            </w:r>
          </w:hyperlink>
        </w:p>
        <w:p>
          <w:pPr>
            <w:pStyle w:val="Contents3"/>
            <w:tabs>
              <w:tab w:val="clear" w:pos="8459"/>
              <w:tab w:val="right" w:pos="9026" w:leader="dot"/>
            </w:tabs>
            <w:rPr/>
          </w:pPr>
          <w:hyperlink w:anchor="__RefHeading___Toc3007635_211673320">
            <w:r>
              <w:rPr>
                <w:webHidden/>
                <w:rStyle w:val="IndexLink"/>
                <w:rtl w:val="true"/>
              </w:rPr>
              <w:t>حدث المناشدة في السفينة، عن أبي رافع</w:t>
            </w:r>
            <w:r>
              <w:rPr>
                <w:rStyle w:val="IndexLink"/>
                <w:rtl w:val="true"/>
              </w:rPr>
              <w:tab/>
            </w:r>
            <w:r>
              <w:rPr>
                <w:rStyle w:val="IndexLink"/>
              </w:rPr>
              <w:t>604</w:t>
            </w:r>
          </w:hyperlink>
        </w:p>
        <w:p>
          <w:pPr>
            <w:pStyle w:val="Contents3"/>
            <w:tabs>
              <w:tab w:val="clear" w:pos="8459"/>
              <w:tab w:val="right" w:pos="9026" w:leader="dot"/>
            </w:tabs>
            <w:rPr/>
          </w:pPr>
          <w:hyperlink w:anchor="__RefHeading___Toc3007637_211673320">
            <w:r>
              <w:rPr>
                <w:webHidden/>
                <w:rStyle w:val="IndexLink"/>
                <w:rtl w:val="true"/>
              </w:rPr>
              <w:t>حديث المناشدة في السفينة، عن أبي الأسود</w:t>
            </w:r>
            <w:r>
              <w:rPr>
                <w:rStyle w:val="IndexLink"/>
                <w:rtl w:val="true"/>
              </w:rPr>
              <w:tab/>
            </w:r>
            <w:r>
              <w:rPr>
                <w:rStyle w:val="IndexLink"/>
              </w:rPr>
              <w:t>605</w:t>
            </w:r>
          </w:hyperlink>
        </w:p>
        <w:p>
          <w:pPr>
            <w:pStyle w:val="Contents3"/>
            <w:tabs>
              <w:tab w:val="clear" w:pos="8459"/>
              <w:tab w:val="right" w:pos="9026" w:leader="dot"/>
            </w:tabs>
            <w:rPr/>
          </w:pPr>
          <w:hyperlink w:anchor="__RefHeading___Toc3007639_211673320">
            <w:r>
              <w:rPr>
                <w:webHidden/>
                <w:rStyle w:val="IndexLink"/>
                <w:rtl w:val="true"/>
              </w:rPr>
              <w:t xml:space="preserve">فضائل عليّ </w:t>
            </w:r>
            <w:r>
              <w:rPr>
                <w:rStyle w:val="IndexLink"/>
                <w:rtl w:val="true"/>
              </w:rPr>
              <w:t>(</w:t>
            </w:r>
            <w:r>
              <w:rPr>
                <w:rStyle w:val="IndexLink"/>
                <w:rtl w:val="true"/>
              </w:rPr>
              <w:t>عَلَيهِ السَّلَامُ</w:t>
            </w:r>
            <w:r>
              <w:rPr>
                <w:rStyle w:val="IndexLink"/>
                <w:rtl w:val="true"/>
              </w:rPr>
              <w:t>)</w:t>
              <w:tab/>
            </w:r>
            <w:r>
              <w:rPr>
                <w:rStyle w:val="IndexLink"/>
              </w:rPr>
              <w:t>606</w:t>
            </w:r>
          </w:hyperlink>
        </w:p>
        <w:p>
          <w:pPr>
            <w:pStyle w:val="Contents3"/>
            <w:tabs>
              <w:tab w:val="clear" w:pos="8459"/>
              <w:tab w:val="right" w:pos="9026" w:leader="dot"/>
            </w:tabs>
            <w:rPr/>
          </w:pPr>
          <w:hyperlink w:anchor="__RefHeading___Toc3007641_21167332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الصلح مع معاوية</w:t>
            </w:r>
            <w:r>
              <w:rPr>
                <w:rStyle w:val="IndexLink"/>
                <w:rtl w:val="true"/>
              </w:rPr>
              <w:tab/>
            </w:r>
            <w:r>
              <w:rPr>
                <w:rStyle w:val="IndexLink"/>
              </w:rPr>
              <w:t>607</w:t>
            </w:r>
          </w:hyperlink>
        </w:p>
        <w:p>
          <w:pPr>
            <w:pStyle w:val="Contents2"/>
            <w:tabs>
              <w:tab w:val="clear" w:pos="8743"/>
              <w:tab w:val="right" w:pos="9026" w:leader="dot"/>
            </w:tabs>
            <w:rPr/>
          </w:pPr>
          <w:hyperlink w:anchor="__RefHeading___Toc3007643_211673320">
            <w:r>
              <w:rPr>
                <w:webHidden/>
                <w:rStyle w:val="IndexLink"/>
                <w:rtl w:val="true"/>
              </w:rPr>
              <w:t>[</w:t>
            </w:r>
            <w:r>
              <w:rPr>
                <w:rStyle w:val="IndexLink"/>
              </w:rPr>
              <w:t>21</w:t>
            </w:r>
            <w:r>
              <w:rPr>
                <w:rStyle w:val="IndexLink"/>
                <w:rtl w:val="true"/>
              </w:rPr>
              <w:t>]</w:t>
            </w:r>
            <w:r>
              <w:rPr>
                <w:rStyle w:val="IndexLink"/>
                <w:rtl w:val="true"/>
              </w:rPr>
              <w:t>مجلس يوم الجمعة فيه بقية أحاديث أبي المفضّل محمّد بن عبد الله الشيباني</w:t>
            </w:r>
            <w:r>
              <w:rPr>
                <w:rStyle w:val="IndexLink"/>
                <w:rtl w:val="true"/>
              </w:rPr>
              <w:t>.</w:t>
              <w:tab/>
            </w:r>
            <w:r>
              <w:rPr>
                <w:rStyle w:val="IndexLink"/>
              </w:rPr>
              <w:t>609</w:t>
            </w:r>
          </w:hyperlink>
        </w:p>
        <w:p>
          <w:pPr>
            <w:pStyle w:val="Contents3"/>
            <w:tabs>
              <w:tab w:val="clear" w:pos="8459"/>
              <w:tab w:val="right" w:pos="9026" w:leader="dot"/>
            </w:tabs>
            <w:rPr/>
          </w:pPr>
          <w:hyperlink w:anchor="__RefHeading___Toc3007645_21167332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الصلح مع معاوية</w:t>
            </w:r>
            <w:r>
              <w:rPr>
                <w:rStyle w:val="IndexLink"/>
                <w:rtl w:val="true"/>
              </w:rPr>
              <w:tab/>
            </w:r>
            <w:r>
              <w:rPr>
                <w:rStyle w:val="IndexLink"/>
              </w:rPr>
              <w:t>609</w:t>
            </w:r>
          </w:hyperlink>
        </w:p>
        <w:p>
          <w:pPr>
            <w:pStyle w:val="Contents2"/>
            <w:tabs>
              <w:tab w:val="clear" w:pos="8743"/>
              <w:tab w:val="right" w:pos="9026" w:leader="dot"/>
            </w:tabs>
            <w:rPr/>
          </w:pPr>
          <w:hyperlink w:anchor="__RefHeading___Toc3007647_211673320">
            <w:r>
              <w:rPr>
                <w:webHidden/>
                <w:rStyle w:val="IndexLink"/>
                <w:rtl w:val="true"/>
              </w:rPr>
              <w:t>[</w:t>
            </w:r>
            <w:r>
              <w:rPr>
                <w:rStyle w:val="IndexLink"/>
              </w:rPr>
              <w:t>22</w:t>
            </w:r>
            <w:r>
              <w:rPr>
                <w:rStyle w:val="IndexLink"/>
                <w:rtl w:val="true"/>
              </w:rPr>
              <w:t>]</w:t>
            </w:r>
            <w:r>
              <w:rPr>
                <w:rStyle w:val="IndexLink"/>
                <w:rtl w:val="true"/>
              </w:rPr>
              <w:t>مجلس يوم الجمعة السابع عشر من صفر سنة سبع وخمسين وأربع مائة فيه بقية أحاديث أبي المفضّل محمّد بن عبد الله الشيباني</w:t>
            </w:r>
            <w:r>
              <w:rPr>
                <w:rStyle w:val="IndexLink"/>
                <w:rtl w:val="true"/>
              </w:rPr>
              <w:t>.</w:t>
              <w:tab/>
            </w:r>
            <w:r>
              <w:rPr>
                <w:rStyle w:val="IndexLink"/>
              </w:rPr>
              <w:t>616</w:t>
            </w:r>
          </w:hyperlink>
        </w:p>
        <w:p>
          <w:pPr>
            <w:pStyle w:val="Contents3"/>
            <w:tabs>
              <w:tab w:val="clear" w:pos="8459"/>
              <w:tab w:val="right" w:pos="9026" w:leader="dot"/>
            </w:tabs>
            <w:rPr/>
          </w:pPr>
          <w:hyperlink w:anchor="__RefHeading___Toc3007649_211673320">
            <w:r>
              <w:rPr>
                <w:webHidden/>
                <w:rStyle w:val="IndexLink"/>
                <w:rtl w:val="true"/>
              </w:rPr>
              <w:t xml:space="preserve">كلام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المسجد بعد ما طلب منه الشيخان البيعة</w:t>
            </w:r>
            <w:r>
              <w:rPr>
                <w:rStyle w:val="IndexLink"/>
                <w:rtl w:val="true"/>
              </w:rPr>
              <w:tab/>
            </w:r>
            <w:r>
              <w:rPr>
                <w:rStyle w:val="IndexLink"/>
              </w:rPr>
              <w:t>616</w:t>
            </w:r>
          </w:hyperlink>
        </w:p>
        <w:p>
          <w:pPr>
            <w:pStyle w:val="Contents3"/>
            <w:tabs>
              <w:tab w:val="clear" w:pos="8459"/>
              <w:tab w:val="right" w:pos="9026" w:leader="dot"/>
            </w:tabs>
            <w:rPr/>
          </w:pPr>
          <w:hyperlink w:anchor="__RefHeading___Toc3007651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هل جزاء الاحسان إلا الاحسان</w:t>
            </w:r>
            <w:r>
              <w:rPr>
                <w:rStyle w:val="IndexLink"/>
                <w:rtl w:val="true"/>
              </w:rPr>
              <w:t>)</w:t>
              <w:tab/>
            </w:r>
            <w:r>
              <w:rPr>
                <w:rStyle w:val="IndexLink"/>
              </w:rPr>
              <w:t>617</w:t>
            </w:r>
          </w:hyperlink>
        </w:p>
        <w:p>
          <w:pPr>
            <w:pStyle w:val="Contents3"/>
            <w:tabs>
              <w:tab w:val="clear" w:pos="8459"/>
              <w:tab w:val="right" w:pos="9026" w:leader="dot"/>
            </w:tabs>
            <w:rPr/>
          </w:pPr>
          <w:hyperlink w:anchor="__RefHeading___Toc3007653_211673320">
            <w:r>
              <w:rPr>
                <w:webHidden/>
                <w:rStyle w:val="IndexLink"/>
                <w:rtl w:val="true"/>
              </w:rPr>
              <w:t>موعظة في حديث قدسيّ</w:t>
            </w:r>
            <w:r>
              <w:rPr>
                <w:rStyle w:val="IndexLink"/>
                <w:rtl w:val="true"/>
              </w:rPr>
              <w:tab/>
            </w:r>
            <w:r>
              <w:rPr>
                <w:rStyle w:val="IndexLink"/>
              </w:rPr>
              <w:t>618</w:t>
            </w:r>
          </w:hyperlink>
        </w:p>
        <w:p>
          <w:pPr>
            <w:pStyle w:val="Contents3"/>
            <w:tabs>
              <w:tab w:val="clear" w:pos="8459"/>
              <w:tab w:val="right" w:pos="9026" w:leader="dot"/>
            </w:tabs>
            <w:rPr/>
          </w:pPr>
          <w:hyperlink w:anchor="__RefHeading___Toc3007655_211673320">
            <w:r>
              <w:rPr>
                <w:webHidden/>
                <w:rStyle w:val="IndexLink"/>
                <w:rtl w:val="true"/>
              </w:rPr>
              <w:t>لا تكتبوا على عبدي المؤمن عند ضجره شيئا</w:t>
            </w:r>
            <w:r>
              <w:rPr>
                <w:rStyle w:val="IndexLink"/>
                <w:rtl w:val="true"/>
              </w:rPr>
              <w:tab/>
            </w:r>
            <w:r>
              <w:rPr>
                <w:rStyle w:val="IndexLink"/>
              </w:rPr>
              <w:t>619</w:t>
            </w:r>
          </w:hyperlink>
        </w:p>
        <w:p>
          <w:pPr>
            <w:pStyle w:val="Contents3"/>
            <w:tabs>
              <w:tab w:val="clear" w:pos="8459"/>
              <w:tab w:val="right" w:pos="9026" w:leader="dot"/>
            </w:tabs>
            <w:rPr/>
          </w:pPr>
          <w:hyperlink w:anchor="__RefHeading___Toc3007657_211673320">
            <w:r>
              <w:rPr>
                <w:webHidden/>
                <w:rStyle w:val="IndexLink"/>
                <w:rtl w:val="true"/>
              </w:rPr>
              <w:t xml:space="preserve">وصية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مرضه الذي قبض فيه</w:t>
            </w:r>
            <w:r>
              <w:rPr>
                <w:rStyle w:val="IndexLink"/>
                <w:rtl w:val="true"/>
              </w:rPr>
              <w:tab/>
            </w:r>
            <w:r>
              <w:rPr>
                <w:rStyle w:val="IndexLink"/>
              </w:rPr>
              <w:t>620</w:t>
            </w:r>
          </w:hyperlink>
        </w:p>
        <w:p>
          <w:pPr>
            <w:pStyle w:val="Contents2"/>
            <w:tabs>
              <w:tab w:val="clear" w:pos="8743"/>
              <w:tab w:val="right" w:pos="9026" w:leader="dot"/>
            </w:tabs>
            <w:rPr/>
          </w:pPr>
          <w:hyperlink w:anchor="__RefHeading___Toc3007659_211673320">
            <w:r>
              <w:rPr>
                <w:webHidden/>
                <w:rStyle w:val="IndexLink"/>
                <w:rtl w:val="true"/>
              </w:rPr>
              <w:t>[</w:t>
            </w:r>
            <w:r>
              <w:rPr>
                <w:rStyle w:val="IndexLink"/>
              </w:rPr>
              <w:t>23</w:t>
            </w:r>
            <w:r>
              <w:rPr>
                <w:rStyle w:val="IndexLink"/>
                <w:rtl w:val="true"/>
              </w:rPr>
              <w:t>]</w:t>
            </w:r>
            <w:r>
              <w:rPr>
                <w:rStyle w:val="IndexLink"/>
                <w:rtl w:val="true"/>
              </w:rPr>
              <w:t>مجلس يوم الجمعة الرابع والعشرين من صفر سنة سبع وخمسين وأربع مائة فيه بقية أحاديث أبي المفضّل محمّد بن عبد الله الشيباني</w:t>
            </w:r>
            <w:r>
              <w:rPr>
                <w:rStyle w:val="IndexLink"/>
                <w:rtl w:val="true"/>
              </w:rPr>
              <w:t>.</w:t>
              <w:tab/>
            </w:r>
            <w:r>
              <w:rPr>
                <w:rStyle w:val="IndexLink"/>
              </w:rPr>
              <w:t>622</w:t>
            </w:r>
          </w:hyperlink>
        </w:p>
        <w:p>
          <w:pPr>
            <w:pStyle w:val="Contents3"/>
            <w:tabs>
              <w:tab w:val="clear" w:pos="8459"/>
              <w:tab w:val="right" w:pos="9026" w:leader="dot"/>
            </w:tabs>
            <w:rPr/>
          </w:pPr>
          <w:hyperlink w:anchor="__RefHeading___Toc3007661_211673320">
            <w:r>
              <w:rPr>
                <w:webHidden/>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يوم حنين</w:t>
            </w:r>
            <w:r>
              <w:rPr>
                <w:rStyle w:val="IndexLink"/>
                <w:rtl w:val="true"/>
              </w:rPr>
              <w:tab/>
            </w:r>
            <w:r>
              <w:rPr>
                <w:rStyle w:val="IndexLink"/>
              </w:rPr>
              <w:t>622</w:t>
            </w:r>
          </w:hyperlink>
        </w:p>
        <w:p>
          <w:pPr>
            <w:pStyle w:val="Contents3"/>
            <w:tabs>
              <w:tab w:val="clear" w:pos="8459"/>
              <w:tab w:val="right" w:pos="9026" w:leader="dot"/>
            </w:tabs>
            <w:rPr/>
          </w:pPr>
          <w:hyperlink w:anchor="__RefHeading___Toc3007663_211673320">
            <w:r>
              <w:rPr>
                <w:webHidden/>
                <w:rStyle w:val="IndexLink"/>
                <w:rtl w:val="true"/>
              </w:rPr>
              <w:t xml:space="preserve">قول عمر في إيمان عليّ </w:t>
            </w:r>
            <w:r>
              <w:rPr>
                <w:rStyle w:val="IndexLink"/>
                <w:rtl w:val="true"/>
              </w:rPr>
              <w:t>(</w:t>
            </w:r>
            <w:r>
              <w:rPr>
                <w:rStyle w:val="IndexLink"/>
                <w:rtl w:val="true"/>
              </w:rPr>
              <w:t>عَلَيهِ السَّلَامُ</w:t>
            </w:r>
            <w:r>
              <w:rPr>
                <w:rStyle w:val="IndexLink"/>
                <w:rtl w:val="true"/>
              </w:rPr>
              <w:t>)</w:t>
              <w:tab/>
            </w:r>
            <w:r>
              <w:rPr>
                <w:rStyle w:val="IndexLink"/>
              </w:rPr>
              <w:t>623</w:t>
            </w:r>
          </w:hyperlink>
        </w:p>
        <w:p>
          <w:pPr>
            <w:pStyle w:val="Contents3"/>
            <w:tabs>
              <w:tab w:val="clear" w:pos="8459"/>
              <w:tab w:val="right" w:pos="9026" w:leader="dot"/>
            </w:tabs>
            <w:rPr/>
          </w:pPr>
          <w:hyperlink w:anchor="__RefHeading___Toc3007665_211673320">
            <w:r>
              <w:rPr>
                <w:webHidden/>
                <w:rStyle w:val="IndexLink"/>
                <w:rtl w:val="true"/>
              </w:rPr>
              <w:t>صفات الشيعة</w:t>
            </w:r>
            <w:r>
              <w:rPr>
                <w:rStyle w:val="IndexLink"/>
                <w:rtl w:val="true"/>
              </w:rPr>
              <w:tab/>
            </w:r>
            <w:r>
              <w:rPr>
                <w:rStyle w:val="IndexLink"/>
              </w:rPr>
              <w:t>624</w:t>
            </w:r>
          </w:hyperlink>
        </w:p>
        <w:p>
          <w:pPr>
            <w:pStyle w:val="Contents3"/>
            <w:tabs>
              <w:tab w:val="clear" w:pos="8459"/>
              <w:tab w:val="right" w:pos="9026" w:leader="dot"/>
            </w:tabs>
            <w:rPr/>
          </w:pPr>
          <w:hyperlink w:anchor="__RefHeading___Toc3007667_211673320">
            <w:r>
              <w:rPr>
                <w:webHidden/>
                <w:rStyle w:val="IndexLink"/>
                <w:rtl w:val="true"/>
              </w:rPr>
              <w:t>حديث المدينة</w:t>
            </w:r>
            <w:r>
              <w:rPr>
                <w:rStyle w:val="IndexLink"/>
                <w:rtl w:val="true"/>
              </w:rPr>
              <w:tab/>
            </w:r>
            <w:r>
              <w:rPr>
                <w:rStyle w:val="IndexLink"/>
              </w:rPr>
              <w:t>625</w:t>
            </w:r>
          </w:hyperlink>
        </w:p>
        <w:p>
          <w:pPr>
            <w:pStyle w:val="Contents3"/>
            <w:tabs>
              <w:tab w:val="clear" w:pos="8459"/>
              <w:tab w:val="right" w:pos="9026" w:leader="dot"/>
            </w:tabs>
            <w:rPr/>
          </w:pPr>
          <w:hyperlink w:anchor="__RefHeading___Toc3007669_211673320">
            <w:r>
              <w:rPr>
                <w:webHidden/>
                <w:rStyle w:val="IndexLink"/>
                <w:rtl w:val="true"/>
              </w:rPr>
              <w:t xml:space="preserve">فضائل عليّ </w:t>
            </w:r>
            <w:r>
              <w:rPr>
                <w:rStyle w:val="IndexLink"/>
                <w:rtl w:val="true"/>
              </w:rPr>
              <w:t>(</w:t>
            </w:r>
            <w:r>
              <w:rPr>
                <w:rStyle w:val="IndexLink"/>
                <w:rtl w:val="true"/>
              </w:rPr>
              <w:t>عَلَيهِ السَّلَامُ</w:t>
            </w:r>
            <w:r>
              <w:rPr>
                <w:rStyle w:val="IndexLink"/>
                <w:rtl w:val="true"/>
              </w:rPr>
              <w:t>)</w:t>
              <w:tab/>
            </w:r>
            <w:r>
              <w:rPr>
                <w:rStyle w:val="IndexLink"/>
              </w:rPr>
              <w:t>626</w:t>
            </w:r>
          </w:hyperlink>
        </w:p>
        <w:p>
          <w:pPr>
            <w:pStyle w:val="Contents2"/>
            <w:tabs>
              <w:tab w:val="clear" w:pos="8743"/>
              <w:tab w:val="right" w:pos="9026" w:leader="dot"/>
            </w:tabs>
            <w:rPr/>
          </w:pPr>
          <w:hyperlink w:anchor="__RefHeading___Toc3007671_211673320">
            <w:r>
              <w:rPr>
                <w:webHidden/>
                <w:rStyle w:val="IndexLink"/>
                <w:rtl w:val="true"/>
              </w:rPr>
              <w:t>[</w:t>
            </w:r>
            <w:r>
              <w:rPr>
                <w:rStyle w:val="IndexLink"/>
              </w:rPr>
              <w:t>24</w:t>
            </w:r>
            <w:r>
              <w:rPr>
                <w:rStyle w:val="IndexLink"/>
                <w:rtl w:val="true"/>
              </w:rPr>
              <w:t>]</w:t>
            </w:r>
            <w:r>
              <w:rPr>
                <w:rStyle w:val="IndexLink"/>
                <w:rtl w:val="true"/>
              </w:rPr>
              <w:t>مجلس يوم الجمعة التاسع من ربيع الأوّل سنة سبع وخمسين وأربع مائة فيه بقية أحاديث أبي المفضّل محمّد بن عبد الله الشيباني</w:t>
            </w:r>
            <w:r>
              <w:rPr>
                <w:rStyle w:val="IndexLink"/>
                <w:rtl w:val="true"/>
              </w:rPr>
              <w:t>.</w:t>
              <w:tab/>
            </w:r>
            <w:r>
              <w:rPr>
                <w:rStyle w:val="IndexLink"/>
              </w:rPr>
              <w:t>627</w:t>
            </w:r>
          </w:hyperlink>
        </w:p>
        <w:p>
          <w:pPr>
            <w:pStyle w:val="Contents3"/>
            <w:tabs>
              <w:tab w:val="clear" w:pos="8459"/>
              <w:tab w:val="right" w:pos="9026" w:leader="dot"/>
            </w:tabs>
            <w:rPr/>
          </w:pPr>
          <w:hyperlink w:anchor="__RefHeading___Toc3007673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كنفس رسول الله </w:t>
            </w:r>
            <w:r>
              <w:rPr>
                <w:rStyle w:val="IndexLink"/>
                <w:rtl w:val="true"/>
              </w:rPr>
              <w:t>(</w:t>
            </w:r>
            <w:r>
              <w:rPr>
                <w:rStyle w:val="IndexLink"/>
                <w:rtl w:val="true"/>
              </w:rPr>
              <w:t>صَلَّى اللّه عَلَيْهِ وَآلِهِ</w:t>
            </w:r>
            <w:r>
              <w:rPr>
                <w:rStyle w:val="IndexLink"/>
                <w:rtl w:val="true"/>
              </w:rPr>
              <w:t>)</w:t>
              <w:tab/>
            </w:r>
            <w:r>
              <w:rPr>
                <w:rStyle w:val="IndexLink"/>
              </w:rPr>
              <w:t>627</w:t>
            </w:r>
          </w:hyperlink>
        </w:p>
        <w:p>
          <w:pPr>
            <w:pStyle w:val="Contents3"/>
            <w:tabs>
              <w:tab w:val="clear" w:pos="8459"/>
              <w:tab w:val="right" w:pos="9026" w:leader="dot"/>
            </w:tabs>
            <w:rPr/>
          </w:pPr>
          <w:hyperlink w:anchor="__RefHeading___Toc3007675_211673320">
            <w:r>
              <w:rPr>
                <w:webHidden/>
                <w:rStyle w:val="IndexLink"/>
                <w:rtl w:val="true"/>
              </w:rPr>
              <w:t>ما بال القرآن لا يزداد على النشر والدرس، إلا غضاضة</w:t>
            </w:r>
            <w:r>
              <w:rPr>
                <w:rStyle w:val="IndexLink"/>
                <w:rtl w:val="true"/>
              </w:rPr>
              <w:tab/>
            </w:r>
            <w:r>
              <w:rPr>
                <w:rStyle w:val="IndexLink"/>
              </w:rPr>
              <w:t>628</w:t>
            </w:r>
          </w:hyperlink>
        </w:p>
        <w:p>
          <w:pPr>
            <w:pStyle w:val="Contents3"/>
            <w:tabs>
              <w:tab w:val="clear" w:pos="8459"/>
              <w:tab w:val="right" w:pos="9026" w:leader="dot"/>
            </w:tabs>
            <w:rPr/>
          </w:pPr>
          <w:hyperlink w:anchor="__RefHeading___Toc3007677_211673320">
            <w:r>
              <w:rPr>
                <w:webHidden/>
                <w:rStyle w:val="IndexLink"/>
                <w:rtl w:val="true"/>
              </w:rPr>
              <w:t>علوم الناس كلّها في أربع خلال</w:t>
            </w:r>
            <w:r>
              <w:rPr>
                <w:rStyle w:val="IndexLink"/>
                <w:rtl w:val="true"/>
              </w:rPr>
              <w:tab/>
            </w:r>
            <w:r>
              <w:rPr>
                <w:rStyle w:val="IndexLink"/>
              </w:rPr>
              <w:t>629</w:t>
            </w:r>
          </w:hyperlink>
        </w:p>
        <w:p>
          <w:pPr>
            <w:pStyle w:val="Contents3"/>
            <w:tabs>
              <w:tab w:val="clear" w:pos="8459"/>
              <w:tab w:val="right" w:pos="9026" w:leader="dot"/>
            </w:tabs>
            <w:rPr/>
          </w:pPr>
          <w:hyperlink w:anchor="__RefHeading___Toc3007679_211673320">
            <w:r>
              <w:rPr>
                <w:webHidden/>
                <w:rStyle w:val="IndexLink"/>
                <w:rtl w:val="true"/>
              </w:rPr>
              <w:t xml:space="preserve">نزول قوله </w:t>
            </w:r>
            <w:r>
              <w:rPr>
                <w:rStyle w:val="IndexLink"/>
                <w:rtl w:val="true"/>
              </w:rPr>
              <w:t>(</w:t>
            </w:r>
            <w:r>
              <w:rPr>
                <w:rStyle w:val="IndexLink"/>
                <w:rtl w:val="true"/>
              </w:rPr>
              <w:t>تعالى</w:t>
            </w:r>
            <w:r>
              <w:rPr>
                <w:rStyle w:val="IndexLink"/>
                <w:rtl w:val="true"/>
              </w:rPr>
              <w:t>): (</w:t>
            </w:r>
            <w:r>
              <w:rPr>
                <w:rStyle w:val="IndexLink"/>
                <w:rtl w:val="true"/>
              </w:rPr>
              <w:t>وأنذر عشيرتك الأقربين</w:t>
            </w:r>
            <w:r>
              <w:rPr>
                <w:rStyle w:val="IndexLink"/>
                <w:rtl w:val="true"/>
              </w:rPr>
              <w:t>)</w:t>
              <w:tab/>
            </w:r>
            <w:r>
              <w:rPr>
                <w:rStyle w:val="IndexLink"/>
              </w:rPr>
              <w:t>630</w:t>
            </w:r>
          </w:hyperlink>
        </w:p>
        <w:p>
          <w:pPr>
            <w:pStyle w:val="Contents3"/>
            <w:tabs>
              <w:tab w:val="clear" w:pos="8459"/>
              <w:tab w:val="right" w:pos="9026" w:leader="dot"/>
            </w:tabs>
            <w:rPr/>
          </w:pPr>
          <w:hyperlink w:anchor="__RefHeading___Toc3007681_211673320">
            <w:r>
              <w:rPr>
                <w:webHidden/>
                <w:rStyle w:val="IndexLink"/>
                <w:rtl w:val="true"/>
              </w:rPr>
              <w:t>ثمن الجنّة</w:t>
            </w:r>
            <w:r>
              <w:rPr>
                <w:rStyle w:val="IndexLink"/>
                <w:rtl w:val="true"/>
              </w:rPr>
              <w:tab/>
            </w:r>
            <w:r>
              <w:rPr>
                <w:rStyle w:val="IndexLink"/>
              </w:rPr>
              <w:t>631</w:t>
            </w:r>
          </w:hyperlink>
        </w:p>
        <w:p>
          <w:pPr>
            <w:pStyle w:val="Contents3"/>
            <w:tabs>
              <w:tab w:val="clear" w:pos="8459"/>
              <w:tab w:val="right" w:pos="9026" w:leader="dot"/>
            </w:tabs>
            <w:rPr/>
          </w:pPr>
          <w:hyperlink w:anchor="__RefHeading___Toc3007683_211673320">
            <w:r>
              <w:rPr>
                <w:webHidden/>
                <w:rStyle w:val="IndexLink"/>
                <w:rtl w:val="true"/>
              </w:rPr>
              <w:t>محمّد بن عجلان يطلب حاجة من أمير المدينة الحسن بن زيد</w:t>
            </w:r>
            <w:r>
              <w:rPr>
                <w:rStyle w:val="IndexLink"/>
                <w:rtl w:val="true"/>
              </w:rPr>
              <w:tab/>
            </w:r>
            <w:r>
              <w:rPr>
                <w:rStyle w:val="IndexLink"/>
              </w:rPr>
              <w:t>632</w:t>
            </w:r>
          </w:hyperlink>
        </w:p>
        <w:p>
          <w:pPr>
            <w:pStyle w:val="Contents3"/>
            <w:tabs>
              <w:tab w:val="clear" w:pos="8459"/>
              <w:tab w:val="right" w:pos="9026" w:leader="dot"/>
            </w:tabs>
            <w:rPr/>
          </w:pPr>
          <w:hyperlink w:anchor="__RefHeading___Toc3007685_211673320">
            <w:r>
              <w:rPr>
                <w:webHidden/>
                <w:rStyle w:val="IndexLink"/>
                <w:rtl w:val="true"/>
              </w:rPr>
              <w:t xml:space="preserve">كان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يرفع يديه إذا ابتهل ودعا كمن يستطعم</w:t>
            </w:r>
            <w:r>
              <w:rPr>
                <w:rStyle w:val="IndexLink"/>
                <w:rtl w:val="true"/>
              </w:rPr>
              <w:tab/>
            </w:r>
            <w:r>
              <w:rPr>
                <w:rStyle w:val="IndexLink"/>
              </w:rPr>
              <w:t>633</w:t>
            </w:r>
          </w:hyperlink>
        </w:p>
        <w:p>
          <w:pPr>
            <w:pStyle w:val="Contents2"/>
            <w:tabs>
              <w:tab w:val="clear" w:pos="8743"/>
              <w:tab w:val="right" w:pos="9026" w:leader="dot"/>
            </w:tabs>
            <w:rPr/>
          </w:pPr>
          <w:hyperlink w:anchor="__RefHeading___Toc3007687_211673320">
            <w:r>
              <w:rPr>
                <w:webHidden/>
                <w:rStyle w:val="IndexLink"/>
                <w:rtl w:val="true"/>
              </w:rPr>
              <w:t>[</w:t>
            </w:r>
            <w:r>
              <w:rPr>
                <w:rStyle w:val="IndexLink"/>
              </w:rPr>
              <w:t>25</w:t>
            </w:r>
            <w:r>
              <w:rPr>
                <w:rStyle w:val="IndexLink"/>
                <w:rtl w:val="true"/>
              </w:rPr>
              <w:t>]</w:t>
            </w:r>
            <w:r>
              <w:rPr>
                <w:rStyle w:val="IndexLink"/>
                <w:rtl w:val="true"/>
              </w:rPr>
              <w:t>مجلس يوم الجمعة السادس عشر من ربيع الأوّل سنة سبع وخمسين وأربع مائة فيه بقية أحاديث أبي المفضّل محمّد بن عبد الله الشيباني</w:t>
            </w:r>
            <w:r>
              <w:rPr>
                <w:rStyle w:val="IndexLink"/>
                <w:rtl w:val="true"/>
              </w:rPr>
              <w:t>.</w:t>
              <w:tab/>
            </w:r>
            <w:r>
              <w:rPr>
                <w:rStyle w:val="IndexLink"/>
              </w:rPr>
              <w:t>634</w:t>
            </w:r>
          </w:hyperlink>
        </w:p>
        <w:p>
          <w:pPr>
            <w:pStyle w:val="Contents3"/>
            <w:tabs>
              <w:tab w:val="clear" w:pos="8459"/>
              <w:tab w:val="right" w:pos="9026" w:leader="dot"/>
            </w:tabs>
            <w:rPr/>
          </w:pPr>
          <w:hyperlink w:anchor="__RefHeading___Toc3007689_211673320">
            <w:r>
              <w:rPr>
                <w:webHidden/>
                <w:rStyle w:val="IndexLink"/>
                <w:rtl w:val="true"/>
              </w:rPr>
              <w:t>من عال أهل بيت من المسلمين يومهم وليلتهم غفر الله له ذنوبه</w:t>
            </w:r>
            <w:r>
              <w:rPr>
                <w:rStyle w:val="IndexLink"/>
                <w:rtl w:val="true"/>
              </w:rPr>
              <w:tab/>
            </w:r>
            <w:r>
              <w:rPr>
                <w:rStyle w:val="IndexLink"/>
              </w:rPr>
              <w:t>634</w:t>
            </w:r>
          </w:hyperlink>
        </w:p>
        <w:p>
          <w:pPr>
            <w:pStyle w:val="Contents3"/>
            <w:tabs>
              <w:tab w:val="clear" w:pos="8459"/>
              <w:tab w:val="right" w:pos="9026" w:leader="dot"/>
            </w:tabs>
            <w:rPr/>
          </w:pPr>
          <w:hyperlink w:anchor="__RefHeading___Toc3007691_211673320">
            <w:r>
              <w:rPr>
                <w:webHidden/>
                <w:rStyle w:val="IndexLink"/>
                <w:rtl w:val="true"/>
              </w:rPr>
              <w:t>مكافأة الشيعة</w:t>
            </w:r>
            <w:r>
              <w:rPr>
                <w:rStyle w:val="IndexLink"/>
                <w:rtl w:val="true"/>
              </w:rPr>
              <w:tab/>
            </w:r>
            <w:r>
              <w:rPr>
                <w:rStyle w:val="IndexLink"/>
              </w:rPr>
              <w:t>635</w:t>
            </w:r>
          </w:hyperlink>
        </w:p>
        <w:p>
          <w:pPr>
            <w:pStyle w:val="Contents3"/>
            <w:tabs>
              <w:tab w:val="clear" w:pos="8459"/>
              <w:tab w:val="right" w:pos="9026" w:leader="dot"/>
            </w:tabs>
            <w:rPr/>
          </w:pPr>
          <w:hyperlink w:anchor="__RefHeading___Toc3007693_211673320">
            <w:r>
              <w:rPr>
                <w:webHidden/>
                <w:rStyle w:val="IndexLink"/>
                <w:rtl w:val="true"/>
              </w:rPr>
              <w:t>قال النظام</w:t>
            </w:r>
            <w:r>
              <w:rPr>
                <w:rStyle w:val="IndexLink"/>
                <w:rtl w:val="true"/>
              </w:rPr>
              <w:t xml:space="preserve">: </w:t>
            </w:r>
            <w:r>
              <w:rPr>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محنة على المتكلم</w:t>
            </w:r>
            <w:r>
              <w:rPr>
                <w:rStyle w:val="IndexLink"/>
                <w:rtl w:val="true"/>
              </w:rPr>
              <w:tab/>
            </w:r>
            <w:r>
              <w:rPr>
                <w:rStyle w:val="IndexLink"/>
              </w:rPr>
              <w:t>636</w:t>
            </w:r>
          </w:hyperlink>
        </w:p>
        <w:p>
          <w:pPr>
            <w:pStyle w:val="Contents3"/>
            <w:tabs>
              <w:tab w:val="clear" w:pos="8459"/>
              <w:tab w:val="right" w:pos="9026" w:leader="dot"/>
            </w:tabs>
            <w:rPr/>
          </w:pPr>
          <w:hyperlink w:anchor="__RefHeading___Toc3007695_211673320">
            <w:r>
              <w:rPr>
                <w:webHidden/>
                <w:rStyle w:val="IndexLink"/>
                <w:rtl w:val="true"/>
              </w:rPr>
              <w:t>السنة سنتان</w:t>
            </w:r>
            <w:r>
              <w:rPr>
                <w:rStyle w:val="IndexLink"/>
                <w:rtl w:val="true"/>
              </w:rPr>
              <w:tab/>
            </w:r>
            <w:r>
              <w:rPr>
                <w:rStyle w:val="IndexLink"/>
              </w:rPr>
              <w:t>637</w:t>
            </w:r>
          </w:hyperlink>
        </w:p>
        <w:p>
          <w:pPr>
            <w:pStyle w:val="Contents3"/>
            <w:tabs>
              <w:tab w:val="clear" w:pos="8459"/>
              <w:tab w:val="right" w:pos="9026" w:leader="dot"/>
            </w:tabs>
            <w:rPr/>
          </w:pPr>
          <w:hyperlink w:anchor="__RefHeading___Toc3007697_211673320">
            <w:r>
              <w:rPr>
                <w:webHidden/>
                <w:rStyle w:val="IndexLink"/>
                <w:rtl w:val="true"/>
              </w:rPr>
              <w:t>فوائد الغسل قبل وبعد الطعام</w:t>
            </w:r>
            <w:r>
              <w:rPr>
                <w:rStyle w:val="IndexLink"/>
                <w:rtl w:val="true"/>
              </w:rPr>
              <w:tab/>
            </w:r>
            <w:r>
              <w:rPr>
                <w:rStyle w:val="IndexLink"/>
              </w:rPr>
              <w:t>638</w:t>
            </w:r>
          </w:hyperlink>
        </w:p>
        <w:p>
          <w:pPr>
            <w:pStyle w:val="Contents3"/>
            <w:tabs>
              <w:tab w:val="clear" w:pos="8459"/>
              <w:tab w:val="right" w:pos="9026" w:leader="dot"/>
            </w:tabs>
            <w:rPr/>
          </w:pPr>
          <w:hyperlink w:anchor="__RefHeading___Toc3007699_211673320">
            <w:r>
              <w:rPr>
                <w:webHidden/>
                <w:rStyle w:val="IndexLink"/>
                <w:rtl w:val="true"/>
              </w:rPr>
              <w:t xml:space="preserve">سبب سجدة الشكر التي سجدها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زمن النبيّ </w:t>
            </w:r>
            <w:r>
              <w:rPr>
                <w:rStyle w:val="IndexLink"/>
                <w:rtl w:val="true"/>
              </w:rPr>
              <w:t>(</w:t>
            </w:r>
            <w:r>
              <w:rPr>
                <w:rStyle w:val="IndexLink"/>
                <w:rtl w:val="true"/>
              </w:rPr>
              <w:t>صَلَّى اللّه عَلَيْهِ وَآلِهِ</w:t>
            </w:r>
            <w:r>
              <w:rPr>
                <w:rStyle w:val="IndexLink"/>
                <w:rtl w:val="true"/>
              </w:rPr>
              <w:t>)</w:t>
              <w:tab/>
            </w:r>
            <w:r>
              <w:rPr>
                <w:rStyle w:val="IndexLink"/>
              </w:rPr>
              <w:t>639</w:t>
            </w:r>
          </w:hyperlink>
        </w:p>
        <w:p>
          <w:pPr>
            <w:pStyle w:val="Contents2"/>
            <w:tabs>
              <w:tab w:val="clear" w:pos="8743"/>
              <w:tab w:val="right" w:pos="9026" w:leader="dot"/>
            </w:tabs>
            <w:rPr/>
          </w:pPr>
          <w:hyperlink w:anchor="__RefHeading___Toc3007701_211673320">
            <w:r>
              <w:rPr>
                <w:webHidden/>
                <w:rStyle w:val="IndexLink"/>
                <w:rtl w:val="true"/>
              </w:rPr>
              <w:t>[</w:t>
            </w:r>
            <w:r>
              <w:rPr>
                <w:rStyle w:val="IndexLink"/>
              </w:rPr>
              <w:t>26</w:t>
            </w:r>
            <w:r>
              <w:rPr>
                <w:rStyle w:val="IndexLink"/>
                <w:rtl w:val="true"/>
              </w:rPr>
              <w:t>]</w:t>
            </w:r>
            <w:r>
              <w:rPr>
                <w:rStyle w:val="IndexLink"/>
                <w:rtl w:val="true"/>
              </w:rPr>
              <w:t>مجلس يوم الجمعة الثالث والعشرين من شهر ربيع الأوّل سنة سبع وخمسين وأربع مائة فيه بقية أحاديث أبي المفضّل محمّد بن عبد الله الشيباني</w:t>
            </w:r>
            <w:r>
              <w:rPr>
                <w:rStyle w:val="IndexLink"/>
                <w:rtl w:val="true"/>
              </w:rPr>
              <w:t>.</w:t>
              <w:tab/>
            </w:r>
            <w:r>
              <w:rPr>
                <w:rStyle w:val="IndexLink"/>
              </w:rPr>
              <w:t>641</w:t>
            </w:r>
          </w:hyperlink>
        </w:p>
        <w:p>
          <w:pPr>
            <w:pStyle w:val="Contents3"/>
            <w:tabs>
              <w:tab w:val="clear" w:pos="8459"/>
              <w:tab w:val="right" w:pos="9026" w:leader="dot"/>
            </w:tabs>
            <w:rPr/>
          </w:pPr>
          <w:hyperlink w:anchor="__RefHeading___Toc3007703_211673320">
            <w:r>
              <w:rPr>
                <w:webHidden/>
                <w:rStyle w:val="IndexLink"/>
                <w:rtl w:val="true"/>
              </w:rPr>
              <w:t xml:space="preserve">استسقى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فسقاه رسول الله </w:t>
            </w:r>
            <w:r>
              <w:rPr>
                <w:rStyle w:val="IndexLink"/>
                <w:rtl w:val="true"/>
              </w:rPr>
              <w:t>(</w:t>
            </w:r>
            <w:r>
              <w:rPr>
                <w:rStyle w:val="IndexLink"/>
                <w:rtl w:val="true"/>
              </w:rPr>
              <w:t>صَلَّى اللّه عَلَيْهِ وَآلِهِ</w:t>
            </w:r>
            <w:r>
              <w:rPr>
                <w:rStyle w:val="IndexLink"/>
                <w:rtl w:val="true"/>
              </w:rPr>
              <w:t>)</w:t>
              <w:tab/>
            </w:r>
            <w:r>
              <w:rPr>
                <w:rStyle w:val="IndexLink"/>
              </w:rPr>
              <w:t>641</w:t>
            </w:r>
          </w:hyperlink>
        </w:p>
        <w:p>
          <w:pPr>
            <w:pStyle w:val="Contents3"/>
            <w:tabs>
              <w:tab w:val="clear" w:pos="8459"/>
              <w:tab w:val="right" w:pos="9026" w:leader="dot"/>
            </w:tabs>
            <w:rPr/>
          </w:pPr>
          <w:hyperlink w:anchor="__RefHeading___Toc3007705_211673320">
            <w:r>
              <w:rPr>
                <w:webHidden/>
                <w:rStyle w:val="IndexLink"/>
                <w:rtl w:val="true"/>
              </w:rPr>
              <w:t xml:space="preserve">حديث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رجل ذم الدنيا</w:t>
            </w:r>
            <w:r>
              <w:rPr>
                <w:rStyle w:val="IndexLink"/>
                <w:rtl w:val="true"/>
              </w:rPr>
              <w:tab/>
            </w:r>
            <w:r>
              <w:rPr>
                <w:rStyle w:val="IndexLink"/>
              </w:rPr>
              <w:t>642</w:t>
            </w:r>
          </w:hyperlink>
        </w:p>
        <w:p>
          <w:pPr>
            <w:pStyle w:val="Contents3"/>
            <w:tabs>
              <w:tab w:val="clear" w:pos="8459"/>
              <w:tab w:val="right" w:pos="9026" w:leader="dot"/>
            </w:tabs>
            <w:rPr/>
          </w:pPr>
          <w:hyperlink w:anchor="__RefHeading___Toc3007707_211673320">
            <w:r>
              <w:rPr>
                <w:webHidden/>
                <w:rStyle w:val="IndexLink"/>
                <w:rtl w:val="true"/>
              </w:rPr>
              <w:t xml:space="preserve">وصية عليّ </w:t>
            </w:r>
            <w:r>
              <w:rPr>
                <w:rStyle w:val="IndexLink"/>
                <w:rtl w:val="true"/>
              </w:rPr>
              <w:t>(</w:t>
            </w:r>
            <w:r>
              <w:rPr>
                <w:rStyle w:val="IndexLink"/>
                <w:rtl w:val="true"/>
              </w:rPr>
              <w:t>عَلَيهِ السَّلَامُ</w:t>
            </w:r>
            <w:r>
              <w:rPr>
                <w:rStyle w:val="IndexLink"/>
                <w:rtl w:val="true"/>
              </w:rPr>
              <w:t xml:space="preserve">) </w:t>
            </w:r>
            <w:r>
              <w:rPr>
                <w:rStyle w:val="IndexLink"/>
                <w:rtl w:val="true"/>
              </w:rPr>
              <w:t>لولده عند وفاته</w:t>
            </w:r>
            <w:r>
              <w:rPr>
                <w:rStyle w:val="IndexLink"/>
                <w:rtl w:val="true"/>
              </w:rPr>
              <w:tab/>
            </w:r>
            <w:r>
              <w:rPr>
                <w:rStyle w:val="IndexLink"/>
              </w:rPr>
              <w:t>643</w:t>
            </w:r>
          </w:hyperlink>
        </w:p>
        <w:p>
          <w:pPr>
            <w:pStyle w:val="Contents3"/>
            <w:tabs>
              <w:tab w:val="clear" w:pos="8459"/>
              <w:tab w:val="right" w:pos="9026" w:leader="dot"/>
            </w:tabs>
            <w:rPr/>
          </w:pPr>
          <w:hyperlink w:anchor="__RefHeading___Toc3007709_211673320">
            <w:r>
              <w:rPr>
                <w:webHidden/>
                <w:rStyle w:val="IndexLink"/>
                <w:rtl w:val="true"/>
              </w:rPr>
              <w:t>القول عند الدخول والخروج من المسجد</w:t>
            </w:r>
            <w:r>
              <w:rPr>
                <w:rStyle w:val="IndexLink"/>
                <w:rtl w:val="true"/>
              </w:rPr>
              <w:tab/>
            </w:r>
            <w:r>
              <w:rPr>
                <w:rStyle w:val="IndexLink"/>
              </w:rPr>
              <w:t>644</w:t>
            </w:r>
          </w:hyperlink>
        </w:p>
        <w:p>
          <w:pPr>
            <w:pStyle w:val="Contents3"/>
            <w:tabs>
              <w:tab w:val="clear" w:pos="8459"/>
              <w:tab w:val="right" w:pos="9026" w:leader="dot"/>
            </w:tabs>
            <w:rPr/>
          </w:pPr>
          <w:hyperlink w:anchor="__RefHeading___Toc3007711_211673320">
            <w:r>
              <w:rPr>
                <w:webHidden/>
                <w:rStyle w:val="IndexLink"/>
                <w:rtl w:val="true"/>
              </w:rPr>
              <w:t xml:space="preserve">قول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كل يوم إذا أصبح</w:t>
            </w:r>
            <w:r>
              <w:rPr>
                <w:rStyle w:val="IndexLink"/>
                <w:rtl w:val="true"/>
              </w:rPr>
              <w:tab/>
            </w:r>
            <w:r>
              <w:rPr>
                <w:rStyle w:val="IndexLink"/>
              </w:rPr>
              <w:t>645</w:t>
            </w:r>
          </w:hyperlink>
        </w:p>
        <w:p>
          <w:pPr>
            <w:pStyle w:val="Contents3"/>
            <w:tabs>
              <w:tab w:val="clear" w:pos="8459"/>
              <w:tab w:val="right" w:pos="9026" w:leader="dot"/>
            </w:tabs>
            <w:rPr/>
          </w:pPr>
          <w:hyperlink w:anchor="__RefHeading___Toc3007713_211673320">
            <w:r>
              <w:rPr>
                <w:webHidden/>
                <w:rStyle w:val="IndexLink"/>
                <w:rtl w:val="true"/>
              </w:rPr>
              <w:t xml:space="preserve">فضائل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مجلس معاوية عن سعد بن أبي وقاص</w:t>
            </w:r>
            <w:r>
              <w:rPr>
                <w:rStyle w:val="IndexLink"/>
                <w:rtl w:val="true"/>
              </w:rPr>
              <w:tab/>
            </w:r>
            <w:r>
              <w:rPr>
                <w:rStyle w:val="IndexLink"/>
              </w:rPr>
              <w:t>646</w:t>
            </w:r>
          </w:hyperlink>
        </w:p>
        <w:p>
          <w:pPr>
            <w:pStyle w:val="Contents2"/>
            <w:tabs>
              <w:tab w:val="clear" w:pos="8743"/>
              <w:tab w:val="right" w:pos="9026" w:leader="dot"/>
            </w:tabs>
            <w:rPr/>
          </w:pPr>
          <w:hyperlink w:anchor="__RefHeading___Toc3007715_211673320">
            <w:r>
              <w:rPr>
                <w:webHidden/>
                <w:rStyle w:val="IndexLink"/>
                <w:rtl w:val="true"/>
              </w:rPr>
              <w:t>[</w:t>
            </w:r>
            <w:r>
              <w:rPr>
                <w:rStyle w:val="IndexLink"/>
              </w:rPr>
              <w:t>27</w:t>
            </w:r>
            <w:r>
              <w:rPr>
                <w:rStyle w:val="IndexLink"/>
                <w:rtl w:val="true"/>
              </w:rPr>
              <w:t>]</w:t>
            </w:r>
            <w:r>
              <w:rPr>
                <w:rStyle w:val="IndexLink"/>
                <w:rtl w:val="true"/>
              </w:rPr>
              <w:t>مجلس يوم الجمعة فيه بقية أحاديث أبي المفضّل محمّد بن عبد الله الشيباني</w:t>
            </w:r>
            <w:r>
              <w:rPr>
                <w:rStyle w:val="IndexLink"/>
                <w:rtl w:val="true"/>
              </w:rPr>
              <w:t>.</w:t>
              <w:tab/>
            </w:r>
            <w:r>
              <w:rPr>
                <w:rStyle w:val="IndexLink"/>
              </w:rPr>
              <w:t>648</w:t>
            </w:r>
          </w:hyperlink>
        </w:p>
        <w:p>
          <w:pPr>
            <w:pStyle w:val="Contents3"/>
            <w:tabs>
              <w:tab w:val="clear" w:pos="8459"/>
              <w:tab w:val="right" w:pos="9026" w:leader="dot"/>
            </w:tabs>
            <w:rPr/>
          </w:pPr>
          <w:hyperlink w:anchor="__RefHeading___Toc3007717_211673320">
            <w:r>
              <w:rPr>
                <w:webHidden/>
                <w:rStyle w:val="IndexLink"/>
                <w:rtl w:val="true"/>
              </w:rPr>
              <w:t xml:space="preserve">وصية النبيّ لعلي </w:t>
            </w:r>
            <w:r>
              <w:rPr>
                <w:rStyle w:val="IndexLink"/>
                <w:rtl w:val="true"/>
              </w:rPr>
              <w:t>(</w:t>
            </w:r>
            <w:r>
              <w:rPr>
                <w:rStyle w:val="IndexLink"/>
                <w:rtl w:val="true"/>
              </w:rPr>
              <w:t>عَلَيهِمَا السَّلَامُ</w:t>
            </w:r>
            <w:r>
              <w:rPr>
                <w:rStyle w:val="IndexLink"/>
                <w:rtl w:val="true"/>
              </w:rPr>
              <w:t xml:space="preserve">) </w:t>
            </w:r>
            <w:r>
              <w:rPr>
                <w:rStyle w:val="IndexLink"/>
                <w:rtl w:val="true"/>
              </w:rPr>
              <w:t>عند وفاته</w:t>
            </w:r>
            <w:r>
              <w:rPr>
                <w:rStyle w:val="IndexLink"/>
                <w:rtl w:val="true"/>
              </w:rPr>
              <w:tab/>
            </w:r>
            <w:r>
              <w:rPr>
                <w:rStyle w:val="IndexLink"/>
              </w:rPr>
              <w:t>648</w:t>
            </w:r>
          </w:hyperlink>
        </w:p>
        <w:p>
          <w:pPr>
            <w:pStyle w:val="Contents3"/>
            <w:tabs>
              <w:tab w:val="clear" w:pos="8459"/>
              <w:tab w:val="right" w:pos="9026" w:leader="dot"/>
            </w:tabs>
            <w:rPr/>
          </w:pPr>
          <w:hyperlink w:anchor="__RefHeading___Toc3007719_211673320">
            <w:r>
              <w:rPr>
                <w:webHidden/>
                <w:rStyle w:val="IndexLink"/>
                <w:rtl w:val="true"/>
              </w:rPr>
              <w:t>المرض يحط الذنب</w:t>
            </w:r>
            <w:r>
              <w:rPr>
                <w:rStyle w:val="IndexLink"/>
                <w:rtl w:val="true"/>
              </w:rPr>
              <w:tab/>
            </w:r>
            <w:r>
              <w:rPr>
                <w:rStyle w:val="IndexLink"/>
              </w:rPr>
              <w:t>650</w:t>
            </w:r>
          </w:hyperlink>
        </w:p>
        <w:p>
          <w:pPr>
            <w:pStyle w:val="Contents3"/>
            <w:tabs>
              <w:tab w:val="clear" w:pos="8459"/>
              <w:tab w:val="right" w:pos="9026" w:leader="dot"/>
            </w:tabs>
            <w:rPr/>
          </w:pPr>
          <w:hyperlink w:anchor="__RefHeading___Toc3007721_211673320">
            <w:r>
              <w:rPr>
                <w:webHidden/>
                <w:rStyle w:val="IndexLink"/>
                <w:rtl w:val="true"/>
              </w:rPr>
              <w:t>حديث أهل المعروف</w:t>
            </w:r>
            <w:r>
              <w:rPr>
                <w:rStyle w:val="IndexLink"/>
                <w:rtl w:val="true"/>
              </w:rPr>
              <w:tab/>
            </w:r>
            <w:r>
              <w:rPr>
                <w:rStyle w:val="IndexLink"/>
              </w:rPr>
              <w:t>651</w:t>
            </w:r>
          </w:hyperlink>
        </w:p>
        <w:p>
          <w:pPr>
            <w:pStyle w:val="Contents3"/>
            <w:tabs>
              <w:tab w:val="clear" w:pos="8459"/>
              <w:tab w:val="right" w:pos="9026" w:leader="dot"/>
            </w:tabs>
            <w:rPr/>
          </w:pPr>
          <w:hyperlink w:anchor="__RefHeading___Toc3007723_211673320">
            <w:r>
              <w:rPr>
                <w:webHidden/>
                <w:rStyle w:val="IndexLink"/>
                <w:rtl w:val="true"/>
              </w:rPr>
              <w:t xml:space="preserve">قال النبيّ لعلي </w:t>
            </w:r>
            <w:r>
              <w:rPr>
                <w:rStyle w:val="IndexLink"/>
                <w:rtl w:val="true"/>
              </w:rPr>
              <w:t>(</w:t>
            </w:r>
            <w:r>
              <w:rPr>
                <w:rStyle w:val="IndexLink"/>
                <w:rtl w:val="true"/>
              </w:rPr>
              <w:t>عَلَيهِمَا السَّلَامُ</w:t>
            </w:r>
            <w:r>
              <w:rPr>
                <w:rStyle w:val="IndexLink"/>
                <w:rtl w:val="true"/>
              </w:rPr>
              <w:t xml:space="preserve">) </w:t>
            </w:r>
            <w:r>
              <w:rPr>
                <w:rStyle w:val="IndexLink"/>
                <w:rtl w:val="true"/>
              </w:rPr>
              <w:t>كذب من زعم أنه يحبّ ني وهو يبغضك</w:t>
            </w:r>
            <w:r>
              <w:rPr>
                <w:rStyle w:val="IndexLink"/>
                <w:rtl w:val="true"/>
              </w:rPr>
              <w:tab/>
            </w:r>
            <w:r>
              <w:rPr>
                <w:rStyle w:val="IndexLink"/>
              </w:rPr>
              <w:t>652</w:t>
            </w:r>
          </w:hyperlink>
        </w:p>
        <w:p>
          <w:pPr>
            <w:pStyle w:val="Contents3"/>
            <w:tabs>
              <w:tab w:val="clear" w:pos="8459"/>
              <w:tab w:val="right" w:pos="9026" w:leader="dot"/>
            </w:tabs>
            <w:rPr/>
          </w:pPr>
          <w:hyperlink w:anchor="__RefHeading___Toc3007725_211673320">
            <w:r>
              <w:rPr>
                <w:webHidden/>
                <w:rStyle w:val="IndexLink"/>
                <w:rtl w:val="true"/>
              </w:rPr>
              <w:t xml:space="preserve">يعرف المنافق ببغض عليّ </w:t>
            </w:r>
            <w:r>
              <w:rPr>
                <w:rStyle w:val="IndexLink"/>
                <w:rtl w:val="true"/>
              </w:rPr>
              <w:t>(</w:t>
            </w:r>
            <w:r>
              <w:rPr>
                <w:rStyle w:val="IndexLink"/>
                <w:rtl w:val="true"/>
              </w:rPr>
              <w:t>عَلَيهِ السَّلَامُ</w:t>
            </w:r>
            <w:r>
              <w:rPr>
                <w:rStyle w:val="IndexLink"/>
                <w:rtl w:val="true"/>
              </w:rPr>
              <w:t>)</w:t>
              <w:tab/>
            </w:r>
            <w:r>
              <w:rPr>
                <w:rStyle w:val="IndexLink"/>
              </w:rPr>
              <w:t>653</w:t>
            </w:r>
          </w:hyperlink>
        </w:p>
        <w:p>
          <w:pPr>
            <w:pStyle w:val="Contents2"/>
            <w:tabs>
              <w:tab w:val="clear" w:pos="8743"/>
              <w:tab w:val="right" w:pos="9026" w:leader="dot"/>
            </w:tabs>
            <w:rPr/>
          </w:pPr>
          <w:hyperlink w:anchor="__RefHeading___Toc3007727_211673320">
            <w:r>
              <w:rPr>
                <w:webHidden/>
                <w:rStyle w:val="IndexLink"/>
                <w:rtl w:val="true"/>
              </w:rPr>
              <w:t>[</w:t>
            </w:r>
            <w:r>
              <w:rPr>
                <w:rStyle w:val="IndexLink"/>
              </w:rPr>
              <w:t>28</w:t>
            </w:r>
            <w:r>
              <w:rPr>
                <w:rStyle w:val="IndexLink"/>
                <w:rtl w:val="true"/>
              </w:rPr>
              <w:t>]</w:t>
            </w:r>
            <w:r>
              <w:rPr>
                <w:rStyle w:val="IndexLink"/>
                <w:rtl w:val="true"/>
              </w:rPr>
              <w:t>مجلس يوم الجمعة فيه بقية أحاديث أبي المفضّل محمّد بن عبد الله الشيباني</w:t>
            </w:r>
            <w:r>
              <w:rPr>
                <w:rStyle w:val="IndexLink"/>
                <w:rtl w:val="true"/>
              </w:rPr>
              <w:t>.</w:t>
              <w:tab/>
            </w:r>
            <w:r>
              <w:rPr>
                <w:rStyle w:val="IndexLink"/>
              </w:rPr>
              <w:t>654</w:t>
            </w:r>
          </w:hyperlink>
        </w:p>
        <w:p>
          <w:pPr>
            <w:pStyle w:val="Contents3"/>
            <w:tabs>
              <w:tab w:val="clear" w:pos="8459"/>
              <w:tab w:val="right" w:pos="9026" w:leader="dot"/>
            </w:tabs>
            <w:rPr/>
          </w:pPr>
          <w:hyperlink w:anchor="__RefHeading___Toc3007729_211673320">
            <w:r>
              <w:rPr>
                <w:webHidden/>
                <w:rStyle w:val="IndexLink"/>
                <w:rtl w:val="true"/>
              </w:rPr>
              <w:t>قال ابن مسعود</w:t>
            </w:r>
            <w:r>
              <w:rPr>
                <w:rStyle w:val="IndexLink"/>
                <w:rtl w:val="true"/>
              </w:rPr>
              <w:t xml:space="preserve">: </w:t>
            </w:r>
            <w:r>
              <w:rPr>
                <w:rStyle w:val="IndexLink"/>
                <w:rtl w:val="true"/>
              </w:rPr>
              <w:t xml:space="preserve">قرأت علي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سبعين سورة من القرآن</w:t>
            </w:r>
            <w:r>
              <w:rPr>
                <w:rStyle w:val="IndexLink"/>
                <w:rtl w:val="true"/>
              </w:rPr>
              <w:tab/>
            </w:r>
            <w:r>
              <w:rPr>
                <w:rStyle w:val="IndexLink"/>
              </w:rPr>
              <w:t>654</w:t>
            </w:r>
          </w:hyperlink>
        </w:p>
        <w:p>
          <w:pPr>
            <w:pStyle w:val="Contents3"/>
            <w:tabs>
              <w:tab w:val="clear" w:pos="8459"/>
              <w:tab w:val="right" w:pos="9026" w:leader="dot"/>
            </w:tabs>
            <w:rPr/>
          </w:pPr>
          <w:hyperlink w:anchor="__RefHeading___Toc3007731_211673320">
            <w:r>
              <w:rPr>
                <w:webHidden/>
                <w:rStyle w:val="IndexLink"/>
                <w:rtl w:val="true"/>
              </w:rPr>
              <w:t xml:space="preserve">حديث سلمان عن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مرضه الذي توفى فيه</w:t>
            </w:r>
            <w:r>
              <w:rPr>
                <w:rStyle w:val="IndexLink"/>
                <w:rtl w:val="true"/>
              </w:rPr>
              <w:tab/>
            </w:r>
            <w:r>
              <w:rPr>
                <w:rStyle w:val="IndexLink"/>
              </w:rPr>
              <w:t>655</w:t>
            </w:r>
          </w:hyperlink>
        </w:p>
        <w:p>
          <w:pPr>
            <w:pStyle w:val="Contents3"/>
            <w:tabs>
              <w:tab w:val="clear" w:pos="8459"/>
              <w:tab w:val="right" w:pos="9026" w:leader="dot"/>
            </w:tabs>
            <w:rPr/>
          </w:pPr>
          <w:hyperlink w:anchor="__RefHeading___Toc3007733_211673320">
            <w:r>
              <w:rPr>
                <w:webHidden/>
                <w:rStyle w:val="IndexLink"/>
                <w:rtl w:val="true"/>
              </w:rPr>
              <w:t xml:space="preserve">سؤال يونس النحوي الخليل بن أحمد عن عليّ </w:t>
            </w:r>
            <w:r>
              <w:rPr>
                <w:rStyle w:val="IndexLink"/>
                <w:rtl w:val="true"/>
              </w:rPr>
              <w:t>(</w:t>
            </w:r>
            <w:r>
              <w:rPr>
                <w:rStyle w:val="IndexLink"/>
                <w:rtl w:val="true"/>
              </w:rPr>
              <w:t>عَلَيهِ السَّلَامُ</w:t>
            </w:r>
            <w:r>
              <w:rPr>
                <w:rStyle w:val="IndexLink"/>
                <w:rtl w:val="true"/>
              </w:rPr>
              <w:t>)</w:t>
              <w:tab/>
            </w:r>
            <w:r>
              <w:rPr>
                <w:rStyle w:val="IndexLink"/>
              </w:rPr>
              <w:t>656</w:t>
            </w:r>
          </w:hyperlink>
        </w:p>
        <w:p>
          <w:pPr>
            <w:pStyle w:val="Contents3"/>
            <w:tabs>
              <w:tab w:val="clear" w:pos="8459"/>
              <w:tab w:val="right" w:pos="9026" w:leader="dot"/>
            </w:tabs>
            <w:rPr/>
          </w:pPr>
          <w:hyperlink w:anchor="__RefHeading___Toc3007735_211673320">
            <w:r>
              <w:rPr>
                <w:webHidden/>
                <w:rStyle w:val="IndexLink"/>
                <w:rtl w:val="true"/>
              </w:rPr>
              <w:t>معنى الاخوان والأصدقاء</w:t>
            </w:r>
            <w:r>
              <w:rPr>
                <w:rStyle w:val="IndexLink"/>
                <w:rtl w:val="true"/>
              </w:rPr>
              <w:tab/>
            </w:r>
            <w:r>
              <w:rPr>
                <w:rStyle w:val="IndexLink"/>
              </w:rPr>
              <w:t>657</w:t>
            </w:r>
          </w:hyperlink>
        </w:p>
        <w:p>
          <w:pPr>
            <w:pStyle w:val="Contents3"/>
            <w:tabs>
              <w:tab w:val="clear" w:pos="8459"/>
              <w:tab w:val="right" w:pos="9026" w:leader="dot"/>
            </w:tabs>
            <w:rPr/>
          </w:pPr>
          <w:hyperlink w:anchor="__RefHeading___Toc3007737_211673320">
            <w:r>
              <w:rPr>
                <w:webHidden/>
                <w:rStyle w:val="IndexLink"/>
                <w:rtl w:val="true"/>
              </w:rPr>
              <w:t>حديث الشجرة</w:t>
            </w:r>
            <w:r>
              <w:rPr>
                <w:rStyle w:val="IndexLink"/>
                <w:rtl w:val="true"/>
              </w:rPr>
              <w:tab/>
            </w:r>
            <w:r>
              <w:rPr>
                <w:rStyle w:val="IndexLink"/>
              </w:rPr>
              <w:t>658</w:t>
            </w:r>
          </w:hyperlink>
        </w:p>
        <w:p>
          <w:pPr>
            <w:pStyle w:val="Contents2"/>
            <w:tabs>
              <w:tab w:val="clear" w:pos="8743"/>
              <w:tab w:val="right" w:pos="9026" w:leader="dot"/>
            </w:tabs>
            <w:rPr/>
          </w:pPr>
          <w:hyperlink w:anchor="__RefHeading___Toc3007739_211673320">
            <w:r>
              <w:rPr>
                <w:webHidden/>
                <w:rStyle w:val="IndexLink"/>
                <w:rtl w:val="true"/>
              </w:rPr>
              <w:t>[</w:t>
            </w:r>
            <w:r>
              <w:rPr>
                <w:rStyle w:val="IndexLink"/>
              </w:rPr>
              <w:t>29</w:t>
            </w:r>
            <w:r>
              <w:rPr>
                <w:rStyle w:val="IndexLink"/>
                <w:rtl w:val="true"/>
              </w:rPr>
              <w:t>]</w:t>
            </w:r>
            <w:r>
              <w:rPr>
                <w:rStyle w:val="IndexLink"/>
                <w:rtl w:val="true"/>
              </w:rPr>
              <w:t>مجلس يوم الجمعة فيه بقية أحاديث أبي المفضّل محمّد بن عبد الله الشيباني</w:t>
            </w:r>
            <w:r>
              <w:rPr>
                <w:rStyle w:val="IndexLink"/>
                <w:rtl w:val="true"/>
              </w:rPr>
              <w:t>.</w:t>
              <w:tab/>
            </w:r>
            <w:r>
              <w:rPr>
                <w:rStyle w:val="IndexLink"/>
              </w:rPr>
              <w:t>660</w:t>
            </w:r>
          </w:hyperlink>
        </w:p>
        <w:p>
          <w:pPr>
            <w:pStyle w:val="Contents3"/>
            <w:tabs>
              <w:tab w:val="clear" w:pos="8459"/>
              <w:tab w:val="right" w:pos="9026" w:leader="dot"/>
            </w:tabs>
            <w:rPr/>
          </w:pPr>
          <w:hyperlink w:anchor="__RefHeading___Toc3007741_211673320">
            <w:r>
              <w:rPr>
                <w:webHidden/>
                <w:rStyle w:val="IndexLink"/>
                <w:rtl w:val="true"/>
              </w:rPr>
              <w:t xml:space="preserve">فضائل عليّ </w:t>
            </w:r>
            <w:r>
              <w:rPr>
                <w:rStyle w:val="IndexLink"/>
                <w:rtl w:val="true"/>
              </w:rPr>
              <w:t>(</w:t>
            </w:r>
            <w:r>
              <w:rPr>
                <w:rStyle w:val="IndexLink"/>
                <w:rtl w:val="true"/>
              </w:rPr>
              <w:t>عَلَيهِ السَّلَامُ</w:t>
            </w:r>
            <w:r>
              <w:rPr>
                <w:rStyle w:val="IndexLink"/>
                <w:rtl w:val="true"/>
              </w:rPr>
              <w:t>)</w:t>
              <w:tab/>
            </w:r>
            <w:r>
              <w:rPr>
                <w:rStyle w:val="IndexLink"/>
              </w:rPr>
              <w:t>660</w:t>
            </w:r>
          </w:hyperlink>
        </w:p>
        <w:p>
          <w:pPr>
            <w:pStyle w:val="Contents3"/>
            <w:tabs>
              <w:tab w:val="clear" w:pos="8459"/>
              <w:tab w:val="right" w:pos="9026" w:leader="dot"/>
            </w:tabs>
            <w:rPr/>
          </w:pPr>
          <w:hyperlink w:anchor="__RefHeading___Toc3007743_211673320">
            <w:r>
              <w:rPr>
                <w:webHidden/>
                <w:rStyle w:val="IndexLink"/>
                <w:rtl w:val="true"/>
              </w:rPr>
              <w:t xml:space="preserve">وصية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لولده</w:t>
            </w:r>
            <w:r>
              <w:rPr>
                <w:rStyle w:val="IndexLink"/>
                <w:rtl w:val="true"/>
              </w:rPr>
              <w:tab/>
            </w:r>
            <w:r>
              <w:rPr>
                <w:rStyle w:val="IndexLink"/>
              </w:rPr>
              <w:t>661</w:t>
            </w:r>
          </w:hyperlink>
        </w:p>
        <w:p>
          <w:pPr>
            <w:pStyle w:val="Contents3"/>
            <w:tabs>
              <w:tab w:val="clear" w:pos="8459"/>
              <w:tab w:val="right" w:pos="9026" w:leader="dot"/>
            </w:tabs>
            <w:rPr/>
          </w:pPr>
          <w:hyperlink w:anchor="__RefHeading___Toc3007745_211673320">
            <w:r>
              <w:rPr>
                <w:webHidden/>
                <w:rStyle w:val="IndexLink"/>
                <w:rtl w:val="true"/>
              </w:rPr>
              <w:t xml:space="preserve">هدية القطيفة إلى عليّ </w:t>
            </w:r>
            <w:r>
              <w:rPr>
                <w:rStyle w:val="IndexLink"/>
                <w:rtl w:val="true"/>
              </w:rPr>
              <w:t>(</w:t>
            </w:r>
            <w:r>
              <w:rPr>
                <w:rStyle w:val="IndexLink"/>
                <w:rtl w:val="true"/>
              </w:rPr>
              <w:t>عَلَيهِ السَّلَامُ</w:t>
            </w:r>
            <w:r>
              <w:rPr>
                <w:rStyle w:val="IndexLink"/>
                <w:rtl w:val="true"/>
              </w:rPr>
              <w:t>)</w:t>
              <w:tab/>
            </w:r>
            <w:r>
              <w:rPr>
                <w:rStyle w:val="IndexLink"/>
              </w:rPr>
              <w:t>662</w:t>
            </w:r>
          </w:hyperlink>
        </w:p>
        <w:p>
          <w:pPr>
            <w:pStyle w:val="Contents3"/>
            <w:tabs>
              <w:tab w:val="clear" w:pos="8459"/>
              <w:tab w:val="right" w:pos="9026" w:leader="dot"/>
            </w:tabs>
            <w:rPr/>
          </w:pPr>
          <w:hyperlink w:anchor="__RefHeading___Toc3007747_211673320">
            <w:r>
              <w:rPr>
                <w:webHidden/>
                <w:rStyle w:val="IndexLink"/>
                <w:rtl w:val="true"/>
              </w:rPr>
              <w:t xml:space="preserve">نزول مائدة لفاطمة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من السماء</w:t>
            </w:r>
            <w:r>
              <w:rPr>
                <w:rStyle w:val="IndexLink"/>
                <w:rtl w:val="true"/>
              </w:rPr>
              <w:tab/>
            </w:r>
            <w:r>
              <w:rPr>
                <w:rStyle w:val="IndexLink"/>
              </w:rPr>
              <w:t>664</w:t>
            </w:r>
          </w:hyperlink>
        </w:p>
        <w:p>
          <w:pPr>
            <w:pStyle w:val="Contents3"/>
            <w:tabs>
              <w:tab w:val="clear" w:pos="8459"/>
              <w:tab w:val="right" w:pos="9026" w:leader="dot"/>
            </w:tabs>
            <w:rPr/>
          </w:pPr>
          <w:hyperlink w:anchor="__RefHeading___Toc3007749_211673320">
            <w:r>
              <w:rPr>
                <w:webHidden/>
                <w:rStyle w:val="IndexLink"/>
                <w:rtl w:val="true"/>
              </w:rPr>
              <w:t>إنما الأعمال بالنيات</w:t>
            </w:r>
            <w:r>
              <w:rPr>
                <w:rStyle w:val="IndexLink"/>
                <w:rtl w:val="true"/>
              </w:rPr>
              <w:tab/>
            </w:r>
            <w:r>
              <w:rPr>
                <w:rStyle w:val="IndexLink"/>
              </w:rPr>
              <w:t>666</w:t>
            </w:r>
          </w:hyperlink>
        </w:p>
        <w:p>
          <w:pPr>
            <w:pStyle w:val="Contents3"/>
            <w:tabs>
              <w:tab w:val="clear" w:pos="8459"/>
              <w:tab w:val="right" w:pos="9026" w:leader="dot"/>
            </w:tabs>
            <w:rPr/>
          </w:pPr>
          <w:hyperlink w:anchor="__RefHeading___Toc3007751_211673320">
            <w:r>
              <w:rPr>
                <w:webHidden/>
                <w:rStyle w:val="IndexLink"/>
                <w:rtl w:val="true"/>
              </w:rPr>
              <w:t xml:space="preserve">رؤيا الساب عليّاً </w:t>
            </w:r>
            <w:r>
              <w:rPr>
                <w:rStyle w:val="IndexLink"/>
                <w:rtl w:val="true"/>
              </w:rPr>
              <w:t>(</w:t>
            </w:r>
            <w:r>
              <w:rPr>
                <w:rStyle w:val="IndexLink"/>
                <w:rtl w:val="true"/>
              </w:rPr>
              <w:t>عَلَيهِ السَّلَامُ</w:t>
            </w:r>
            <w:r>
              <w:rPr>
                <w:rStyle w:val="IndexLink"/>
                <w:rtl w:val="true"/>
              </w:rPr>
              <w:t>)</w:t>
              <w:tab/>
            </w:r>
            <w:r>
              <w:rPr>
                <w:rStyle w:val="IndexLink"/>
              </w:rPr>
              <w:t>667</w:t>
            </w:r>
          </w:hyperlink>
        </w:p>
        <w:p>
          <w:pPr>
            <w:pStyle w:val="Contents3"/>
            <w:tabs>
              <w:tab w:val="clear" w:pos="8459"/>
              <w:tab w:val="right" w:pos="9026" w:leader="dot"/>
            </w:tabs>
            <w:rPr/>
          </w:pPr>
          <w:hyperlink w:anchor="__RefHeading___Toc3007753_211673320">
            <w:r>
              <w:rPr>
                <w:webHidden/>
                <w:rStyle w:val="IndexLink"/>
                <w:rtl w:val="true"/>
              </w:rPr>
              <w:t xml:space="preserve">ابن زياد يجمع الناس بالكوفة للبراءة من عليّ </w:t>
            </w:r>
            <w:r>
              <w:rPr>
                <w:rStyle w:val="IndexLink"/>
                <w:rtl w:val="true"/>
              </w:rPr>
              <w:t>(</w:t>
            </w:r>
            <w:r>
              <w:rPr>
                <w:rStyle w:val="IndexLink"/>
                <w:rtl w:val="true"/>
              </w:rPr>
              <w:t>عَلَيهِ السَّلَامُ</w:t>
            </w:r>
            <w:r>
              <w:rPr>
                <w:rStyle w:val="IndexLink"/>
                <w:rtl w:val="true"/>
              </w:rPr>
              <w:t>)</w:t>
              <w:tab/>
            </w:r>
            <w:r>
              <w:rPr>
                <w:rStyle w:val="IndexLink"/>
              </w:rPr>
              <w:t>668</w:t>
            </w:r>
          </w:hyperlink>
        </w:p>
        <w:p>
          <w:pPr>
            <w:pStyle w:val="Contents3"/>
            <w:tabs>
              <w:tab w:val="clear" w:pos="8459"/>
              <w:tab w:val="right" w:pos="9026" w:leader="dot"/>
            </w:tabs>
            <w:rPr/>
          </w:pPr>
          <w:hyperlink w:anchor="__RefHeading___Toc3007755_211673320">
            <w:r>
              <w:rPr>
                <w:webHidden/>
                <w:rStyle w:val="IndexLink"/>
                <w:rtl w:val="true"/>
              </w:rPr>
              <w:t>المرء مع من أحبّ</w:t>
            </w:r>
            <w:r>
              <w:rPr>
                <w:rStyle w:val="IndexLink"/>
                <w:rtl w:val="true"/>
              </w:rPr>
              <w:tab/>
            </w:r>
            <w:r>
              <w:rPr>
                <w:rStyle w:val="IndexLink"/>
              </w:rPr>
              <w:t>669</w:t>
            </w:r>
          </w:hyperlink>
        </w:p>
        <w:p>
          <w:pPr>
            <w:pStyle w:val="Contents3"/>
            <w:tabs>
              <w:tab w:val="clear" w:pos="8459"/>
              <w:tab w:val="right" w:pos="9026" w:leader="dot"/>
            </w:tabs>
            <w:rPr/>
          </w:pPr>
          <w:hyperlink w:anchor="__RefHeading___Toc3007757_211673320">
            <w:r>
              <w:rPr>
                <w:webHidden/>
                <w:rStyle w:val="IndexLink"/>
                <w:rtl w:val="true"/>
              </w:rPr>
              <w:t>أحبّب حبيبك هونا ما، عسى أن يكون بغيضك يوما ما</w:t>
            </w:r>
            <w:r>
              <w:rPr>
                <w:rStyle w:val="IndexLink"/>
                <w:rtl w:val="true"/>
              </w:rPr>
              <w:tab/>
            </w:r>
            <w:r>
              <w:rPr>
                <w:rStyle w:val="IndexLink"/>
              </w:rPr>
              <w:t>670</w:t>
            </w:r>
          </w:hyperlink>
        </w:p>
        <w:p>
          <w:pPr>
            <w:pStyle w:val="Contents3"/>
            <w:tabs>
              <w:tab w:val="clear" w:pos="8459"/>
              <w:tab w:val="right" w:pos="9026" w:leader="dot"/>
            </w:tabs>
            <w:rPr/>
          </w:pPr>
          <w:hyperlink w:anchor="__RefHeading___Toc3007759_211673320">
            <w:r>
              <w:rPr>
                <w:webHidden/>
                <w:rStyle w:val="IndexLink"/>
                <w:rtl w:val="true"/>
              </w:rPr>
              <w:t>من حسد عليا، فقد حسدني</w:t>
            </w:r>
            <w:r>
              <w:rPr>
                <w:rStyle w:val="IndexLink"/>
                <w:rtl w:val="true"/>
              </w:rPr>
              <w:tab/>
            </w:r>
            <w:r>
              <w:rPr>
                <w:rStyle w:val="IndexLink"/>
              </w:rPr>
              <w:t>671</w:t>
            </w:r>
          </w:hyperlink>
        </w:p>
        <w:p>
          <w:pPr>
            <w:pStyle w:val="Contents2"/>
            <w:tabs>
              <w:tab w:val="clear" w:pos="8743"/>
              <w:tab w:val="right" w:pos="9026" w:leader="dot"/>
            </w:tabs>
            <w:rPr/>
          </w:pPr>
          <w:hyperlink w:anchor="__RefHeading___Toc3007761_211673320">
            <w:r>
              <w:rPr>
                <w:webHidden/>
                <w:rStyle w:val="IndexLink"/>
                <w:rtl w:val="true"/>
              </w:rPr>
              <w:t>[</w:t>
            </w:r>
            <w:r>
              <w:rPr>
                <w:rStyle w:val="IndexLink"/>
              </w:rPr>
              <w:t>30</w:t>
            </w:r>
            <w:r>
              <w:rPr>
                <w:rStyle w:val="IndexLink"/>
                <w:rtl w:val="true"/>
              </w:rPr>
              <w:t>]</w:t>
            </w:r>
            <w:r>
              <w:rPr>
                <w:rStyle w:val="IndexLink"/>
                <w:rtl w:val="true"/>
              </w:rPr>
              <w:t>مجلس يوم الجمعة الثامن عشر من جمادى الآخرة سنة سبع وخمسين وأربع مائة فيه بقية أحاديث أبي المفضّل محمّد بن عبد الله الشيباني</w:t>
            </w:r>
            <w:r>
              <w:rPr>
                <w:rStyle w:val="IndexLink"/>
                <w:rtl w:val="true"/>
              </w:rPr>
              <w:t>.</w:t>
              <w:tab/>
            </w:r>
            <w:r>
              <w:rPr>
                <w:rStyle w:val="IndexLink"/>
              </w:rPr>
              <w:t>672</w:t>
            </w:r>
          </w:hyperlink>
        </w:p>
        <w:p>
          <w:pPr>
            <w:pStyle w:val="Contents3"/>
            <w:tabs>
              <w:tab w:val="clear" w:pos="8459"/>
              <w:tab w:val="right" w:pos="9026" w:leader="dot"/>
            </w:tabs>
            <w:rPr/>
          </w:pPr>
          <w:hyperlink w:anchor="__RefHeading___Toc3007763_211673320">
            <w:r>
              <w:rPr>
                <w:webHidden/>
                <w:rStyle w:val="IndexLink"/>
                <w:rtl w:val="true"/>
              </w:rPr>
              <w:t xml:space="preserve">كان الوحي ينزل علي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فيعلمه عليّاً </w:t>
            </w:r>
            <w:r>
              <w:rPr>
                <w:rStyle w:val="IndexLink"/>
                <w:rtl w:val="true"/>
              </w:rPr>
              <w:t>(</w:t>
            </w:r>
            <w:r>
              <w:rPr>
                <w:rStyle w:val="IndexLink"/>
                <w:rtl w:val="true"/>
              </w:rPr>
              <w:t>عَلَيهِ السَّلَامُ</w:t>
            </w:r>
            <w:r>
              <w:rPr>
                <w:rStyle w:val="IndexLink"/>
                <w:rtl w:val="true"/>
              </w:rPr>
              <w:t>)</w:t>
              <w:tab/>
            </w:r>
            <w:r>
              <w:rPr>
                <w:rStyle w:val="IndexLink"/>
              </w:rPr>
              <w:t>672</w:t>
            </w:r>
          </w:hyperlink>
        </w:p>
        <w:p>
          <w:pPr>
            <w:pStyle w:val="Contents3"/>
            <w:tabs>
              <w:tab w:val="clear" w:pos="8459"/>
              <w:tab w:val="right" w:pos="9026" w:leader="dot"/>
            </w:tabs>
            <w:rPr/>
          </w:pPr>
          <w:hyperlink w:anchor="__RefHeading___Toc3007765_211673320">
            <w:r>
              <w:rPr>
                <w:webHidden/>
                <w:rStyle w:val="IndexLink"/>
                <w:rtl w:val="true"/>
              </w:rPr>
              <w:t xml:space="preserve">حديث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الحارث الهمداني</w:t>
            </w:r>
            <w:r>
              <w:rPr>
                <w:rStyle w:val="IndexLink"/>
                <w:rtl w:val="true"/>
              </w:rPr>
              <w:tab/>
            </w:r>
            <w:r>
              <w:rPr>
                <w:rStyle w:val="IndexLink"/>
              </w:rPr>
              <w:t>673</w:t>
            </w:r>
          </w:hyperlink>
        </w:p>
        <w:p>
          <w:pPr>
            <w:pStyle w:val="Contents3"/>
            <w:tabs>
              <w:tab w:val="clear" w:pos="8459"/>
              <w:tab w:val="right" w:pos="9026" w:leader="dot"/>
            </w:tabs>
            <w:rPr/>
          </w:pPr>
          <w:hyperlink w:anchor="__RefHeading___Toc3007767_211673320">
            <w:r>
              <w:rPr>
                <w:webHidden/>
                <w:rStyle w:val="IndexLink"/>
                <w:rtl w:val="true"/>
              </w:rPr>
              <w:t>السيّد الحميري في علته التي مات فيها</w:t>
            </w:r>
            <w:r>
              <w:rPr>
                <w:rStyle w:val="IndexLink"/>
                <w:rtl w:val="true"/>
              </w:rPr>
              <w:tab/>
            </w:r>
            <w:r>
              <w:rPr>
                <w:rStyle w:val="IndexLink"/>
              </w:rPr>
              <w:t>675</w:t>
            </w:r>
          </w:hyperlink>
        </w:p>
        <w:p>
          <w:pPr>
            <w:pStyle w:val="Contents3"/>
            <w:tabs>
              <w:tab w:val="clear" w:pos="8459"/>
              <w:tab w:val="right" w:pos="9026" w:leader="dot"/>
            </w:tabs>
            <w:rPr/>
          </w:pPr>
          <w:hyperlink w:anchor="__RefHeading___Toc3007769_211673320">
            <w:r>
              <w:rPr>
                <w:webHidden/>
                <w:rStyle w:val="IndexLink"/>
                <w:rtl w:val="true"/>
              </w:rPr>
              <w:t xml:space="preserve">الأعمش في علته التي قبض فيها يحدث عن فضائل عليّ </w:t>
            </w:r>
            <w:r>
              <w:rPr>
                <w:rStyle w:val="IndexLink"/>
                <w:rtl w:val="true"/>
              </w:rPr>
              <w:t>(</w:t>
            </w:r>
            <w:r>
              <w:rPr>
                <w:rStyle w:val="IndexLink"/>
                <w:rtl w:val="true"/>
              </w:rPr>
              <w:t>عَلَيهِ السَّلَامُ</w:t>
            </w:r>
            <w:r>
              <w:rPr>
                <w:rStyle w:val="IndexLink"/>
                <w:rtl w:val="true"/>
              </w:rPr>
              <w:t>)</w:t>
              <w:tab/>
            </w:r>
            <w:r>
              <w:rPr>
                <w:rStyle w:val="IndexLink"/>
              </w:rPr>
              <w:t>676</w:t>
            </w:r>
          </w:hyperlink>
        </w:p>
        <w:p>
          <w:pPr>
            <w:pStyle w:val="Contents3"/>
            <w:tabs>
              <w:tab w:val="clear" w:pos="8459"/>
              <w:tab w:val="right" w:pos="9026" w:leader="dot"/>
            </w:tabs>
            <w:rPr/>
          </w:pPr>
          <w:hyperlink w:anchor="__RefHeading___Toc3007771_211673320">
            <w:r>
              <w:rPr>
                <w:webHidden/>
                <w:rStyle w:val="IndexLink"/>
                <w:rtl w:val="true"/>
              </w:rPr>
              <w:t>فضل عيادة المؤمن في مرضه</w:t>
            </w:r>
            <w:r>
              <w:rPr>
                <w:rStyle w:val="IndexLink"/>
                <w:rtl w:val="true"/>
              </w:rPr>
              <w:tab/>
            </w:r>
            <w:r>
              <w:rPr>
                <w:rStyle w:val="IndexLink"/>
              </w:rPr>
              <w:t>677</w:t>
            </w:r>
          </w:hyperlink>
        </w:p>
        <w:p>
          <w:pPr>
            <w:pStyle w:val="Contents3"/>
            <w:tabs>
              <w:tab w:val="clear" w:pos="8459"/>
              <w:tab w:val="right" w:pos="9026" w:leader="dot"/>
            </w:tabs>
            <w:rPr/>
          </w:pPr>
          <w:hyperlink w:anchor="__RefHeading___Toc3007773_211673320">
            <w:r>
              <w:rPr>
                <w:webHidden/>
                <w:rStyle w:val="IndexLink"/>
                <w:rtl w:val="true"/>
              </w:rPr>
              <w:t>تمحيص المؤمن من الذنوب</w:t>
            </w:r>
            <w:r>
              <w:rPr>
                <w:rStyle w:val="IndexLink"/>
                <w:rtl w:val="true"/>
              </w:rPr>
              <w:tab/>
            </w:r>
            <w:r>
              <w:rPr>
                <w:rStyle w:val="IndexLink"/>
              </w:rPr>
              <w:t>678</w:t>
            </w:r>
          </w:hyperlink>
        </w:p>
        <w:p>
          <w:pPr>
            <w:pStyle w:val="Contents2"/>
            <w:tabs>
              <w:tab w:val="clear" w:pos="8743"/>
              <w:tab w:val="right" w:pos="9026" w:leader="dot"/>
            </w:tabs>
            <w:rPr/>
          </w:pPr>
          <w:hyperlink w:anchor="__RefHeading___Toc3007775_211673320">
            <w:r>
              <w:rPr>
                <w:webHidden/>
                <w:rStyle w:val="IndexLink"/>
                <w:rtl w:val="true"/>
              </w:rPr>
              <w:t>[</w:t>
            </w:r>
            <w:r>
              <w:rPr>
                <w:rStyle w:val="IndexLink"/>
              </w:rPr>
              <w:t>31</w:t>
            </w:r>
            <w:r>
              <w:rPr>
                <w:rStyle w:val="IndexLink"/>
                <w:rtl w:val="true"/>
              </w:rPr>
              <w:t>]</w:t>
            </w:r>
            <w:r>
              <w:rPr>
                <w:rStyle w:val="IndexLink"/>
                <w:rtl w:val="true"/>
              </w:rPr>
              <w:t>مجلس يوم الجمعة الخامس والعشرين من جمادى الآخرة سنة سبع وخمسين وأربع مائة فيه بقية أحاديث أبي المفضّل محمّد بن عبد الله الشيباني</w:t>
            </w:r>
            <w:r>
              <w:rPr>
                <w:rStyle w:val="IndexLink"/>
                <w:rtl w:val="true"/>
              </w:rPr>
              <w:t>.</w:t>
              <w:tab/>
            </w:r>
            <w:r>
              <w:rPr>
                <w:rStyle w:val="IndexLink"/>
              </w:rPr>
              <w:t>679</w:t>
            </w:r>
          </w:hyperlink>
        </w:p>
        <w:p>
          <w:pPr>
            <w:pStyle w:val="Contents3"/>
            <w:tabs>
              <w:tab w:val="clear" w:pos="8459"/>
              <w:tab w:val="right" w:pos="9026" w:leader="dot"/>
            </w:tabs>
            <w:rPr/>
          </w:pPr>
          <w:hyperlink w:anchor="__RefHeading___Toc3007777_211673320">
            <w:r>
              <w:rPr>
                <w:webHidden/>
                <w:rStyle w:val="IndexLink"/>
                <w:rtl w:val="true"/>
              </w:rPr>
              <w:t>ما اختلج عرق ولا صدع مؤمن قط إلا بذنب</w:t>
            </w:r>
            <w:r>
              <w:rPr>
                <w:rStyle w:val="IndexLink"/>
                <w:rtl w:val="true"/>
              </w:rPr>
              <w:tab/>
            </w:r>
            <w:r>
              <w:rPr>
                <w:rStyle w:val="IndexLink"/>
              </w:rPr>
              <w:t>679</w:t>
            </w:r>
          </w:hyperlink>
        </w:p>
        <w:p>
          <w:pPr>
            <w:pStyle w:val="Contents3"/>
            <w:tabs>
              <w:tab w:val="clear" w:pos="8459"/>
              <w:tab w:val="right" w:pos="9026" w:leader="dot"/>
            </w:tabs>
            <w:rPr/>
          </w:pPr>
          <w:hyperlink w:anchor="__RefHeading___Toc3007779_211673320">
            <w:r>
              <w:rPr>
                <w:webHidden/>
                <w:rStyle w:val="IndexLink"/>
                <w:rtl w:val="true"/>
              </w:rPr>
              <w:t>المرء مع من أحبّ</w:t>
            </w:r>
            <w:r>
              <w:rPr>
                <w:rStyle w:val="IndexLink"/>
                <w:rtl w:val="true"/>
              </w:rPr>
              <w:tab/>
            </w:r>
            <w:r>
              <w:rPr>
                <w:rStyle w:val="IndexLink"/>
              </w:rPr>
              <w:t>680</w:t>
            </w:r>
          </w:hyperlink>
        </w:p>
        <w:p>
          <w:pPr>
            <w:pStyle w:val="Contents3"/>
            <w:tabs>
              <w:tab w:val="clear" w:pos="8459"/>
              <w:tab w:val="right" w:pos="9026" w:leader="dot"/>
            </w:tabs>
            <w:rPr/>
          </w:pPr>
          <w:hyperlink w:anchor="__RefHeading___Toc3007781_211673320">
            <w:r>
              <w:rPr>
                <w:webHidden/>
                <w:rStyle w:val="IndexLink"/>
                <w:rtl w:val="true"/>
              </w:rPr>
              <w:t xml:space="preserve">موعظة للصادق </w:t>
            </w:r>
            <w:r>
              <w:rPr>
                <w:rStyle w:val="IndexLink"/>
                <w:rtl w:val="true"/>
              </w:rPr>
              <w:t>(</w:t>
            </w:r>
            <w:r>
              <w:rPr>
                <w:rStyle w:val="IndexLink"/>
                <w:rtl w:val="true"/>
              </w:rPr>
              <w:t>عَلَيهِ السَّلَامُ</w:t>
            </w:r>
            <w:r>
              <w:rPr>
                <w:rStyle w:val="IndexLink"/>
                <w:rtl w:val="true"/>
              </w:rPr>
              <w:t>)</w:t>
              <w:tab/>
            </w:r>
            <w:r>
              <w:rPr>
                <w:rStyle w:val="IndexLink"/>
              </w:rPr>
              <w:t>681</w:t>
            </w:r>
          </w:hyperlink>
        </w:p>
        <w:p>
          <w:pPr>
            <w:pStyle w:val="Contents3"/>
            <w:tabs>
              <w:tab w:val="clear" w:pos="8459"/>
              <w:tab w:val="right" w:pos="9026" w:leader="dot"/>
            </w:tabs>
            <w:rPr/>
          </w:pPr>
          <w:hyperlink w:anchor="__RefHeading___Toc3007783_211673320">
            <w:r>
              <w:rPr>
                <w:webHidden/>
                <w:rStyle w:val="IndexLink"/>
                <w:rtl w:val="true"/>
              </w:rPr>
              <w:t>للمسلم على المسلم ست بالمعروف</w:t>
            </w:r>
            <w:r>
              <w:rPr>
                <w:rStyle w:val="IndexLink"/>
                <w:rtl w:val="true"/>
              </w:rPr>
              <w:tab/>
            </w:r>
            <w:r>
              <w:rPr>
                <w:rStyle w:val="IndexLink"/>
              </w:rPr>
              <w:t>682</w:t>
            </w:r>
          </w:hyperlink>
        </w:p>
        <w:p>
          <w:pPr>
            <w:pStyle w:val="Contents3"/>
            <w:tabs>
              <w:tab w:val="clear" w:pos="8459"/>
              <w:tab w:val="right" w:pos="9026" w:leader="dot"/>
            </w:tabs>
            <w:rPr/>
          </w:pPr>
          <w:hyperlink w:anchor="__RefHeading___Toc3007785_211673320">
            <w:r>
              <w:rPr>
                <w:webHidden/>
                <w:rStyle w:val="IndexLink"/>
                <w:rtl w:val="true"/>
              </w:rPr>
              <w:t>فضل عيادة المريض</w:t>
            </w:r>
            <w:r>
              <w:rPr>
                <w:rStyle w:val="IndexLink"/>
                <w:rtl w:val="true"/>
              </w:rPr>
              <w:tab/>
            </w:r>
            <w:r>
              <w:rPr>
                <w:rStyle w:val="IndexLink"/>
              </w:rPr>
              <w:t>683</w:t>
            </w:r>
          </w:hyperlink>
        </w:p>
        <w:p>
          <w:pPr>
            <w:pStyle w:val="Contents3"/>
            <w:tabs>
              <w:tab w:val="clear" w:pos="8459"/>
              <w:tab w:val="right" w:pos="9026" w:leader="dot"/>
            </w:tabs>
            <w:rPr/>
          </w:pPr>
          <w:hyperlink w:anchor="__RefHeading___Toc3007787_211673320">
            <w:r>
              <w:rPr>
                <w:webHidden/>
                <w:rStyle w:val="IndexLink"/>
                <w:rtl w:val="true"/>
              </w:rPr>
              <w:t xml:space="preserve">عبادة السجاد </w:t>
            </w:r>
            <w:r>
              <w:rPr>
                <w:rStyle w:val="IndexLink"/>
                <w:rtl w:val="true"/>
              </w:rPr>
              <w:t>(</w:t>
            </w:r>
            <w:r>
              <w:rPr>
                <w:rStyle w:val="IndexLink"/>
                <w:rtl w:val="true"/>
              </w:rPr>
              <w:t>عَلَيهِ السَّلَامُ</w:t>
            </w:r>
            <w:r>
              <w:rPr>
                <w:rStyle w:val="IndexLink"/>
                <w:rtl w:val="true"/>
              </w:rPr>
              <w:t>)</w:t>
              <w:tab/>
            </w:r>
            <w:r>
              <w:rPr>
                <w:rStyle w:val="IndexLink"/>
              </w:rPr>
              <w:t>684</w:t>
            </w:r>
          </w:hyperlink>
        </w:p>
        <w:p>
          <w:pPr>
            <w:pStyle w:val="Contents2"/>
            <w:tabs>
              <w:tab w:val="clear" w:pos="8743"/>
              <w:tab w:val="right" w:pos="9026" w:leader="dot"/>
            </w:tabs>
            <w:rPr/>
          </w:pPr>
          <w:hyperlink w:anchor="__RefHeading___Toc3007789_211673320">
            <w:r>
              <w:rPr>
                <w:webHidden/>
                <w:rStyle w:val="IndexLink"/>
                <w:rtl w:val="true"/>
              </w:rPr>
              <w:t>[</w:t>
            </w:r>
            <w:r>
              <w:rPr>
                <w:rStyle w:val="IndexLink"/>
              </w:rPr>
              <w:t>32</w:t>
            </w:r>
            <w:r>
              <w:rPr>
                <w:rStyle w:val="IndexLink"/>
                <w:rtl w:val="true"/>
              </w:rPr>
              <w:t>]</w:t>
            </w:r>
            <w:r>
              <w:rPr>
                <w:rStyle w:val="IndexLink"/>
                <w:rtl w:val="true"/>
              </w:rPr>
              <w:t>مجلس يوم الجمعة الثاني من رجب سنة سبع وخمسين وأربع مائة فيه بقية أحاديث أبي المفضّل محمّد بن عبد الله الشيباني</w:t>
            </w:r>
            <w:r>
              <w:rPr>
                <w:rStyle w:val="IndexLink"/>
                <w:rtl w:val="true"/>
              </w:rPr>
              <w:t>.</w:t>
              <w:tab/>
            </w:r>
            <w:r>
              <w:rPr>
                <w:rStyle w:val="IndexLink"/>
              </w:rPr>
              <w:t>686</w:t>
            </w:r>
          </w:hyperlink>
        </w:p>
        <w:p>
          <w:pPr>
            <w:pStyle w:val="Contents3"/>
            <w:tabs>
              <w:tab w:val="clear" w:pos="8459"/>
              <w:tab w:val="right" w:pos="9026" w:leader="dot"/>
            </w:tabs>
            <w:rPr/>
          </w:pPr>
          <w:hyperlink w:anchor="__RefHeading___Toc3007791_211673320">
            <w:r>
              <w:rPr>
                <w:webHidden/>
                <w:rStyle w:val="IndexLink"/>
                <w:rtl w:val="true"/>
              </w:rPr>
              <w:t xml:space="preserve">رقية جبرئيل للنبي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مرضه</w:t>
            </w:r>
            <w:r>
              <w:rPr>
                <w:rStyle w:val="IndexLink"/>
                <w:rtl w:val="true"/>
              </w:rPr>
              <w:tab/>
            </w:r>
            <w:r>
              <w:rPr>
                <w:rStyle w:val="IndexLink"/>
              </w:rPr>
              <w:t>686</w:t>
            </w:r>
          </w:hyperlink>
        </w:p>
        <w:p>
          <w:pPr>
            <w:pStyle w:val="Contents3"/>
            <w:tabs>
              <w:tab w:val="clear" w:pos="8459"/>
              <w:tab w:val="right" w:pos="9026" w:leader="dot"/>
            </w:tabs>
            <w:rPr/>
          </w:pPr>
          <w:hyperlink w:anchor="__RefHeading___Toc3007793_211673320">
            <w:r>
              <w:rPr>
                <w:webHidden/>
                <w:rStyle w:val="IndexLink"/>
                <w:rtl w:val="true"/>
              </w:rPr>
              <w:t>آداب عيادة المريض</w:t>
            </w:r>
            <w:r>
              <w:rPr>
                <w:rStyle w:val="IndexLink"/>
                <w:rtl w:val="true"/>
              </w:rPr>
              <w:tab/>
            </w:r>
            <w:r>
              <w:rPr>
                <w:rStyle w:val="IndexLink"/>
              </w:rPr>
              <w:t>687</w:t>
            </w:r>
          </w:hyperlink>
        </w:p>
        <w:p>
          <w:pPr>
            <w:pStyle w:val="Contents3"/>
            <w:tabs>
              <w:tab w:val="clear" w:pos="8459"/>
              <w:tab w:val="right" w:pos="9026" w:leader="dot"/>
            </w:tabs>
            <w:rPr/>
          </w:pPr>
          <w:hyperlink w:anchor="__RefHeading___Toc3007795_211673320">
            <w:r>
              <w:rPr>
                <w:webHidden/>
                <w:rStyle w:val="IndexLink"/>
                <w:rtl w:val="true"/>
              </w:rPr>
              <w:t>قيل لجماعة كيف أصبحتم؟ وجوابهم</w:t>
            </w:r>
            <w:r>
              <w:rPr>
                <w:rStyle w:val="IndexLink"/>
                <w:rtl w:val="true"/>
              </w:rPr>
              <w:tab/>
            </w:r>
            <w:r>
              <w:rPr>
                <w:rStyle w:val="IndexLink"/>
              </w:rPr>
              <w:t>688</w:t>
            </w:r>
          </w:hyperlink>
        </w:p>
        <w:p>
          <w:pPr>
            <w:pStyle w:val="Contents3"/>
            <w:tabs>
              <w:tab w:val="clear" w:pos="8459"/>
              <w:tab w:val="right" w:pos="9026" w:leader="dot"/>
            </w:tabs>
            <w:rPr/>
          </w:pPr>
          <w:hyperlink w:anchor="__RefHeading___Toc3007797_211673320">
            <w:r>
              <w:rPr>
                <w:webHidden/>
                <w:rStyle w:val="IndexLink"/>
                <w:rtl w:val="true"/>
              </w:rPr>
              <w:t>حديث الاسراء</w:t>
            </w:r>
            <w:r>
              <w:rPr>
                <w:rStyle w:val="IndexLink"/>
                <w:rtl w:val="true"/>
              </w:rPr>
              <w:tab/>
            </w:r>
            <w:r>
              <w:rPr>
                <w:rStyle w:val="IndexLink"/>
              </w:rPr>
              <w:t>690</w:t>
            </w:r>
          </w:hyperlink>
        </w:p>
        <w:p>
          <w:pPr>
            <w:pStyle w:val="Contents2"/>
            <w:tabs>
              <w:tab w:val="clear" w:pos="8743"/>
              <w:tab w:val="right" w:pos="9026" w:leader="dot"/>
            </w:tabs>
            <w:rPr/>
          </w:pPr>
          <w:hyperlink w:anchor="__RefHeading___Toc3007799_211673320">
            <w:r>
              <w:rPr>
                <w:webHidden/>
                <w:rStyle w:val="IndexLink"/>
                <w:rtl w:val="true"/>
              </w:rPr>
              <w:t>أحاديث الحسين بن عبيد الله الغضائري</w:t>
            </w:r>
            <w:r>
              <w:rPr>
                <w:rStyle w:val="IndexLink"/>
                <w:rtl w:val="true"/>
              </w:rPr>
              <w:tab/>
            </w:r>
            <w:r>
              <w:rPr>
                <w:rStyle w:val="IndexLink"/>
              </w:rPr>
              <w:t>691</w:t>
            </w:r>
          </w:hyperlink>
        </w:p>
        <w:p>
          <w:pPr>
            <w:pStyle w:val="Contents3"/>
            <w:tabs>
              <w:tab w:val="clear" w:pos="8459"/>
              <w:tab w:val="right" w:pos="9026" w:leader="dot"/>
            </w:tabs>
            <w:rPr/>
          </w:pPr>
          <w:hyperlink w:anchor="__RefHeading___Toc3007801_211673320">
            <w:r>
              <w:rPr>
                <w:webHidden/>
                <w:rStyle w:val="IndexLink"/>
                <w:rtl w:val="true"/>
              </w:rPr>
              <w:t>اشارة</w:t>
            </w:r>
            <w:r>
              <w:rPr>
                <w:rStyle w:val="IndexLink"/>
                <w:rtl w:val="true"/>
              </w:rPr>
              <w:t>:</w:t>
              <w:tab/>
            </w:r>
            <w:r>
              <w:rPr>
                <w:rStyle w:val="IndexLink"/>
              </w:rPr>
              <w:t>691</w:t>
            </w:r>
          </w:hyperlink>
        </w:p>
        <w:p>
          <w:pPr>
            <w:pStyle w:val="Contents3"/>
            <w:tabs>
              <w:tab w:val="clear" w:pos="8459"/>
              <w:tab w:val="right" w:pos="9026" w:leader="dot"/>
            </w:tabs>
            <w:rPr/>
          </w:pPr>
          <w:hyperlink w:anchor="__RefHeading___Toc3007803_211673320">
            <w:r>
              <w:rPr>
                <w:webHidden/>
                <w:rStyle w:val="IndexLink"/>
                <w:rtl w:val="true"/>
              </w:rPr>
              <w:t>قضاء الحاجة</w:t>
            </w:r>
            <w:r>
              <w:rPr>
                <w:rStyle w:val="IndexLink"/>
                <w:rtl w:val="true"/>
              </w:rPr>
              <w:tab/>
            </w:r>
            <w:r>
              <w:rPr>
                <w:rStyle w:val="IndexLink"/>
              </w:rPr>
              <w:t>692</w:t>
            </w:r>
          </w:hyperlink>
        </w:p>
        <w:p>
          <w:pPr>
            <w:pStyle w:val="Contents2"/>
            <w:tabs>
              <w:tab w:val="clear" w:pos="8743"/>
              <w:tab w:val="right" w:pos="9026" w:leader="dot"/>
            </w:tabs>
            <w:rPr/>
          </w:pPr>
          <w:hyperlink w:anchor="__RefHeading___Toc3007805_211673320">
            <w:r>
              <w:rPr>
                <w:webHidden/>
                <w:rStyle w:val="IndexLink"/>
                <w:rtl w:val="true"/>
              </w:rPr>
              <w:t>[</w:t>
            </w:r>
            <w:r>
              <w:rPr>
                <w:rStyle w:val="IndexLink"/>
              </w:rPr>
              <w:t>33</w:t>
            </w:r>
            <w:r>
              <w:rPr>
                <w:rStyle w:val="IndexLink"/>
                <w:rtl w:val="true"/>
              </w:rPr>
              <w:t>]</w:t>
            </w:r>
            <w:r>
              <w:rPr>
                <w:rStyle w:val="IndexLink"/>
                <w:rtl w:val="true"/>
              </w:rPr>
              <w:t>مجلس يوم الجمعة التاسع من رجب سنة سبع وخمسین وأربع مائه فيه بقيّة أحاديث الغضائري</w:t>
            </w:r>
            <w:r>
              <w:rPr>
                <w:rStyle w:val="IndexLink"/>
                <w:rtl w:val="true"/>
              </w:rPr>
              <w:t>.</w:t>
              <w:tab/>
            </w:r>
            <w:r>
              <w:rPr>
                <w:rStyle w:val="IndexLink"/>
              </w:rPr>
              <w:t>693</w:t>
            </w:r>
          </w:hyperlink>
        </w:p>
        <w:p>
          <w:pPr>
            <w:pStyle w:val="Contents3"/>
            <w:tabs>
              <w:tab w:val="clear" w:pos="8459"/>
              <w:tab w:val="right" w:pos="9026" w:leader="dot"/>
            </w:tabs>
            <w:rPr/>
          </w:pPr>
          <w:hyperlink w:anchor="__RefHeading___Toc3007807_211673320">
            <w:r>
              <w:rPr>
                <w:webHidden/>
                <w:rStyle w:val="IndexLink"/>
                <w:rtl w:val="true"/>
              </w:rPr>
              <w:t xml:space="preserve">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ينهى أبي حنيفة عن القياس</w:t>
            </w:r>
            <w:r>
              <w:rPr>
                <w:rStyle w:val="IndexLink"/>
                <w:rtl w:val="true"/>
              </w:rPr>
              <w:tab/>
            </w:r>
            <w:r>
              <w:rPr>
                <w:rStyle w:val="IndexLink"/>
              </w:rPr>
              <w:t>693</w:t>
            </w:r>
          </w:hyperlink>
        </w:p>
        <w:p>
          <w:pPr>
            <w:pStyle w:val="Contents3"/>
            <w:tabs>
              <w:tab w:val="clear" w:pos="8459"/>
              <w:tab w:val="right" w:pos="9026" w:leader="dot"/>
            </w:tabs>
            <w:rPr/>
          </w:pPr>
          <w:hyperlink w:anchor="__RefHeading___Toc3007809_211673320">
            <w:r>
              <w:rPr>
                <w:webHidden/>
                <w:rStyle w:val="IndexLink"/>
                <w:rtl w:val="true"/>
              </w:rPr>
              <w:t>اختبر الصديق بثلاث</w:t>
            </w:r>
            <w:r>
              <w:rPr>
                <w:rStyle w:val="IndexLink"/>
                <w:rtl w:val="true"/>
              </w:rPr>
              <w:tab/>
            </w:r>
            <w:r>
              <w:rPr>
                <w:rStyle w:val="IndexLink"/>
              </w:rPr>
              <w:t>694</w:t>
            </w:r>
          </w:hyperlink>
        </w:p>
        <w:p>
          <w:pPr>
            <w:pStyle w:val="Contents3"/>
            <w:tabs>
              <w:tab w:val="clear" w:pos="8459"/>
              <w:tab w:val="right" w:pos="9026" w:leader="dot"/>
            </w:tabs>
            <w:rPr/>
          </w:pPr>
          <w:hyperlink w:anchor="__RefHeading___Toc3007811_211673320">
            <w:r>
              <w:rPr>
                <w:webHidden/>
                <w:rStyle w:val="IndexLink"/>
                <w:rtl w:val="true"/>
              </w:rPr>
              <w:t>قراءة سورتي الجمعة والمنافقون في صلاة الجمعة</w:t>
            </w:r>
            <w:r>
              <w:rPr>
                <w:rStyle w:val="IndexLink"/>
                <w:rtl w:val="true"/>
              </w:rPr>
              <w:tab/>
            </w:r>
            <w:r>
              <w:rPr>
                <w:rStyle w:val="IndexLink"/>
              </w:rPr>
              <w:t>695</w:t>
            </w:r>
          </w:hyperlink>
        </w:p>
        <w:p>
          <w:pPr>
            <w:pStyle w:val="Contents3"/>
            <w:tabs>
              <w:tab w:val="clear" w:pos="8459"/>
              <w:tab w:val="right" w:pos="9026" w:leader="dot"/>
            </w:tabs>
            <w:rPr/>
          </w:pPr>
          <w:hyperlink w:anchor="__RefHeading___Toc3007813_211673320">
            <w:r>
              <w:rPr>
                <w:webHidden/>
                <w:rStyle w:val="IndexLink"/>
                <w:rtl w:val="true"/>
              </w:rPr>
              <w:t>النهي عن التغوّط في بعض الأماكن</w:t>
            </w:r>
            <w:r>
              <w:rPr>
                <w:rStyle w:val="IndexLink"/>
                <w:rtl w:val="true"/>
              </w:rPr>
              <w:tab/>
            </w:r>
            <w:r>
              <w:rPr>
                <w:rStyle w:val="IndexLink"/>
              </w:rPr>
              <w:t>696</w:t>
            </w:r>
          </w:hyperlink>
        </w:p>
        <w:p>
          <w:pPr>
            <w:pStyle w:val="Contents3"/>
            <w:tabs>
              <w:tab w:val="clear" w:pos="8459"/>
              <w:tab w:val="right" w:pos="9026" w:leader="dot"/>
            </w:tabs>
            <w:rPr/>
          </w:pPr>
          <w:hyperlink w:anchor="__RefHeading___Toc3007815_211673320">
            <w:r>
              <w:rPr>
                <w:webHidden/>
                <w:rStyle w:val="IndexLink"/>
                <w:rtl w:val="true"/>
              </w:rPr>
              <w:t>من شهر نفسه بالعبادة فاتهموه على دينه</w:t>
            </w:r>
            <w:r>
              <w:rPr>
                <w:rStyle w:val="IndexLink"/>
                <w:rtl w:val="true"/>
              </w:rPr>
              <w:tab/>
            </w:r>
            <w:r>
              <w:rPr>
                <w:rStyle w:val="IndexLink"/>
              </w:rPr>
              <w:t>697</w:t>
            </w:r>
          </w:hyperlink>
        </w:p>
        <w:p>
          <w:pPr>
            <w:pStyle w:val="Contents3"/>
            <w:tabs>
              <w:tab w:val="clear" w:pos="8459"/>
              <w:tab w:val="right" w:pos="9026" w:leader="dot"/>
            </w:tabs>
            <w:rPr/>
          </w:pPr>
          <w:hyperlink w:anchor="__RefHeading___Toc3007817_211673320">
            <w:r>
              <w:rPr>
                <w:webHidden/>
                <w:rStyle w:val="IndexLink"/>
                <w:rtl w:val="true"/>
              </w:rPr>
              <w:t xml:space="preserve">قال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اللّهمّ إني بريء من الغلاة</w:t>
            </w:r>
            <w:r>
              <w:rPr>
                <w:rStyle w:val="IndexLink"/>
                <w:rtl w:val="true"/>
              </w:rPr>
              <w:tab/>
            </w:r>
            <w:r>
              <w:rPr>
                <w:rStyle w:val="IndexLink"/>
              </w:rPr>
              <w:t>698</w:t>
            </w:r>
          </w:hyperlink>
        </w:p>
        <w:p>
          <w:pPr>
            <w:pStyle w:val="Contents2"/>
            <w:tabs>
              <w:tab w:val="clear" w:pos="8743"/>
              <w:tab w:val="right" w:pos="9026" w:leader="dot"/>
            </w:tabs>
            <w:rPr/>
          </w:pPr>
          <w:hyperlink w:anchor="__RefHeading___Toc3007819_211673320">
            <w:r>
              <w:rPr>
                <w:webHidden/>
                <w:rStyle w:val="IndexLink"/>
                <w:rtl w:val="true"/>
              </w:rPr>
              <w:t>[</w:t>
            </w:r>
            <w:r>
              <w:rPr>
                <w:rStyle w:val="IndexLink"/>
              </w:rPr>
              <w:t>34</w:t>
            </w:r>
            <w:r>
              <w:rPr>
                <w:rStyle w:val="IndexLink"/>
                <w:rtl w:val="true"/>
              </w:rPr>
              <w:t>]</w:t>
            </w:r>
            <w:r>
              <w:rPr>
                <w:rStyle w:val="IndexLink"/>
                <w:rtl w:val="true"/>
              </w:rPr>
              <w:t>مجلس يوم الجمعة فيه بقية أحاديث الغضائري</w:t>
            </w:r>
            <w:r>
              <w:rPr>
                <w:rStyle w:val="IndexLink"/>
                <w:rtl w:val="true"/>
              </w:rPr>
              <w:t>.</w:t>
              <w:tab/>
            </w:r>
            <w:r>
              <w:rPr>
                <w:rStyle w:val="IndexLink"/>
              </w:rPr>
              <w:t>699</w:t>
            </w:r>
          </w:hyperlink>
        </w:p>
        <w:p>
          <w:pPr>
            <w:pStyle w:val="Contents3"/>
            <w:tabs>
              <w:tab w:val="clear" w:pos="8459"/>
              <w:tab w:val="right" w:pos="9026" w:leader="dot"/>
            </w:tabs>
            <w:rPr/>
          </w:pPr>
          <w:hyperlink w:anchor="__RefHeading___Toc3007821_211673320">
            <w:r>
              <w:rPr>
                <w:webHidden/>
                <w:rStyle w:val="IndexLink"/>
                <w:rtl w:val="true"/>
              </w:rPr>
              <w:t>علم الناس في أربع</w:t>
            </w:r>
            <w:r>
              <w:rPr>
                <w:rStyle w:val="IndexLink"/>
                <w:rtl w:val="true"/>
              </w:rPr>
              <w:tab/>
            </w:r>
            <w:r>
              <w:rPr>
                <w:rStyle w:val="IndexLink"/>
              </w:rPr>
              <w:t>699</w:t>
            </w:r>
          </w:hyperlink>
        </w:p>
        <w:p>
          <w:pPr>
            <w:pStyle w:val="Contents3"/>
            <w:tabs>
              <w:tab w:val="clear" w:pos="8459"/>
              <w:tab w:val="right" w:pos="9026" w:leader="dot"/>
            </w:tabs>
            <w:rPr/>
          </w:pPr>
          <w:hyperlink w:anchor="__RefHeading___Toc3007823_211673320">
            <w:r>
              <w:rPr>
                <w:webHidden/>
                <w:rStyle w:val="IndexLink"/>
                <w:rtl w:val="true"/>
              </w:rPr>
              <w:t xml:space="preserve">موعظة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لأصحابه</w:t>
            </w:r>
            <w:r>
              <w:rPr>
                <w:rStyle w:val="IndexLink"/>
                <w:rtl w:val="true"/>
              </w:rPr>
              <w:tab/>
            </w:r>
            <w:r>
              <w:rPr>
                <w:rStyle w:val="IndexLink"/>
              </w:rPr>
              <w:t>700</w:t>
            </w:r>
          </w:hyperlink>
        </w:p>
        <w:p>
          <w:pPr>
            <w:pStyle w:val="Contents3"/>
            <w:tabs>
              <w:tab w:val="clear" w:pos="8459"/>
              <w:tab w:val="right" w:pos="9026" w:leader="dot"/>
            </w:tabs>
            <w:rPr/>
          </w:pPr>
          <w:hyperlink w:anchor="__RefHeading___Toc3007825_211673320">
            <w:r>
              <w:rPr>
                <w:webHidden/>
                <w:rStyle w:val="IndexLink"/>
                <w:rtl w:val="true"/>
              </w:rPr>
              <w:t>أوصاف الأئمة</w:t>
            </w:r>
            <w:r>
              <w:rPr>
                <w:rStyle w:val="IndexLink"/>
                <w:rtl w:val="true"/>
              </w:rPr>
              <w:tab/>
            </w:r>
            <w:r>
              <w:rPr>
                <w:rStyle w:val="IndexLink"/>
              </w:rPr>
              <w:t>702</w:t>
            </w:r>
          </w:hyperlink>
        </w:p>
        <w:p>
          <w:pPr>
            <w:pStyle w:val="Contents3"/>
            <w:tabs>
              <w:tab w:val="clear" w:pos="8459"/>
              <w:tab w:val="right" w:pos="9026" w:leader="dot"/>
            </w:tabs>
            <w:rPr/>
          </w:pPr>
          <w:hyperlink w:anchor="__RefHeading___Toc3007827_211673320">
            <w:r>
              <w:rPr>
                <w:webHidden/>
                <w:rStyle w:val="IndexLink"/>
                <w:rtl w:val="true"/>
              </w:rPr>
              <w:t xml:space="preserve">فرض الله </w:t>
            </w:r>
            <w:r>
              <w:rPr>
                <w:rStyle w:val="IndexLink"/>
                <w:rtl w:val="true"/>
              </w:rPr>
              <w:t>(</w:t>
            </w:r>
            <w:r>
              <w:rPr>
                <w:rStyle w:val="IndexLink"/>
                <w:rtl w:val="true"/>
              </w:rPr>
              <w:t>تعالى</w:t>
            </w:r>
            <w:r>
              <w:rPr>
                <w:rStyle w:val="IndexLink"/>
                <w:rtl w:val="true"/>
              </w:rPr>
              <w:t xml:space="preserve">) </w:t>
            </w:r>
            <w:r>
              <w:rPr>
                <w:rStyle w:val="IndexLink"/>
                <w:rtl w:val="true"/>
              </w:rPr>
              <w:t>الفرائض ليميز الخبيث من الطيّب</w:t>
            </w:r>
            <w:r>
              <w:rPr>
                <w:rStyle w:val="IndexLink"/>
                <w:rtl w:val="true"/>
              </w:rPr>
              <w:tab/>
            </w:r>
            <w:r>
              <w:rPr>
                <w:rStyle w:val="IndexLink"/>
              </w:rPr>
              <w:t>703</w:t>
            </w:r>
          </w:hyperlink>
        </w:p>
        <w:p>
          <w:pPr>
            <w:pStyle w:val="Contents3"/>
            <w:tabs>
              <w:tab w:val="clear" w:pos="8459"/>
              <w:tab w:val="right" w:pos="9026" w:leader="dot"/>
            </w:tabs>
            <w:rPr/>
          </w:pPr>
          <w:hyperlink w:anchor="__RefHeading___Toc3007829_211673320">
            <w:r>
              <w:rPr>
                <w:webHidden/>
                <w:rStyle w:val="IndexLink"/>
                <w:rtl w:val="true"/>
              </w:rPr>
              <w:t>إن في الفردوس عينا فيها طينة خلق الأئمة والشيعة منها</w:t>
            </w:r>
            <w:r>
              <w:rPr>
                <w:rStyle w:val="IndexLink"/>
                <w:rtl w:val="true"/>
              </w:rPr>
              <w:tab/>
            </w:r>
            <w:r>
              <w:rPr>
                <w:rStyle w:val="IndexLink"/>
              </w:rPr>
              <w:t>704</w:t>
            </w:r>
          </w:hyperlink>
        </w:p>
        <w:p>
          <w:pPr>
            <w:pStyle w:val="Contents2"/>
            <w:tabs>
              <w:tab w:val="clear" w:pos="8743"/>
              <w:tab w:val="right" w:pos="9026" w:leader="dot"/>
            </w:tabs>
            <w:rPr/>
          </w:pPr>
          <w:hyperlink w:anchor="__RefHeading___Toc3007831_211673320">
            <w:r>
              <w:rPr>
                <w:webHidden/>
                <w:rStyle w:val="IndexLink"/>
                <w:rtl w:val="true"/>
              </w:rPr>
              <w:t>[</w:t>
            </w:r>
            <w:r>
              <w:rPr>
                <w:rStyle w:val="IndexLink"/>
              </w:rPr>
              <w:t>35</w:t>
            </w:r>
            <w:r>
              <w:rPr>
                <w:rStyle w:val="IndexLink"/>
                <w:rtl w:val="true"/>
              </w:rPr>
              <w:t>]</w:t>
            </w:r>
            <w:r>
              <w:rPr>
                <w:rStyle w:val="IndexLink"/>
                <w:rtl w:val="true"/>
              </w:rPr>
              <w:t>مجلس يوم الجمعة الثالث وعشرون من رجب من السنةالمذکورة أحاديث الحسين بن إبراهيم القزويني</w:t>
            </w:r>
            <w:r>
              <w:rPr>
                <w:rStyle w:val="IndexLink"/>
                <w:rtl w:val="true"/>
              </w:rPr>
              <w:t>.</w:t>
              <w:tab/>
            </w:r>
            <w:r>
              <w:rPr>
                <w:rStyle w:val="IndexLink"/>
              </w:rPr>
              <w:t>705</w:t>
            </w:r>
          </w:hyperlink>
        </w:p>
        <w:p>
          <w:pPr>
            <w:pStyle w:val="Contents3"/>
            <w:tabs>
              <w:tab w:val="clear" w:pos="8459"/>
              <w:tab w:val="right" w:pos="9026" w:leader="dot"/>
            </w:tabs>
            <w:rPr/>
          </w:pPr>
          <w:hyperlink w:anchor="__RefHeading___Toc3007833_211673320">
            <w:r>
              <w:rPr>
                <w:webHidden/>
                <w:rStyle w:val="IndexLink"/>
                <w:rtl w:val="true"/>
              </w:rPr>
              <w:t>نزول تحريم الخمر</w:t>
            </w:r>
            <w:r>
              <w:rPr>
                <w:rStyle w:val="IndexLink"/>
                <w:rtl w:val="true"/>
              </w:rPr>
              <w:tab/>
            </w:r>
            <w:r>
              <w:rPr>
                <w:rStyle w:val="IndexLink"/>
              </w:rPr>
              <w:t>705</w:t>
            </w:r>
          </w:hyperlink>
        </w:p>
        <w:p>
          <w:pPr>
            <w:pStyle w:val="Contents3"/>
            <w:tabs>
              <w:tab w:val="clear" w:pos="8459"/>
              <w:tab w:val="right" w:pos="9026" w:leader="dot"/>
            </w:tabs>
            <w:rPr/>
          </w:pPr>
          <w:hyperlink w:anchor="__RefHeading___Toc3007835_211673320">
            <w:r>
              <w:rPr>
                <w:webHidden/>
                <w:rStyle w:val="IndexLink"/>
                <w:rtl w:val="true"/>
              </w:rPr>
              <w:t>ليس للنساء من سروات الطريق شئ</w:t>
            </w:r>
            <w:r>
              <w:rPr>
                <w:rStyle w:val="IndexLink"/>
                <w:rtl w:val="true"/>
              </w:rPr>
              <w:tab/>
            </w:r>
            <w:r>
              <w:rPr>
                <w:rStyle w:val="IndexLink"/>
              </w:rPr>
              <w:t>707</w:t>
            </w:r>
          </w:hyperlink>
        </w:p>
        <w:p>
          <w:pPr>
            <w:pStyle w:val="Contents3"/>
            <w:tabs>
              <w:tab w:val="clear" w:pos="8459"/>
              <w:tab w:val="right" w:pos="9026" w:leader="dot"/>
            </w:tabs>
            <w:rPr/>
          </w:pPr>
          <w:hyperlink w:anchor="__RefHeading___Toc3007837_211673320">
            <w:r>
              <w:rPr>
                <w:webHidden/>
                <w:rStyle w:val="IndexLink"/>
                <w:rtl w:val="true"/>
              </w:rPr>
              <w:t xml:space="preserve">تفسير قوله </w:t>
            </w:r>
            <w:r>
              <w:rPr>
                <w:rStyle w:val="IndexLink"/>
                <w:rtl w:val="true"/>
              </w:rPr>
              <w:t>(</w:t>
            </w:r>
            <w:r>
              <w:rPr>
                <w:rStyle w:val="IndexLink"/>
                <w:rtl w:val="true"/>
              </w:rPr>
              <w:t>تعالى</w:t>
            </w:r>
            <w:r>
              <w:rPr>
                <w:rStyle w:val="IndexLink"/>
                <w:rtl w:val="true"/>
              </w:rPr>
              <w:t>): (</w:t>
            </w:r>
            <w:r>
              <w:rPr>
                <w:rStyle w:val="IndexLink"/>
                <w:rtl w:val="true"/>
              </w:rPr>
              <w:t>وهديناه النجدين</w:t>
            </w:r>
            <w:r>
              <w:rPr>
                <w:rStyle w:val="IndexLink"/>
                <w:rtl w:val="true"/>
              </w:rPr>
              <w:t>)</w:t>
              <w:tab/>
            </w:r>
            <w:r>
              <w:rPr>
                <w:rStyle w:val="IndexLink"/>
              </w:rPr>
              <w:t>708</w:t>
            </w:r>
          </w:hyperlink>
        </w:p>
        <w:p>
          <w:pPr>
            <w:pStyle w:val="Contents3"/>
            <w:tabs>
              <w:tab w:val="clear" w:pos="8459"/>
              <w:tab w:val="right" w:pos="9026" w:leader="dot"/>
            </w:tabs>
            <w:rPr/>
          </w:pPr>
          <w:hyperlink w:anchor="__RefHeading___Toc3007839_211673320">
            <w:r>
              <w:rPr>
                <w:webHidden/>
                <w:rStyle w:val="IndexLink"/>
                <w:rtl w:val="true"/>
              </w:rPr>
              <w:t>اليماني والسفياني كفرسي رهان</w:t>
            </w:r>
            <w:r>
              <w:rPr>
                <w:rStyle w:val="IndexLink"/>
                <w:rtl w:val="true"/>
              </w:rPr>
              <w:tab/>
            </w:r>
            <w:r>
              <w:rPr>
                <w:rStyle w:val="IndexLink"/>
              </w:rPr>
              <w:t>709</w:t>
            </w:r>
          </w:hyperlink>
        </w:p>
        <w:p>
          <w:pPr>
            <w:pStyle w:val="Contents3"/>
            <w:tabs>
              <w:tab w:val="clear" w:pos="8459"/>
              <w:tab w:val="right" w:pos="9026" w:leader="dot"/>
            </w:tabs>
            <w:rPr/>
          </w:pPr>
          <w:hyperlink w:anchor="__RefHeading___Toc3007841_211673320">
            <w:r>
              <w:rPr>
                <w:webHidden/>
                <w:rStyle w:val="IndexLink"/>
                <w:rtl w:val="true"/>
              </w:rPr>
              <w:t>النساء عيّ وعورات</w:t>
            </w:r>
            <w:r>
              <w:rPr>
                <w:rStyle w:val="IndexLink"/>
                <w:rtl w:val="true"/>
              </w:rPr>
              <w:tab/>
            </w:r>
            <w:r>
              <w:rPr>
                <w:rStyle w:val="IndexLink"/>
              </w:rPr>
              <w:t>710</w:t>
            </w:r>
          </w:hyperlink>
        </w:p>
        <w:p>
          <w:pPr>
            <w:pStyle w:val="Contents3"/>
            <w:tabs>
              <w:tab w:val="clear" w:pos="8459"/>
              <w:tab w:val="right" w:pos="9026" w:leader="dot"/>
            </w:tabs>
            <w:rPr/>
          </w:pPr>
          <w:hyperlink w:anchor="__RefHeading___Toc3007843_211673320">
            <w:r>
              <w:rPr>
                <w:webHidden/>
                <w:rStyle w:val="IndexLink"/>
                <w:rtl w:val="true"/>
              </w:rPr>
              <w:t xml:space="preserve">موعظة للسجاد </w:t>
            </w:r>
            <w:r>
              <w:rPr>
                <w:rStyle w:val="IndexLink"/>
                <w:rtl w:val="true"/>
              </w:rPr>
              <w:t>(</w:t>
            </w:r>
            <w:r>
              <w:rPr>
                <w:rStyle w:val="IndexLink"/>
                <w:rtl w:val="true"/>
              </w:rPr>
              <w:t>عَلَيهِ السَّلَامُ</w:t>
            </w:r>
            <w:r>
              <w:rPr>
                <w:rStyle w:val="IndexLink"/>
                <w:rtl w:val="true"/>
              </w:rPr>
              <w:t>)</w:t>
              <w:tab/>
            </w:r>
            <w:r>
              <w:rPr>
                <w:rStyle w:val="IndexLink"/>
              </w:rPr>
              <w:t>711</w:t>
            </w:r>
          </w:hyperlink>
        </w:p>
        <w:p>
          <w:pPr>
            <w:pStyle w:val="Contents3"/>
            <w:tabs>
              <w:tab w:val="clear" w:pos="8459"/>
              <w:tab w:val="right" w:pos="9026" w:leader="dot"/>
            </w:tabs>
            <w:rPr/>
          </w:pPr>
          <w:hyperlink w:anchor="__RefHeading___Toc3007845_211673320">
            <w:r>
              <w:rPr>
                <w:webHidden/>
                <w:rStyle w:val="IndexLink"/>
                <w:rtl w:val="true"/>
              </w:rPr>
              <w:t>ذم عدم قضاء حاجة المؤمن</w:t>
            </w:r>
            <w:r>
              <w:rPr>
                <w:rStyle w:val="IndexLink"/>
                <w:rtl w:val="true"/>
              </w:rPr>
              <w:tab/>
            </w:r>
            <w:r>
              <w:rPr>
                <w:rStyle w:val="IndexLink"/>
              </w:rPr>
              <w:t>712</w:t>
            </w:r>
          </w:hyperlink>
        </w:p>
        <w:p>
          <w:pPr>
            <w:pStyle w:val="Contents3"/>
            <w:tabs>
              <w:tab w:val="clear" w:pos="8459"/>
              <w:tab w:val="right" w:pos="9026" w:leader="dot"/>
            </w:tabs>
            <w:rPr/>
          </w:pPr>
          <w:hyperlink w:anchor="__RefHeading___Toc3007847_211673320">
            <w:r>
              <w:rPr>
                <w:webHidden/>
                <w:rStyle w:val="IndexLink"/>
                <w:rtl w:val="true"/>
              </w:rPr>
              <w:t xml:space="preserve">موعظة للصادق </w:t>
            </w:r>
            <w:r>
              <w:rPr>
                <w:rStyle w:val="IndexLink"/>
                <w:rtl w:val="true"/>
              </w:rPr>
              <w:t>(</w:t>
            </w:r>
            <w:r>
              <w:rPr>
                <w:rStyle w:val="IndexLink"/>
                <w:rtl w:val="true"/>
              </w:rPr>
              <w:t>عَلَيهِ السَّلَامُ</w:t>
            </w:r>
            <w:r>
              <w:rPr>
                <w:rStyle w:val="IndexLink"/>
                <w:rtl w:val="true"/>
              </w:rPr>
              <w:t>)</w:t>
              <w:tab/>
            </w:r>
            <w:r>
              <w:rPr>
                <w:rStyle w:val="IndexLink"/>
              </w:rPr>
              <w:t>713</w:t>
            </w:r>
          </w:hyperlink>
        </w:p>
        <w:p>
          <w:pPr>
            <w:pStyle w:val="Contents2"/>
            <w:tabs>
              <w:tab w:val="clear" w:pos="8743"/>
              <w:tab w:val="right" w:pos="9026" w:leader="dot"/>
            </w:tabs>
            <w:rPr/>
          </w:pPr>
          <w:hyperlink w:anchor="__RefHeading___Toc3007849_211673320">
            <w:r>
              <w:rPr>
                <w:webHidden/>
                <w:rStyle w:val="IndexLink"/>
                <w:rtl w:val="true"/>
              </w:rPr>
              <w:t>[</w:t>
            </w:r>
            <w:r>
              <w:rPr>
                <w:rStyle w:val="IndexLink"/>
              </w:rPr>
              <w:t>36</w:t>
            </w:r>
            <w:r>
              <w:rPr>
                <w:rStyle w:val="IndexLink"/>
                <w:rtl w:val="true"/>
              </w:rPr>
              <w:t>]</w:t>
            </w:r>
            <w:r>
              <w:rPr>
                <w:rStyle w:val="IndexLink"/>
                <w:rtl w:val="true"/>
              </w:rPr>
              <w:t xml:space="preserve">مجلس يوم الجمعة سلخ رجب </w:t>
            </w:r>
            <w:r>
              <w:rPr>
                <w:rStyle w:val="IndexLink"/>
                <w:rtl w:val="true"/>
              </w:rPr>
              <w:t xml:space="preserve">- </w:t>
            </w:r>
            <w:r>
              <w:rPr>
                <w:rStyle w:val="IndexLink"/>
                <w:rtl w:val="true"/>
              </w:rPr>
              <w:t xml:space="preserve">عظم الله بركته </w:t>
            </w:r>
            <w:r>
              <w:rPr>
                <w:rStyle w:val="IndexLink"/>
                <w:rtl w:val="true"/>
              </w:rPr>
              <w:t xml:space="preserve">- </w:t>
            </w:r>
            <w:r>
              <w:rPr>
                <w:rStyle w:val="IndexLink"/>
                <w:rtl w:val="true"/>
              </w:rPr>
              <w:t>سنة سبع وخمسين وأربع مائة فيه بقية أحاديث الحسين بن إبراهيم القزويني، وأحاديث أحمد بن عبدون، المعروف بابن الحاشر</w:t>
            </w:r>
            <w:r>
              <w:rPr>
                <w:rStyle w:val="IndexLink"/>
                <w:rtl w:val="true"/>
              </w:rPr>
              <w:t>.</w:t>
              <w:tab/>
            </w:r>
            <w:r>
              <w:rPr>
                <w:rStyle w:val="IndexLink"/>
              </w:rPr>
              <w:t>714</w:t>
            </w:r>
          </w:hyperlink>
        </w:p>
        <w:p>
          <w:pPr>
            <w:pStyle w:val="Contents3"/>
            <w:tabs>
              <w:tab w:val="clear" w:pos="8459"/>
              <w:tab w:val="right" w:pos="9026" w:leader="dot"/>
            </w:tabs>
            <w:rPr/>
          </w:pPr>
          <w:hyperlink w:anchor="__RefHeading___Toc3007851_211673320">
            <w:r>
              <w:rPr>
                <w:webHidden/>
                <w:rStyle w:val="IndexLink"/>
                <w:rtl w:val="true"/>
              </w:rPr>
              <w:t>من أراد البقاء ولا بقاء</w:t>
            </w:r>
            <w:r>
              <w:rPr>
                <w:rStyle w:val="IndexLink"/>
                <w:rtl w:val="true"/>
              </w:rPr>
              <w:tab/>
            </w:r>
            <w:r>
              <w:rPr>
                <w:rStyle w:val="IndexLink"/>
              </w:rPr>
              <w:t>714</w:t>
            </w:r>
          </w:hyperlink>
        </w:p>
        <w:p>
          <w:pPr>
            <w:pStyle w:val="Contents3"/>
            <w:tabs>
              <w:tab w:val="clear" w:pos="8459"/>
              <w:tab w:val="right" w:pos="9026" w:leader="dot"/>
            </w:tabs>
            <w:rPr/>
          </w:pPr>
          <w:hyperlink w:anchor="__RefHeading___Toc3007853_211673320">
            <w:r>
              <w:rPr>
                <w:webHidden/>
                <w:rStyle w:val="IndexLink"/>
                <w:rtl w:val="true"/>
              </w:rPr>
              <w:t>لزوم طاعة الامام</w:t>
            </w:r>
            <w:r>
              <w:rPr>
                <w:rStyle w:val="IndexLink"/>
                <w:rtl w:val="true"/>
              </w:rPr>
              <w:tab/>
            </w:r>
            <w:r>
              <w:rPr>
                <w:rStyle w:val="IndexLink"/>
              </w:rPr>
              <w:t>715</w:t>
            </w:r>
          </w:hyperlink>
        </w:p>
        <w:p>
          <w:pPr>
            <w:pStyle w:val="Contents3"/>
            <w:tabs>
              <w:tab w:val="clear" w:pos="8459"/>
              <w:tab w:val="right" w:pos="9026" w:leader="dot"/>
            </w:tabs>
            <w:rPr/>
          </w:pPr>
          <w:hyperlink w:anchor="__RefHeading___Toc3007855_211673320">
            <w:r>
              <w:rPr>
                <w:webHidden/>
                <w:rStyle w:val="IndexLink"/>
                <w:rtl w:val="true"/>
              </w:rPr>
              <w:t>منافع الباذنجان</w:t>
            </w:r>
            <w:r>
              <w:rPr>
                <w:rStyle w:val="IndexLink"/>
                <w:rtl w:val="true"/>
              </w:rPr>
              <w:tab/>
            </w:r>
            <w:r>
              <w:rPr>
                <w:rStyle w:val="IndexLink"/>
              </w:rPr>
              <w:t>716</w:t>
            </w:r>
          </w:hyperlink>
        </w:p>
        <w:p>
          <w:pPr>
            <w:pStyle w:val="Contents3"/>
            <w:tabs>
              <w:tab w:val="clear" w:pos="8459"/>
              <w:tab w:val="right" w:pos="9026" w:leader="dot"/>
            </w:tabs>
            <w:rPr/>
          </w:pPr>
          <w:hyperlink w:anchor="__RefHeading___Toc3007857_211673320">
            <w:r>
              <w:rPr>
                <w:webHidden/>
                <w:rStyle w:val="IndexLink"/>
                <w:rtl w:val="true"/>
              </w:rPr>
              <w:t>عقوبة لناسك لعدم نهيه عن نتف ريش الديك</w:t>
            </w:r>
            <w:r>
              <w:rPr>
                <w:rStyle w:val="IndexLink"/>
                <w:rtl w:val="true"/>
              </w:rPr>
              <w:tab/>
            </w:r>
            <w:r>
              <w:rPr>
                <w:rStyle w:val="IndexLink"/>
              </w:rPr>
              <w:t>717</w:t>
            </w:r>
          </w:hyperlink>
        </w:p>
        <w:p>
          <w:pPr>
            <w:pStyle w:val="Contents3"/>
            <w:tabs>
              <w:tab w:val="clear" w:pos="8459"/>
              <w:tab w:val="right" w:pos="9026" w:leader="dot"/>
            </w:tabs>
            <w:rPr/>
          </w:pPr>
          <w:hyperlink w:anchor="__RefHeading___Toc3007859_211673320">
            <w:r>
              <w:rPr>
                <w:webHidden/>
                <w:rStyle w:val="IndexLink"/>
                <w:rtl w:val="true"/>
              </w:rPr>
              <w:t>قضاء حاجة المؤمن</w:t>
            </w:r>
            <w:r>
              <w:rPr>
                <w:rStyle w:val="IndexLink"/>
                <w:rtl w:val="true"/>
              </w:rPr>
              <w:tab/>
            </w:r>
            <w:r>
              <w:rPr>
                <w:rStyle w:val="IndexLink"/>
              </w:rPr>
              <w:t>718</w:t>
            </w:r>
          </w:hyperlink>
        </w:p>
        <w:p>
          <w:pPr>
            <w:pStyle w:val="Contents2"/>
            <w:tabs>
              <w:tab w:val="clear" w:pos="8743"/>
              <w:tab w:val="right" w:pos="9026" w:leader="dot"/>
            </w:tabs>
            <w:rPr/>
          </w:pPr>
          <w:hyperlink w:anchor="__RefHeading___Toc3007861_211673320">
            <w:r>
              <w:rPr>
                <w:webHidden/>
                <w:rStyle w:val="IndexLink"/>
                <w:rtl w:val="true"/>
              </w:rPr>
              <w:t>أحاديث أحمد بن عبدون، المعروف بابن الحاشر</w:t>
            </w:r>
            <w:r>
              <w:rPr>
                <w:rStyle w:val="IndexLink"/>
                <w:rtl w:val="true"/>
              </w:rPr>
              <w:tab/>
            </w:r>
            <w:r>
              <w:rPr>
                <w:rStyle w:val="IndexLink"/>
              </w:rPr>
              <w:t>719</w:t>
            </w:r>
          </w:hyperlink>
        </w:p>
        <w:p>
          <w:pPr>
            <w:pStyle w:val="Contents3"/>
            <w:tabs>
              <w:tab w:val="clear" w:pos="8459"/>
              <w:tab w:val="right" w:pos="9026" w:leader="dot"/>
            </w:tabs>
            <w:rPr/>
          </w:pPr>
          <w:hyperlink w:anchor="__RefHeading___Toc3007863_211673320">
            <w:r>
              <w:rPr>
                <w:webHidden/>
                <w:rStyle w:val="IndexLink"/>
                <w:rtl w:val="true"/>
              </w:rPr>
              <w:t xml:space="preserve">رد الشمس لعليّ </w:t>
            </w:r>
            <w:r>
              <w:rPr>
                <w:rStyle w:val="IndexLink"/>
                <w:rtl w:val="true"/>
              </w:rPr>
              <w:t>(</w:t>
            </w:r>
            <w:r>
              <w:rPr>
                <w:rStyle w:val="IndexLink"/>
                <w:rtl w:val="true"/>
              </w:rPr>
              <w:t>عَلَيهِ السَّلَامُ</w:t>
            </w:r>
            <w:r>
              <w:rPr>
                <w:rStyle w:val="IndexLink"/>
                <w:rtl w:val="true"/>
              </w:rPr>
              <w:t>)</w:t>
              <w:tab/>
            </w:r>
            <w:r>
              <w:rPr>
                <w:rStyle w:val="IndexLink"/>
              </w:rPr>
              <w:t>719</w:t>
            </w:r>
          </w:hyperlink>
        </w:p>
        <w:p>
          <w:pPr>
            <w:pStyle w:val="Contents3"/>
            <w:tabs>
              <w:tab w:val="clear" w:pos="8459"/>
              <w:tab w:val="right" w:pos="9026" w:leader="dot"/>
            </w:tabs>
            <w:rPr/>
          </w:pPr>
          <w:hyperlink w:anchor="__RefHeading___Toc3007865_211673320">
            <w:r>
              <w:rPr>
                <w:webHidden/>
                <w:rStyle w:val="IndexLink"/>
                <w:rtl w:val="true"/>
              </w:rPr>
              <w:t xml:space="preserve">بكاء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لشهادة زيد</w:t>
            </w:r>
            <w:r>
              <w:rPr>
                <w:rStyle w:val="IndexLink"/>
                <w:rtl w:val="true"/>
              </w:rPr>
              <w:tab/>
            </w:r>
            <w:r>
              <w:rPr>
                <w:rStyle w:val="IndexLink"/>
              </w:rPr>
              <w:t>720</w:t>
            </w:r>
          </w:hyperlink>
        </w:p>
        <w:p>
          <w:pPr>
            <w:pStyle w:val="Contents3"/>
            <w:tabs>
              <w:tab w:val="clear" w:pos="8459"/>
              <w:tab w:val="right" w:pos="9026" w:leader="dot"/>
            </w:tabs>
            <w:rPr/>
          </w:pPr>
          <w:hyperlink w:anchor="__RefHeading___Toc3007867_211673320">
            <w:r>
              <w:rPr>
                <w:webHidden/>
                <w:rStyle w:val="IndexLink"/>
                <w:rtl w:val="true"/>
              </w:rPr>
              <w:t xml:space="preserve">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وقاطع الطريق</w:t>
            </w:r>
            <w:r>
              <w:rPr>
                <w:rStyle w:val="IndexLink"/>
                <w:rtl w:val="true"/>
              </w:rPr>
              <w:tab/>
            </w:r>
            <w:r>
              <w:rPr>
                <w:rStyle w:val="IndexLink"/>
              </w:rPr>
              <w:t>721</w:t>
            </w:r>
          </w:hyperlink>
        </w:p>
        <w:p>
          <w:pPr>
            <w:pStyle w:val="Contents2"/>
            <w:tabs>
              <w:tab w:val="clear" w:pos="8743"/>
              <w:tab w:val="right" w:pos="9026" w:leader="dot"/>
            </w:tabs>
            <w:rPr/>
          </w:pPr>
          <w:hyperlink w:anchor="__RefHeading___Toc3007869_211673320">
            <w:r>
              <w:rPr>
                <w:webHidden/>
                <w:rStyle w:val="IndexLink"/>
                <w:rtl w:val="true"/>
              </w:rPr>
              <w:t>[</w:t>
            </w:r>
            <w:r>
              <w:rPr>
                <w:rStyle w:val="IndexLink"/>
              </w:rPr>
              <w:t>37</w:t>
            </w:r>
            <w:r>
              <w:rPr>
                <w:rStyle w:val="IndexLink"/>
                <w:rtl w:val="true"/>
              </w:rPr>
              <w:t>]</w:t>
            </w:r>
            <w:r>
              <w:rPr>
                <w:rStyle w:val="IndexLink"/>
                <w:rtl w:val="true"/>
              </w:rPr>
              <w:t>مجلس يوم الجمعة السابع من شعبان سنة سبع وخمسين وأربع مائة فيه بقية أحاديث ابن الحاشر، وأحاديث الحسين بن إبراهيم القزويني</w:t>
            </w:r>
            <w:r>
              <w:rPr>
                <w:rStyle w:val="IndexLink"/>
                <w:rtl w:val="true"/>
              </w:rPr>
              <w:t>.</w:t>
              <w:tab/>
            </w:r>
            <w:r>
              <w:rPr>
                <w:rStyle w:val="IndexLink"/>
              </w:rPr>
              <w:t>722</w:t>
            </w:r>
          </w:hyperlink>
        </w:p>
        <w:p>
          <w:pPr>
            <w:pStyle w:val="Contents3"/>
            <w:tabs>
              <w:tab w:val="clear" w:pos="8459"/>
              <w:tab w:val="right" w:pos="9026" w:leader="dot"/>
            </w:tabs>
            <w:rPr/>
          </w:pPr>
          <w:hyperlink w:anchor="__RefHeading___Toc3007871_211673320">
            <w:r>
              <w:rPr>
                <w:webHidden/>
                <w:rStyle w:val="IndexLink"/>
                <w:rtl w:val="true"/>
              </w:rPr>
              <w:t>رجم المحصنة</w:t>
            </w:r>
            <w:r>
              <w:rPr>
                <w:rStyle w:val="IndexLink"/>
                <w:rtl w:val="true"/>
              </w:rPr>
              <w:tab/>
            </w:r>
            <w:r>
              <w:rPr>
                <w:rStyle w:val="IndexLink"/>
              </w:rPr>
              <w:t>722</w:t>
            </w:r>
          </w:hyperlink>
        </w:p>
        <w:p>
          <w:pPr>
            <w:pStyle w:val="Contents3"/>
            <w:tabs>
              <w:tab w:val="clear" w:pos="8459"/>
              <w:tab w:val="right" w:pos="9026" w:leader="dot"/>
            </w:tabs>
            <w:rPr/>
          </w:pPr>
          <w:hyperlink w:anchor="__RefHeading___Toc3007873_211673320">
            <w:r>
              <w:rPr>
                <w:webHidden/>
                <w:rStyle w:val="IndexLink"/>
                <w:rtl w:val="true"/>
              </w:rPr>
              <w:t xml:space="preserve">نجاة رجل من جهنّم عندما سأل الله بحق محمّد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وأهل بيته </w:t>
            </w:r>
            <w:r>
              <w:rPr>
                <w:rStyle w:val="IndexLink"/>
                <w:rtl w:val="true"/>
              </w:rPr>
              <w:t>(</w:t>
            </w:r>
            <w:r>
              <w:rPr>
                <w:rStyle w:val="IndexLink"/>
                <w:rtl w:val="true"/>
              </w:rPr>
              <w:t>عَلَيهِم السَّلَامُ</w:t>
            </w:r>
            <w:r>
              <w:rPr>
                <w:rStyle w:val="IndexLink"/>
                <w:rtl w:val="true"/>
              </w:rPr>
              <w:t>)</w:t>
              <w:tab/>
            </w:r>
            <w:r>
              <w:rPr>
                <w:rStyle w:val="IndexLink"/>
              </w:rPr>
              <w:t>723</w:t>
            </w:r>
          </w:hyperlink>
        </w:p>
        <w:p>
          <w:pPr>
            <w:pStyle w:val="Contents3"/>
            <w:tabs>
              <w:tab w:val="clear" w:pos="8459"/>
              <w:tab w:val="right" w:pos="9026" w:leader="dot"/>
            </w:tabs>
            <w:rPr/>
          </w:pPr>
          <w:hyperlink w:anchor="__RefHeading___Toc3007875_211673320">
            <w:r>
              <w:rPr>
                <w:webHidden/>
                <w:rStyle w:val="IndexLink"/>
                <w:rtl w:val="true"/>
              </w:rPr>
              <w:t>دعاء لطلب الحاجة</w:t>
            </w:r>
            <w:r>
              <w:rPr>
                <w:rStyle w:val="IndexLink"/>
                <w:rtl w:val="true"/>
              </w:rPr>
              <w:tab/>
            </w:r>
            <w:r>
              <w:rPr>
                <w:rStyle w:val="IndexLink"/>
              </w:rPr>
              <w:t>724</w:t>
            </w:r>
          </w:hyperlink>
        </w:p>
        <w:p>
          <w:pPr>
            <w:pStyle w:val="Contents3"/>
            <w:tabs>
              <w:tab w:val="clear" w:pos="8459"/>
              <w:tab w:val="right" w:pos="9026" w:leader="dot"/>
            </w:tabs>
            <w:rPr/>
          </w:pPr>
          <w:hyperlink w:anchor="__RefHeading___Toc3007877_211673320">
            <w:r>
              <w:rPr>
                <w:webHidden/>
                <w:rStyle w:val="IndexLink"/>
                <w:rtl w:val="true"/>
              </w:rPr>
              <w:t>الدعاء لأخيك بظهر الغيب يسوق إلى الداعي الرزق</w:t>
            </w:r>
            <w:r>
              <w:rPr>
                <w:rStyle w:val="IndexLink"/>
                <w:rtl w:val="true"/>
              </w:rPr>
              <w:tab/>
            </w:r>
            <w:r>
              <w:rPr>
                <w:rStyle w:val="IndexLink"/>
              </w:rPr>
              <w:t>725</w:t>
            </w:r>
          </w:hyperlink>
        </w:p>
        <w:p>
          <w:pPr>
            <w:pStyle w:val="Contents3"/>
            <w:tabs>
              <w:tab w:val="clear" w:pos="8459"/>
              <w:tab w:val="right" w:pos="9026" w:leader="dot"/>
            </w:tabs>
            <w:rPr/>
          </w:pPr>
          <w:hyperlink w:anchor="__RefHeading___Toc3007879_211673320">
            <w:r>
              <w:rPr>
                <w:webHidden/>
                <w:rStyle w:val="IndexLink"/>
                <w:rtl w:val="true"/>
              </w:rPr>
              <w:t>فضل أهل الكوفة</w:t>
            </w:r>
            <w:r>
              <w:rPr>
                <w:rStyle w:val="IndexLink"/>
                <w:rtl w:val="true"/>
              </w:rPr>
              <w:tab/>
            </w:r>
            <w:r>
              <w:rPr>
                <w:rStyle w:val="IndexLink"/>
              </w:rPr>
              <w:t>726</w:t>
            </w:r>
          </w:hyperlink>
        </w:p>
        <w:p>
          <w:pPr>
            <w:pStyle w:val="Contents3"/>
            <w:tabs>
              <w:tab w:val="clear" w:pos="8459"/>
              <w:tab w:val="right" w:pos="9026" w:leader="dot"/>
            </w:tabs>
            <w:rPr/>
          </w:pPr>
          <w:hyperlink w:anchor="__RefHeading___Toc3007881_211673320">
            <w:r>
              <w:rPr>
                <w:webHidden/>
                <w:rStyle w:val="IndexLink"/>
                <w:rtl w:val="true"/>
              </w:rPr>
              <w:t xml:space="preserve">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يعطي السائل درهما</w:t>
            </w:r>
            <w:r>
              <w:rPr>
                <w:rStyle w:val="IndexLink"/>
                <w:rtl w:val="true"/>
              </w:rPr>
              <w:tab/>
            </w:r>
            <w:r>
              <w:rPr>
                <w:rStyle w:val="IndexLink"/>
              </w:rPr>
              <w:t>727</w:t>
            </w:r>
          </w:hyperlink>
        </w:p>
        <w:p>
          <w:pPr>
            <w:pStyle w:val="Contents3"/>
            <w:tabs>
              <w:tab w:val="clear" w:pos="8459"/>
              <w:tab w:val="right" w:pos="9026" w:leader="dot"/>
            </w:tabs>
            <w:rPr/>
          </w:pPr>
          <w:hyperlink w:anchor="__RefHeading___Toc3007883_211673320">
            <w:r>
              <w:rPr>
                <w:webHidden/>
                <w:rStyle w:val="IndexLink"/>
                <w:rtl w:val="true"/>
              </w:rPr>
              <w:t>إن الرجل إذا أصاب مالا من حرام لم يقبل منه حجّ</w:t>
            </w:r>
            <w:r>
              <w:rPr>
                <w:rStyle w:val="IndexLink"/>
                <w:rtl w:val="true"/>
              </w:rPr>
              <w:tab/>
            </w:r>
            <w:r>
              <w:rPr>
                <w:rStyle w:val="IndexLink"/>
              </w:rPr>
              <w:t>728</w:t>
            </w:r>
          </w:hyperlink>
        </w:p>
        <w:p>
          <w:pPr>
            <w:pStyle w:val="Contents2"/>
            <w:tabs>
              <w:tab w:val="clear" w:pos="8743"/>
              <w:tab w:val="right" w:pos="9026" w:leader="dot"/>
            </w:tabs>
            <w:rPr/>
          </w:pPr>
          <w:hyperlink w:anchor="__RefHeading___Toc3007885_211673320">
            <w:r>
              <w:rPr>
                <w:webHidden/>
                <w:rStyle w:val="IndexLink"/>
                <w:rtl w:val="true"/>
              </w:rPr>
              <w:t>[</w:t>
            </w:r>
            <w:r>
              <w:rPr>
                <w:rStyle w:val="IndexLink"/>
              </w:rPr>
              <w:t>38</w:t>
            </w:r>
            <w:r>
              <w:rPr>
                <w:rStyle w:val="IndexLink"/>
                <w:rtl w:val="true"/>
              </w:rPr>
              <w:t>]</w:t>
            </w:r>
            <w:r>
              <w:rPr>
                <w:rStyle w:val="IndexLink"/>
                <w:rtl w:val="true"/>
              </w:rPr>
              <w:t>مجلس يوم الجمعة الرابع عشر من شعبان سنة سبع وخمسين وأربع مائة فيه بقية أحاديث الحسين بن إبراهيم القزويني، وابن شاذان القمي، والغضائري</w:t>
            </w:r>
            <w:r>
              <w:rPr>
                <w:rStyle w:val="IndexLink"/>
                <w:rtl w:val="true"/>
              </w:rPr>
              <w:t>.</w:t>
              <w:tab/>
            </w:r>
            <w:r>
              <w:rPr>
                <w:rStyle w:val="IndexLink"/>
              </w:rPr>
              <w:t>729</w:t>
            </w:r>
          </w:hyperlink>
        </w:p>
        <w:p>
          <w:pPr>
            <w:pStyle w:val="Contents3"/>
            <w:tabs>
              <w:tab w:val="clear" w:pos="8459"/>
              <w:tab w:val="right" w:pos="9026" w:leader="dot"/>
            </w:tabs>
            <w:rPr/>
          </w:pPr>
          <w:hyperlink w:anchor="__RefHeading___Toc3007887_211673320">
            <w:r>
              <w:rPr>
                <w:webHidden/>
                <w:rStyle w:val="IndexLink"/>
                <w:rtl w:val="true"/>
              </w:rPr>
              <w:t xml:space="preserve">وصية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لعمرو بن سعيد</w:t>
            </w:r>
            <w:r>
              <w:rPr>
                <w:rStyle w:val="IndexLink"/>
                <w:rtl w:val="true"/>
              </w:rPr>
              <w:tab/>
            </w:r>
            <w:r>
              <w:rPr>
                <w:rStyle w:val="IndexLink"/>
              </w:rPr>
              <w:t>729</w:t>
            </w:r>
          </w:hyperlink>
        </w:p>
        <w:p>
          <w:pPr>
            <w:pStyle w:val="Contents3"/>
            <w:tabs>
              <w:tab w:val="clear" w:pos="8459"/>
              <w:tab w:val="right" w:pos="9026" w:leader="dot"/>
            </w:tabs>
            <w:rPr/>
          </w:pPr>
          <w:hyperlink w:anchor="__RefHeading___Toc3007889_211673320">
            <w:r>
              <w:rPr>
                <w:webHidden/>
                <w:rStyle w:val="IndexLink"/>
                <w:rtl w:val="true"/>
              </w:rPr>
              <w:t>تسمية الولد باسم محمّد</w:t>
            </w:r>
            <w:r>
              <w:rPr>
                <w:rStyle w:val="IndexLink"/>
                <w:rtl w:val="true"/>
              </w:rPr>
              <w:tab/>
            </w:r>
            <w:r>
              <w:rPr>
                <w:rStyle w:val="IndexLink"/>
              </w:rPr>
              <w:t>730</w:t>
            </w:r>
          </w:hyperlink>
        </w:p>
        <w:p>
          <w:pPr>
            <w:pStyle w:val="Contents3"/>
            <w:tabs>
              <w:tab w:val="clear" w:pos="8459"/>
              <w:tab w:val="right" w:pos="9026" w:leader="dot"/>
            </w:tabs>
            <w:rPr/>
          </w:pPr>
          <w:hyperlink w:anchor="__RefHeading___Toc3007891_211673320">
            <w:r>
              <w:rPr>
                <w:webHidden/>
                <w:rStyle w:val="IndexLink"/>
                <w:rtl w:val="true"/>
              </w:rPr>
              <w:t xml:space="preserve">عتاب فاطمة لعلي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عندما منعها أبو بكر حقها في ميراث أبيها </w:t>
            </w:r>
            <w:r>
              <w:rPr>
                <w:rStyle w:val="IndexLink"/>
                <w:rtl w:val="true"/>
              </w:rPr>
              <w:t>(</w:t>
            </w:r>
            <w:r>
              <w:rPr>
                <w:rStyle w:val="IndexLink"/>
                <w:rtl w:val="true"/>
              </w:rPr>
              <w:t>صَلَّى اللّه عَلَيْهِ وَآلِهِ</w:t>
            </w:r>
            <w:r>
              <w:rPr>
                <w:rStyle w:val="IndexLink"/>
                <w:rtl w:val="true"/>
              </w:rPr>
              <w:t>)</w:t>
              <w:tab/>
            </w:r>
            <w:r>
              <w:rPr>
                <w:rStyle w:val="IndexLink"/>
              </w:rPr>
              <w:t>731</w:t>
            </w:r>
          </w:hyperlink>
        </w:p>
        <w:p>
          <w:pPr>
            <w:pStyle w:val="Contents3"/>
            <w:tabs>
              <w:tab w:val="clear" w:pos="8459"/>
              <w:tab w:val="right" w:pos="9026" w:leader="dot"/>
            </w:tabs>
            <w:rPr/>
          </w:pPr>
          <w:hyperlink w:anchor="__RefHeading___Toc3007893_211673320">
            <w:r>
              <w:rPr>
                <w:webHidden/>
                <w:rStyle w:val="IndexLink"/>
                <w:rtl w:val="true"/>
              </w:rPr>
              <w:t xml:space="preserve">خطبة لعليّ </w:t>
            </w:r>
            <w:r>
              <w:rPr>
                <w:rStyle w:val="IndexLink"/>
                <w:rtl w:val="true"/>
              </w:rPr>
              <w:t>(</w:t>
            </w:r>
            <w:r>
              <w:rPr>
                <w:rStyle w:val="IndexLink"/>
                <w:rtl w:val="true"/>
              </w:rPr>
              <w:t>عَلَيهِ السَّلَامُ</w:t>
            </w:r>
            <w:r>
              <w:rPr>
                <w:rStyle w:val="IndexLink"/>
                <w:rtl w:val="true"/>
              </w:rPr>
              <w:t>)</w:t>
              <w:tab/>
            </w:r>
            <w:r>
              <w:rPr>
                <w:rStyle w:val="IndexLink"/>
              </w:rPr>
              <w:t>732</w:t>
            </w:r>
          </w:hyperlink>
        </w:p>
        <w:p>
          <w:pPr>
            <w:pStyle w:val="Contents3"/>
            <w:tabs>
              <w:tab w:val="clear" w:pos="8459"/>
              <w:tab w:val="right" w:pos="9026" w:leader="dot"/>
            </w:tabs>
            <w:rPr/>
          </w:pPr>
          <w:hyperlink w:anchor="__RefHeading___Toc3007895_2116733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يقسم المال بعد البيعة</w:t>
            </w:r>
            <w:r>
              <w:rPr>
                <w:rStyle w:val="IndexLink"/>
                <w:rtl w:val="true"/>
              </w:rPr>
              <w:tab/>
            </w:r>
            <w:r>
              <w:rPr>
                <w:rStyle w:val="IndexLink"/>
              </w:rPr>
              <w:t>734</w:t>
            </w:r>
          </w:hyperlink>
        </w:p>
        <w:p>
          <w:pPr>
            <w:pStyle w:val="Contents2"/>
            <w:tabs>
              <w:tab w:val="clear" w:pos="8743"/>
              <w:tab w:val="right" w:pos="9026" w:leader="dot"/>
            </w:tabs>
            <w:rPr/>
          </w:pPr>
          <w:hyperlink w:anchor="__RefHeading___Toc3007897_211673320">
            <w:r>
              <w:rPr>
                <w:webHidden/>
                <w:rStyle w:val="IndexLink"/>
                <w:rtl w:val="true"/>
              </w:rPr>
              <w:t>[</w:t>
            </w:r>
            <w:r>
              <w:rPr>
                <w:rStyle w:val="IndexLink"/>
              </w:rPr>
              <w:t>39</w:t>
            </w:r>
            <w:r>
              <w:rPr>
                <w:rStyle w:val="IndexLink"/>
                <w:rtl w:val="true"/>
              </w:rPr>
              <w:t>]</w:t>
            </w:r>
            <w:r>
              <w:rPr>
                <w:rStyle w:val="IndexLink"/>
                <w:rtl w:val="true"/>
              </w:rPr>
              <w:t>مجلس يوم الجمعة السابع عشر من ذي القعدة سنة سبع وخمسين وأربع مائة فيه بقية أحاديث ابن شاذان القمي، والغضائري، والشيخ المفيد، والحسين بن إبراهيم القزويني</w:t>
            </w:r>
            <w:r>
              <w:rPr>
                <w:rStyle w:val="IndexLink"/>
                <w:rtl w:val="true"/>
              </w:rPr>
              <w:t>.</w:t>
              <w:tab/>
            </w:r>
            <w:r>
              <w:rPr>
                <w:rStyle w:val="IndexLink"/>
              </w:rPr>
              <w:t>735</w:t>
            </w:r>
          </w:hyperlink>
        </w:p>
        <w:p>
          <w:pPr>
            <w:pStyle w:val="Contents3"/>
            <w:tabs>
              <w:tab w:val="clear" w:pos="8459"/>
              <w:tab w:val="right" w:pos="9026" w:leader="dot"/>
            </w:tabs>
            <w:rPr/>
          </w:pPr>
          <w:hyperlink w:anchor="__RefHeading___Toc3007899_211673320">
            <w:r>
              <w:rPr>
                <w:webHidden/>
                <w:rStyle w:val="IndexLink"/>
                <w:rtl w:val="true"/>
              </w:rPr>
              <w:t>لا تقتلوا القنبرة</w:t>
            </w:r>
            <w:r>
              <w:rPr>
                <w:rStyle w:val="IndexLink"/>
                <w:rtl w:val="true"/>
              </w:rPr>
              <w:tab/>
            </w:r>
            <w:r>
              <w:rPr>
                <w:rStyle w:val="IndexLink"/>
              </w:rPr>
              <w:t>735</w:t>
            </w:r>
          </w:hyperlink>
        </w:p>
        <w:p>
          <w:pPr>
            <w:pStyle w:val="Contents3"/>
            <w:tabs>
              <w:tab w:val="clear" w:pos="8459"/>
              <w:tab w:val="right" w:pos="9026" w:leader="dot"/>
            </w:tabs>
            <w:rPr/>
          </w:pPr>
          <w:hyperlink w:anchor="__RefHeading___Toc3007901_211673320">
            <w:r>
              <w:rPr>
                <w:webHidden/>
                <w:rStyle w:val="IndexLink"/>
                <w:rtl w:val="true"/>
              </w:rPr>
              <w:t>النهي عن موضع يسمع فيه امرأة أجنبية</w:t>
            </w:r>
            <w:r>
              <w:rPr>
                <w:rStyle w:val="IndexLink"/>
                <w:rtl w:val="true"/>
              </w:rPr>
              <w:tab/>
            </w:r>
            <w:r>
              <w:rPr>
                <w:rStyle w:val="IndexLink"/>
              </w:rPr>
              <w:t>736</w:t>
            </w:r>
          </w:hyperlink>
        </w:p>
        <w:p>
          <w:pPr>
            <w:pStyle w:val="Contents3"/>
            <w:tabs>
              <w:tab w:val="clear" w:pos="8459"/>
              <w:tab w:val="right" w:pos="9026" w:leader="dot"/>
            </w:tabs>
            <w:rPr/>
          </w:pPr>
          <w:hyperlink w:anchor="__RefHeading___Toc3007903_211673320">
            <w:r>
              <w:rPr>
                <w:webHidden/>
                <w:rStyle w:val="IndexLink"/>
                <w:rtl w:val="true"/>
              </w:rPr>
              <w:t>ليلة القدر في إحدى وعشرين أو ثلاث وعشرين من شهر رمضان</w:t>
            </w:r>
            <w:r>
              <w:rPr>
                <w:rStyle w:val="IndexLink"/>
                <w:rtl w:val="true"/>
              </w:rPr>
              <w:tab/>
            </w:r>
            <w:r>
              <w:rPr>
                <w:rStyle w:val="IndexLink"/>
              </w:rPr>
              <w:t>737</w:t>
            </w:r>
          </w:hyperlink>
        </w:p>
        <w:p>
          <w:pPr>
            <w:pStyle w:val="Contents3"/>
            <w:tabs>
              <w:tab w:val="clear" w:pos="8459"/>
              <w:tab w:val="right" w:pos="9026" w:leader="dot"/>
            </w:tabs>
            <w:rPr/>
          </w:pPr>
          <w:hyperlink w:anchor="__RefHeading___Toc3007905_21167332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البيعة له</w:t>
            </w:r>
            <w:r>
              <w:rPr>
                <w:rStyle w:val="IndexLink"/>
                <w:rtl w:val="true"/>
              </w:rPr>
              <w:tab/>
            </w:r>
            <w:r>
              <w:rPr>
                <w:rStyle w:val="IndexLink"/>
              </w:rPr>
              <w:t>739</w:t>
            </w:r>
          </w:hyperlink>
        </w:p>
        <w:p>
          <w:pPr>
            <w:pStyle w:val="Contents3"/>
            <w:tabs>
              <w:tab w:val="clear" w:pos="8459"/>
              <w:tab w:val="right" w:pos="9026" w:leader="dot"/>
            </w:tabs>
            <w:rPr/>
          </w:pPr>
          <w:hyperlink w:anchor="__RefHeading___Toc3007907_211673320">
            <w:r>
              <w:rPr>
                <w:webHidden/>
                <w:rStyle w:val="IndexLink"/>
                <w:rtl w:val="true"/>
              </w:rPr>
              <w:t xml:space="preserve">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يخبر عن سيرة النبيّ </w:t>
            </w:r>
            <w:r>
              <w:rPr>
                <w:rStyle w:val="IndexLink"/>
                <w:rtl w:val="true"/>
              </w:rPr>
              <w:t>(</w:t>
            </w:r>
            <w:r>
              <w:rPr>
                <w:rStyle w:val="IndexLink"/>
                <w:rtl w:val="true"/>
              </w:rPr>
              <w:t>صَلَّى اللّه عَلَيْهِ وَآلِهِ</w:t>
            </w:r>
            <w:r>
              <w:rPr>
                <w:rStyle w:val="IndexLink"/>
                <w:rtl w:val="true"/>
              </w:rPr>
              <w:t>)</w:t>
              <w:tab/>
            </w:r>
            <w:r>
              <w:rPr>
                <w:rStyle w:val="IndexLink"/>
              </w:rPr>
              <w:t>740</w:t>
            </w:r>
          </w:hyperlink>
        </w:p>
        <w:p>
          <w:pPr>
            <w:pStyle w:val="Contents3"/>
            <w:tabs>
              <w:tab w:val="clear" w:pos="8459"/>
              <w:tab w:val="right" w:pos="9026" w:leader="dot"/>
            </w:tabs>
            <w:rPr/>
          </w:pPr>
          <w:hyperlink w:anchor="__RefHeading___Toc3007909_211673320">
            <w:r>
              <w:rPr>
                <w:webHidden/>
                <w:rStyle w:val="IndexLink"/>
                <w:rtl w:val="true"/>
              </w:rPr>
              <w:t>ما فرض الله على هذه الأمّة أشد عليهم من الزكاة</w:t>
            </w:r>
            <w:r>
              <w:rPr>
                <w:rStyle w:val="IndexLink"/>
                <w:rtl w:val="true"/>
              </w:rPr>
              <w:tab/>
            </w:r>
            <w:r>
              <w:rPr>
                <w:rStyle w:val="IndexLink"/>
              </w:rPr>
              <w:t>741</w:t>
            </w:r>
          </w:hyperlink>
        </w:p>
        <w:p>
          <w:pPr>
            <w:pStyle w:val="Contents3"/>
            <w:tabs>
              <w:tab w:val="clear" w:pos="8459"/>
              <w:tab w:val="right" w:pos="9026" w:leader="dot"/>
            </w:tabs>
            <w:rPr/>
          </w:pPr>
          <w:hyperlink w:anchor="__RefHeading___Toc3007911_211673320">
            <w:r>
              <w:rPr>
                <w:webHidden/>
                <w:rStyle w:val="IndexLink"/>
                <w:rtl w:val="true"/>
              </w:rPr>
              <w:t>أي الأعمال هو أفضل بعد المعرفة</w:t>
            </w:r>
            <w:r>
              <w:rPr>
                <w:rStyle w:val="IndexLink"/>
                <w:rtl w:val="true"/>
              </w:rPr>
              <w:tab/>
            </w:r>
            <w:r>
              <w:rPr>
                <w:rStyle w:val="IndexLink"/>
              </w:rPr>
              <w:t>742</w:t>
            </w:r>
          </w:hyperlink>
        </w:p>
        <w:p>
          <w:pPr>
            <w:pStyle w:val="Contents3"/>
            <w:tabs>
              <w:tab w:val="clear" w:pos="8459"/>
              <w:tab w:val="right" w:pos="9026" w:leader="dot"/>
            </w:tabs>
            <w:rPr/>
          </w:pPr>
          <w:hyperlink w:anchor="__RefHeading___Toc3007913_211673320">
            <w:r>
              <w:rPr>
                <w:webHidden/>
                <w:rStyle w:val="IndexLink"/>
                <w:rtl w:val="true"/>
              </w:rPr>
              <w:t>أول صلاة فرضها الله على العباد صلاة الظهر يوم الجمعة مع الزوال</w:t>
            </w:r>
            <w:r>
              <w:rPr>
                <w:rStyle w:val="IndexLink"/>
                <w:rtl w:val="true"/>
              </w:rPr>
              <w:tab/>
            </w:r>
            <w:r>
              <w:rPr>
                <w:rStyle w:val="IndexLink"/>
              </w:rPr>
              <w:t>743</w:t>
            </w:r>
          </w:hyperlink>
        </w:p>
        <w:p>
          <w:pPr>
            <w:pStyle w:val="Contents3"/>
            <w:tabs>
              <w:tab w:val="clear" w:pos="8459"/>
              <w:tab w:val="right" w:pos="9026" w:leader="dot"/>
            </w:tabs>
            <w:rPr/>
          </w:pPr>
          <w:hyperlink w:anchor="__RefHeading___Toc3007915_211673320">
            <w:r>
              <w:rPr>
                <w:webHidden/>
                <w:rStyle w:val="IndexLink"/>
                <w:rtl w:val="true"/>
              </w:rPr>
              <w:t xml:space="preserve">خطبة لعليّ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الذين لا يحضرون الصلاة في المسجد</w:t>
            </w:r>
            <w:r>
              <w:rPr>
                <w:rStyle w:val="IndexLink"/>
                <w:rtl w:val="true"/>
              </w:rPr>
              <w:tab/>
            </w:r>
            <w:r>
              <w:rPr>
                <w:rStyle w:val="IndexLink"/>
              </w:rPr>
              <w:t>744</w:t>
            </w:r>
          </w:hyperlink>
        </w:p>
        <w:p>
          <w:pPr>
            <w:pStyle w:val="Contents3"/>
            <w:tabs>
              <w:tab w:val="clear" w:pos="8459"/>
              <w:tab w:val="right" w:pos="9026" w:leader="dot"/>
            </w:tabs>
            <w:rPr/>
          </w:pPr>
          <w:hyperlink w:anchor="__RefHeading___Toc3007917_211673320">
            <w:r>
              <w:rPr>
                <w:webHidden/>
                <w:rStyle w:val="IndexLink"/>
                <w:rtl w:val="true"/>
              </w:rPr>
              <w:t>ما برقت قطّ في ظلمة ليل، ولا ضوء نهار إلا وهي ماطرة</w:t>
            </w:r>
            <w:r>
              <w:rPr>
                <w:rStyle w:val="IndexLink"/>
                <w:rtl w:val="true"/>
              </w:rPr>
              <w:tab/>
            </w:r>
            <w:r>
              <w:rPr>
                <w:rStyle w:val="IndexLink"/>
              </w:rPr>
              <w:t>745</w:t>
            </w:r>
          </w:hyperlink>
        </w:p>
        <w:p>
          <w:pPr>
            <w:pStyle w:val="Contents3"/>
            <w:tabs>
              <w:tab w:val="clear" w:pos="8459"/>
              <w:tab w:val="right" w:pos="9026" w:leader="dot"/>
            </w:tabs>
            <w:rPr/>
          </w:pPr>
          <w:hyperlink w:anchor="__RefHeading___Toc3007919_211673320">
            <w:r>
              <w:rPr>
                <w:webHidden/>
                <w:rStyle w:val="IndexLink"/>
                <w:rtl w:val="true"/>
              </w:rPr>
              <w:t xml:space="preserve">قال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الحمد لله الذي جعل أجلة موالي بالعراق</w:t>
            </w:r>
            <w:r>
              <w:rPr>
                <w:rStyle w:val="IndexLink"/>
                <w:rtl w:val="true"/>
              </w:rPr>
              <w:tab/>
            </w:r>
            <w:r>
              <w:rPr>
                <w:rStyle w:val="IndexLink"/>
              </w:rPr>
              <w:t>746</w:t>
            </w:r>
          </w:hyperlink>
        </w:p>
        <w:p>
          <w:pPr>
            <w:pStyle w:val="Contents3"/>
            <w:tabs>
              <w:tab w:val="clear" w:pos="8459"/>
              <w:tab w:val="right" w:pos="9026" w:leader="dot"/>
            </w:tabs>
            <w:rPr/>
          </w:pPr>
          <w:hyperlink w:anchor="__RefHeading___Toc3007921_211673320">
            <w:r>
              <w:rPr>
                <w:webHidden/>
                <w:rStyle w:val="IndexLink"/>
                <w:rtl w:val="true"/>
              </w:rPr>
              <w:t>عليكم بالدعاء والإلحاج على الله</w:t>
            </w:r>
            <w:r>
              <w:rPr>
                <w:rStyle w:val="IndexLink"/>
                <w:rtl w:val="true"/>
              </w:rPr>
              <w:tab/>
            </w:r>
            <w:r>
              <w:rPr>
                <w:rStyle w:val="IndexLink"/>
              </w:rPr>
              <w:t>747</w:t>
            </w:r>
          </w:hyperlink>
        </w:p>
        <w:p>
          <w:pPr>
            <w:pStyle w:val="Contents3"/>
            <w:tabs>
              <w:tab w:val="clear" w:pos="8459"/>
              <w:tab w:val="right" w:pos="9026" w:leader="dot"/>
            </w:tabs>
            <w:rPr/>
          </w:pPr>
          <w:hyperlink w:anchor="__RefHeading___Toc3007923_211673320">
            <w:r>
              <w:rPr>
                <w:webHidden/>
                <w:rStyle w:val="IndexLink"/>
                <w:rtl w:val="true"/>
              </w:rPr>
              <w:t>إذا تلاعن اثنان فتباعد منهما</w:t>
            </w:r>
            <w:r>
              <w:rPr>
                <w:rStyle w:val="IndexLink"/>
                <w:rtl w:val="true"/>
              </w:rPr>
              <w:tab/>
            </w:r>
            <w:r>
              <w:rPr>
                <w:rStyle w:val="IndexLink"/>
              </w:rPr>
              <w:t>748</w:t>
            </w:r>
          </w:hyperlink>
        </w:p>
        <w:p>
          <w:pPr>
            <w:pStyle w:val="Contents2"/>
            <w:tabs>
              <w:tab w:val="clear" w:pos="8743"/>
              <w:tab w:val="right" w:pos="9026" w:leader="dot"/>
            </w:tabs>
            <w:rPr/>
          </w:pPr>
          <w:hyperlink w:anchor="__RefHeading___Toc3007925_211673320">
            <w:r>
              <w:rPr>
                <w:webHidden/>
                <w:rStyle w:val="IndexLink"/>
                <w:rtl w:val="true"/>
              </w:rPr>
              <w:t>[</w:t>
            </w:r>
            <w:r>
              <w:rPr>
                <w:rStyle w:val="IndexLink"/>
              </w:rPr>
              <w:t>40</w:t>
            </w:r>
            <w:r>
              <w:rPr>
                <w:rStyle w:val="IndexLink"/>
                <w:rtl w:val="true"/>
              </w:rPr>
              <w:t>]</w:t>
            </w:r>
            <w:r>
              <w:rPr>
                <w:rStyle w:val="IndexLink"/>
                <w:rtl w:val="true"/>
              </w:rPr>
              <w:t>مجلس يوم الجمعة الثالث عشر من شهر رمضان سنة سبع وخمسين وأربع مائة فيه أحاديث الغضائري</w:t>
            </w:r>
            <w:r>
              <w:rPr>
                <w:rStyle w:val="IndexLink"/>
                <w:rtl w:val="true"/>
              </w:rPr>
              <w:t>.</w:t>
              <w:tab/>
            </w:r>
            <w:r>
              <w:rPr>
                <w:rStyle w:val="IndexLink"/>
              </w:rPr>
              <w:t>749</w:t>
            </w:r>
          </w:hyperlink>
        </w:p>
        <w:p>
          <w:pPr>
            <w:pStyle w:val="Contents3"/>
            <w:tabs>
              <w:tab w:val="clear" w:pos="8459"/>
              <w:tab w:val="right" w:pos="9026" w:leader="dot"/>
            </w:tabs>
            <w:rPr/>
          </w:pPr>
          <w:hyperlink w:anchor="__RefHeading___Toc3007927_211673320">
            <w:r>
              <w:rPr>
                <w:webHidden/>
                <w:rStyle w:val="IndexLink"/>
                <w:rtl w:val="true"/>
              </w:rPr>
              <w:t>إنّ الله لم يجعل للمؤمن أجلا في الموت</w:t>
            </w:r>
            <w:r>
              <w:rPr>
                <w:rStyle w:val="IndexLink"/>
                <w:rtl w:val="true"/>
              </w:rPr>
              <w:tab/>
            </w:r>
            <w:r>
              <w:rPr>
                <w:rStyle w:val="IndexLink"/>
              </w:rPr>
              <w:t>749</w:t>
            </w:r>
          </w:hyperlink>
        </w:p>
        <w:p>
          <w:pPr>
            <w:pStyle w:val="Contents3"/>
            <w:tabs>
              <w:tab w:val="clear" w:pos="8459"/>
              <w:tab w:val="right" w:pos="9026" w:leader="dot"/>
            </w:tabs>
            <w:rPr/>
          </w:pPr>
          <w:hyperlink w:anchor="__RefHeading___Toc3007929_211673320">
            <w:r>
              <w:rPr>
                <w:webHidden/>
                <w:rStyle w:val="IndexLink"/>
                <w:rtl w:val="true"/>
              </w:rPr>
              <w:t xml:space="preserve">خطبة عليّ </w:t>
            </w:r>
            <w:r>
              <w:rPr>
                <w:rStyle w:val="IndexLink"/>
                <w:rtl w:val="true"/>
              </w:rPr>
              <w:t>(</w:t>
            </w:r>
            <w:r>
              <w:rPr>
                <w:rStyle w:val="IndexLink"/>
                <w:rtl w:val="true"/>
              </w:rPr>
              <w:t>عَلَيهِ السَّلَامُ</w:t>
            </w:r>
            <w:r>
              <w:rPr>
                <w:rStyle w:val="IndexLink"/>
                <w:rtl w:val="true"/>
              </w:rPr>
              <w:t xml:space="preserve">) </w:t>
            </w:r>
            <w:r>
              <w:rPr>
                <w:rStyle w:val="IndexLink"/>
                <w:rtl w:val="true"/>
              </w:rPr>
              <w:t>بالبصرة</w:t>
            </w:r>
            <w:r>
              <w:rPr>
                <w:rStyle w:val="IndexLink"/>
                <w:rtl w:val="true"/>
              </w:rPr>
              <w:tab/>
            </w:r>
            <w:r>
              <w:rPr>
                <w:rStyle w:val="IndexLink"/>
              </w:rPr>
              <w:t>750</w:t>
            </w:r>
          </w:hyperlink>
        </w:p>
        <w:p>
          <w:pPr>
            <w:pStyle w:val="Contents3"/>
            <w:tabs>
              <w:tab w:val="clear" w:pos="8459"/>
              <w:tab w:val="right" w:pos="9026" w:leader="dot"/>
            </w:tabs>
            <w:rPr/>
          </w:pPr>
          <w:hyperlink w:anchor="__RefHeading___Toc3007931_211673320">
            <w:r>
              <w:rPr>
                <w:webHidden/>
                <w:rStyle w:val="IndexLink"/>
                <w:rtl w:val="true"/>
              </w:rPr>
              <w:t xml:space="preserve">شعر لعليّ </w:t>
            </w:r>
            <w:r>
              <w:rPr>
                <w:rStyle w:val="IndexLink"/>
                <w:rtl w:val="true"/>
              </w:rPr>
              <w:t>(</w:t>
            </w:r>
            <w:r>
              <w:rPr>
                <w:rStyle w:val="IndexLink"/>
                <w:rtl w:val="true"/>
              </w:rPr>
              <w:t>عَلَيهِ السَّلَامُ</w:t>
            </w:r>
            <w:r>
              <w:rPr>
                <w:rStyle w:val="IndexLink"/>
                <w:rtl w:val="true"/>
              </w:rPr>
              <w:t>)</w:t>
              <w:tab/>
            </w:r>
            <w:r>
              <w:rPr>
                <w:rStyle w:val="IndexLink"/>
              </w:rPr>
              <w:t>751</w:t>
            </w:r>
          </w:hyperlink>
        </w:p>
        <w:p>
          <w:pPr>
            <w:pStyle w:val="Contents2"/>
            <w:tabs>
              <w:tab w:val="clear" w:pos="8743"/>
              <w:tab w:val="right" w:pos="9026" w:leader="dot"/>
            </w:tabs>
            <w:rPr/>
          </w:pPr>
          <w:hyperlink w:anchor="__RefHeading___Toc3007933_211673320">
            <w:r>
              <w:rPr>
                <w:webHidden/>
                <w:rStyle w:val="IndexLink"/>
                <w:rtl w:val="true"/>
              </w:rPr>
              <w:t>[</w:t>
            </w:r>
            <w:r>
              <w:rPr>
                <w:rStyle w:val="IndexLink"/>
              </w:rPr>
              <w:t>42</w:t>
            </w:r>
            <w:r>
              <w:rPr>
                <w:rStyle w:val="IndexLink"/>
                <w:rtl w:val="true"/>
              </w:rPr>
              <w:t>]</w:t>
            </w:r>
            <w:r>
              <w:rPr>
                <w:rStyle w:val="IndexLink"/>
                <w:rtl w:val="true"/>
              </w:rPr>
              <w:t>مجلس يوم الجمعة السادس والعشرين من شوال سنة سبع وخمسين وأربع مائة فيه أحاديث ابن الصلت الأهوازي</w:t>
            </w:r>
            <w:r>
              <w:rPr>
                <w:rStyle w:val="IndexLink"/>
                <w:rtl w:val="true"/>
              </w:rPr>
              <w:t>.</w:t>
              <w:tab/>
            </w:r>
            <w:r>
              <w:rPr>
                <w:rStyle w:val="IndexLink"/>
              </w:rPr>
              <w:t>752</w:t>
            </w:r>
          </w:hyperlink>
        </w:p>
        <w:p>
          <w:pPr>
            <w:pStyle w:val="Contents3"/>
            <w:tabs>
              <w:tab w:val="clear" w:pos="8459"/>
              <w:tab w:val="right" w:pos="9026" w:leader="dot"/>
            </w:tabs>
            <w:rPr/>
          </w:pPr>
          <w:hyperlink w:anchor="__RefHeading___Toc3007935_211673320">
            <w:r>
              <w:rPr>
                <w:webHidden/>
                <w:rStyle w:val="IndexLink"/>
                <w:rtl w:val="true"/>
              </w:rPr>
              <w:t>اشارة</w:t>
            </w:r>
            <w:r>
              <w:rPr>
                <w:rStyle w:val="IndexLink"/>
                <w:rtl w:val="true"/>
              </w:rPr>
              <w:t>:</w:t>
              <w:tab/>
            </w:r>
            <w:r>
              <w:rPr>
                <w:rStyle w:val="IndexLink"/>
              </w:rPr>
              <w:t>752</w:t>
            </w:r>
          </w:hyperlink>
        </w:p>
        <w:p>
          <w:pPr>
            <w:pStyle w:val="Contents3"/>
            <w:tabs>
              <w:tab w:val="clear" w:pos="8459"/>
              <w:tab w:val="right" w:pos="9026" w:leader="dot"/>
            </w:tabs>
            <w:rPr/>
          </w:pPr>
          <w:hyperlink w:anchor="__RefHeading___Toc3007937_211673320">
            <w:r>
              <w:rPr>
                <w:webHidden/>
                <w:rStyle w:val="IndexLink"/>
                <w:rtl w:val="true"/>
              </w:rPr>
              <w:t xml:space="preserve">نقش خاتم النبيّ </w:t>
            </w:r>
            <w:r>
              <w:rPr>
                <w:rStyle w:val="IndexLink"/>
                <w:rtl w:val="true"/>
              </w:rPr>
              <w:t>(</w:t>
            </w:r>
            <w:r>
              <w:rPr>
                <w:rStyle w:val="IndexLink"/>
                <w:rtl w:val="true"/>
              </w:rPr>
              <w:t>صَلَّى اللّه عَلَيْهِ وَآلِهِ</w:t>
            </w:r>
            <w:r>
              <w:rPr>
                <w:rStyle w:val="IndexLink"/>
                <w:rtl w:val="true"/>
              </w:rPr>
              <w:t>)</w:t>
              <w:tab/>
            </w:r>
            <w:r>
              <w:rPr>
                <w:rStyle w:val="IndexLink"/>
              </w:rPr>
              <w:t>753</w:t>
            </w:r>
          </w:hyperlink>
        </w:p>
        <w:p>
          <w:pPr>
            <w:pStyle w:val="Contents2"/>
            <w:tabs>
              <w:tab w:val="clear" w:pos="8743"/>
              <w:tab w:val="right" w:pos="9026" w:leader="dot"/>
            </w:tabs>
            <w:rPr/>
          </w:pPr>
          <w:hyperlink w:anchor="__RefHeading___Toc3007939_211673320">
            <w:r>
              <w:rPr>
                <w:webHidden/>
                <w:rStyle w:val="IndexLink"/>
                <w:rtl w:val="true"/>
              </w:rPr>
              <w:t>مجلس يوم الجمعةالرابع والعشرين</w:t>
            </w:r>
            <w:r>
              <w:rPr>
                <w:rStyle w:val="IndexLink"/>
                <w:rtl w:val="true"/>
              </w:rPr>
              <w:t>/</w:t>
            </w:r>
            <w:r>
              <w:rPr>
                <w:rStyle w:val="IndexLink"/>
              </w:rPr>
              <w:t>42</w:t>
            </w:r>
            <w:r>
              <w:rPr>
                <w:rStyle w:val="IndexLink"/>
                <w:rtl w:val="true"/>
              </w:rPr>
              <w:t xml:space="preserve"> </w:t>
            </w:r>
            <w:r>
              <w:rPr>
                <w:rStyle w:val="IndexLink"/>
                <w:rtl w:val="true"/>
              </w:rPr>
              <w:t>من ذي القعدة سنة سبع وخمسين وأربع مائة فيه أحاديث ابن شاذان القمي، وابن الصلت الأهوازي</w:t>
            </w:r>
            <w:r>
              <w:rPr>
                <w:rStyle w:val="IndexLink"/>
                <w:rtl w:val="true"/>
              </w:rPr>
              <w:t>.</w:t>
              <w:tab/>
            </w:r>
            <w:r>
              <w:rPr>
                <w:rStyle w:val="IndexLink"/>
              </w:rPr>
              <w:t>754</w:t>
            </w:r>
          </w:hyperlink>
        </w:p>
        <w:p>
          <w:pPr>
            <w:pStyle w:val="Contents3"/>
            <w:tabs>
              <w:tab w:val="clear" w:pos="8459"/>
              <w:tab w:val="right" w:pos="9026" w:leader="dot"/>
            </w:tabs>
            <w:rPr/>
          </w:pPr>
          <w:hyperlink w:anchor="__RefHeading___Toc3007941_211673320">
            <w:r>
              <w:rPr>
                <w:webHidden/>
                <w:rStyle w:val="IndexLink"/>
                <w:rtl w:val="true"/>
              </w:rPr>
              <w:t xml:space="preserve">ولادة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الكعبة</w:t>
            </w:r>
            <w:r>
              <w:rPr>
                <w:rStyle w:val="IndexLink"/>
                <w:rtl w:val="true"/>
              </w:rPr>
              <w:tab/>
            </w:r>
            <w:r>
              <w:rPr>
                <w:rStyle w:val="IndexLink"/>
              </w:rPr>
              <w:t>754</w:t>
            </w:r>
          </w:hyperlink>
        </w:p>
        <w:p>
          <w:pPr>
            <w:pStyle w:val="Contents3"/>
            <w:tabs>
              <w:tab w:val="clear" w:pos="8459"/>
              <w:tab w:val="right" w:pos="9026" w:leader="dot"/>
            </w:tabs>
            <w:rPr/>
          </w:pPr>
          <w:hyperlink w:anchor="__RefHeading___Toc3007943_211673320">
            <w:r>
              <w:rPr>
                <w:webHidden/>
                <w:rStyle w:val="IndexLink"/>
                <w:rtl w:val="true"/>
              </w:rPr>
              <w:t>عثمان أبطل دم الهرمزان</w:t>
            </w:r>
            <w:r>
              <w:rPr>
                <w:rStyle w:val="IndexLink"/>
                <w:rtl w:val="true"/>
              </w:rPr>
              <w:tab/>
            </w:r>
            <w:r>
              <w:rPr>
                <w:rStyle w:val="IndexLink"/>
              </w:rPr>
              <w:t>757</w:t>
            </w:r>
          </w:hyperlink>
        </w:p>
        <w:p>
          <w:pPr>
            <w:pStyle w:val="Contents3"/>
            <w:tabs>
              <w:tab w:val="clear" w:pos="8459"/>
              <w:tab w:val="right" w:pos="9026" w:leader="dot"/>
            </w:tabs>
            <w:rPr/>
          </w:pPr>
          <w:hyperlink w:anchor="__RefHeading___Toc3007945_211673320">
            <w:r>
              <w:rPr>
                <w:webHidden/>
                <w:rStyle w:val="IndexLink"/>
                <w:rtl w:val="true"/>
              </w:rPr>
              <w:t>عثمان يبعد أبي ذر إلى الربذة</w:t>
            </w:r>
            <w:r>
              <w:rPr>
                <w:rStyle w:val="IndexLink"/>
                <w:rtl w:val="true"/>
              </w:rPr>
              <w:tab/>
            </w:r>
            <w:r>
              <w:rPr>
                <w:rStyle w:val="IndexLink"/>
              </w:rPr>
              <w:t>758</w:t>
            </w:r>
          </w:hyperlink>
        </w:p>
        <w:p>
          <w:pPr>
            <w:pStyle w:val="Contents3"/>
            <w:tabs>
              <w:tab w:val="clear" w:pos="8459"/>
              <w:tab w:val="right" w:pos="9026" w:leader="dot"/>
            </w:tabs>
            <w:rPr/>
          </w:pPr>
          <w:hyperlink w:anchor="__RefHeading___Toc3007947_211673320">
            <w:r>
              <w:rPr>
                <w:webHidden/>
                <w:rStyle w:val="IndexLink"/>
                <w:rtl w:val="true"/>
              </w:rPr>
              <w:t>صلة عثمان لخالد بن أسيد</w:t>
            </w:r>
            <w:r>
              <w:rPr>
                <w:rStyle w:val="IndexLink"/>
                <w:rtl w:val="true"/>
              </w:rPr>
              <w:tab/>
            </w:r>
            <w:r>
              <w:rPr>
                <w:rStyle w:val="IndexLink"/>
              </w:rPr>
              <w:t>759</w:t>
            </w:r>
          </w:hyperlink>
        </w:p>
        <w:p>
          <w:pPr>
            <w:pStyle w:val="Contents2"/>
            <w:tabs>
              <w:tab w:val="clear" w:pos="8743"/>
              <w:tab w:val="right" w:pos="9026" w:leader="dot"/>
            </w:tabs>
            <w:rPr/>
          </w:pPr>
          <w:hyperlink w:anchor="__RefHeading___Toc3007949_211673320">
            <w:r>
              <w:rPr>
                <w:webHidden/>
                <w:rStyle w:val="IndexLink"/>
                <w:rtl w:val="true"/>
              </w:rPr>
              <w:t>[</w:t>
            </w:r>
            <w:r>
              <w:rPr>
                <w:rStyle w:val="IndexLink"/>
              </w:rPr>
              <w:t>43</w:t>
            </w:r>
            <w:r>
              <w:rPr>
                <w:rStyle w:val="IndexLink"/>
                <w:rtl w:val="true"/>
              </w:rPr>
              <w:t>]</w:t>
            </w:r>
            <w:r>
              <w:rPr>
                <w:rStyle w:val="IndexLink"/>
                <w:rtl w:val="true"/>
              </w:rPr>
              <w:t>مجلس يوم الجمعة الثالث والعشرين من ذي الحجة سنة سبع وخمسين وأربع مائة فيه بقية أحاديث ابن الصلت الأهوازي</w:t>
            </w:r>
            <w:r>
              <w:rPr>
                <w:rStyle w:val="IndexLink"/>
                <w:rtl w:val="true"/>
              </w:rPr>
              <w:t>.</w:t>
              <w:tab/>
            </w:r>
            <w:r>
              <w:rPr>
                <w:rStyle w:val="IndexLink"/>
              </w:rPr>
              <w:t>760</w:t>
            </w:r>
          </w:hyperlink>
        </w:p>
        <w:p>
          <w:pPr>
            <w:pStyle w:val="Contents3"/>
            <w:tabs>
              <w:tab w:val="clear" w:pos="8459"/>
              <w:tab w:val="right" w:pos="9026" w:leader="dot"/>
            </w:tabs>
            <w:rPr/>
          </w:pPr>
          <w:hyperlink w:anchor="__RefHeading___Toc3007951_211673320">
            <w:r>
              <w:rPr>
                <w:webHidden/>
                <w:rStyle w:val="IndexLink"/>
                <w:rtl w:val="true"/>
              </w:rPr>
              <w:t xml:space="preserve">توسط عليّ </w:t>
            </w:r>
            <w:r>
              <w:rPr>
                <w:rStyle w:val="IndexLink"/>
                <w:rtl w:val="true"/>
              </w:rPr>
              <w:t>(</w:t>
            </w:r>
            <w:r>
              <w:rPr>
                <w:rStyle w:val="IndexLink"/>
                <w:rtl w:val="true"/>
              </w:rPr>
              <w:t>عَلَيهِ السَّلَامُ</w:t>
            </w:r>
            <w:r>
              <w:rPr>
                <w:rStyle w:val="IndexLink"/>
                <w:rtl w:val="true"/>
              </w:rPr>
              <w:t xml:space="preserve">) </w:t>
            </w:r>
            <w:r>
              <w:rPr>
                <w:rStyle w:val="IndexLink"/>
                <w:rtl w:val="true"/>
              </w:rPr>
              <w:t>بين عثمان وأهل مصر</w:t>
            </w:r>
            <w:r>
              <w:rPr>
                <w:rStyle w:val="IndexLink"/>
                <w:rtl w:val="true"/>
              </w:rPr>
              <w:tab/>
            </w:r>
            <w:r>
              <w:rPr>
                <w:rStyle w:val="IndexLink"/>
              </w:rPr>
              <w:t>760</w:t>
            </w:r>
          </w:hyperlink>
        </w:p>
        <w:p>
          <w:pPr>
            <w:pStyle w:val="Contents3"/>
            <w:tabs>
              <w:tab w:val="clear" w:pos="8459"/>
              <w:tab w:val="right" w:pos="9026" w:leader="dot"/>
            </w:tabs>
            <w:rPr/>
          </w:pPr>
          <w:hyperlink w:anchor="__RefHeading___Toc3007953_211673320">
            <w:r>
              <w:rPr>
                <w:webHidden/>
                <w:rStyle w:val="IndexLink"/>
                <w:rtl w:val="true"/>
              </w:rPr>
              <w:t xml:space="preserve">خطبة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 بلغه مسير طلحة والزبير</w:t>
            </w:r>
            <w:r>
              <w:rPr>
                <w:rStyle w:val="IndexLink"/>
                <w:rtl w:val="true"/>
              </w:rPr>
              <w:tab/>
            </w:r>
            <w:r>
              <w:rPr>
                <w:rStyle w:val="IndexLink"/>
              </w:rPr>
              <w:t>763</w:t>
            </w:r>
          </w:hyperlink>
        </w:p>
        <w:p>
          <w:pPr>
            <w:pStyle w:val="Contents3"/>
            <w:tabs>
              <w:tab w:val="clear" w:pos="8459"/>
              <w:tab w:val="right" w:pos="9026" w:leader="dot"/>
            </w:tabs>
            <w:rPr/>
          </w:pPr>
          <w:hyperlink w:anchor="__RefHeading___Toc3007955_211673320">
            <w:r>
              <w:rPr>
                <w:webHidden/>
                <w:rStyle w:val="IndexLink"/>
                <w:rtl w:val="true"/>
              </w:rPr>
              <w:t xml:space="preserve">قول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الغناء اجتنبوا</w:t>
            </w:r>
            <w:r>
              <w:rPr>
                <w:rStyle w:val="IndexLink"/>
                <w:rtl w:val="true"/>
              </w:rPr>
              <w:tab/>
            </w:r>
            <w:r>
              <w:rPr>
                <w:rStyle w:val="IndexLink"/>
              </w:rPr>
              <w:t>768</w:t>
            </w:r>
          </w:hyperlink>
        </w:p>
        <w:p>
          <w:pPr>
            <w:pStyle w:val="Contents3"/>
            <w:tabs>
              <w:tab w:val="clear" w:pos="8459"/>
              <w:tab w:val="right" w:pos="9026" w:leader="dot"/>
            </w:tabs>
            <w:rPr/>
          </w:pPr>
          <w:hyperlink w:anchor="__RefHeading___Toc3007957_211673320">
            <w:r>
              <w:rPr>
                <w:webHidden/>
                <w:rStyle w:val="IndexLink"/>
                <w:rtl w:val="true"/>
              </w:rPr>
              <w:t xml:space="preserve">موعظة للصادق </w:t>
            </w:r>
            <w:r>
              <w:rPr>
                <w:rStyle w:val="IndexLink"/>
                <w:rtl w:val="true"/>
              </w:rPr>
              <w:t>(</w:t>
            </w:r>
            <w:r>
              <w:rPr>
                <w:rStyle w:val="IndexLink"/>
                <w:rtl w:val="true"/>
              </w:rPr>
              <w:t>عَلَيهِ السَّلَامُ</w:t>
            </w:r>
            <w:r>
              <w:rPr>
                <w:rStyle w:val="IndexLink"/>
                <w:rtl w:val="true"/>
              </w:rPr>
              <w:t>)</w:t>
              <w:tab/>
            </w:r>
            <w:r>
              <w:rPr>
                <w:rStyle w:val="IndexLink"/>
              </w:rPr>
              <w:t>769</w:t>
            </w:r>
          </w:hyperlink>
        </w:p>
        <w:p>
          <w:pPr>
            <w:pStyle w:val="Contents3"/>
            <w:tabs>
              <w:tab w:val="clear" w:pos="8459"/>
              <w:tab w:val="right" w:pos="9026" w:leader="dot"/>
            </w:tabs>
            <w:rPr/>
          </w:pPr>
          <w:hyperlink w:anchor="__RefHeading___Toc3007959_211673320">
            <w:r>
              <w:rPr>
                <w:webHidden/>
                <w:rStyle w:val="IndexLink"/>
                <w:rtl w:val="true"/>
              </w:rPr>
              <w:t xml:space="preserve">حديث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مع أصحابه</w:t>
            </w:r>
            <w:r>
              <w:rPr>
                <w:rStyle w:val="IndexLink"/>
                <w:rtl w:val="true"/>
              </w:rPr>
              <w:tab/>
            </w:r>
            <w:r>
              <w:rPr>
                <w:rStyle w:val="IndexLink"/>
              </w:rPr>
              <w:t>770</w:t>
            </w:r>
          </w:hyperlink>
        </w:p>
        <w:p>
          <w:pPr>
            <w:pStyle w:val="Contents3"/>
            <w:tabs>
              <w:tab w:val="clear" w:pos="8459"/>
              <w:tab w:val="right" w:pos="9026" w:leader="dot"/>
            </w:tabs>
            <w:rPr/>
          </w:pPr>
          <w:hyperlink w:anchor="__RefHeading___Toc3007961_211673320">
            <w:r>
              <w:rPr>
                <w:webHidden/>
                <w:rStyle w:val="IndexLink"/>
                <w:rtl w:val="true"/>
              </w:rPr>
              <w:t xml:space="preserve">ذهاب عقيل إلى معاوية بموافقة عليّ </w:t>
            </w:r>
            <w:r>
              <w:rPr>
                <w:rStyle w:val="IndexLink"/>
                <w:rtl w:val="true"/>
              </w:rPr>
              <w:t>(</w:t>
            </w:r>
            <w:r>
              <w:rPr>
                <w:rStyle w:val="IndexLink"/>
                <w:rtl w:val="true"/>
              </w:rPr>
              <w:t>عَلَيهِ السَّلَامُ</w:t>
            </w:r>
            <w:r>
              <w:rPr>
                <w:rStyle w:val="IndexLink"/>
                <w:rtl w:val="true"/>
              </w:rPr>
              <w:t>)</w:t>
              <w:tab/>
            </w:r>
            <w:r>
              <w:rPr>
                <w:rStyle w:val="IndexLink"/>
              </w:rPr>
              <w:t>771</w:t>
            </w:r>
          </w:hyperlink>
        </w:p>
        <w:p>
          <w:pPr>
            <w:pStyle w:val="Contents3"/>
            <w:tabs>
              <w:tab w:val="clear" w:pos="8459"/>
              <w:tab w:val="right" w:pos="9026" w:leader="dot"/>
            </w:tabs>
            <w:rPr/>
          </w:pPr>
          <w:hyperlink w:anchor="__RefHeading___Toc3007963_211673320">
            <w:r>
              <w:rPr>
                <w:webHidden/>
                <w:rStyle w:val="IndexLink"/>
                <w:rtl w:val="true"/>
              </w:rPr>
              <w:t xml:space="preserve">لعن عليّ </w:t>
            </w:r>
            <w:r>
              <w:rPr>
                <w:rStyle w:val="IndexLink"/>
                <w:rtl w:val="true"/>
              </w:rPr>
              <w:t>(</w:t>
            </w:r>
            <w:r>
              <w:rPr>
                <w:rStyle w:val="IndexLink"/>
                <w:rtl w:val="true"/>
              </w:rPr>
              <w:t>عَلَيهِ السَّلَامُ</w:t>
            </w:r>
            <w:r>
              <w:rPr>
                <w:rStyle w:val="IndexLink"/>
                <w:rtl w:val="true"/>
              </w:rPr>
              <w:t xml:space="preserve">) </w:t>
            </w:r>
            <w:r>
              <w:rPr>
                <w:rStyle w:val="IndexLink"/>
                <w:rtl w:val="true"/>
              </w:rPr>
              <w:t>جماعة في قنوت صلاة الصبح</w:t>
            </w:r>
            <w:r>
              <w:rPr>
                <w:rStyle w:val="IndexLink"/>
                <w:rtl w:val="true"/>
              </w:rPr>
              <w:tab/>
            </w:r>
            <w:r>
              <w:rPr>
                <w:rStyle w:val="IndexLink"/>
              </w:rPr>
              <w:t>773</w:t>
            </w:r>
          </w:hyperlink>
        </w:p>
        <w:p>
          <w:pPr>
            <w:pStyle w:val="Contents2"/>
            <w:tabs>
              <w:tab w:val="clear" w:pos="8743"/>
              <w:tab w:val="right" w:pos="9026" w:leader="dot"/>
            </w:tabs>
            <w:rPr/>
          </w:pPr>
          <w:hyperlink w:anchor="__RefHeading___Toc3007965_211673320">
            <w:r>
              <w:rPr>
                <w:webHidden/>
                <w:rStyle w:val="IndexLink"/>
                <w:rtl w:val="true"/>
              </w:rPr>
              <w:t>[</w:t>
            </w:r>
            <w:r>
              <w:rPr>
                <w:rStyle w:val="IndexLink"/>
              </w:rPr>
              <w:t>44</w:t>
            </w:r>
            <w:r>
              <w:rPr>
                <w:rStyle w:val="IndexLink"/>
                <w:rtl w:val="true"/>
              </w:rPr>
              <w:t>]</w:t>
            </w:r>
            <w:r>
              <w:rPr>
                <w:rStyle w:val="IndexLink"/>
                <w:rtl w:val="true"/>
              </w:rPr>
              <w:t>مجلس يوم الجمعة الثالث من ذي القعدة سنة سبع وخمسين وأربع مائة فيه بقية أحاديث ابن الصلت الأهوازي</w:t>
            </w:r>
            <w:r>
              <w:rPr>
                <w:rStyle w:val="IndexLink"/>
                <w:rtl w:val="true"/>
              </w:rPr>
              <w:t>.</w:t>
              <w:tab/>
            </w:r>
            <w:r>
              <w:rPr>
                <w:rStyle w:val="IndexLink"/>
              </w:rPr>
              <w:t>774</w:t>
            </w:r>
          </w:hyperlink>
        </w:p>
        <w:p>
          <w:pPr>
            <w:pStyle w:val="Contents3"/>
            <w:tabs>
              <w:tab w:val="clear" w:pos="8459"/>
              <w:tab w:val="right" w:pos="9026" w:leader="dot"/>
            </w:tabs>
            <w:rPr/>
          </w:pPr>
          <w:hyperlink w:anchor="__RefHeading___Toc3007967_211673320">
            <w:r>
              <w:rPr>
                <w:webHidden/>
                <w:rStyle w:val="IndexLink"/>
                <w:rtl w:val="true"/>
              </w:rPr>
              <w:t xml:space="preserve">شهد مع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يوم الجمل ثمانون من أهل بدر، ومن أصحاب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الف وخمس مائة</w:t>
            </w:r>
            <w:r>
              <w:rPr>
                <w:rStyle w:val="IndexLink"/>
                <w:rtl w:val="true"/>
              </w:rPr>
              <w:tab/>
            </w:r>
            <w:r>
              <w:rPr>
                <w:rStyle w:val="IndexLink"/>
              </w:rPr>
              <w:t>774</w:t>
            </w:r>
          </w:hyperlink>
        </w:p>
        <w:p>
          <w:pPr>
            <w:pStyle w:val="Contents3"/>
            <w:tabs>
              <w:tab w:val="clear" w:pos="8459"/>
              <w:tab w:val="right" w:pos="9026" w:leader="dot"/>
            </w:tabs>
            <w:rPr/>
          </w:pPr>
          <w:hyperlink w:anchor="__RefHeading___Toc3007969_211673320">
            <w:r>
              <w:rPr>
                <w:webHidden/>
                <w:rStyle w:val="IndexLink"/>
                <w:rtl w:val="true"/>
              </w:rPr>
              <w:t xml:space="preserve">خطبة عليّ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البيعة</w:t>
            </w:r>
            <w:r>
              <w:rPr>
                <w:rStyle w:val="IndexLink"/>
                <w:rtl w:val="true"/>
              </w:rPr>
              <w:tab/>
            </w:r>
            <w:r>
              <w:rPr>
                <w:rStyle w:val="IndexLink"/>
              </w:rPr>
              <w:t>775</w:t>
            </w:r>
          </w:hyperlink>
        </w:p>
        <w:p>
          <w:pPr>
            <w:pStyle w:val="Contents2"/>
            <w:tabs>
              <w:tab w:val="clear" w:pos="8743"/>
              <w:tab w:val="right" w:pos="9026" w:leader="dot"/>
            </w:tabs>
            <w:rPr/>
          </w:pPr>
          <w:hyperlink w:anchor="__RefHeading___Toc3007971_211673320">
            <w:r>
              <w:rPr>
                <w:webHidden/>
                <w:rStyle w:val="IndexLink"/>
                <w:rtl w:val="true"/>
              </w:rPr>
              <w:t>[</w:t>
            </w:r>
            <w:r>
              <w:rPr>
                <w:rStyle w:val="IndexLink"/>
              </w:rPr>
              <w:t>45</w:t>
            </w:r>
            <w:r>
              <w:rPr>
                <w:rStyle w:val="IndexLink"/>
                <w:rtl w:val="true"/>
              </w:rPr>
              <w:t>]</w:t>
            </w:r>
            <w:r>
              <w:rPr>
                <w:rStyle w:val="IndexLink"/>
                <w:rtl w:val="true"/>
              </w:rPr>
              <w:t>مجلس يوم الجمعة السادس من صفر سنة ثمان وخمسين وأربع مائة فيه أحاديث الشيخ المفيد</w:t>
            </w:r>
            <w:r>
              <w:rPr>
                <w:rStyle w:val="IndexLink"/>
                <w:rtl w:val="true"/>
              </w:rPr>
              <w:t>.</w:t>
              <w:tab/>
            </w:r>
            <w:r>
              <w:rPr>
                <w:rStyle w:val="IndexLink"/>
              </w:rPr>
              <w:t>781</w:t>
            </w:r>
          </w:hyperlink>
        </w:p>
        <w:p>
          <w:pPr>
            <w:pStyle w:val="Contents3"/>
            <w:tabs>
              <w:tab w:val="clear" w:pos="8459"/>
              <w:tab w:val="right" w:pos="9026" w:leader="dot"/>
            </w:tabs>
            <w:rPr/>
          </w:pPr>
          <w:hyperlink w:anchor="__RefHeading___Toc3007973_211673320">
            <w:r>
              <w:rPr>
                <w:webHidden/>
                <w:rStyle w:val="IndexLink"/>
                <w:rtl w:val="true"/>
              </w:rPr>
              <w:t>حديث السفينة</w:t>
            </w:r>
            <w:r>
              <w:rPr>
                <w:rStyle w:val="IndexLink"/>
                <w:rtl w:val="true"/>
              </w:rPr>
              <w:tab/>
            </w:r>
            <w:r>
              <w:rPr>
                <w:rStyle w:val="IndexLink"/>
              </w:rPr>
              <w:t>781</w:t>
            </w:r>
          </w:hyperlink>
        </w:p>
        <w:p>
          <w:pPr>
            <w:pStyle w:val="Contents3"/>
            <w:tabs>
              <w:tab w:val="clear" w:pos="8459"/>
              <w:tab w:val="right" w:pos="9026" w:leader="dot"/>
            </w:tabs>
            <w:rPr/>
          </w:pPr>
          <w:hyperlink w:anchor="__RefHeading___Toc3007975_211673320">
            <w:r>
              <w:rPr>
                <w:webHidden/>
                <w:rStyle w:val="IndexLink"/>
                <w:rtl w:val="true"/>
              </w:rPr>
              <w:t>صلاة قضاء الحاجة في مسجد الكوفة</w:t>
            </w:r>
            <w:r>
              <w:rPr>
                <w:rStyle w:val="IndexLink"/>
                <w:rtl w:val="true"/>
              </w:rPr>
              <w:tab/>
            </w:r>
            <w:r>
              <w:rPr>
                <w:rStyle w:val="IndexLink"/>
              </w:rPr>
              <w:t>782</w:t>
            </w:r>
          </w:hyperlink>
        </w:p>
        <w:p>
          <w:pPr>
            <w:pStyle w:val="Contents2"/>
            <w:tabs>
              <w:tab w:val="clear" w:pos="8743"/>
              <w:tab w:val="right" w:pos="9026" w:leader="dot"/>
            </w:tabs>
            <w:rPr/>
          </w:pPr>
          <w:hyperlink w:anchor="__RefHeading___Toc3007977_211673320">
            <w:r>
              <w:rPr>
                <w:webHidden/>
                <w:rStyle w:val="IndexLink"/>
                <w:rtl w:val="true"/>
              </w:rPr>
              <w:t>[</w:t>
            </w:r>
            <w:r>
              <w:rPr>
                <w:rStyle w:val="IndexLink"/>
              </w:rPr>
              <w:t>46</w:t>
            </w:r>
            <w:r>
              <w:rPr>
                <w:rStyle w:val="IndexLink"/>
                <w:rtl w:val="true"/>
              </w:rPr>
              <w:t>]</w:t>
            </w:r>
            <w:r>
              <w:rPr>
                <w:rStyle w:val="IndexLink"/>
                <w:rtl w:val="true"/>
              </w:rPr>
              <w:t>مجلس يوم التروية من سنة ثمان وخمسين وأربع مائة فيه أحاديث ابن أبي جيد القمي</w:t>
            </w:r>
            <w:r>
              <w:rPr>
                <w:rStyle w:val="IndexLink"/>
                <w:rtl w:val="true"/>
              </w:rPr>
              <w:t>.</w:t>
              <w:tab/>
            </w:r>
            <w:r>
              <w:rPr>
                <w:rStyle w:val="IndexLink"/>
              </w:rPr>
              <w:t>783</w:t>
            </w:r>
          </w:hyperlink>
        </w:p>
        <w:p>
          <w:pPr>
            <w:pStyle w:val="Contents3"/>
            <w:tabs>
              <w:tab w:val="clear" w:pos="8459"/>
              <w:tab w:val="right" w:pos="9026" w:leader="dot"/>
            </w:tabs>
            <w:rPr/>
          </w:pPr>
          <w:hyperlink w:anchor="__RefHeading___Toc3007979_211673320">
            <w:r>
              <w:rPr>
                <w:webHidden/>
                <w:rStyle w:val="IndexLink"/>
                <w:rtl w:val="true"/>
              </w:rPr>
              <w:t>صفات الشيعة</w:t>
            </w:r>
            <w:r>
              <w:rPr>
                <w:rStyle w:val="IndexLink"/>
                <w:rtl w:val="true"/>
              </w:rPr>
              <w:tab/>
            </w:r>
            <w:r>
              <w:rPr>
                <w:rStyle w:val="IndexLink"/>
              </w:rPr>
              <w:t>783</w:t>
            </w:r>
          </w:hyperlink>
        </w:p>
        <w:p>
          <w:pPr>
            <w:pStyle w:val="Contents3"/>
            <w:tabs>
              <w:tab w:val="clear" w:pos="8459"/>
              <w:tab w:val="right" w:pos="9026" w:leader="dot"/>
            </w:tabs>
            <w:rPr/>
          </w:pPr>
          <w:hyperlink w:anchor="__RefHeading___Toc3007981_211673320">
            <w:r>
              <w:rPr>
                <w:webHidden/>
                <w:rStyle w:val="IndexLink"/>
                <w:rtl w:val="true"/>
              </w:rPr>
              <w:t xml:space="preserve">قصه الرجل الذي كان جاره يلعن عليّاً </w:t>
            </w:r>
            <w:r>
              <w:rPr>
                <w:rStyle w:val="IndexLink"/>
                <w:rtl w:val="true"/>
              </w:rPr>
              <w:t>(</w:t>
            </w:r>
            <w:r>
              <w:rPr>
                <w:rStyle w:val="IndexLink"/>
                <w:rtl w:val="true"/>
              </w:rPr>
              <w:t>عَلَيهِ السَّلَامُ</w:t>
            </w:r>
            <w:r>
              <w:rPr>
                <w:rStyle w:val="IndexLink"/>
                <w:rtl w:val="true"/>
              </w:rPr>
              <w:t>)</w:t>
              <w:tab/>
            </w:r>
            <w:r>
              <w:rPr>
                <w:rStyle w:val="IndexLink"/>
              </w:rPr>
              <w:t>784</w:t>
            </w:r>
          </w:hyperlink>
        </w:p>
        <w:p>
          <w:pPr>
            <w:pStyle w:val="Contents3"/>
            <w:tabs>
              <w:tab w:val="clear" w:pos="8459"/>
              <w:tab w:val="right" w:pos="9026" w:leader="dot"/>
            </w:tabs>
            <w:rPr/>
          </w:pPr>
          <w:hyperlink w:anchor="__RefHeading___Toc3007983_211673320">
            <w:r>
              <w:rPr>
                <w:webHidden/>
                <w:rStyle w:val="IndexLink"/>
                <w:rtl w:val="true"/>
              </w:rPr>
              <w:t>شرب إنسان الخمر قبل أن تحرم، فاقبل ينوح على قتلى المشركين</w:t>
            </w:r>
            <w:r>
              <w:rPr>
                <w:rStyle w:val="IndexLink"/>
                <w:rtl w:val="true"/>
              </w:rPr>
              <w:tab/>
            </w:r>
            <w:r>
              <w:rPr>
                <w:rStyle w:val="IndexLink"/>
              </w:rPr>
              <w:t>785</w:t>
            </w:r>
          </w:hyperlink>
        </w:p>
        <w:p>
          <w:pPr>
            <w:pStyle w:val="Contents2"/>
            <w:tabs>
              <w:tab w:val="clear" w:pos="8743"/>
              <w:tab w:val="right" w:pos="9026" w:leader="dot"/>
            </w:tabs>
            <w:rPr/>
          </w:pPr>
          <w:hyperlink w:anchor="__RefHeading___Toc3007985_211673320">
            <w:r>
              <w:rPr>
                <w:webHidden/>
                <w:rStyle w:val="IndexLink"/>
                <w:rtl w:val="true"/>
              </w:rPr>
              <w:t>الفهارس</w:t>
            </w:r>
            <w:r>
              <w:rPr>
                <w:rStyle w:val="IndexLink"/>
                <w:rtl w:val="true"/>
              </w:rPr>
              <w:tab/>
            </w:r>
            <w:r>
              <w:rPr>
                <w:rStyle w:val="IndexLink"/>
              </w:rPr>
              <w:t>787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_941"/>
      <w:bookmarkStart w:id="1" w:name="pg357_941"/>
      <w:bookmarkEnd w:id="1"/>
    </w:p>
    <w:p>
      <w:pPr>
        <w:pStyle w:val="Heading2"/>
        <w:numPr>
          <w:ilvl w:val="1"/>
          <w:numId w:val="1"/>
        </w:numPr>
        <w:rPr/>
      </w:pPr>
      <w:bookmarkStart w:id="2" w:name="pg357_941"/>
      <w:bookmarkStart w:id="3" w:name="__RefHeading___Toc3006623_2116733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جعفرمحمّد بن الحسن الطُوسي؛ تحقیق 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مرکز الطباغه و النشر،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درسالهای مختلف توسط ناشرین متفاوت به چاپ رسیده است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20242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6625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لشيخ الطائفة أبي جعفر محمّد بن الحسن الطُوسي</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دار الثقافة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37790</w:t>
      </w:r>
      <w:r>
        <w:rPr>
          <w:rFonts w:eastAsia="IRNazanin" w:cs="IRNazanin"/>
          <w:color w:val="111111"/>
          <w:sz w:val="28"/>
          <w:szCs w:val="28"/>
          <w:rtl w:val="true"/>
          <w:lang w:bidi="fa-IR"/>
        </w:rPr>
        <w:t xml:space="preserve">. </w:t>
      </w:r>
      <w:bookmarkStart w:id="7" w:name="pg357_948"/>
    </w:p>
    <w:p>
      <w:pPr>
        <w:pStyle w:val="Heading2"/>
        <w:numPr>
          <w:ilvl w:val="1"/>
          <w:numId w:val="1"/>
        </w:numPr>
        <w:rPr/>
      </w:pPr>
      <w:bookmarkStart w:id="8" w:name="__RefHeading___Toc3006627_211673320"/>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تقديم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الأفذاذ الذين نقشوا أسماءهم على ناصية التاريخ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تزعّم عصره علماً وتقوىً وشهرةً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الأثر الكبير على الثقافة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رفد المكتبة الاسلامية بمختلف أنواع العلوم وفروعها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سالكا في كلّ ما كتبه في التفسير والحديث والرجال والكلام والفقه والأصول والأدعية والأمالي، الطرق العلمية الصحيحة والمنهجية الرائعة التي ظلّت على طول العصور مهوى أفئدة طلّاب العلم ومريديه، وبقي بعضها إلى اليوم مناهج نيّرة تُدرّس في جامعات العلم وحوزاته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للأهمية القصوى لتراث هذا العالم الفذّ، فقد ارتأينا طبع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جديدة، سعينا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تخليص الكتاب ممّا اُلحق به من تصحيف وتحريف في طبعته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أكثر فائدة لمريدي هذا الكتاب، وبشكل يناسب مقام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أوكلنا مهمّة تحقيقه إلى قسم الدراسات الاسلامية في مؤسسة البعثة، فتولى ذلك الاخوة العاملون في القسم مشكورين، معتمدين في التحقيق على نسخة مخطوطة نفيسة يعود تاريخ نسخها إلى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وعلى النسخة المطبوعة على الحجر في إيران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فجاء الكتاب بطبعته الجديدة منقّحا، قد شرح غريبه، وخرجت آياته، ورقّمت مجالسه وأحاديثه، مع إلحاق عدّة فهارس تكشف عن </w:t>
      </w:r>
    </w:p>
    <w:p>
      <w:pPr>
        <w:pStyle w:val="BookText"/>
        <w:rPr/>
      </w:pPr>
      <w:r>
        <w:rPr>
          <w:rFonts w:ascii="Amiri" w:hAnsi="Amiri" w:eastAsia="Amiri" w:cs="Amiri"/>
          <w:color w:val="111111"/>
          <w:sz w:val="28"/>
          <w:sz w:val="28"/>
          <w:szCs w:val="28"/>
          <w:rtl w:val="true"/>
          <w:lang w:bidi="ar-SA"/>
        </w:rPr>
        <w:t>مضامينه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نقدم وافر امتناننا مع خالص دعائنا لسماحة العلأمّة السيّد عبد العزيز الطباطبائي، وسماحة العلأمّة السيّد موسى الزنجاني، لتفضّلهما بالمراجعة النهائية للكتاب، وتسجيل ملاحظاتهما القيّمة عليه، وفّق الله العاملين على إحياء التراث الاسلامي المجيد وسدّد خطاهم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الثقافة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bookmarkStart w:id="10" w:name="pg357_950"/>
    </w:p>
    <w:p>
      <w:pPr>
        <w:pStyle w:val="Heading2"/>
        <w:numPr>
          <w:ilvl w:val="1"/>
          <w:numId w:val="1"/>
        </w:numPr>
        <w:rPr/>
      </w:pPr>
      <w:bookmarkStart w:id="11" w:name="__RefHeading___Toc3006629_211673320"/>
      <w:bookmarkStart w:id="12" w:name="_Toc4"/>
      <w:bookmarkEnd w:id="10"/>
      <w:bookmarkEnd w:id="11"/>
      <w:r>
        <w:rPr>
          <w:rtl w:val="true"/>
        </w:rPr>
        <w:t>حياة الشيخ الطُوسي</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الشيخ الطُوسي </w:t>
      </w:r>
      <w:r>
        <w:rPr>
          <w:rStyle w:val="FootnoteAnchor"/>
          <w:rtl w:val="true"/>
        </w:rPr>
        <w:footnoteReference w:id="2"/>
      </w:r>
      <w:r>
        <w:rPr>
          <w:rFonts w:ascii="Amiri" w:hAnsi="Amiri" w:eastAsia="Amiri" w:cs="Amiri"/>
          <w:color w:val="111111"/>
          <w:sz w:val="28"/>
          <w:sz w:val="28"/>
          <w:szCs w:val="28"/>
          <w:rtl w:val="true"/>
          <w:lang w:bidi="ar-SA"/>
        </w:rPr>
        <w:t xml:space="preserve">ولد الشيخ الطُوسي، أبو جعفر محمّد بن الحسن بن عليّ بن الحسن الطُوسي، في شهر رمضان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نشأ، وكانت طوس إحدى مراكز العلم المهمة في خراسان، ذلك الإقليم الواسع الذي أنجب كثيرا من المفكرين، وينسب إليه خلق كثير من العلماء في كل فن، ومن المحتمل أن الشيخ الطُوسي درس فيه علوم اللغة والأدب والفقه وأصوله والحديث وعلم الكلام، ولمّا بلغ الثالثة والعشرين من عمره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هاجر إلى بغداد، وكانت في ذلك الوقت ملتقى رجال العلم والفكر والأدب، وكانت تدرس في معاهدها مختلف العلوم العقلية والنقلية، وكانت الزعامة الفكرية للشيعة الإمامية فيها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العالم الذي قطع شوطا بعيدا في ميدان العلوم، وكان مجلسه عامرا بنخبة صالحة من المثقفين وذوي النظر، فكان يحضره خلق كثير من العلماء من سائر الطوائف، وقد تتلمذ الشريف المرتضى على الشيخ المفيد في المناظرة، وكان له كأستاذه، مجلس يناظر عنده في كل المذاهب، فكان الجو الفكري المشبع بالأصالة والابداع من أهم الأسباب التي حملت الشيخ الطُوسي على الهجرة إلى بغداد، هذا وكانت الرحلة في طلب العلم أمرا شائعا في تلك العصور، مضافا إلى توفّر المكتبات الكبرى التي يرجع </w:t>
      </w:r>
    </w:p>
    <w:p>
      <w:pPr>
        <w:pStyle w:val="BookText"/>
        <w:rPr/>
      </w:pPr>
      <w:r>
        <w:rPr>
          <w:rFonts w:ascii="Amiri" w:hAnsi="Amiri" w:eastAsia="Amiri" w:cs="Amiri"/>
          <w:color w:val="111111"/>
          <w:sz w:val="28"/>
          <w:sz w:val="28"/>
          <w:szCs w:val="28"/>
          <w:rtl w:val="true"/>
          <w:lang w:bidi="ar-SA"/>
        </w:rPr>
        <w:t xml:space="preserve">إليها الطلاب للإفادة منها، واشتهرت ببغداد مكتبتان عظيمتان، الأوّلى مكتبة سابور ابن أردشير الوزير البويهي التي تأسست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عام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وكانت ملتقى رجال الفكر والأدب، ومنتدى العلماء والباحثين والمناظرين، يشدون إليها الرجال، والثانية مكتبة الشريف المرتضى، وقد كان بها ثمانون ألف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تتلمذ الشيخ الطُوسي في بغداد على الشيخ المفيد، الذي كان يومذاك شيخ متكلّمي الإمامية وفقهائها، انتهت رياستهم إليه في وقته في العلم، مدّة خمس سنوات، وكان مما درسه الأصول والكلام، وشرع في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الشيخ المفيد، وتتلمذ الشيخ الطُوسي خلال تلك الفترة على الحسين بن عبيد الله الغضائري، المتوفّى عام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ومحمّد بن أحمد بن أبي الفوارس المتوفّى بعد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وغير هؤلاء من شيوخ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الشيخ المفيد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انتقلت زعامة الامامية إلى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أبرز تلامذة الشيخ المفيد، وقد تلمذ الشيح الطُوسي للسيد المرتضى، وألّف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تلمذته له، وهو كتاب حاول به تبسيط المسائل التي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الشريف المرتضى، وألّف الشيخ الطُوسي في حياة أستاذه الشريف المرتضى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دامت مدّة تلمذة الشيخ الطُوسي على الشريف المرتضى ثلاثة وعشرين عاما، كما تلمذ خلال هذه الفترة على شيوخ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محمّد بن جعفر الحفّار، المتوفّى عام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ومحمّد بن محمّد بن محمّد بن مخلد، المتوفّى عام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وأحمد بن عبدون المعروف بابن الحاشر المتوفّى عام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ومحمّد بن أحمد بن شاذان المتوفّى نحو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السيّد المرتضى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تفرّغ الشيخ الطُوسي للتدريس والتعليم، وانشغل بالأمور التي تخص الزعامة الدينية للامامية، واستمرّت زعامته في بغداد مدّة اثنتي عشرة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يتمتّع بالمكانة التي كان يتمتّع بها أستاذاه المفيد والمرتضى، فأصبح الطُوسي شيخ الطائفة وعمدتها والامام المعظّم </w:t>
      </w:r>
    </w:p>
    <w:p>
      <w:pPr>
        <w:pStyle w:val="BookText"/>
        <w:rPr/>
      </w:pPr>
      <w:r>
        <w:rPr>
          <w:rFonts w:ascii="Amiri" w:hAnsi="Amiri" w:eastAsia="Amiri" w:cs="Amiri"/>
          <w:color w:val="111111"/>
          <w:sz w:val="28"/>
          <w:sz w:val="28"/>
          <w:szCs w:val="28"/>
          <w:rtl w:val="true"/>
          <w:lang w:bidi="ar-SA"/>
        </w:rPr>
        <w:t xml:space="preserve">عند الشيعة الإمامية، وتقاطر عليه العلماء لحضور مجلسه حتّى عد تلاميذه أكثر من ثلاثمائة من مختلف المذاهب الاسلامية، وقد منحه الخليفة العباسي القائم بأمر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الكلام، وكان هذا الكرسيّ لا يعطى إلّا للقليلين من كبار العلماء، ولرئيس علماء الوقت، والظاهر أن تقدير الخليفة العباسي للشيخ الطُوسي أثار عليه حسد بعضهم فسعوا به لدى الخليفة القائم، واتهموه بأنّه تناول الصحابة بما لا يليق بهم، وكان الشيخ المفيد أستاذ الشيخ الطُوسي، واحدا من أولئك الذين لففت حولهم مثل هذه التهمة، وكانت بغداد مسرحا لأمثال هذه الفتن، وقد وجدت طريقها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عند دخول السلاجقة، واشتد عنفها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 فقد بلغت الفتن فيها ذروتها من العنف والقتل والاحراق، ولم يسلم الشيخ الطُوسي من غوائلها، فقد كبست داره ونهبت وأحرقت، كما وأحرقت كتبه وآثاره ودفاتره مرات عديدة، وبمحضر من الناس، كما وأحرق كرسيّ التدريس الذي منحه الخليفة القائم له، ونهبت أثاثه كذلك، وقتل أبو عبد الله الجلاب على باب داره وهو من كبار علماء الشيعة، وكانت الدولة العباسية آنذاك في ضعف وتدهور، حيث فقدت هيبتها وسلطانها على النفوس، وأصبحت عاجزة عن إقرار النظام، ممّا جعل بعض السلفيّين المتشدّدين الذين كانوا يفيدون من الخلاف والفرقة بين عناصر المجتمع، واذاهم ما لمسوه من تقارب نسبي بين الطوائف المسلمة، فجندوا أنفسهم لتعكير صفو الامن، وأظهروا كل ما تكنه نفوسهم من تعصّب ضدّ خصومهم في المذهب، فاعتدوا على رجال العلم، وعرّضوا قسما مهما من التراث الاسلامي إلى الضياع، بإحراقهم المعاهد ودور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الشيخ الطُوسي في أثناء زعامته المطلقة للمذهب الامامي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إلى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المقارن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وهاجر الشيخ الطُوسي إلى النجف الأشرف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هــ، بعد فراره من بغداد أثناء الفتنة التي عصفت بها عند دخول السلاجقة، وبقي فيها حتّى وفاته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واستمرّت أسرته فيها من بعده، ولا يزال بيته قائما فيها حتّى الوقت الحاضر، بيد أنّه </w:t>
      </w:r>
      <w:bookmarkStart w:id="13" w:name="pg357_953"/>
    </w:p>
    <w:p>
      <w:pPr>
        <w:pStyle w:val="BookText"/>
        <w:rPr/>
      </w:pPr>
      <w:bookmarkEnd w:id="13"/>
      <w:r>
        <w:rPr>
          <w:rFonts w:ascii="Amiri" w:hAnsi="Amiri" w:eastAsia="Amiri" w:cs="Amiri"/>
          <w:color w:val="111111"/>
          <w:sz w:val="28"/>
          <w:sz w:val="28"/>
          <w:szCs w:val="28"/>
          <w:rtl w:val="true"/>
          <w:lang w:bidi="ar-SA"/>
        </w:rPr>
        <w:t xml:space="preserve">حُوّل إلى مسجد، ويعرف اليوم بمسجد الشيخ الطُوسي، وقد غدت مدينة النجف بعد فترة قصيرة من وصول الشيخ الطُوسي إليها، حاضرة العلم والفكر، وأخذ الناس يهاجرون إليها من مختلف المناطق، وباشر الشيخ الطُوسي بعد إقامته بها بالتدرس، فكان يملي دروسه على تلاميذه بانتظام، وما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محاضرات ألقاها هناك، وألّف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في تدريسه وإلقاء محاضراته حتّى أواخر حياته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006631_211673320"/>
      <w:bookmarkStart w:id="15" w:name="_Toc5"/>
      <w:bookmarkEnd w:id="14"/>
      <w:r>
        <w:rPr>
          <w:rtl w:val="true"/>
        </w:rPr>
        <w:t>شيوخه</w:t>
      </w:r>
      <w:bookmarkEnd w:id="15"/>
    </w:p>
    <w:p>
      <w:pPr>
        <w:pStyle w:val="BookText"/>
        <w:rPr/>
      </w:pPr>
      <w:r>
        <w:rPr>
          <w:rFonts w:ascii="Amiri" w:hAnsi="Amiri" w:eastAsia="Amiri" w:cs="Amiri"/>
          <w:color w:val="111111"/>
          <w:sz w:val="28"/>
          <w:sz w:val="28"/>
          <w:szCs w:val="28"/>
          <w:rtl w:val="true"/>
          <w:lang w:bidi="ar-SA"/>
        </w:rPr>
        <w:t>وهم الذين تدور روايته عليهم في كتبه، وهم إمّا شيوخ إجازة أو سمّاع أو قراءة، أو ممّن ذكرهم أرباب التراجم والرجال،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القزويني، 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أحمد البزاز، المعروف بابن الحاشر، ويعرف أيضا بابن عبدون، المتوفّى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الأسدي، المكنّى بأبي العباس أو بأبي الحسين،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بن الصلت الأهوازي، وتعرف بابن أبي الصلت أيضا، ويكنّى بأبي الحسن، المتوفّى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حسكة القمي، يكنى بأبي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النيشابوري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الصقال، أو ابن الصقال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القاسم المحمّد ي، ويكنى بأبي محمّد، ويلقّب بالشريف والنقيب والعلوي والمحمّد ي، المتوفّى بعد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إسماعيل بن محمّد بن أشناس البزّار،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المعروف بابن أشناس، وابن الحمامي، ويكنى بأبي عليّ، المتوفّى سنة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يحيى الفحّام، أو ابن الفحّام، ويكنّى بأبي محمّد ويلقّب بالسر من رائي أو السامري، المتوفّى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حسنبش المقرئ، ويكنى بأبي الحسين، 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ويكنى بأبي عبد الله، 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القمّي، ويكنى بأبي عبد الله، ويعرف بابن الخيّاط، أو ابن 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بن إبراهيم الغضائري، ويكنى بأبي عبد الله، وينعت بالعطاردي، وبشيخ الطائفة، 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محمّد هارون بن موسى التلّعكبري، 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سوار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بن عليّ بن حمويه البصري، يكنى بأبي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الطبري الحويري القاضي، 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أخو سروة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الفارسي،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محمّد المقرئ النيسابوري، ويكنى بأبي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 الله بن محمّد بن مهدي، ويكنى بأبي عمرو، ويلقّب بالفارسي وبابن خشنام،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عمر بن حفص المقري، المعروف بابن الحمامي، ويكنى بأبي الحسن، المتوفّى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أبي جيد القمي، ويكنى بأبي الحسين، ويلقّب بالأشعري، 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محمّد بن موسى، الشريف المرتضى، ويكنى بأبي القاسم، ويلقّب بالمرتضى وعلم الهدى وذي المجدين والامام الأعظم شيخ الاسلام،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شبل بن أسد الوكيل، ويكنى بأبي القاسم، ويلقّب بالوكيل، المتوفّى بعد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علي المحسن بن عليّ التنوخي، ويكنى بأبي القاسم، ويعرف بالقاضي والمقرئ والبغدادي،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بن بشران المعدّل، ويكنى بأبي الحسين، ويعرف بابن بشران المعدّل،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 يكنى بأبي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عليّ، ويعرف بالبغدادي وبالقمي، المتوفّى نحو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الفوارس، ويكنى بأبي الفتح، ويعرف بالحافظ، المتوفّى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خشيش، ويكنى بأبي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بن مخلد، ويكنى بأبي الحسن، المتوفّى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ويكنى بأبي عبد الله، ويلقّب بالمفيد، وبابن المعلم، والبغدادي والكرخي والعكبري والعربي والحارثي،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الحمراني،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الحمداني، أو الحراني، ويكنى بأبي زكريا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السكّري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محمّد بن جعفر الحفّار، ويكنى بأبي الفتح، المتوفّى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6" w:name="pg357_956"/>
    </w:p>
    <w:p>
      <w:pPr>
        <w:pStyle w:val="Heading2"/>
        <w:numPr>
          <w:ilvl w:val="1"/>
          <w:numId w:val="1"/>
        </w:numPr>
        <w:rPr/>
      </w:pPr>
      <w:bookmarkStart w:id="17" w:name="__RefHeading___Toc3006633_211673320"/>
      <w:bookmarkStart w:id="18" w:name="_Toc6"/>
      <w:bookmarkEnd w:id="16"/>
      <w:bookmarkEnd w:id="17"/>
      <w:r>
        <w:rPr>
          <w:rtl w:val="true"/>
        </w:rPr>
        <w:t>تلاميذه</w:t>
      </w:r>
      <w:bookmarkEnd w:id="18"/>
    </w:p>
    <w:p>
      <w:pPr>
        <w:pStyle w:val="BookText"/>
        <w:rPr/>
      </w:pPr>
      <w:r>
        <w:rPr>
          <w:rFonts w:ascii="Amiri" w:hAnsi="Amiri" w:eastAsia="Amiri" w:cs="Amiri"/>
          <w:color w:val="111111"/>
          <w:sz w:val="28"/>
          <w:sz w:val="28"/>
          <w:szCs w:val="28"/>
          <w:rtl w:val="true"/>
          <w:lang w:bidi="ar-SA"/>
        </w:rPr>
        <w:t xml:space="preserve">تقلّد الشيخ الطُوسي الزعامة المطلقة للامامية قرابة ربع قرن من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وتزعم حوزة علمية كبيرة، تجاوز تلاميذه فيها ثلاثمائة من مختلف المذاهب الاسلامية، ولكن لم نعثر على أسمائهم جميعا، بل توصلنا إلى معرفة بعضهم،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يونس بن أبي المهاجر النسفي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أحمد النيسابوري، يكنى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نحو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بن الحسن بن الحسين بن بابويه القمي، ويكنى بأبي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الحسن بن الحسين بن بابويه القمي، ويكنى بأبي إبراهيم، المتوفّى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بن محمّد بن بركة الأسدي، ويكنى بأبي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الحلبي، ويكنى بأبي الصلاح،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جعفر الحسيني، ويكنى بأبي إبراهيم، أو بأبي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بن بابويه القمي، ويدعى حسكا، ويكنى بأبي محمّد، ويلقّب شمس الاسلام، المتوفّى سنة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العزيز بن الحسن الجبهاني، ويكنى بأبي محمّد، ويعرف بالمعدل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اللؤلؤي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الحسن الطُوسي، يكنى بأبي عليّ، ويلقّب بالمفيد، أو المفيد الثاني، المتوفّى نحو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مهدي السليقي، ويكنى بأبي طالب، وينعت بالعلوي والحسني والحسيني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الفتح الواعظ البكر آبادي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المظفر بن عليّ الهمداني،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ويكنى بأبي عبد الله، ويعرف بالقزويني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ذو الفقار بن محمّد بن معبد الحسيني المروزي، ويكنى بأبي الصمصام، ويلقّب بعماد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 الحسيني،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ويكنى بأبي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بن الداعي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الحسن بن سلمان الصهرشتي، ويكنى بأبي الحسن، ويلقّب بنظام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شهرآشوب المازندراني السروي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ربيعة بن أبي غانم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عليّ النيسابوري المقرئ، ويلقّب بالمفيد، المتوفّى سنة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النيسابوري الخزاعي، ويكنى بأبي محمّد، أو بأبي عبد الله، ويلقّب بالمفيد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نحرير بن عبد العزيز بن البراج، ويكنى بأبي القاسم، المتوفّى سنة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الحسين بن بابويه القمي، ويكنى بأبي القاسم، ويلقّب بموفق الدين، المتوفّى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التميمي السبزواري النيسابوري، ويكنى بأبي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غازي بن أحمد بن أبي منصور الساماني، ويلقّب بالكوفي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 بن عكبر بن كردي الفارسي، ويلقّب بالحلبي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الخازن للحضرة الحيدرية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الحسن بن عبد الواحد العين زربي،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عين زربي أو ابن زربي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الفتال الفارسي النيسابوري، 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القادر بن محمّد أبو الصلت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الطبري الآملي الكجي، ويكنى بأبي جعفر، المتوفّى نحو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الحسن الحلبي، ويكنى بأبي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الطُوسي المشهدي، ويكنى بأبي جعفر، ويلقّب بعماد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عثمان الكراجكي، ويكنى بأبي الفتح، ويلقّب بالخيمي والكرخي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هبة الله بن جعفر الوراق الطرابلسي، ويكنى بأبي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أبي القاسم عليّ بن أبي الفضل محمّد بن الحسيني الديباجي، ويكنى بأبي الحسن، ويلقّب بالمرتضى ذي الفخرين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المنتهي بن أبي زيد بن كيابكي الحسيني الجرجاني الكجي، المكنى بأبي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الحسين الابي، ويكنى بأبي سعد أو بأبي سعيد، المتوفّى نحو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عبد الرضا بن محمّد بن عبد الله العلوي الحسيني، ويكنى بأبي إبراهيم</w:t>
      </w:r>
      <w:r>
        <w:rPr>
          <w:rFonts w:eastAsia="Amiri" w:cs="Amiri" w:ascii="Amiri" w:hAnsi="Amiri"/>
          <w:color w:val="111111"/>
          <w:sz w:val="28"/>
          <w:szCs w:val="28"/>
          <w:rtl w:val="true"/>
          <w:lang w:bidi="ar-SA"/>
        </w:rPr>
        <w:t xml:space="preserve">. </w:t>
      </w:r>
      <w:bookmarkStart w:id="19" w:name="pg357_959"/>
    </w:p>
    <w:p>
      <w:pPr>
        <w:pStyle w:val="Heading2"/>
        <w:numPr>
          <w:ilvl w:val="1"/>
          <w:numId w:val="1"/>
        </w:numPr>
        <w:rPr/>
      </w:pPr>
      <w:bookmarkStart w:id="20" w:name="__RefHeading___Toc3006635_211673320"/>
      <w:bookmarkStart w:id="21" w:name="_Toc7"/>
      <w:bookmarkEnd w:id="19"/>
      <w:bookmarkEnd w:id="20"/>
      <w:r>
        <w:rPr>
          <w:rtl w:val="true"/>
        </w:rPr>
        <w:t>مؤلفاته</w:t>
      </w:r>
      <w:bookmarkEnd w:id="21"/>
    </w:p>
    <w:p>
      <w:pPr>
        <w:pStyle w:val="BookText"/>
        <w:rPr/>
      </w:pPr>
      <w:r>
        <w:rPr>
          <w:rFonts w:ascii="Amiri" w:hAnsi="Amiri" w:eastAsia="Amiri" w:cs="Amiri"/>
          <w:color w:val="111111"/>
          <w:sz w:val="28"/>
          <w:sz w:val="28"/>
          <w:szCs w:val="28"/>
          <w:rtl w:val="true"/>
          <w:lang w:bidi="ar-SA"/>
        </w:rPr>
        <w:t>يمكن تقسيم مؤلفات الشيخ الطُوسي من حيث تنوع موضوعاتها إلى العلوم الاسلامية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وعلوم القران، 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والإمامة، 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المفصح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فيما يجب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ابن شاذان في مسألة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المدخل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العقول، في شرح المدخل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يعلل وما لا يعلل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العقائد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في الفرق بين النبيّ والامام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الرازية في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يسع المكلف الاخلال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الأصول، في شرح كتاب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ما لا 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اصطلاحات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والفقه المقارن، 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 في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الجنبلائية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تحريم الفقاع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الشرح</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العمل بخبر الواحد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والعبادات، وله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 وبصيرة المتعبد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عمل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وكتب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في الاخبار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أخبار المختار بن أبي عبيدة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وجوب الجزية على اليهود والمنتمين إلى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الإلياسية، في فنون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القمية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الأحوال</w:t>
      </w:r>
      <w:r>
        <w:rPr>
          <w:rFonts w:eastAsia="Amiri" w:cs="Amiri" w:ascii="Amiri" w:hAnsi="Amiri"/>
          <w:color w:val="111111"/>
          <w:sz w:val="28"/>
          <w:szCs w:val="28"/>
          <w:rtl w:val="true"/>
          <w:lang w:bidi="ar-SA"/>
        </w:rPr>
        <w:t xml:space="preserve">. </w:t>
      </w:r>
      <w:bookmarkStart w:id="22" w:name="pg357_962"/>
    </w:p>
    <w:p>
      <w:pPr>
        <w:pStyle w:val="Heading2"/>
        <w:numPr>
          <w:ilvl w:val="1"/>
          <w:numId w:val="1"/>
        </w:numPr>
        <w:rPr/>
      </w:pPr>
      <w:bookmarkStart w:id="23" w:name="__RefHeading___Toc3006637_211673320"/>
      <w:bookmarkStart w:id="24" w:name="_Toc8"/>
      <w:bookmarkEnd w:id="22"/>
      <w:bookmarkEnd w:id="23"/>
      <w:r>
        <w:rPr>
          <w:rtl w:val="true"/>
        </w:rPr>
        <w:t>التعريف بكتاب الأمالي</w:t>
      </w:r>
      <w:bookmarkEnd w:id="24"/>
    </w:p>
    <w:p>
      <w:pPr>
        <w:pStyle w:val="BookText"/>
        <w:rPr/>
      </w:pPr>
      <w:r>
        <w:rPr>
          <w:rFonts w:ascii="Amiri" w:hAnsi="Amiri" w:eastAsia="Amiri" w:cs="Amiri"/>
          <w:color w:val="111111"/>
          <w:sz w:val="28"/>
          <w:sz w:val="28"/>
          <w:szCs w:val="28"/>
          <w:rtl w:val="true"/>
          <w:lang w:bidi="ar-SA"/>
        </w:rPr>
        <w:t>للشيعة الإمامية كتب عدة في الأمالي، وهي عبارة عن محاضرات يمليها الشيخ على تلاميذه في مجلس، أو في مجالس، وفي أيام معينة، أو في مواسم خاصة عن ظهر قلبه أو عن كتابه، أو الغالب عليها ترتيبه على مجالس السماع، ولذا يطلق عليها المجالس أو عرض المجالس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للطلبة دورا على حفظ هذا النوع من الدروس وروايتها وتدوينها، ويقول الدكتور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الأمالي أعلى مراتب التعليم، وكيفيتها أن يملي العالم في مجلس أو عدة مجالس تعقد له في الجامع أو المدرسة على طلبة العلم ما توصل إليه في بحوثه وتحرياته فتكتب عنه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عبارة عن مجالس عقدت في مشهد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وهي تعطي دلالة على انتظام الوضع الدراسي، وإعادة الحركة العلمية من جديد في النجف، بعد النكسة التي أصابتها في حوادث بغداد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يبدو أن الشيخ الطُوسي قد أملى على طلابه في النجف، وكان من ضمنهم ولده أَبو عليّ الذي قام هو بدوره في إملائها على تلاميذه فيما بعد، فرويت عن مؤلّفها بواسطته، ولا يمنع ذلك أن يوجد من شارك أبا علي في السما ع من أبيه الشيخ الطُوسي تلك الأمالي، إلّا أن الذي حدّث بها </w:t>
      </w:r>
    </w:p>
    <w:p>
      <w:pPr>
        <w:pStyle w:val="BookText"/>
        <w:rPr/>
      </w:pPr>
      <w:r>
        <w:rPr>
          <w:rFonts w:ascii="Amiri" w:hAnsi="Amiri" w:eastAsia="Amiri" w:cs="Amiri"/>
          <w:color w:val="111111"/>
          <w:sz w:val="28"/>
          <w:sz w:val="28"/>
          <w:szCs w:val="28"/>
          <w:rtl w:val="true"/>
          <w:lang w:bidi="ar-SA"/>
        </w:rPr>
        <w:t>عن المؤلّف هو ولده أَبو عليّ فحسب، مما جعل بعض الباحثين يعتقد نسبة هذه الأمالي للشيخ أبي علي الطُوسي، ويقول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الأمالي المتداول هو للشيخ الطُوسي لا لولده، فإن كان يوجد أمال أخرى لولده كما يدعيه صأحبّ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وإلا فهذا المتداول لا علاقة للمترجم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إلا أنه يرويه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الطُوسي كتابه هذا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المجالس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أمالي الشيخ الطُوسي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 يشتمل على ثمانية عشر مجلسا، تبتدئ جميعها بالشيخ أبي علي الطُوسي، وهي مؤرّخة بالشهر والسنة، عدا المجلس الرابع، والثالث عشر، والثامن عشر، والمجالس الثمانية عشر هذه لم يذكر فيها الشيخ الطُوسي أيام الاملاء من الأسبوع، دائما يكتفي بذكر الشهر والسنة، عدا المجلس الخامس الذي أملاه في يوم الخميس السادس والعشرين من شهر رمضان سنة سبع وخمسين وأربع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الملاحظ في هذه المجالس، أن المجلس السادس أملاه في ذي القعدة من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حين أن المجلس الخامس الذي سبقه قد أملاه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ولعل هذا ناتج عن وقوع السهو في التاريخ من قبل النسّاخ، بدليل أن المجلس السابع أملاه في المحرم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والمجالس التالية تأخذ بالتعاقب الزمني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الثاني من الأمالي، فهو مرتب على المجالس، وقد ابتدأ المجلس الأوّل في يوم الجمعة المصادف لليوم الرابع من المحرم من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وهكذا تستمر بقية المجالس بالانعقاد في أيام الجمع، وهو شئ يمكن ملاحظته في هذه الأمالي، وهو طابع الاستمرارية في الاملاء وتعيين يوم الجمعة موعدا للاملاء، ويختم الشيخ الطُوسي أماليه بمجلس أطلق عليه مجلس يوم التروية من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وتبلغ عدد مجالس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وعشرين مجلسا، يؤرخ فيها اليوم والشهر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استغرق إملاء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الثمانية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الثمانية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ثلاث سنوات، لأنه أملى المجلس الأوّل من القسم الأوّل في شهر ربيع الأوّل من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وختمّ المجلس السابع والعشرين من القسم الثاني في يوم الجمعة السادس من صفر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على أن النسخة المخطوطة تخلو من ذكر هذه التواريخ، لأنها تبدأ بمشايخ أبي جعفر الطُوسي، وتبلغ مجموع أمالي القسمين ستة وأربعين 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الطهراني عن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الشيخ الطُوسي أملى تمام السبعة والعشرين </w:t>
      </w:r>
      <w:r>
        <w:rPr>
          <w:rStyle w:val="FootnoteAnchor"/>
          <w:rtl w:val="true"/>
        </w:rPr>
        <w:footnoteReference w:id="3"/>
      </w:r>
      <w:r>
        <w:rPr>
          <w:rFonts w:ascii="Amiri" w:hAnsi="Amiri" w:eastAsia="Amiri" w:cs="Amiri"/>
          <w:color w:val="111111"/>
          <w:sz w:val="28"/>
          <w:sz w:val="28"/>
          <w:szCs w:val="28"/>
          <w:rtl w:val="true"/>
          <w:lang w:bidi="ar-SA"/>
        </w:rPr>
        <w:t>مجلسا على ولده الشيخ أبي علىّ وكلّها بخطّ الشيخ حسين بن رطبة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الثمانية عشر مجلسا منها ظهرت للناس أولا برواية الشيخ أبي علي لها عن والده، وصدرت تلك المجالس باسم الشيخ أبي علي، والبقية إلى تمام السبعة والعشرين مجلسا رواها أيضا الشيخ أَبو عليّ للناس بعد الأوّلى بعين ما أملاه والده عليه في مجالس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أثبتنا أسانيد هذا الكتاب وفقا للنسخة المخطوطة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وجميعها تبدأ بمشايخ المصنف، ولم يرد ذكر لولد المصنف الشيخ أبي علي فيها، وتبدأ النسخة من أول الكتاب إلى آخر المجلس الثامن عشر، وجاء في 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الأمالي نسخا، وهو ثمانية عشر جزءا، أول يوم الجمعة لثلاث عشر مضين من شهر شوال من سنة ثمانين وخمس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المجالس المتبقية من الكتاب، من المجلس التاسع عشر إلى المجلس السادس والأربعين، فهي برواية ولد المصنف الشيخ أبي علي الحسن بن محمّد الطُوسي عن والده، وفي بعض نسخ الكتاب المتأخرة روى الشيخ أَبو عليّ الطُوسي عن والده المجالس الثمانية عشر الأوّلى أيضا، مثبتا فيها تاريخ الرواية عن أبيه على ما تقدم آنفا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الأحاديث النبوية الشريفة، وجانباً من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المحمّد ية، وروايات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وأدعية مأثورة، وقد حظي التاريخ فيها مجالا واسعا، حيث تناول الشيخ الطُوسي بعض حوادثه بالتفصيل، كهجرة المسلمين إلى الحبشة، ويوم خيبر، ويوم مؤتة، والخلافة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وتناول بعض الحركات السياسية في التاريخ الاسلامي كثورة المختار بن أبي عبيدة الثقفي،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مصادره في ذلك بعض شيوخه، كالشيخ المفيد، وابن عبدون، وابن الصلت الأهوازي، وهلال الحفّار، وأبي منصور السكري، والحسن بن محمّد الفحّام، وابن أبي الفوارس، والحسين بن إبراهيم القزويني، وابن خشيش، وأبي الطيّب الطبري، وابن بشران، وابن مخلد، وابن مهد ي، وابن الحمامي، وابن شاذان، وابن حمويه، وابن شبل، والجرجاني، والصقّال، والغضائري</w:t>
      </w:r>
      <w:r>
        <w:rPr>
          <w:rFonts w:eastAsia="Amiri" w:cs="Amiri" w:ascii="Amiri" w:hAnsi="Amiri"/>
          <w:color w:val="111111"/>
          <w:sz w:val="28"/>
          <w:szCs w:val="28"/>
          <w:rtl w:val="true"/>
          <w:lang w:bidi="ar-SA"/>
        </w:rPr>
        <w:t xml:space="preserve">. </w:t>
      </w:r>
      <w:bookmarkStart w:id="25" w:name="pg357_966"/>
    </w:p>
    <w:p>
      <w:pPr>
        <w:pStyle w:val="Heading2"/>
        <w:numPr>
          <w:ilvl w:val="1"/>
          <w:numId w:val="1"/>
        </w:numPr>
        <w:rPr/>
      </w:pPr>
      <w:bookmarkStart w:id="26" w:name="__RefHeading___Toc3006639_211673320"/>
      <w:bookmarkStart w:id="27" w:name="_Toc9"/>
      <w:bookmarkEnd w:id="25"/>
      <w:bookmarkEnd w:id="26"/>
      <w:r>
        <w:rPr>
          <w:rtl w:val="true"/>
        </w:rPr>
        <w:t>منهج التحقيق</w:t>
      </w:r>
      <w:bookmarkEnd w:id="27"/>
    </w:p>
    <w:p>
      <w:pPr>
        <w:pStyle w:val="BookText"/>
        <w:rPr/>
      </w:pPr>
      <w:r>
        <w:rPr>
          <w:rFonts w:ascii="Amiri" w:hAnsi="Amiri" w:eastAsia="Amiri" w:cs="Amiri"/>
          <w:color w:val="111111"/>
          <w:sz w:val="28"/>
          <w:sz w:val="28"/>
          <w:szCs w:val="28"/>
          <w:rtl w:val="true"/>
          <w:lang w:bidi="ar-SA"/>
        </w:rPr>
        <w:t>يمكن إجمال عملنا في الكتاب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المطبوع في النجف الأشرف بالنسخة المخطوطة وبالمطبوعة على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المطبوع من المجلس التاسع عشر إلى آخر الكتاب بنقول العلأمّة المجلسي في بحار الأنوار من كتاب الأمالي، وذلك لكثرة التصحيف والتحريف والسقط في هذه المجالس في المطبوعة والحجرية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بتخليصه من التصحيف والسقط، وشرح غريبه، وضبط الآيات القرآنية وتخريجها، وقد أثبتنا ما هو صحيح من مجموع النسخ، ولم نشر إلى اختلاف النسخ إلا نادرا، لان أغلب الاختلاف هو من قبيل التصحيف الذي لا تترتّب عليه أدنى فائدة للقارئ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المجالس والأحاديث في كل 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إلى الأحاديث المتّحدة في اللفظ أو المتشابهة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فهارس للآيات القرآنية، والحديث والأثر، والقوافي الشعرية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 المعتمدّة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وقد وقع الفراغ من نسخها أول يوم الجمعة لثلاثة عشر يوما مضت من شهر شوال من السنة المذكورة، بخط السديد بن محمّد بن عبد الله بن محمّد بن هلال الكاتب، وهي نسخة قيمة، تبدأ أسانيدها بشيوخ المصنف، وتتضمن ثمانية عشر مجلسا، حيث تبدأ من أول الكتاب إلى آخر المجلس الثامن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على الحجر في إيران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تبدأ من أول الكتاب إلى آخره، وتبدأ أسانيدها بولد المصنف الشيخ أبي علي الحسن بن محمّد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مطبعة النعمان في النجف الأشرف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وهي كثيرة التصحيف والسقط، وتشترك في ذلك بالمطبوعة الحجرية المذكورة أعلاه، وكأنها طبعت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p>
    <w:p>
      <w:pPr>
        <w:pStyle w:val="BookText"/>
        <w:rPr/>
      </w:pPr>
      <w:r>
        <w:rPr>
          <w:rFonts w:ascii="Amiri" w:hAnsi="Amiri" w:eastAsia="Amiri" w:cs="Amiri"/>
          <w:color w:val="111111"/>
          <w:sz w:val="28"/>
          <w:sz w:val="28"/>
          <w:szCs w:val="28"/>
          <w:rtl w:val="true"/>
          <w:lang w:bidi="ar-SA"/>
        </w:rPr>
        <w:t xml:space="preserve">يتقدّم قسم الدراسات الاسلامية بوافر الشكر ومزيد الامتنان للاخوة المساهمين في إنجاز تحقيق كتاب الأمالي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وإخراجه بشكل يناسب مقام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أكثر فائدة لمريدي هذا الكتاب، ونخصّ بالذكر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علي الكعبي، والسيّد إسماعيل الموسوي، والأخ زهير جواد، والسيّد عبد الحميد الرضوي، والأخ عبد الله الخزاعي، والأخ عصام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 الله العاملين على 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 خطاهم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p>
    <w:p>
      <w:pPr>
        <w:pStyle w:val="BookText"/>
        <w:rPr/>
      </w:pPr>
      <w:r>
        <w:rPr>
          <w:rFonts w:ascii="Amiri" w:hAnsi="Amiri" w:eastAsia="Amiri" w:cs="Amiri"/>
          <w:color w:val="111111"/>
          <w:sz w:val="28"/>
          <w:sz w:val="28"/>
          <w:szCs w:val="28"/>
          <w:rtl w:val="true"/>
          <w:lang w:bidi="ar-SA"/>
        </w:rPr>
        <w:t>صورة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 28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النسخة المخطوطة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صورة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 29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النسخة المخطوطة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صورة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jpg30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النسخة المطبوعة علي الحجر </w:t>
      </w:r>
    </w:p>
    <w:p>
      <w:pPr>
        <w:pStyle w:val="BookText"/>
        <w:rPr/>
      </w:pPr>
      <w:r>
        <w:rPr>
          <w:rFonts w:ascii="Amiri" w:hAnsi="Amiri" w:eastAsia="Amiri" w:cs="Amiri"/>
          <w:color w:val="111111"/>
          <w:sz w:val="28"/>
          <w:sz w:val="28"/>
          <w:szCs w:val="28"/>
          <w:rtl w:val="true"/>
          <w:lang w:bidi="ar-SA"/>
        </w:rPr>
        <w:t>صورة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 31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النسخة المطبوعة علي الحجر </w:t>
      </w:r>
    </w:p>
    <w:p>
      <w:pPr>
        <w:pStyle w:val="BookText"/>
        <w:rPr/>
      </w:pP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لشيخ الطائفة أبي جعفر محمّد بن الحسن الطُوسي</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تحقيق 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دار الثقافة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362_974"/>
      <w:bookmarkStart w:id="29" w:name="pg362_974"/>
      <w:bookmarkEnd w:id="29"/>
    </w:p>
    <w:p>
      <w:pPr>
        <w:pStyle w:val="Heading2"/>
        <w:numPr>
          <w:ilvl w:val="1"/>
          <w:numId w:val="1"/>
        </w:numPr>
        <w:rPr/>
      </w:pPr>
      <w:bookmarkStart w:id="30" w:name="pg362_974"/>
      <w:bookmarkStart w:id="31" w:name="__RefHeading___Toc3006641_211673320"/>
      <w:bookmarkStart w:id="32" w:name="_Toc10"/>
      <w:bookmarkEnd w:id="30"/>
      <w:bookmarkEnd w:id="31"/>
      <w:r>
        <w:rPr>
          <w:rtl w:val="true"/>
        </w:rPr>
        <w:t>[</w:t>
      </w:r>
      <w:r>
        <w:rPr/>
        <w:t>1</w:t>
      </w:r>
      <w:r>
        <w:rPr>
          <w:rtl w:val="true"/>
        </w:rPr>
        <w:t>]</w:t>
      </w:r>
      <w:r>
        <w:rPr>
          <w:rtl w:val="true"/>
        </w:rPr>
        <w:t>المجلس الأوّل فيه أحاديث الشيخ المفيد محمّد بن محمّد بن النعمان،</w:t>
      </w:r>
      <w:bookmarkEnd w:id="32"/>
    </w:p>
    <w:p>
      <w:pPr>
        <w:pStyle w:val="Heading3"/>
        <w:numPr>
          <w:ilvl w:val="2"/>
          <w:numId w:val="1"/>
        </w:numPr>
        <w:rPr/>
      </w:pPr>
      <w:bookmarkStart w:id="33" w:name="__RefHeading___Toc3006643_211673320"/>
      <w:bookmarkStart w:id="34" w:name="_Toc11"/>
      <w:bookmarkEnd w:id="33"/>
      <w:r>
        <w:rPr>
          <w:rtl w:val="true"/>
        </w:rPr>
        <w:t>رواية أبي جعفر محمّد بن الحسن الطُوسي عنه</w:t>
      </w:r>
      <w:r>
        <w:rPr>
          <w:rtl w:val="true"/>
        </w:rPr>
        <w:t>.</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الحارث،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فإن كثرة الكلام بغير ذكر الله، قسوة القلب، إن أبعد الناس من الله القلب القاسي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خرج رجل من اليهود يقال له مرحب، وكان طويل القامة عظيم الهامة، وكانت اليهود تقدمه لشجاعته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ذلك اليوم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واقفه قرن </w:t>
      </w:r>
      <w:r>
        <w:rPr>
          <w:rStyle w:val="FootnoteAnchor"/>
          <w:rtl w:val="true"/>
        </w:rPr>
        <w:footnoteReference w:id="4"/>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مرحب، ثم حمل عليه فلم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له ظئر </w:t>
      </w:r>
      <w:r>
        <w:rPr>
          <w:rStyle w:val="FootnoteAnchor"/>
          <w:rtl w:val="true"/>
        </w:rPr>
        <w:footnoteReference w:id="5"/>
      </w:r>
      <w:r>
        <w:rPr>
          <w:rFonts w:ascii="Amiri" w:hAnsi="Amiri" w:eastAsia="Amiri" w:cs="Amiri"/>
          <w:color w:val="111111"/>
          <w:sz w:val="28"/>
          <w:sz w:val="28"/>
          <w:szCs w:val="28"/>
          <w:rtl w:val="true"/>
          <w:lang w:bidi="ar-SA"/>
        </w:rPr>
        <w:t>، وكانت كاهنة، وكانت تعجب بشبابه وعظم خلقته، وكانت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كل من قاتلك وغالب كل من غالبك إلا من تسمى عليك بحيدرة، فإنك إن وقفت له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مناوشته، وبعل الناس بمقامه </w:t>
      </w:r>
      <w:r>
        <w:rPr>
          <w:rStyle w:val="FootnoteAnchor"/>
          <w:rtl w:val="true"/>
        </w:rPr>
        <w:footnoteReference w:id="6"/>
      </w:r>
      <w:r>
        <w:rPr>
          <w:rFonts w:ascii="Amiri" w:hAnsi="Amiri" w:eastAsia="Amiri" w:cs="Amiri"/>
          <w:color w:val="111111"/>
          <w:sz w:val="28"/>
          <w:sz w:val="28"/>
          <w:szCs w:val="28"/>
          <w:rtl w:val="true"/>
          <w:lang w:bidi="ar-SA"/>
        </w:rPr>
        <w:t xml:space="preserve">شكوا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أن يخرج إليه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اكفني مرحباً، فخرج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 به مرحب أسرع إليه فلم يره يعبأ به، فأنكر ذلك وأحجم عنه، ثم أقدم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مرحبا</w:t>
      </w:r>
    </w:p>
    <w:p>
      <w:pPr>
        <w:pStyle w:val="BookText"/>
        <w:rPr/>
      </w:pP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حيدره</w:t>
      </w:r>
    </w:p>
    <w:p>
      <w:pPr>
        <w:pStyle w:val="BookText"/>
        <w:rPr/>
      </w:pPr>
      <w:r>
        <w:rPr>
          <w:rFonts w:ascii="Amiri" w:hAnsi="Amiri" w:eastAsia="Amiri" w:cs="Amiri"/>
          <w:color w:val="111111"/>
          <w:sz w:val="28"/>
          <w:sz w:val="28"/>
          <w:szCs w:val="28"/>
          <w:rtl w:val="true"/>
          <w:lang w:bidi="ar-SA"/>
        </w:rPr>
        <w:t>فلمّا سمعها منه مرحب هرب ولم يقف خوفا ممّا حذرته منه ظئره، فتمثّل له إبليس في صورة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مرحب؟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تسمّى عليّ هذا القرن 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ظئري كانت تحذّرني من مبارزة رجل اسمه حيدرة،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 لك، لو لم يكن حيدرة إلّا هذا وحدّه لما كان مثلك يرجع عن مثله، تأخذ بقول النساء وهن يخطئن أكثر مما يصبن، وحيدرة في الدنيا كثير، فارجع فلعلّك تقتله، فإن قتلته سدت قومك وأنا في ظهرك استصرخ اليهود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فوالله ما كان إلّا كفواق </w:t>
      </w:r>
      <w:r>
        <w:rPr>
          <w:rStyle w:val="FootnoteAnchor"/>
          <w:rtl w:val="true"/>
        </w:rPr>
        <w:footnoteReference w:id="7"/>
      </w:r>
      <w:r>
        <w:rPr>
          <w:rFonts w:ascii="Amiri" w:hAnsi="Amiri" w:eastAsia="Amiri" w:cs="Amiri"/>
          <w:color w:val="111111"/>
          <w:sz w:val="28"/>
          <w:sz w:val="28"/>
          <w:szCs w:val="28"/>
          <w:rtl w:val="true"/>
          <w:lang w:bidi="ar-SA"/>
        </w:rPr>
        <w:t xml:space="preserve">ناقة حتّى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سقط منها لوجهه وانهزم اليهود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مرحب، قُتِلَ مرحب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مدحه </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جرع الموت ابن عثمان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منه وليد ومرحب</w:t>
      </w:r>
    </w:p>
    <w:p>
      <w:pPr>
        <w:pStyle w:val="BookText"/>
        <w:rPr/>
      </w:pPr>
      <w:r>
        <w:rPr>
          <w:rFonts w:ascii="Amiri" w:hAnsi="Amiri" w:eastAsia="Amiri" w:cs="Amiri"/>
          <w:color w:val="111111"/>
          <w:sz w:val="28"/>
          <w:sz w:val="28"/>
          <w:szCs w:val="28"/>
          <w:rtl w:val="true"/>
          <w:lang w:bidi="ar-SA"/>
        </w:rPr>
        <w:t>فالوليد هو ابن عتبة خال معاوية بن أبي سفيان، وعثمان بن طلحة من قريش، ومرحب من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يدعو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عمل الخائفين وخوف العاملين حتّى أتنعم بترك النعيم، رغبة فيما وعدت، وخوفا مما أوعدت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آخر يدعو فيقول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لك عليّ حقوقا فتصدّق عليّ بها، وللناس عليّ تبعات فتحمّلها عنّي، وقد أوجبت لکلّ ضَيفٍ قِرَىً </w:t>
      </w:r>
      <w:r>
        <w:rPr>
          <w:rStyle w:val="FootnoteAnchor"/>
          <w:rtl w:val="true"/>
        </w:rPr>
        <w:footnoteReference w:id="8"/>
      </w:r>
      <w:r>
        <w:rPr>
          <w:rFonts w:ascii="Amiri" w:hAnsi="Amiri" w:eastAsia="Amiri" w:cs="Amiri"/>
          <w:color w:val="111111"/>
          <w:sz w:val="28"/>
          <w:sz w:val="28"/>
          <w:szCs w:val="28"/>
          <w:rtl w:val="true"/>
          <w:lang w:bidi="ar-SA"/>
        </w:rPr>
        <w:t>، وأنا ضيفك، فاجعل قراي الليلة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الاعرابي،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عمروس، عن هشام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يوما معاوية بمسجد دمشق وفي الجامع يومئذ من الوفود علماء قريش وخطباء ربيعة ومدارهها </w:t>
      </w:r>
      <w:r>
        <w:rPr>
          <w:rStyle w:val="FootnoteAnchor"/>
          <w:rtl w:val="true"/>
        </w:rPr>
        <w:footnoteReference w:id="9"/>
      </w:r>
      <w:r>
        <w:rPr>
          <w:rFonts w:ascii="Amiri" w:hAnsi="Amiri" w:eastAsia="Amiri" w:cs="Amiri"/>
          <w:color w:val="111111"/>
          <w:sz w:val="28"/>
          <w:sz w:val="28"/>
          <w:szCs w:val="28"/>
          <w:rtl w:val="true"/>
          <w:lang w:bidi="ar-SA"/>
        </w:rPr>
        <w:t>، وصناديد اليمن وملوكها،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خلفاءه فأوجب لهم الجنّة فأنقذهم من النار، ثمّ جعلني منهم وجعل أنصاري أهل الشام الذابّين عن حَرَم الله، المؤيدين بظفر الله، المنصورين على أعداء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الجامع من أهل العراق الأحنف بن قيس وصعصعة بن صوحان، فقال الأحنف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أتكفيني أم أقوم أنا إليه؟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أكفيكه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سفيان، تكلَّمت فأبلغت ولم تقصر دون ما أردت، وكيف </w:t>
      </w:r>
    </w:p>
    <w:p>
      <w:pPr>
        <w:pStyle w:val="BookText"/>
        <w:rPr/>
      </w:pPr>
      <w:r>
        <w:rPr>
          <w:rFonts w:ascii="Amiri" w:hAnsi="Amiri" w:eastAsia="Amiri" w:cs="Amiri"/>
          <w:color w:val="111111"/>
          <w:sz w:val="28"/>
          <w:sz w:val="28"/>
          <w:szCs w:val="28"/>
          <w:rtl w:val="true"/>
          <w:lang w:bidi="ar-SA"/>
        </w:rPr>
        <w:t>يكون ما تقول وقد غلبتنا قسرا وملكتنا تجبرا ودنتنا بغير الحق، واستوليت بأسباب الفضل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إطراؤك أهل الشام فما رأيت أطوع لمخلوق وأعصى لخالق منهم، قوم ابتعت منهم دينهم وأبدانهم بالمال، فإن أعطيتهم حاموا عنك ونصروك، وإن منعتهم قعدوا عنك ورفضوك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صوحان، فوالله لولا أني لم أتجرع غصة غيظ قط أفضل من حلم وأحمد من كرم سيما في الكف عن مثلك والاحتمال لدونك لما عدت إلى مثل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صعصعة فأنشأ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جاهلهم حلما وتكرمة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عن قدر في فضل من الكرم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الطيّب الحسين بن عليّ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عنبسة الجعفي،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لاحد باب دعاء إلا فتح الله له فيه باب إجابة، فإذا فتح لأحدكم باب دعاء فليجهد،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 حتّى تملّوا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من الانسان الضجر والسأمة، ومن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الترك للفعل، وإنّما وصف نفسه بالملل للمقابلة بملل الانسان،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أي تركوا طاعته فتركهم من 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هذا الحديث من العنزي، وقرأته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المجيد بن عبد العزيز بن أبي رواد، عن مروان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الأعمش، عن أبي وائل وزيد بن وهب،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تاركوا الترك ما تركوكم، فإن أول من يسلب أمتي ملكها وما خوّلها الله لبنو قنطور بن كركرة، وهم الترك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محمّد بن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ابن مسلم، عن عبد الله بن لهيعة، عن مشرح بن هاعان،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قلبا وعى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عبد الله محمّد بن محمّد بن النعمان في شهر رمضان سنة تسع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بن عليّ الصيرفي، المعروف بابن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سلأمّة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عن أبي بكر بن عياش، عن الفجيع العقيلي،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عليّ بن أبي طالب أخو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وصأحبّه، أول وصيتي أني أشهد أن لا إله إلا الله، وأن محمّدا رسوله وخيرته اختاره بعلمه وارتضاه لخيرته، وإنّ الله باعث من في القبور، وسائل الناس عن أعمالهم عالم بما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بك وصيّا بما أوصاني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ذلك يا بني الزم بيتك، وابك على خطيئتك، ولا تكن الدنيا أكبر همك، وأوصيك يا بنيّ بالصلاة عند وقتها، والزكاة في أهلها عند محالها، والصمت عند الشبهة والاقتصاد، والعدل في الرضا والغضب، وحسن الجوار، وإكرام الضيف، ورحمة المجهود وأصحاب البلاء، وصلة الرحم، وحب المساكين ومجالستهم، والتواضع فإنه من أفضل العبادة، وقصر الامل، واذكر الموت، وازهد في الدنيا، فإنك رهين موت، وغرض بلاء، وصريع سقم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وأوصيك بخشية الله في سر أمرك وعلانيتك، وأنهاك عن التسرّع بالقول والفعل، له إذا عرض شئ من أمر الآخرة فابدأ به، وإذا عرض شي من أمر الدنيا فتأنه حتّى تصيب رشدك فيه، وإياك ومواطن التهمة والمجلس المظنون به السوء، فإن قرين السوء يغرّ جليسه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 لله يا بني عاملا، وعن الخنا </w:t>
      </w:r>
      <w:r>
        <w:rPr>
          <w:rStyle w:val="FootnoteAnchor"/>
          <w:rtl w:val="true"/>
        </w:rPr>
        <w:footnoteReference w:id="11"/>
      </w:r>
      <w:r>
        <w:rPr>
          <w:rFonts w:ascii="Amiri" w:hAnsi="Amiri" w:eastAsia="Amiri" w:cs="Amiri"/>
          <w:color w:val="111111"/>
          <w:sz w:val="28"/>
          <w:sz w:val="28"/>
          <w:szCs w:val="28"/>
          <w:rtl w:val="true"/>
          <w:lang w:bidi="ar-SA"/>
        </w:rPr>
        <w:t>زخورا، وبالمعروف أمرا، وعن المنكر ناهيا، وواخ الاخوان في الله، وأحبّ الصالح لصلاحه، ودار الفاسق عن دينك، وابغضه بقلبك، وزايله بأعمالك، كي لا تكون مثله، وإياك والجلوس في الطرقات، ودع المماراة، ومجاراة من لا عقل له ولا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واقتصد يا بني في معيشتك، واقتصد في عبادتك، وعليك فيها بالامر الدائم الذي تطيقه، والزم الصمت تسلم، وقدم لنفسك تغنم، وتعلم الخير تعلم، وكن لله ذاكرا على كل حال، وارحم من أهلك الصغير، ووقر منهم الكبير، ولا تأكلن طعاما حثى تتصدق منه قبل أكله، وعليك بالصوم فإنه زكاة البدن وجنة لأهله، وجاهد نفسك، واحذر جليسك، واجتنب عدوك، وعليك بمجالس الذكر، وأكثر من الدعاء فإني لم آلك يا بني نصحا، وهذا فراق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بأخيك محمّد خيرا، فإنه شقيقك وابن أبيك، وقد تعلم حبِّي له، فأما أخوك الحسين فهو ابن أمك، ولا أزيد الوصاة بذلك، والله الخليفة عليكم، وإياه أسأل أن يصلحكم، وأن يكف الطغاة البغاة عنكم، والصبر الصبر حثى ينزل الله الامر،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يحيى بن حماد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الحضرمي، عن أبي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أبي ليلى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سائلك لاخذ عنك، وقد انتظرنا أن تقول من أمرك شيئا فلم تقله، ألا تحدّثنا عن أمرك هذا، أكان 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شئ رأيته؟ فإنا قد أكثرنا فيك الأقاويل، وأوثقه عندنا ما قلناه عنك وسمعناه من فيك، إنا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إليكم </w:t>
      </w:r>
    </w:p>
    <w:p>
      <w:pPr>
        <w:pStyle w:val="BookText"/>
        <w:rPr/>
      </w:pP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ينازعكم فيها أحد، والله ما أدري إذا سئلت ما أقول، أأزعم أن القوم كانوا أولى بما كانوا فيه منك، فان قلت ذلك فعلى م نصبك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أولى منهم بما كانوا فيه فعلى م نتولاهم؟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نبيه صلى الله عليه وآله وأنا يوم قبضه أولى بالناس مني بقميصي هذا، وقد كان من نبي الله إلي عهد لو خزمتموني </w:t>
      </w:r>
      <w:r>
        <w:rPr>
          <w:rStyle w:val="FootnoteAnchor"/>
          <w:rtl w:val="true"/>
        </w:rPr>
        <w:footnoteReference w:id="12"/>
      </w:r>
      <w:r>
        <w:rPr>
          <w:rFonts w:ascii="Amiri" w:hAnsi="Amiri" w:eastAsia="Amiri" w:cs="Amiri"/>
          <w:color w:val="111111"/>
          <w:sz w:val="28"/>
          <w:sz w:val="28"/>
          <w:szCs w:val="28"/>
          <w:rtl w:val="true"/>
          <w:lang w:bidi="ar-SA"/>
        </w:rPr>
        <w:t>بأنفي لأقررت سمعا لله وطاعة، وإن أول ما انتقصنا بعده إبطال حقنا في الخمس، فلمّا دق أمرنا طمعت رعيان قريش فينا، وقد كان لي على الناس حق لو ردوه إلي عفوا قبلته وقمت به، وكان إلي أجل معلوم، وكنت كرجل له على الناس حق إلى أجل، فإن عجلوا له ماله أخذه وحمدهم عليه، وإن أخروه أخذه غير محمودين، وكنت كرجل يأخذ السهولة وهو عند الناس محزون، وإنما يعرف الهدى بقلة من يأخذه من الناس، فإذا سكت فاعفوني، فإنه لو جاء أمر تحتاجون فيه إلى الجواب أجبتكم، فكفوا عني ما كففت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فأنت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وأسمَعت مَن كانت له أُذنان</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هارون ابن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حتّى </w:t>
      </w:r>
    </w:p>
    <w:p>
      <w:pPr>
        <w:pStyle w:val="BookText"/>
        <w:rPr/>
      </w:pPr>
      <w:r>
        <w:rPr>
          <w:rFonts w:ascii="Amiri" w:hAnsi="Amiri" w:eastAsia="Amiri" w:cs="Amiri"/>
          <w:color w:val="111111"/>
          <w:sz w:val="28"/>
          <w:sz w:val="28"/>
          <w:szCs w:val="28"/>
          <w:rtl w:val="true"/>
          <w:lang w:bidi="ar-SA"/>
        </w:rPr>
        <w:t>تعمل؟ فيخصمه، فتلك الحجة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ابن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يعيش،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أبي حية أبو جناب الكلبي،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عمل بواحدة منهنّ جادلت عنه يوم القيامة حتّى تدخله الجنّة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قد كان يعمل بي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والصيام، وأداء الأمانة، وصلة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موسى 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أحمد بن محمّد بن عيسى، عن الهيثم بن أبي مسروق النهدي، عن يزيد بن إسحاق، عن الحسن بن عطية،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 عشر، فإن استطعت أن تكون فيك فلتكن، فإنها تكون في الرجل ولا تكون في ولده، وتكون في الابن ولا تكون في أبيه، وتكون في العبد ولا تكون في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اللسان، وصدق البأس </w:t>
      </w:r>
      <w:r>
        <w:rPr>
          <w:rStyle w:val="FootnoteAnchor"/>
          <w:rtl w:val="true"/>
        </w:rPr>
        <w:footnoteReference w:id="14"/>
      </w:r>
      <w:r>
        <w:rPr>
          <w:rFonts w:ascii="Amiri" w:hAnsi="Amiri" w:eastAsia="Amiri" w:cs="Amiri"/>
          <w:color w:val="111111"/>
          <w:sz w:val="28"/>
          <w:sz w:val="28"/>
          <w:szCs w:val="28"/>
          <w:rtl w:val="true"/>
          <w:lang w:bidi="ar-SA"/>
        </w:rPr>
        <w:t>، وأداء الأمانة، وصلة الرَحِم، وإقراء الضيف، وإطعام السائل، والمكافأة على الصنائع، والتذمم للجارّ، والتذمّم للصأحبّ، ورأسهنّ الحياء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عليّ بن محمّد التمار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عن أبي مخنف، عن الأعمش، عن أبي إسحاق السبيعي،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ذات يوم،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الناس، اسمعوا مقالتي وعوا كلامي، إن الخيلاء من التجبر، والنخوة من التكبر، وإن الشيطان عدو حاضر يعدكم الباطل، ألا إن المسلم أخو المسلم، فلا تنابزوا، ولا تخاذلوا، فإن شرائع الدين واحدة، وسبله قاصدة، من أخذ بها لحق، ومن تركها مرق، ومن فارقها محق، ليس المسلم بالخائن إذا ائتمن، ولا بالمخلف إذا وعد، ولا بالكذوب إذا نطق، نحن أهل بيت الرحمة وقولنا الحق، وفعلنا القسط، ومنا خاتم النبيّ ين، وفينا قادة الاسلام وأمناء الكتاب، ندعوكم إلى الله ورسوله وإلى جهاد عدوه، والشدة في أمره، وابتغاء رضوانه، والى إقامة الصلاة، وإيتاء الزكاة، وحج البيت، وصيام شهر رمضان، وتوفير الفئ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 أعجب العجب أنّ مُعاوية بن أبي سفيان الأمويّ وعمرو بن العاص السهمي يحرّضان الناس على طلب الدين بزعمهما، وإنّي والله لم أخالف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ولم أعصه في أمر قطّ، أقيه بنفسي في المواطن التي تنكص فيها الابطال، وترعد فيها الفرائص، بقوة أكرمني الله بها، فله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وعليه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في حجري، ولقد وليت غسله بيدي، تقلّبه الملائكة المقربون معي، وأيم الله ما اختلفت أمّة بعد نبيها إلا ظهر باطلها على حقها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 المؤمنين فقد أعلمكم أن الأمّة لم تستقم عليه، فتفرّق الناس وقد نفذت بصائرهم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عمر المازني، عن أبي زيد الأنصاري، عن سعيد بن بشير،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ابن عباس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 xml:space="preserve">القبلتين، وبايع البيعتين، ولم يعبد صنما ولا وثنا، ولم يضرب على رأسه بزلم </w:t>
      </w:r>
      <w:r>
        <w:rPr>
          <w:rStyle w:val="FootnoteAnchor"/>
          <w:rtl w:val="true"/>
        </w:rPr>
        <w:footnoteReference w:id="15"/>
      </w:r>
      <w:r>
        <w:rPr>
          <w:rFonts w:ascii="Amiri" w:hAnsi="Amiri" w:eastAsia="Amiri" w:cs="Amiri"/>
          <w:color w:val="111111"/>
          <w:sz w:val="28"/>
          <w:sz w:val="28"/>
          <w:szCs w:val="28"/>
          <w:rtl w:val="true"/>
          <w:lang w:bidi="ar-SA"/>
        </w:rPr>
        <w:t>ولا يقدح، ولد على الفطرة، ولم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إنّما أسألك عن حمله سيفه على عاتقه يختال به حتّى أتى البصرة فقتل بها أربعين ألفا، ثم صار إلى الشام فلقي حواجب العرب فضرب بعضهم ببعض حتّى قتلهم، ثم أتى النهروان وهم مسلمون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عبّاس حتّى اشتدّ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وكان 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علَّمه الله من فوق عرشه، 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وعلمي من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علم علي كالقطرة الواحدة في سبعة أبحر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عليّ بن أسباط، عن عليّ بن أبي حمزة،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هب لي من عينيك الدموع، ومن قلبك الخشوع، واكحل عينيك بميل الحزن إذا ضحك البطالون، وقم على قبور الأموات فنادهم بالصوت الرفيع لعلك تأخذ موعظتك منهم،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لاحق في اللاحقين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عبد الواحد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عن عبد الحميد بن بهرام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رجل من أسلم في غنيمة له يهش عليها ببيداء ذي الخليفة، إذ عدا عليه الذئب، فانتزع شاة من غنمه، فهجهج به </w:t>
      </w:r>
      <w:r>
        <w:rPr>
          <w:rStyle w:val="FootnoteAnchor"/>
          <w:rtl w:val="true"/>
        </w:rPr>
        <w:footnoteReference w:id="16"/>
      </w:r>
      <w:r>
        <w:rPr>
          <w:rFonts w:ascii="Amiri" w:hAnsi="Amiri" w:eastAsia="Amiri" w:cs="Amiri"/>
          <w:color w:val="111111"/>
          <w:sz w:val="28"/>
          <w:sz w:val="28"/>
          <w:szCs w:val="28"/>
          <w:rtl w:val="true"/>
          <w:lang w:bidi="ar-SA"/>
        </w:rPr>
        <w:t>الرجل ورماه بالحجارة حتّى استنقذ منه شاته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الذئب حتّى أقعى مستثفرا بذنبه </w:t>
      </w:r>
      <w:r>
        <w:rPr>
          <w:rStyle w:val="FootnoteAnchor"/>
          <w:rtl w:val="true"/>
        </w:rPr>
        <w:footnoteReference w:id="17"/>
      </w:r>
      <w:r>
        <w:rPr>
          <w:rFonts w:ascii="Amiri" w:hAnsi="Amiri" w:eastAsia="Amiri" w:cs="Amiri"/>
          <w:color w:val="111111"/>
          <w:sz w:val="28"/>
          <w:sz w:val="28"/>
          <w:szCs w:val="28"/>
          <w:rtl w:val="true"/>
          <w:lang w:bidi="ar-SA"/>
        </w:rPr>
        <w:t>مقابلا للرجل،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اتقيت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حلت بيني وبين شاة رزقنيها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سمعت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مخاطبتك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الحرتين في النخلات يحدث الناس بما خلا، ويحدثهم بما هو آتٍ، وأنت هاهنا تتبع غنمك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الرجل قول الذئب ساق غنمه يحوزها حتّى إذا أدخلها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فصادفه في بيت أبي أيوب، فأخبره خبر الذئب،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أحضر العشية، فإذا رأيت الناس قد اجتمعوا فأخبرهم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واجتمع الناس إليه أخبرهم الا سلمى خبر الذئب،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فتلك الأعاجيب بين يدي الساعة، أما والذي نفس محمّد بيده ليوشك الرجل أن يغيب عن أهله الروحة أو الغدوة فيخبره سوطه أو عصاه أو نعله بما أحدث أهله من بعده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بن عليّ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جعفر بن محمّد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يحيى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إسحاق الهمداني،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أحمد بن الحسين بن أسامة البصري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بن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النجاشي ملك الحبشة إلى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فدخلوا عليه وهو في بيت له جالس على التراب وعليه خلقان الثياب </w:t>
      </w:r>
      <w:r>
        <w:rPr>
          <w:rStyle w:val="FootnoteAnchor"/>
          <w:rtl w:val="true"/>
        </w:rPr>
        <w:footnoteReference w:id="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فأشفقنا منه حين رأيناه على تلك الحال، فلمّا رأى ما بنا وتغير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نصر محمّدا وأقر عيني به، ألا أبشركم؟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جاءني الساعة من نحو أرضكم عين من عيوني هناك، وأخبرني إنّ الله قد نصر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وأهلك عدوه، وأسر فلان وفلان وفلان، وقتل فلان وفلان وفلان، التقوا بواد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لكأني أنظر إليه حيث كنت أرعى لسيدي هناك وهو رجل من بني ضمرة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الصالح، مالي أراك جالسا على التراب وعليك هذه الخلقان؟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إنا نجد فيما أنزل الله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الله على عباده أن يحدِّثوا لله تواضعا عندما يحدث لهم من نعمة، فلمّا أحدث الله لي نعمة نبيّه محمّد أحدثت لله هذا التواضع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تزيد صأحبّها كثرة فتصدّقوا يرحمكم الله، إن التواضع يزيد صأحبّه رفعة فتواضعوا يرفعكم الله، وإن العفو يزيد صأحبّه عزّا فاعفوا يعزّكم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ابن محمّد بن عيسى،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يعلمني دعاء أدعو به في المهمات، فأخرج إلي أوراقا من صحيفة عتيقة،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انتسخ ما فيها فهو دعا، جدي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للمهمات، فكتبت ذلك على وجهه، فما كربني شئ قط وأهمني إلا دعوت به ففرج الله همي وكشف كربي وأعطاني سؤلي،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هديتني فلهوت، ووعظت فقسوت، وأبليت الجميل فعصيت، وعرفت فأصررت ثم عرفت، فاستغفرت فأقلت، فعدت فسترت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إلهي، تقحمت أودية هلاكي، وتحللت شعاب تلفي، وتعرضت فيها لسطواتك، وبحلولها لعقوباتك، ووسيلتي إليك التوحيد، وذريعتي أني لم أشرك بك شيئا، ولم اتّخذ معك إلها، وقد فررت إليك من نفسي، واليك يفر المسئ وأنت مفزع المضيع حظّ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إلهي، فكم من عدو انتضى علي سيف عداوته، وشحذ لي ظبات مدينه </w:t>
      </w:r>
      <w:r>
        <w:rPr>
          <w:rStyle w:val="FootnoteAnchor"/>
          <w:rtl w:val="true"/>
        </w:rPr>
        <w:footnoteReference w:id="19"/>
      </w:r>
      <w:r>
        <w:rPr>
          <w:rFonts w:ascii="Amiri" w:hAnsi="Amiri" w:eastAsia="Amiri" w:cs="Amiri"/>
          <w:color w:val="111111"/>
          <w:sz w:val="28"/>
          <w:sz w:val="28"/>
          <w:szCs w:val="28"/>
          <w:rtl w:val="true"/>
          <w:lang w:bidi="ar-SA"/>
        </w:rPr>
        <w:t xml:space="preserve">، وأرهف لي شبا </w:t>
      </w:r>
      <w:r>
        <w:rPr>
          <w:rStyle w:val="FootnoteAnchor"/>
          <w:rtl w:val="true"/>
        </w:rPr>
        <w:footnoteReference w:id="20"/>
      </w:r>
      <w:r>
        <w:rPr>
          <w:rFonts w:ascii="Amiri" w:hAnsi="Amiri" w:eastAsia="Amiri" w:cs="Amiri"/>
          <w:color w:val="111111"/>
          <w:sz w:val="28"/>
          <w:sz w:val="28"/>
          <w:szCs w:val="28"/>
          <w:rtl w:val="true"/>
          <w:lang w:bidi="ar-SA"/>
        </w:rPr>
        <w:t xml:space="preserve">حدّه، وداف لي قواتل سمومه، وسدد نحوي صوائب سهامه، ولم تنم عني عين حراسته، وأضمر أن يسومني المكروه، ويجرعني ذعاف </w:t>
      </w:r>
      <w:r>
        <w:rPr>
          <w:rStyle w:val="FootnoteAnchor"/>
          <w:rtl w:val="true"/>
        </w:rPr>
        <w:footnoteReference w:id="21"/>
      </w:r>
      <w:r>
        <w:rPr>
          <w:rFonts w:ascii="IRNazanin" w:hAnsi="IRNazanin" w:eastAsia="IRNazanin"/>
          <w:color w:val="111111"/>
          <w:sz w:val="28"/>
          <w:sz w:val="28"/>
          <w:szCs w:val="28"/>
          <w:rtl w:val="true"/>
          <w:lang w:bidi="fa-IR"/>
        </w:rPr>
        <w:t>مرارته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يا إلهي إلى ضعفي عن احتمال الفوادح، وعجزي عن الانتصار ممن قصدني بمحاربته، ووحدتي في كثير عدد من ناوأني، وأرصد لي البلاء فيما لم أعمل فيه فكري، فابتدأتني بنصرتك، وشددت أزري بقوتك، ثم فللت لي حدّه، وصيرته </w:t>
      </w:r>
    </w:p>
    <w:p>
      <w:pPr>
        <w:pStyle w:val="BookText"/>
        <w:rPr/>
      </w:pPr>
      <w:r>
        <w:rPr>
          <w:rFonts w:ascii="Amiri" w:hAnsi="Amiri" w:eastAsia="Amiri" w:cs="Amiri"/>
          <w:color w:val="111111"/>
          <w:sz w:val="28"/>
          <w:sz w:val="28"/>
          <w:szCs w:val="28"/>
          <w:rtl w:val="true"/>
          <w:lang w:bidi="ar-SA"/>
        </w:rPr>
        <w:t xml:space="preserve">من بعد جمع وحدّه، وأعليت كعبي، وجعلت ما سدده مردودا عليه، فرددته لم يشف غليله، ولم تبرد حرارة غيظه، قد عض على شواه </w:t>
      </w:r>
      <w:r>
        <w:rPr>
          <w:rStyle w:val="FootnoteAnchor"/>
          <w:rtl w:val="true"/>
        </w:rPr>
        <w:footnoteReference w:id="22"/>
      </w:r>
      <w:r>
        <w:rPr>
          <w:rFonts w:ascii="Amiri" w:hAnsi="Amiri" w:eastAsia="Amiri" w:cs="Amiri"/>
          <w:color w:val="111111"/>
          <w:sz w:val="28"/>
          <w:sz w:val="28"/>
          <w:szCs w:val="28"/>
          <w:rtl w:val="true"/>
          <w:lang w:bidi="ar-SA"/>
        </w:rPr>
        <w:t>، وأدبر موليا قد أخلفت سراياه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باغ بغاني بمكائده، ونصب لي أشراك مصائده، ووكل بي تفقد رعايته، وأضبأ إلي إضباء السبع لطريدته، انتظارا لانتهاز الفرصة لفريسته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فناديتك يا إلهي مستغيثا بك، واثقا بسرعة إجابتك، عالما أنه لن يضطهد من آوى إلى ظل كنفك، ولن يفزع من لجأ إلى معاقل انتصارك، فحصنتني من بأسه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سحائب مكروه قد جليتها وغواشي كربات كشفتها، لا تسأل عما تفعل، وقد سئلت فأعطيت، ولم نسأل فابتدأت، واستميح فضلك فما أكديت، أبيت إلا إحسانا، وأبيت إلا تقحم حرماتك، وتعدي حدودك، والغفلة عن وعيدك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إلهي من مقتدر لا يغلب، وذي أناة لا يعجل، هذا مقام من اعترف لك بالتقصير، وشهد على نفسه بالتضييع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بالمحمّدية الرفيعة، وأتوجه إليك بالعلوية البيضاء، فأعذني من شرما خلقت، وشرمن يريدني سوءا، فإن ذلك لا يضيق عليك في وجدك، ولا يتكأدك </w:t>
      </w:r>
      <w:r>
        <w:rPr>
          <w:rStyle w:val="FootnoteAnchor"/>
          <w:rtl w:val="true"/>
        </w:rPr>
        <w:footnoteReference w:id="23"/>
      </w:r>
      <w:r>
        <w:rPr>
          <w:rFonts w:ascii="Amiri" w:hAnsi="Amiri" w:eastAsia="Amiri" w:cs="Amiri"/>
          <w:color w:val="111111"/>
          <w:sz w:val="28"/>
          <w:sz w:val="28"/>
          <w:szCs w:val="28"/>
          <w:rtl w:val="true"/>
          <w:lang w:bidi="ar-SA"/>
        </w:rPr>
        <w:t>في قدرتك وأنت على كل شئ قدير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ارحمني بترك المعاصي ما أبقيتني، وارحمني بترك تكلف ما لا يعنيني، وارزقني حسن النظر فيما يرضيك عني، والزم قلبي حفظ كتابك كما علمتني، واجعلني أتلوه على ما يرضيك به عنّي، ونوّر به بصري، وأوعه سمعي، واشرح به صدري، وفرج به عن قلبي، وأطلق به لساني، واستعمل به بدني، واجعل فن من الحول والقوة ما يسهّل ذلك علي، فإنه لا حول ولا قوّة إلّا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ليلي ونهاري ودنياي وآخرتي ومنقلبي ومثواي عافية منك ومعافاة وبركة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ربى ومولاي، وسيدي وأملي وإلهي، وغياثي وسندي، وخالقي وناصري، وثقتي ورجائي، لك محياي ومماتي، ولك سمعي وبصري، وبيدك رزقي، وإليك أمري في الدنيا والآخرة، ملكتني بقدرتك وقدرت علي بسلطانك، لك القدرة في أمري، وناصيتي بيدك، لا يحول أحد دون رضاك، برأفتك أرجو رحمتك، وبرحمتك أرجو رضوانك، لا أرجو ذلك بعملي، فقد عجز عنّي عملي، فكيف أرجو ما قد عجز عني؟ أشكو إليك فاقتي وضعف قوّتي، وإفراطي في أمري، وكل ذلك من عندي، وما أنت أعلم به مني، فاكفني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رفقاء محمّد حبيبك وإبراهيم خليلك، ويوم الفزع الأكبر من الآمنين، فآمني وببشارتك فبشرني، وباظلالك فأظلني، وبمفازة من النار فنجني، ولا تمسني السوء ولا تخزني، ومن الدنيا فسلمني، وحجّتي يوم القيامة فلقني، وبذكرك فذكّرني، ولليسرى فيسرني، وللعسرى فجنبني، والصلاة والزكاة ما دمت حيا فألهمني، ولعبادتك فوفقني، وفي الفقه وفي مرضاتك فاستعملني، ومن فضلك فارزقني، ويوم القيامة فبيض وجهي، وحسابا يسيرا فحاسبني، وبقبيح عملي فلا تفضحني، وبفداك فاهدني، وبالقول الثابت في الحياة الدنيا وفي الآخرة فثبتني، وما أحبّبت فحببه إلي، وما كرهت فبغضه إلي، وما أهمّني من الدنيا والآخرة فاكفني، وفي صلاتي وصيامي ودعائي ونسكي وشكري ودنياي وآخرتي فبارك لي، والمقام المحمود فابعثني، وسلطانا نصيرا فاجعل لي، وظلمي وجرمي واسرافي في أمري فتجاوز عني، ومن فتنة المحيا والممات فخلصني لا، ومن الفواحش ما ظهر منها وما بطن فنجني، ومن أوليائك يوم القيامة فاجعلني، وأدم لي صالح الذي آتيتني، وبالحلال عن الحرام فاغنني، وبالطيّب عن الخبيث فاكفني، أقبل بوجهك الكريم إلي ولا تصرفه عني، له إلى صراطك المستقيم فاهدني، ولمّا تحب وترضى فوفقني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الرياء والسمعة، والكبرياء والتعظم، والخيلاء والفخر </w:t>
      </w:r>
    </w:p>
    <w:p>
      <w:pPr>
        <w:pStyle w:val="BookText"/>
        <w:rPr/>
      </w:pPr>
      <w:r>
        <w:rPr>
          <w:rFonts w:ascii="Amiri" w:hAnsi="Amiri" w:eastAsia="Amiri" w:cs="Amiri"/>
          <w:color w:val="111111"/>
          <w:sz w:val="28"/>
          <w:sz w:val="28"/>
          <w:szCs w:val="28"/>
          <w:rtl w:val="true"/>
          <w:lang w:bidi="ar-SA"/>
        </w:rPr>
        <w:t xml:space="preserve">والبَذَخ والأشر والبطر والاعجاب بنفسي والجبرية ربّ فنجّني، رب وأعوذ بك من البخل والعجز والشحّ والحسد والحرص والمنافسة والغش، وأعوذ بك من الطمع والطبع والهلع والجزع والزيغ والقمع، وأعوذ بك من البغي والظلم والاعتداء والفساد والفجور والفسوق، وأعوذ بك من الخيانة والعدوان والطغيان، رب وأعوذ بك من المعصية والقطيعة والسيئة والفواحش والذنوب، وأعوذ بك من الاثم والمأثم والحرام والمحرم والخبيث وكل ما لا تحب، رب وأعوذ بك من الشيطان وبغيه وظلمه وعدوانه وشركه وزبانيته وجنده، وأعوذ بك من شر ما ينزل من السماء وما يعرج فيها، وأعوذ بك من شر ما خلقت من دابة وهامة أو جن أو إنس مما يتحرك، وأعوذ بك من شر ما ينزل من السماء وما يعرج فيها ومن شر ما ذرئ في الأرض وما يخرج منها، وأعوذ بك من شر كل كاهن وساحر وزاكن </w:t>
      </w:r>
      <w:r>
        <w:rPr>
          <w:rStyle w:val="FootnoteAnchor"/>
          <w:rtl w:val="true"/>
        </w:rPr>
        <w:footnoteReference w:id="24"/>
      </w:r>
      <w:r>
        <w:rPr>
          <w:rFonts w:ascii="Amiri" w:hAnsi="Amiri" w:eastAsia="Amiri" w:cs="Amiri"/>
          <w:color w:val="111111"/>
          <w:sz w:val="28"/>
          <w:sz w:val="28"/>
          <w:szCs w:val="28"/>
          <w:rtl w:val="true"/>
          <w:lang w:bidi="ar-SA"/>
        </w:rPr>
        <w:t>ونافث وراق، وأعوذ بك من شر كل حاسد وطاغ وباغ ونافس وظالم ومعتد وجائر، وأعوذ بك من العمى والصمم والبكم والبرص والجذام والشك والريب، وأعوذ بك من الكسل والفشل والعجز والتفريط والعجلة والتضييع والتقصير والابطاء، وأعوذ بك من شر ما خلقت في السماوات والأرض وما بينهما وما تحت الثرى، رب وأعوذ بك من الفقر والحاجة والمسكنة والضيقة والعايلة، وأعوذ بك من العيلة والذلة، وأعوذ بك من الضيق والشدة والقيد والحبس والوثاق والسجون والبلاء وكل مصيبة لا صبر لي عليها،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كل الذي سألناك وزدنا من فضلك على قدر جلالك وعظمتك بحق لا إله إلا أنت العزيز الحكيم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 الله بن محمّد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ابن أخي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همام بن </w:t>
      </w:r>
    </w:p>
    <w:p>
      <w:pPr>
        <w:pStyle w:val="BookText"/>
        <w:rPr/>
      </w:pPr>
      <w:r>
        <w:rPr>
          <w:rFonts w:ascii="Amiri" w:hAnsi="Amiri" w:eastAsia="Amiri" w:cs="Amiri"/>
          <w:color w:val="111111"/>
          <w:sz w:val="28"/>
          <w:sz w:val="28"/>
          <w:szCs w:val="28"/>
          <w:rtl w:val="true"/>
          <w:lang w:bidi="ar-SA"/>
        </w:rPr>
        <w:t>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مينا مولى عبد الرحمن بن عوف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مينا، ألا أحدثك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وفاطمة فرعها، وعليّ لقاحها، والحسن والحسين ثمرها، ومحبوهم من أمتي ورقها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العنبر،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واقد، عن أبيه، عن أبي عمرو بن العلاء، عن عبد الله بن بريدة، عن بشير بن كعب،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الميزان،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بن عبد الله بن أبي شيخ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عبد الله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بن يسار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مينا، عن غير واحد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من قريش اعترضوا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وأمية بن خلف، والوليد بن المغيرة، والعاص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هلم فلتعبد ما نعبد فنعبد ما تعبد فنشرك نحن وأنت في الامر، فإن يكن الذي نحن عليه الحق فقد أخذت بحظك منه، وإن يكن الذي أنت عليه الحق فقد أخذنا بحظنا منه،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أبي بن خلف بعظم رميم ففتّه في يده ثمّ نفخه،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 ربك يحيي هذا بعد ما ترى؟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خَلقَةُ قَالَ مَن يُحىِ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w:t>
      </w:r>
    </w:p>
    <w:p>
      <w:pPr>
        <w:pStyle w:val="BookText"/>
        <w:rPr/>
      </w:pPr>
      <w:r>
        <w:rPr>
          <w:rFonts w:ascii="Amiri" w:hAnsi="Amiri" w:eastAsia="Amiri" w:cs="Amiri"/>
          <w:color w:val="111111"/>
          <w:sz w:val="28"/>
          <w:sz w:val="28"/>
          <w:szCs w:val="28"/>
          <w:rtl w:val="true"/>
          <w:lang w:bidi="ar-SA"/>
        </w:rPr>
        <w:t>خَلقٍ عَليمٌ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ماجيلويه، عن محمّد بن عليّ الصيرفي، عن نصر بن مزاحم، عن عمر بن سعد، عن فضيل بن خديج،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وقد صلينا العشاء الآخرة، فأخذ بيدي حتّى خرجنا من المسجد، فمشى حتّى خرج إلى ظهر الكوفة ولا يكلمني بكلمة، فلمّا أصحر </w:t>
      </w:r>
      <w:r>
        <w:rPr>
          <w:rStyle w:val="FootnoteAnchor"/>
          <w:rtl w:val="true"/>
        </w:rPr>
        <w:footnoteReference w:id="27"/>
      </w:r>
      <w:r>
        <w:rPr>
          <w:rFonts w:ascii="Amiri" w:hAnsi="Amiri" w:eastAsia="Amiri" w:cs="Amiri"/>
          <w:color w:val="111111"/>
          <w:sz w:val="28"/>
          <w:sz w:val="28"/>
          <w:szCs w:val="28"/>
          <w:rtl w:val="true"/>
          <w:lang w:bidi="ar-SA"/>
        </w:rPr>
        <w:t>تنفس،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إن هذه القلوب أوعية فخيرها أوعاها، احفظ عني ما أقول، 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صحبة العالم دين يدإنّ الله به، تكسبه الطاعة في حياته، وجميل الأحدوثة بعد وفاته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منفعة المال تزول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مات خُزّان المال والعلماء باقون ما بقي الدهر، أعيانهم مفقودة، وأمثالهم في القلوب موجودة، هاه هاه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أصبت له حملة، بلى أصبت له لقنا غير مأمون، يستعمل آلة الدين في الدنيا، ويستظهر بحجج الله على خلقه، وبنعمه على عباده، ليتخذه الضعفاء وليجة دون ولي الحق، أو منقادا للحكمة لا بصيرة له في أحنائه، يقدح الشك في قلبه بأول عارض لشبهة، ألا لا ذا ولا ذاك، أو منهوما باللذات، سلس القياد بالشهوات، أو مغرى بالجمع والادخار، ليس من رعاة الد ين، أقرب شبها بهؤلاء </w:t>
      </w:r>
    </w:p>
    <w:p>
      <w:pPr>
        <w:pStyle w:val="BookText"/>
        <w:rPr/>
      </w:pPr>
      <w:r>
        <w:rPr>
          <w:rFonts w:ascii="Amiri" w:hAnsi="Amiri" w:eastAsia="Amiri" w:cs="Amiri"/>
          <w:color w:val="111111"/>
          <w:sz w:val="28"/>
          <w:sz w:val="28"/>
          <w:szCs w:val="28"/>
          <w:rtl w:val="true"/>
          <w:lang w:bidi="ar-SA"/>
        </w:rPr>
        <w:t>الانعام السائمة، 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بحجة، ظاهرا مشهورا، أو مستترا مغمورا، لئلا تبطل حجج الله وبيناته، وأين أولئك؟ والله الأقلون عددا الأعظمون خطرا، بهم يحفظ الله حججه حتّى يودعوها نظراءهم ويزرعوها في قلوب أشباههم، هجم بهم العلم على حقائق الأمور، فباشروا أرواح اليقين، واستلانوا ما استوعره المترفون، وأنسوا بما استوحش منه الجاهلون، صحبوا الدنيا بأبدان أرواحها متعلقة بالمحل الاعلى، 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 واستغفر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يده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أبي زرعة الحضرمي، عن عمر بن عليّ بن أبي طالب،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بنا يختم الله الدين كما بنا فتحه، وبنا يؤلف الله بين قلوبكم بعد العداوة والبغضاء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بن مروان، عن محمّد بن عجلان،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لم يبدل نعمة الله كفرا، طوبى للمتحابين في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حميد بن قيس،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لكم أن يعلم جاهلكم، وأن يثبت قائمكم، وأن يهدي ضالكم، وأن يجعلكم نجداء جوداء رحماء، أما والله لو أن رجلا صف قدميه بين الركن والمقام مصليا فلقي الله ببغضكم </w:t>
      </w:r>
    </w:p>
    <w:p>
      <w:pPr>
        <w:pStyle w:val="BookText"/>
        <w:rPr/>
      </w:pPr>
      <w:r>
        <w:rPr>
          <w:rFonts w:ascii="Amiri" w:hAnsi="Amiri" w:eastAsia="Amiri" w:cs="Amiri"/>
          <w:color w:val="111111"/>
          <w:sz w:val="28"/>
          <w:sz w:val="28"/>
          <w:szCs w:val="28"/>
          <w:rtl w:val="true"/>
          <w:lang w:bidi="ar-SA"/>
        </w:rPr>
        <w:t xml:space="preserve">أهل البيت دخل النار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الصالح أبو محمّد الحسن بن حمزة العلوي الحسيني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أحمد بن محمّد بن عيسى، عن مروك بن عبيد الكوفي، عن محمّد بن يزيد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وعنده جماعة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منهم إسحاق بن العباس بن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لنا، لا وقرابتي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قط، ولا سمعته من أحد من آبائي، ولا بلغني عن أحد منهم قاله،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 موال لنا في الدين، فليبلغ الشاهد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توحيد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عبادة الله معرفته، وأصل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ونظام توحيده نفي التحديد عنه، لشهادة العقول أن كل محدود مخلوق، وشهادة كلّ مخلوق أن له خالقا ليس بمخلوق، والممتنع من الحدث هو القديم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الله عبد من نعت ذاته، ولا إياه وحد من اكتنهه، ولا حقيقته أصاب من مثله، ولا به صدق من نهاه، ولا صمد صمده من أشار إليه بشئ من الحواس، ولا إياه عنى من شبهه، ولا له عرف من بعضه، ولا إياه أراد من توهمه، كل معروف بنفسه مصنوع، وكل قائم في سواه معلول، بصنع الله يستدل عليه، وبالعقول تعتقد معرفته، وبالفطر تثبت حجته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حجاب بينه وبينهم، ومباينته إياهم مفارقته إنيتهم، وابتداؤه لهم دليلهم على أن لا ابتداء له، لعجز كلّ مبتدئ منهم عن ابتداء مثله، فأسماؤه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جهل الله من حدّه، وقد تعدّاه من اشتمله، وتد أخطاه من اكتنهه، ومن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شبهه، ومن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وقته،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نهاه،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غياه، ومن غياه فقد جزأه، ومن جزأه فقد ألحد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يتغير الله بتغير المخلوقات، ولا يتحدد بتحدد المحدود، واحد لا بتأويل عدد، ظاهر لا بتأويل المباشرة، متجل لا باستهلال رؤية، باطن لا بمزايلة، مبائن لا بمسافة، قريب لا بمداناة، لطيف لا بتجسم، موجود لا عن عدم، فاعل لا باضطرار، مقدر لا بفكرة، مدبر لا بحركة، مريد لا بعزيمة، شاء لا بهمة، مدرك لا بحاسة، سميع لا بآلة، بصير لا بأداة، لا تصحبه الأوقات، ولا تضمه الأماكن، ولا تأخذه السنات، ولا تحدّه الصفات، ولا تقيده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كونه، والعدم وجوده، والابتداء أزله، بخلقه الأشباه علم أنه لا شبه له، وبمضادته بين الأشياء علم أن لا ضد له، وبمقارنته بين الأمور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 النور بالظلمة، والصرّ</w:t>
      </w:r>
      <w:r>
        <w:rPr>
          <w:rStyle w:val="FootnoteAnchor"/>
          <w:rtl w:val="true"/>
        </w:rPr>
        <w:footnoteReference w:id="29"/>
      </w:r>
      <w:r>
        <w:rPr>
          <w:rFonts w:ascii="Amiri" w:hAnsi="Amiri" w:eastAsia="Amiri" w:cs="Amiri"/>
          <w:color w:val="111111"/>
          <w:sz w:val="28"/>
          <w:sz w:val="28"/>
          <w:szCs w:val="28"/>
          <w:rtl w:val="true"/>
          <w:lang w:bidi="ar-SA"/>
        </w:rPr>
        <w:t xml:space="preserve">بالحر، مؤلف بين متعاقباتها، مفرق بين متدانياتها، بتفريقها دل على مفرقها، وبتأليفها دل على مؤلّفها،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شَئٍ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معنى الربوبية إذ لا مربوب، وحقيقة الإلهية إذ لا مألوه، ومعنى العالم ولا معلوم، ليس منذ خلق استحق معنى الخالق، ولا من حيث أحدث استفاد معنى المحدث، لا يغيبه منذ، ولا يدنيه قد، ولا يحجبه لعل، ولا يوقته متى، ولا يشتمله حين، ولا يقارنه مع، كل ما في الخلق من أثر غير موجود في خالقه، وكل ما أمكن فيه ممتنع من صانعه، لا تجرى عليه الحركة والسكون، كيف يجرى عليه ما هو أجراه، أو </w:t>
      </w:r>
    </w:p>
    <w:p>
      <w:pPr>
        <w:pStyle w:val="BookText"/>
        <w:rPr/>
      </w:pPr>
      <w:r>
        <w:rPr>
          <w:rFonts w:ascii="Amiri" w:hAnsi="Amiri" w:eastAsia="Amiri" w:cs="Amiri"/>
          <w:color w:val="111111"/>
          <w:sz w:val="28"/>
          <w:sz w:val="28"/>
          <w:szCs w:val="28"/>
          <w:rtl w:val="true"/>
          <w:lang w:bidi="ar-SA"/>
        </w:rPr>
        <w:t>يعود فيه ما هو ابتداه؟ إذن لتفاوتت دلالته، ولامتنع من الأزل معناه، ولمّا كان للبارئ معنى غير المُبرَأ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حد له وراء لحدّ له أمام، ولو التمس له التمام للزمه النقصان، كيف يستحق الأزل من لا يمتنع من الحدث، وكيف ينشئ الأشياء من لا يمتنع من الانشاء؟</w:t>
      </w:r>
    </w:p>
    <w:p>
      <w:pPr>
        <w:pStyle w:val="BookText"/>
        <w:rPr/>
      </w:pPr>
      <w:r>
        <w:rPr>
          <w:rFonts w:ascii="Amiri" w:hAnsi="Amiri" w:eastAsia="Amiri" w:cs="Amiri"/>
          <w:color w:val="111111"/>
          <w:sz w:val="28"/>
          <w:sz w:val="28"/>
          <w:szCs w:val="28"/>
          <w:rtl w:val="true"/>
          <w:lang w:bidi="ar-SA"/>
        </w:rPr>
        <w:t>لو تعلقت به المعاني لقامت فيه آية المصنوع، ولتحول عن كونه دالا إلى كونه مدلولا عليه، ليس في مجال القول حجة، ولا في المسألة عنه جواب، لا إله إلا 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العباس محمّد بن جعفر الرزاز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 عن الحسن بن محبوب، عن جميل بن صالح، عن بريد بن معاوية العجلي،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هدية مني إلى عبدي المؤمن، فإن قبلها مني فبرحمتي ومني، وان ردها فبذنبه حرمها ومنه لا مني، وأيما عبد خلقته فهديته إلى الايمان وحسنت خلقه، ولم ابتله بالبخل، فإني أريد به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 </w:t>
      </w:r>
      <w:r>
        <w:rPr>
          <w:rStyle w:val="FootnoteAnchor"/>
          <w:rtl w:val="true"/>
        </w:rPr>
        <w:footnoteReference w:id="31"/>
      </w:r>
      <w:r>
        <w:rPr>
          <w:rFonts w:ascii="Amiri" w:hAnsi="Amiri" w:eastAsia="Amiri" w:cs="Amiri"/>
          <w:color w:val="111111"/>
          <w:sz w:val="28"/>
          <w:sz w:val="28"/>
          <w:szCs w:val="28"/>
          <w:rtl w:val="true"/>
          <w:lang w:bidi="ar-SA"/>
        </w:rPr>
        <w:t>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ابن عبد الله، عن يزيد بن أبي زياد، 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سرها فقد سرني، ومن ساءها فقد ساءني، فاطمة أعز البريّة عليّ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أبو الحسن عليّ بن محمّد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عن فضيل بن الجعد،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مصر وأعمالها كتب له كتابا، وأمره أن يقرأه على أهل مصر، وليعمل بما وصاه به فيه، وكان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الرحيم الرحيم</w:t>
      </w:r>
    </w:p>
    <w:p>
      <w:pPr>
        <w:pStyle w:val="BookText"/>
        <w:rPr/>
      </w:pPr>
      <w:r>
        <w:rPr>
          <w:rFonts w:ascii="Amiri" w:hAnsi="Amiri" w:eastAsia="Amiri" w:cs="Amiri"/>
          <w:color w:val="111111"/>
          <w:sz w:val="28"/>
          <w:sz w:val="28"/>
          <w:szCs w:val="28"/>
          <w:rtl w:val="true"/>
          <w:lang w:bidi="ar-SA"/>
        </w:rPr>
        <w:t>من عبد الله أمير المؤمنين عليّ بن أبي طالب إلى أهل مصر ومحمّد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فيما أنتم عنه مسؤولون وإليه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فاعلموا عباد الله إنّ الله عز وجل سائلكم عن الصغير من عملكم والكبير فإن يعذب فنحن أظلم، وإن يعف فهو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الله، إن أقرب ما يكون العبد إلى المغفرة والرحمة حين يعمل الله بطاعته وينصحه بالتوبة، عليكم بتقوى الله، فإنها تجمع الخير ولا خير غيرها، ويدرك بها من الخير ما لا يدرك بغيرها من خير الدنيا وخير الآخرة،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يا عباد الله أن المؤمن يعمل لثلاث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p>
    <w:p>
      <w:pPr>
        <w:pStyle w:val="BookText"/>
        <w:rPr/>
      </w:pPr>
      <w:r>
        <w:rPr>
          <w:rFonts w:ascii="Amiri" w:hAnsi="Amiri" w:eastAsia="Amiri" w:cs="Amiri"/>
          <w:color w:val="111111"/>
          <w:sz w:val="28"/>
          <w:sz w:val="28"/>
          <w:szCs w:val="28"/>
          <w:rtl w:val="true"/>
          <w:lang w:bidi="ar-SA"/>
        </w:rPr>
        <w:t xml:space="preserve">يثيبه بعمله في دنياه،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فمن عمل لله تعالى أعطاه أجره في الدنيا والآخرة وكفاه المهم فيهما،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وَأَرْضُ اللَّهِ وَاسِعَةٌ 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فما أعطاهم الله في الدنيا لم يحاسبهم به في الآخرة،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والحسنى هي الجنّة والزيادة هي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يكفر بكل حسنة سيئة،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حتّى إذا كان يوم القيامة حسبت لهم حسناتهم، ثم أعطاهم بكل واحدة عشر أمثالها إلي سبعمائة ضعف،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فارغبوا في هذا رحمكم الله واعملوا له وتحاضوا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يا عباد الله أن المتقين حازوا عاجل الخير وآجله، شاركوا أهل الدنيا في دنياهم، ولم يشاركهم أهل الدنيا في آخرتهم، أباحهم الله من الدنيا ما كفاهم به وأغناهم،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سكنوا الدنيا بأفضل ما سكنت، وأكلوها بأفضل ما أكلت، شاركوا أهل الدنيا في دنياهم فأكلوا معهم من طيبات ما يأكلون، وشربوا من طيبات ما </w:t>
      </w:r>
    </w:p>
    <w:p>
      <w:pPr>
        <w:pStyle w:val="BookText"/>
        <w:rPr/>
      </w:pPr>
      <w:r>
        <w:rPr>
          <w:rFonts w:ascii="Amiri" w:hAnsi="Amiri" w:eastAsia="Amiri" w:cs="Amiri"/>
          <w:color w:val="111111"/>
          <w:sz w:val="28"/>
          <w:sz w:val="28"/>
          <w:szCs w:val="28"/>
          <w:rtl w:val="true"/>
          <w:lang w:bidi="ar-SA"/>
        </w:rPr>
        <w:t>يشربون، ولبسوا من أفضل ما يلبسون، وسكنوا من أفضل ما يسكنون، وتزوجوا من أفضل ما يتزوجون، وركبوا من أفضل ما يركبون، أصابوا لذة الدنيا مع أهل الدنيا، وهم غدا جيرإنّ الله تعالى، يتمنون عليه فيعطيهم ما يتمنون، لا ترد لهم دعوة، ولا ينقص لهم نصيب من اللذة، فإلى هذا يا عباد الله يشتاق إليه من كان له عقل ويعمل له بتقوى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اتقيتم وحفظتم نبيكم في أهل بيته، فقد عبدتموه بأفضل ما عبد، وذكرتموه بأفضل ما ذكر، وشكرتموه بأفضل ما شكر، وأخذتم بأفضل الصبر والشكر، واجتهدتم أفضل الاجتهاد، وإن كان غيركم أطول منكم صلاة وأكثر منكم صياما فأنتم أتقى لله منه، وأنصح لاولي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يا عباد الله الموت وسكرته، فأعدّوا له عدّته، فإنه يفجأكم بأمر عظيم، بخير لا يكون معه شر أبدأ، أو بشر لا يكون معه خير أبدا، فمن أقرب إلى الجنّة من عاملها، ومن أقرب إلى النار من عاملها؟ إنه ليس أحد من الناس تفارق روحه جسده حتّى يعلم إلى أي المنزلين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أم النار، أعدو هو لله أم ولي؟ فإن كان وليا لله فتحت له أبواب الجنّة ، وشرعت له طرقها، ورأي ما أعد الله له فيها، ففزع من كل شغل، ووضع عنه كل ثقل، وإن كان عدوا لله فتحت له أبواب النار، وشرع له طرقها، ونظر إلى ما أعد الله له فيها، فاستقبل كل مكروه وترك كل سرور، كل هذا يكون عند الموت، وعنده يكون اليقين،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 الله، إن الموت ليس منه فوت، فاحذروه قبل وقوعه، واعدوا له عدته، </w:t>
      </w:r>
    </w:p>
    <w:p>
      <w:pPr>
        <w:pStyle w:val="BookText"/>
        <w:rPr/>
      </w:pPr>
      <w:r>
        <w:rPr>
          <w:rFonts w:ascii="Amiri" w:hAnsi="Amiri" w:eastAsia="Amiri" w:cs="Amiri"/>
          <w:color w:val="111111"/>
          <w:sz w:val="28"/>
          <w:sz w:val="28"/>
          <w:szCs w:val="28"/>
          <w:rtl w:val="true"/>
          <w:lang w:bidi="ar-SA"/>
        </w:rPr>
        <w:t xml:space="preserve">فإنكم طُرّد الموت، إن أقمتم له أخذكم، وإن فررتم منه أدرككم، وهو ألزم لكم من ظلكم، الموت معقود بنواصيكم، والدنيا تطوى خلفكم، فأكثروا ذكر الموت عندما تنازعكم إليه أنفسكم من الشهوات، وكفى بالموت واعظا؟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يوصي أصحابه بذكر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 كر الموت، فإنه هادم اللذات، حائل بينكم وبين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ما بعد الموت لمن لم يغفر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فاحذروا ضيقه وضنكه وظلمته وغربته، إن القبر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التراب، أنا بيت الوحشة، أنا بيت الدود والهوام، والقبر روضة من رياض الجنّة ، أو حفرة من حفر النيران، إن العبد المؤمن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لقد كنت ممن أحبّ أن يمشي على ظهري، فإذا وليتك فستعلم كيف صنعي بك؟ فتتسع له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الكافر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لقد كنت من أبغض من يمشي على ظهري، فإذا وليتك فستعلم كيف صنعي بك، فتضمه حتّى تلتقي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المعيشة الضنك التي حذر الله منها عدوه عذاب القبر، إنه يسلط على الكافر في قبره تسعة وتسعين تنينا </w:t>
      </w:r>
      <w:r>
        <w:rPr>
          <w:rStyle w:val="FootnoteAnchor"/>
          <w:rtl w:val="true"/>
        </w:rPr>
        <w:footnoteReference w:id="45"/>
      </w:r>
      <w:r>
        <w:rPr>
          <w:rFonts w:ascii="Amiri" w:hAnsi="Amiri" w:eastAsia="Amiri" w:cs="Amiri"/>
          <w:color w:val="111111"/>
          <w:sz w:val="28"/>
          <w:sz w:val="28"/>
          <w:szCs w:val="28"/>
          <w:rtl w:val="true"/>
          <w:lang w:bidi="ar-SA"/>
        </w:rPr>
        <w:t>، فينهشن لحمه، ويكسرن عظمه، ويترددن عليه كذلك إلى يوم يبعث، لو أن تنينا منها نفخ في الأرض لم تنبت زرعا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يا عباد الله أن أنفسكم الضعيفة، وأجسادكم الناعمة الرقيقة التي يكفيها اليسير تضعف عن هذا، فإن استطعتم أن تجزعوا لأجسادكم وأنفسكم مما لا طاقة لكم به ولا صبر لكم عليه، فاعملوا بما أحبّ الله واتركوا ماكره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 الله، إن بعد البعث ما هو أشد من القبر، يوم يشيب فيه الصغير، ويسكر منه الكبير، ويسقط فيه الجنين، وتذهل كل مرضعة عما أرضعت، يوم عبوس قمطرير، ويوم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فزع ذلك اليوم ليرهب الملائكة الذين لا ذنب لهم، وترعد منه السبع الشداد، والجبال الأوتاد، والأرض المهاد، وتنشق السماء فهي </w:t>
      </w:r>
    </w:p>
    <w:p>
      <w:pPr>
        <w:pStyle w:val="BookText"/>
        <w:rPr/>
      </w:pPr>
      <w:r>
        <w:rPr>
          <w:rFonts w:ascii="Amiri" w:hAnsi="Amiri" w:eastAsia="Amiri" w:cs="Amiri"/>
          <w:color w:val="111111"/>
          <w:sz w:val="28"/>
          <w:sz w:val="28"/>
          <w:szCs w:val="28"/>
          <w:rtl w:val="true"/>
          <w:lang w:bidi="ar-SA"/>
        </w:rPr>
        <w:t xml:space="preserve">يومئذ واهية، وتتغير فكأنّها وردة كالدهان، وتكون الجبال كثيبا </w:t>
      </w:r>
      <w:r>
        <w:rPr>
          <w:rStyle w:val="FootnoteAnchor"/>
          <w:rtl w:val="true"/>
        </w:rPr>
        <w:footnoteReference w:id="46"/>
      </w:r>
      <w:r>
        <w:rPr>
          <w:rFonts w:ascii="Amiri" w:hAnsi="Amiri" w:eastAsia="Amiri" w:cs="Amiri"/>
          <w:color w:val="111111"/>
          <w:sz w:val="28"/>
          <w:sz w:val="28"/>
          <w:szCs w:val="28"/>
          <w:rtl w:val="true"/>
          <w:lang w:bidi="ar-SA"/>
        </w:rPr>
        <w:t>مهيلا بعدما كانت صما صلابا، وينفخ في الصور فيفزع من في السماوات ومن في الأرض إلّا من شاء الله، فكيف من عصى بالسمع والبصر واللسان واليد والرجل والفرج والبطن، إن لم يغفر الله له ويرحمه من ذلك اليوم؟ لأنه يقض ويصير إلى غيره، إلى نار قعرها بعيد، وحرها شديد، وشرابها صديد، وعذابها جديد، ومقامعها حديد، لا يفتر عذابها ولا يموت ساكنها، دار ليس فيها رحمة، ولا يسمع لأهلها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يا عباد الله أنّ مع هذا رحمة الله التي لا تعجز العباد، جنّة عرضها كعرض السماوات والأرض أعدّت للمتّقين، لا يكون معها شرّ أبدا، لذّاتها لا تملّ، ومجتمعها لا يتفرّق، وسكّانها قد جاوروا الرحمن، وقام بين أيد يهم الغلمان، بصحاف من الذهب فيها الفاكهة والريحان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يا محمّد بن أبي بكر أنّي قد ولّيتك أعظم أجنادي في نفسي، أهل مصر، فإذا ولّيتك ما ولّيتك من أمر الناس فأنت حقيق أن تخاف منه على نفسك وأن تحذر فيه على دينك، فإن استطعت أن لا تسخط ربك برضا أحد من خلقه فافعل، فإن في الله عز وجل خلفا من غيره، وليس في شئ سواه خلف منه، اشتد على الظالم وخذ عليه، ولن لأهل الخير وقربهم، واجعلهم بطانتك وأقرانك، وانظر إلى صلاتك كيف هي، فإنك إمام لقومك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تتمها ولا تخففها، فليس من إمام يصلي بقوم يكون في صلاتهم نقصان إلا كان عليه، لا ينقص من صلاتهم شئ، وتمّمها وتحفّظ فيها، يكن لك مثل أجورهم، ولا ينقص ذلك من أجرهم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إلى الوضوء، فإنّه من تمام الصلاة، تمضمض ثلاث مرات، واستنشق ثلاثا، واغسل وجهك ثم يدك اليمنى ثم اليسرى ثمّ امسح رأسك ورجليك،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واعلم أنّ الوضوء نصف الايمان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ارتقب وقت الصلاة، فصلّها لوقتها، ولا تعجل بها قبله لفراغ، ولا تؤخّرها </w:t>
      </w:r>
    </w:p>
    <w:p>
      <w:pPr>
        <w:pStyle w:val="BookText"/>
        <w:rPr/>
      </w:pPr>
      <w:r>
        <w:rPr>
          <w:rFonts w:ascii="Amiri" w:hAnsi="Amiri" w:eastAsia="Amiri" w:cs="Amiri"/>
          <w:color w:val="111111"/>
          <w:sz w:val="28"/>
          <w:sz w:val="28"/>
          <w:szCs w:val="28"/>
          <w:rtl w:val="true"/>
          <w:lang w:bidi="ar-SA"/>
        </w:rPr>
        <w:t xml:space="preserve">عنه لشغل، فإن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أوقات الصلاة،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فأراني وقت الصلاة حين زالت الشمس، فكانت على حاجبه الأيمن، ثمّ أراني وقت العصر فكان ظل كل شئ مثله، ثمّ صلّى المغرب حين غربت الشمس، ثم صلى العشاء الآخرة حين غاب الشفق، ثم صلّى الصبح فأغلس بها والنجوم مشتبكة، فصل لهذه الأوقات، والزم السنة المعروفة والطريق الواضحة، ثم انظر ركوعك وسجود 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أتم الناس صلاة، وأحقهم عملا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شئ من عملك تبع لصلاتك، فمن ضيّع الصلاة فإنه لغيرها أضيع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يرى ولا يرى، وهو بالمنظر الاعلى أن يجعلنا وإيّاك ممن يحبّ ويرضى حتّى يعيننا وإياك على شكره وذكره، وحسن عبادته، وأداء حقه، وعلى كل شئ اختار لنا في دنيانا وديننا وآخرتنا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يا أهل مصر، فليصدق قولكم فعلكم، وسرّكم علانيتكم، ولا تخالف ألسنتكم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لا يستوي إمام الفدى وامام الردى، ووصيّ النبيّ وعدوّه، إنّي لا أخاف عليكم مؤمنا ولا مشركا، أما المؤمن فيمنعه الله بإيمانه، وأما المشرك فيحجزه الله عنكم بشركه، ولكنّي أخاف عليكم المنافق، يقول ما تعرفون ويعمل بما تنكرون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أبي بكر، اعلم أن أفضل الفقه الورع في دين الله، والعمل بطاعته، وإنّي أوصيك بتقوى الله في سرّ أمرك وعلانيتك وعلى أي حال كنت عليها، الدنيا دار بلاء ودار فنا، والآخرة دار الجزاء ودار البقاء، فاعمل لما يبقى واعدل عمّا يفنى، ولا تنس نصيبك من الدنيا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 بسبع هنّ من جوامع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الله عزّ وجلّ ولا تخش الناس في الله، وخير القول ما صدقه العمل، ولا تقض في أمر واحد بقضاءين مختلفين فيختلف أمرك وتزيغ عن الحقّ، وأحبّ لعامّة رعيّتك ما تحبّ لنفسك وأهل بيتك، وأكره لهم ما تكره لنفسك وأهل بيتك، فإنّ ذلك أوجب للحجّة وأصلح للرعيّة، </w:t>
      </w:r>
    </w:p>
    <w:p>
      <w:pPr>
        <w:pStyle w:val="BookText"/>
        <w:rPr/>
      </w:pPr>
      <w:r>
        <w:rPr>
          <w:rFonts w:ascii="Amiri" w:hAnsi="Amiri" w:eastAsia="Amiri" w:cs="Amiri"/>
          <w:color w:val="111111"/>
          <w:sz w:val="28"/>
          <w:sz w:val="28"/>
          <w:szCs w:val="28"/>
          <w:rtl w:val="true"/>
          <w:lang w:bidi="ar-SA"/>
        </w:rPr>
        <w:t>وخُض الغمرات إلى الحق، ولا تخف في الله لومة لائم، وانصح المرء إذا استشارك، واجعل نفسك أسوة لقريب المؤمنين وبعيدهم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مودتنا في الدين، وخلّتنا له إيّاكم خلّة المتقين، وأبقى لكم طاعتكم، حتّى يجعلنا وإياكم بها إخوانا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أحسنوا أهل مصر مؤازرة محمّد أميركم، واثبتوا على طاعتكم، تردوا حوض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أعاننا الله و إيّاكم على ما يرضيه، والسلام عليكم ورحمة الله وبركاته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الأوّل، ويتلوه المجلس الثاني من أمالي الشيخ السعيد أبي جعفر محمّد بن الحسن بن عليّ الطُوسي رحمه الله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362_1004"/>
      <w:bookmarkStart w:id="36" w:name="pg362_1004"/>
      <w:bookmarkEnd w:id="36"/>
    </w:p>
    <w:p>
      <w:pPr>
        <w:pStyle w:val="Heading2"/>
        <w:numPr>
          <w:ilvl w:val="1"/>
          <w:numId w:val="1"/>
        </w:numPr>
        <w:rPr/>
      </w:pPr>
      <w:bookmarkStart w:id="37" w:name="pg362_1004"/>
      <w:bookmarkStart w:id="38" w:name="__RefHeading___Toc3006645_211673320"/>
      <w:bookmarkStart w:id="39" w:name="_Toc12"/>
      <w:bookmarkEnd w:id="37"/>
      <w:bookmarkEnd w:id="38"/>
      <w:r>
        <w:rPr>
          <w:rtl w:val="true"/>
        </w:rPr>
        <w:t>[</w:t>
      </w:r>
      <w:r>
        <w:rPr/>
        <w:t>2</w:t>
      </w:r>
      <w:r>
        <w:rPr>
          <w:rtl w:val="true"/>
        </w:rPr>
        <w:t>]</w:t>
      </w:r>
      <w:r>
        <w:rPr>
          <w:rtl w:val="true"/>
        </w:rPr>
        <w:t>المجلس الثاني فيه بقية أحاديث الشيخ المفيد محمّد بن محمّد بن النعمان</w:t>
      </w:r>
      <w:r>
        <w:rPr>
          <w:rtl w:val="true"/>
        </w:rPr>
        <w:t>.</w:t>
      </w:r>
      <w:bookmarkEnd w:id="39"/>
    </w:p>
    <w:p>
      <w:pPr>
        <w:pStyle w:val="Heading3"/>
        <w:numPr>
          <w:ilvl w:val="2"/>
          <w:numId w:val="1"/>
        </w:numPr>
        <w:rPr/>
      </w:pPr>
      <w:bookmarkStart w:id="40" w:name="__RefHeading___Toc3006647_211673320"/>
      <w:bookmarkStart w:id="41" w:name="_Toc13"/>
      <w:bookmarkEnd w:id="40"/>
      <w:r>
        <w:rPr>
          <w:rtl w:val="true"/>
        </w:rPr>
        <w:t xml:space="preserve">قول الصادق </w:t>
      </w:r>
      <w:r>
        <w:rPr>
          <w:rtl w:val="true"/>
        </w:rPr>
        <w:t>(</w:t>
      </w:r>
      <w:r>
        <w:rPr>
          <w:rtl w:val="true"/>
        </w:rPr>
        <w:t>عليه السلام</w:t>
      </w:r>
      <w:r>
        <w:rPr>
          <w:rtl w:val="true"/>
        </w:rPr>
        <w:t xml:space="preserve">) </w:t>
      </w:r>
      <w:r>
        <w:rPr>
          <w:rtl w:val="true"/>
        </w:rPr>
        <w:t>إنكم على دين الله</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عمر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قال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برد بن سنان، عن مكحول، عن واثلة بن الأصقع،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الشماتة لأخيك، فيعافه الله ويبتليك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سعد بن عبد الله، عن أحمد بن محمّد ابن عيسى، عن يونس بن عبد الرحمن، عن كليب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إنكم لعلى دين الله وملائكته، فأعينونا على ذلك بورع واجتهاد، عليكم بالصلاة والعبادة، عليكم بالورع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مسبح </w:t>
      </w:r>
      <w:r>
        <w:rPr>
          <w:rStyle w:val="FootnoteAnchor"/>
          <w:rtl w:val="true"/>
        </w:rPr>
        <w:footnoteReference w:id="47"/>
      </w:r>
      <w:r>
        <w:rPr>
          <w:rFonts w:ascii="IRNazanin" w:hAnsi="IRNazanin" w:eastAsia="IRNazanin"/>
          <w:color w:val="111111"/>
          <w:sz w:val="28"/>
          <w:sz w:val="28"/>
          <w:szCs w:val="28"/>
          <w:rtl w:val="true"/>
          <w:lang w:bidi="fa-IR"/>
        </w:rPr>
        <w:t>بن محمّد، قال</w:t>
      </w:r>
      <w:r>
        <w:rPr>
          <w:rFonts w:eastAsia="IRNazanin" w:cs="IRNazanin"/>
          <w:color w:val="111111"/>
          <w:sz w:val="28"/>
          <w:szCs w:val="28"/>
          <w:rtl w:val="true"/>
          <w:lang w:bidi="fa-IR"/>
        </w:rPr>
        <w:t xml:space="preserve">: </w:t>
      </w:r>
      <w:bookmarkStart w:id="42" w:name="pg362_1005"/>
    </w:p>
    <w:p>
      <w:pPr>
        <w:pStyle w:val="Heading3"/>
        <w:numPr>
          <w:ilvl w:val="2"/>
          <w:numId w:val="1"/>
        </w:numPr>
        <w:rPr/>
      </w:pPr>
      <w:bookmarkStart w:id="43" w:name="__RefHeading___Toc3006649_211673320"/>
      <w:bookmarkStart w:id="44" w:name="_Toc14"/>
      <w:bookmarkEnd w:id="42"/>
      <w:bookmarkEnd w:id="43"/>
      <w:r>
        <w:rPr>
          <w:rtl w:val="true"/>
        </w:rPr>
        <w:t xml:space="preserve">كلام صفيه بنت حيي بن أخطب مع رسول الله </w:t>
      </w:r>
      <w:r>
        <w:rPr>
          <w:rtl w:val="true"/>
        </w:rPr>
        <w:t>(</w:t>
      </w:r>
      <w:r>
        <w:rPr>
          <w:rtl w:val="true"/>
        </w:rPr>
        <w:t>صلى الله عليه وآله</w:t>
      </w:r>
      <w:r>
        <w:rPr>
          <w:rtl w:val="true"/>
        </w:rPr>
        <w:t xml:space="preserve">) </w:t>
      </w:r>
      <w:r>
        <w:rPr>
          <w:rtl w:val="true"/>
        </w:rPr>
        <w:t xml:space="preserve">وحديث الحارث الهمداني في حب أهل البيت </w:t>
      </w:r>
      <w:r>
        <w:rPr>
          <w:rtl w:val="true"/>
        </w:rPr>
        <w:t>(</w:t>
      </w:r>
      <w:r>
        <w:rPr>
          <w:rtl w:val="true"/>
        </w:rPr>
        <w:t>عليهم السلام</w:t>
      </w:r>
      <w:r>
        <w:rPr>
          <w:rtl w:val="true"/>
        </w:rPr>
        <w:t>)</w:t>
      </w:r>
      <w:bookmarkEnd w:id="44"/>
    </w:p>
    <w:p>
      <w:pPr>
        <w:pStyle w:val="BookText"/>
        <w:rPr/>
      </w:pPr>
      <w:r>
        <w:rPr>
          <w:rFonts w:ascii="Amiri" w:hAnsi="Amiri" w:eastAsia="Amiri" w:cs="Amiri"/>
          <w:color w:val="111111"/>
          <w:sz w:val="28"/>
          <w:sz w:val="28"/>
          <w:szCs w:val="28"/>
          <w:rtl w:val="true"/>
          <w:lang w:bidi="ar-SA"/>
        </w:rPr>
        <w:t xml:space="preserve">حدّثني أَبو عليّ بن أبي عمرة </w:t>
      </w:r>
      <w:r>
        <w:rPr>
          <w:rStyle w:val="FootnoteAnchor"/>
          <w:rtl w:val="true"/>
        </w:rPr>
        <w:footnoteReference w:id="48"/>
      </w:r>
      <w:r>
        <w:rPr>
          <w:rFonts w:ascii="Amiri" w:hAnsi="Amiri" w:eastAsia="Amiri" w:cs="Amiri"/>
          <w:color w:val="111111"/>
          <w:sz w:val="28"/>
          <w:sz w:val="28"/>
          <w:szCs w:val="28"/>
          <w:rtl w:val="true"/>
          <w:lang w:bidi="ar-SA"/>
        </w:rPr>
        <w:t>الخراساني، عن إسحاق بن إبراهيم،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مسروق الأجدع، فإذا عنده ضيف له لا نعرفه وهما يطعمان من طعام لهما، فقال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بحنين </w:t>
      </w:r>
      <w:r>
        <w:rPr>
          <w:rStyle w:val="FootnoteAnchor"/>
          <w:rtl w:val="true"/>
        </w:rPr>
        <w:footnoteReference w:id="49"/>
      </w:r>
      <w:r>
        <w:rPr>
          <w:rFonts w:ascii="Amiri" w:hAnsi="Amiri" w:eastAsia="Amiri" w:cs="Amiri"/>
          <w:color w:val="111111"/>
          <w:sz w:val="28"/>
          <w:sz w:val="28"/>
          <w:szCs w:val="28"/>
          <w:rtl w:val="true"/>
          <w:lang w:bidi="ar-SA"/>
        </w:rPr>
        <w:t xml:space="preserve">، فلمّا قالها عرفنا أنه كانت له صحبة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صفية بنت حيي ابن أخطب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لست كأحد من نسائك، قتلت الأب والأخ والعم، فإن حدث بك شئ فإلى من؟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بما حدّثني به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فناشدني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عبد من عباد الله ممن امتحن الله قلبه للايمان إلا وهو يجد مودتنا على قلبه فهو يحبّ نا، وليس عبد من عباد الله ممن سخط الله عليه إلا وهو يجد بغضنا على قلبه فهو يبغضنا، فأصبح محبنا ينتظر الرحمة، وكان أبواب الرحمة قد فتحت له، وأصبح مبغضنا على شفا جرف هار فانهار به في نار جهنّم، فهنيئا لأهل الرحمة رحمتهم، وتعسا لأهل النار مثواهم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الحسن بن عليّ بن الفضل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بن بشر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محمّد بن هارون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مهدي الابلي،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 المؤمنين المنصور أبو جعفر عبد الله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عبد الله بن عباس، عن عبد الله بن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45" w:name="pg362_1006"/>
    </w:p>
    <w:p>
      <w:pPr>
        <w:pStyle w:val="Heading3"/>
        <w:numPr>
          <w:ilvl w:val="2"/>
          <w:numId w:val="1"/>
        </w:numPr>
        <w:rPr/>
      </w:pPr>
      <w:bookmarkStart w:id="46" w:name="__RefHeading___Toc3006651_211673320"/>
      <w:bookmarkStart w:id="47" w:name="_Toc15"/>
      <w:bookmarkEnd w:id="45"/>
      <w:bookmarkEnd w:id="46"/>
      <w:r>
        <w:rPr>
          <w:rtl w:val="true"/>
        </w:rPr>
        <w:t xml:space="preserve">دعاء الشدة للامام الرضا </w:t>
      </w:r>
      <w:r>
        <w:rPr>
          <w:rtl w:val="true"/>
        </w:rPr>
        <w:t>(</w:t>
      </w:r>
      <w:r>
        <w:rPr>
          <w:rtl w:val="true"/>
        </w:rPr>
        <w:t>عليه السلام</w:t>
      </w:r>
      <w:r>
        <w:rPr>
          <w:rtl w:val="true"/>
        </w:rPr>
        <w:t>)</w:t>
      </w:r>
      <w:bookmarkEnd w:id="4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في القيامة ركبان أربعة ليس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وأخي صالح على ناقة الله التي عقرها قومه، وابنتي فاطمة على ناقتي العضباء، وعليّ بن أبي طالب على ناقة من نوق الجنّة ، خطمها من اللؤلؤ الرطب، وعيناها من ياقوتتين حمراوين، وبطنها من زبرجد أخضر، عليها قبّة من لؤلؤ بيضاء، يرى ظاهرها من باطنها، وباطنها من ظاهرها، ظاهرها من رحمة الله، وباطنها من عفو الله، إذا أقبلت زفت، وإذا أدبرت زفت، وهو أمامي على رأسه تاج من نور يضئ لأهل الجمع، ذلك التاج له سبعون ركنا، كل ركن يضئ كالكوكب الدري في أفق السماء، وبيده لواء الحمد، وهو ينادي في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يمر بملاء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ولا بنبي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ليس هذا ملكا مقربا، ولا نبيا مرسلا، ولا حامل عرش، هذا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ويجئ شيعته من بعده فينادي مناد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العلويون، أنتم آمنون، ادخلوا الجنّة مع من كنتم توالون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بن محمّد بن الحسن بن الوليد، عن أبيه، عن محمّد بن الحسن الصفّار، عن أحمد بن محمّد بن عيسى، عن الريحان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بكلمات، فحفظتها عنه، فما دعوت بها في شدة إلا فرج الله عني،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 وأنت رجائي في كلّ شدة، وأنت لي في كلّ أمر نزل بي ثقة وعدة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كرب يضعف فيه الفواد، وتقل فيه الحيلة، وتعي فيه الأمور، ويخذل فيه البعيد والقريب والصديق، ويشمت فيه العدوّ، أنزلته بك وشكوته إليك، راغبا إليك فيه عمّن سواك، ففرّجته وكشفته وكفيتنيه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ولیّ كلّ نعمة، وصأحبّ كلّ حاجة، </w:t>
      </w:r>
      <w:bookmarkStart w:id="48" w:name="pg362_1007"/>
    </w:p>
    <w:p>
      <w:pPr>
        <w:pStyle w:val="Heading3"/>
        <w:numPr>
          <w:ilvl w:val="2"/>
          <w:numId w:val="1"/>
        </w:numPr>
        <w:rPr/>
      </w:pPr>
      <w:bookmarkStart w:id="49" w:name="__RefHeading___Toc3006653_211673320"/>
      <w:bookmarkStart w:id="50" w:name="_Toc16"/>
      <w:bookmarkEnd w:id="48"/>
      <w:bookmarkEnd w:id="49"/>
      <w:r>
        <w:rPr>
          <w:rtl w:val="true"/>
        </w:rPr>
        <w:t>الايمان قول وعمل وعرفان</w:t>
      </w:r>
      <w:bookmarkEnd w:id="50"/>
    </w:p>
    <w:p>
      <w:pPr>
        <w:pStyle w:val="BookText"/>
        <w:rPr/>
      </w:pPr>
      <w:r>
        <w:rPr>
          <w:rFonts w:ascii="Amiri" w:hAnsi="Amiri" w:eastAsia="Amiri" w:cs="Amiri"/>
          <w:color w:val="111111"/>
          <w:sz w:val="28"/>
          <w:sz w:val="28"/>
          <w:szCs w:val="28"/>
          <w:rtl w:val="true"/>
          <w:lang w:bidi="ar-SA"/>
        </w:rPr>
        <w:t>ومنتهى كل رغبة، فلك الحمد كثيرا، ولك المن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بنعمتك تتمّ الصالحات، يا معروفا بالمعروف معروف، يا من هو بالمعروف موصوف، أنلني من معروفك معروفا تغنيني به عن معروف من سواك،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الحسن، عن جعفر بن محمّد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تجتمعان في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في الاسلام، وحسن سمت في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محمّد القاشاني،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ألا يسأل الله شيئا إلا أعطاه فلييأس من الناس كلهم، ولا يكون له رجاء إلا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علم الله ذلك من قلبه لم يسأل الله شيئا إلا أعطاه، ألا فحاسبوا أنفسكم قبل أن تحاسبوا، فإن للقيامة خمسين موقفا، كل موقف مثل ألف سنة مما تعدون،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الرضا عليّ بن موسى، عن أبيه موسى بن جعفر، عن أبيه جعفر بن محمّد، عن أبيه محمّد بن عليّ، عن أبيه عليّ بن الحسين زين العابدين، عن أبيه الحسين بن عليّ الشهيد،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مقول، وعمل معمول، وعرفان العقول</w:t>
      </w:r>
      <w:r>
        <w:rPr>
          <w:rFonts w:eastAsia="Amiri" w:cs="Amiri" w:ascii="Amiri" w:hAnsi="Amiri"/>
          <w:color w:val="111111"/>
          <w:sz w:val="28"/>
          <w:szCs w:val="28"/>
          <w:rtl w:val="true"/>
          <w:lang w:bidi="ar-SA"/>
        </w:rPr>
        <w:t xml:space="preserve">. </w:t>
      </w:r>
      <w:bookmarkStart w:id="51" w:name="pg362_1008"/>
    </w:p>
    <w:p>
      <w:pPr>
        <w:pStyle w:val="Heading3"/>
        <w:numPr>
          <w:ilvl w:val="2"/>
          <w:numId w:val="1"/>
        </w:numPr>
        <w:rPr/>
      </w:pPr>
      <w:bookmarkStart w:id="52" w:name="__RefHeading___Toc3006655_211673320"/>
      <w:bookmarkStart w:id="53" w:name="_Toc17"/>
      <w:bookmarkEnd w:id="51"/>
      <w:bookmarkEnd w:id="52"/>
      <w:r>
        <w:rPr>
          <w:rtl w:val="true"/>
        </w:rPr>
        <w:t xml:space="preserve">خطبة الامام عليّ </w:t>
      </w:r>
      <w:r>
        <w:rPr>
          <w:rtl w:val="true"/>
        </w:rPr>
        <w:t>(</w:t>
      </w:r>
      <w:r>
        <w:rPr>
          <w:rtl w:val="true"/>
        </w:rPr>
        <w:t>عَلَيهِ السَّلَامُ</w:t>
      </w:r>
      <w:r>
        <w:rPr>
          <w:rtl w:val="true"/>
        </w:rPr>
        <w:t xml:space="preserve">) </w:t>
      </w:r>
      <w:r>
        <w:rPr>
          <w:rtl w:val="true"/>
        </w:rPr>
        <w:t>عن الايمان</w:t>
      </w:r>
      <w:bookmarkEnd w:id="53"/>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في مجلس أحمد بن حنبل، 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لو قرئ بهذا الاسناد على المجانين لأفاقوا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الطُوسي، عن الزبير بن بكّار،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وهب، عن السدي، عن عبد خير، عن قبيصة بن جابر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الايمان،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شرع الاسلام فسهل شرائعه لمن ورده، وأعز أركانه على من حاربه، وجعله عزا لمن والاه، وسلما لمن دخله، وهدى لمن ائتم به، وزينة لمن تحلى به، وعصمة لمن اعتصم به، وحبلا لمن تمسك به، وبرهانا لمن تكلم به، ونورا لمن استضاء به، وشاهدا لمن خاصم به، وفلجا لمن حاج به، وعلما لمن وعاه، وحديثا لمن رواه، وحكما لمن قضى به، وحلما لمن جرب، ولبا لمن تدبر، وفهما لمن فطن، ويقينا لمن عقل، وتبصرة لمن عزم، وآية لمن توسم، وعبرة لمن اتعظ، ونجاة لمن صدق، ومودة من الله لمن أصلح، وزلفى لمن ارتقب، وثقة لمن توكل، وراحة لمن فوض، وجنة لمن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سبيله، والهدى صفته، والحسنى مأثرته، فهو أبلج المنهاج، مشرق المنار، مضئ المصابيح، رفيع الغاية، يسير المضمار، جامع الحلبة، متنافس السبقة، كريم الفرسان، التصديق منهاجه، والصالحات مناره، والفقه مصابيحه، والموت غايته، والدنيا مضماره، والقيامة حلبته، والجنّة سبقته والنار نقمته، والتقوى عدته، والمحسنون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فبالايمان يستدل على الصالحات، وبالصالحات يعمر الفقه، وبالفقه يرهب الموت، وبالموت تختم الدنيا، وبالقيامة تزلف الجنّة للمتقين، وتبرز الجحيم للغاوين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والشفق، والزهادة، والترقب، ألا من اشتاق إلى الجنّة سلا عن الشهوات، ومن أشفق من النار رجع عن المحرمات، ومن زهد في الدنيا هانت عليه </w:t>
      </w:r>
      <w:bookmarkStart w:id="54" w:name="pg362_1009"/>
    </w:p>
    <w:p>
      <w:pPr>
        <w:pStyle w:val="Heading3"/>
        <w:numPr>
          <w:ilvl w:val="2"/>
          <w:numId w:val="1"/>
        </w:numPr>
        <w:rPr/>
      </w:pPr>
      <w:bookmarkStart w:id="55" w:name="__RefHeading___Toc3006657_211673320"/>
      <w:bookmarkStart w:id="56" w:name="_Toc18"/>
      <w:bookmarkEnd w:id="54"/>
      <w:bookmarkEnd w:id="55"/>
      <w:r>
        <w:rPr>
          <w:rtl w:val="true"/>
        </w:rPr>
        <w:t>التختم بالعقيق</w:t>
      </w:r>
      <w:bookmarkEnd w:id="56"/>
    </w:p>
    <w:p>
      <w:pPr>
        <w:pStyle w:val="BookText"/>
        <w:rPr/>
      </w:pPr>
      <w:r>
        <w:rPr>
          <w:rFonts w:ascii="Amiri" w:hAnsi="Amiri" w:eastAsia="Amiri" w:cs="Amiri"/>
          <w:color w:val="111111"/>
          <w:sz w:val="28"/>
          <w:sz w:val="28"/>
          <w:szCs w:val="28"/>
          <w:rtl w:val="true"/>
          <w:lang w:bidi="ar-SA"/>
        </w:rPr>
        <w:t>المصيبات، ومن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 فمن تبصر في الفطنة تبين الحكمة، ومن تبين الحكمة عرف العبرة، ومن عرف العبرة عرف السنة، ومن عرف السنة 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غامض الفهم، وعمارة العلم، وزهرة الحكم، وروضة الحلم، فمن فهم نشر جميل العلم، ومن علم عرف شرائع الحكم، ومن عرف شرائع الحكم لم يضل، ومن حلم لم يفرط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وعاش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الامر بالمعروف، والنهي عن المنكر، والصدق في المواطن، وشنآن الفاسقين، فمن أمر بالمعروف شدّ ظهر المؤمن، ومن نهى عن المنكر أرغم أنف الكافر، ومن صدق في المواطن قضى ما عليه، ومن شنأ الفاسقين غضب لله، ومن غضب لله تعالى فهو مؤمن حقا، فهذه صفة الايمان ودعائمه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هديت يا أمير المؤمنين وأرشدت، فجزاك الله عن الدين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الحسن ابن موسى الخشاب، عن عليّ بن النعمان،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الفصوص أفضل أركبه على خاتمي؟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أين أنت عن العقيق الأحمر والعقيق الأصفر والعقيق الأبيض، فإنها ثلاثة جبال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الأحمر فمطل على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الأصفر فمطل على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الأبيض فمطل على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والدور كلّها واحدة يخرج منها ثلاثة أنهار، من تحت كلّ جبل نهر أشد بردا من الثلج، وأحلى من العسل، وأشد بياضا من اللبن، لا يشرب منها إلا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ومصبها كلّها واحد ومخرجها من الكوثر، وإن هذه الجبال تسبح الله وتقدسه وتمجده، وتستغفر لمحبي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تختم </w:t>
      </w:r>
      <w:bookmarkStart w:id="57" w:name="pg362_1010"/>
    </w:p>
    <w:p>
      <w:pPr>
        <w:pStyle w:val="Heading3"/>
        <w:numPr>
          <w:ilvl w:val="2"/>
          <w:numId w:val="1"/>
        </w:numPr>
        <w:rPr/>
      </w:pPr>
      <w:bookmarkStart w:id="58" w:name="__RefHeading___Toc3006659_211673320"/>
      <w:bookmarkStart w:id="59" w:name="_Toc19"/>
      <w:bookmarkEnd w:id="57"/>
      <w:bookmarkEnd w:id="58"/>
      <w:r>
        <w:rPr>
          <w:rtl w:val="true"/>
        </w:rPr>
        <w:t xml:space="preserve">تزويج علي بفاطمة </w:t>
      </w:r>
      <w:r>
        <w:rPr>
          <w:rtl w:val="true"/>
        </w:rPr>
        <w:t>(</w:t>
      </w:r>
      <w:r>
        <w:rPr>
          <w:rtl w:val="true"/>
        </w:rPr>
        <w:t>عَلَيهِمَا السَّلَامُ</w:t>
      </w:r>
      <w:r>
        <w:rPr>
          <w:rtl w:val="true"/>
        </w:rPr>
        <w:t>)</w:t>
      </w:r>
      <w:bookmarkEnd w:id="59"/>
    </w:p>
    <w:p>
      <w:pPr>
        <w:pStyle w:val="Heading3"/>
        <w:numPr>
          <w:ilvl w:val="2"/>
          <w:numId w:val="1"/>
        </w:numPr>
        <w:rPr/>
      </w:pPr>
      <w:bookmarkStart w:id="60" w:name="__RefHeading___Toc3006661_211673320"/>
      <w:bookmarkStart w:id="61" w:name="_Toc20"/>
      <w:bookmarkEnd w:id="60"/>
      <w:r>
        <w:rPr>
          <w:rtl w:val="true"/>
        </w:rPr>
        <w:t>النهی عن صحبة الأحمق</w:t>
      </w:r>
      <w:bookmarkEnd w:id="61"/>
    </w:p>
    <w:p>
      <w:pPr>
        <w:pStyle w:val="BookText"/>
        <w:rPr/>
      </w:pPr>
      <w:r>
        <w:rPr>
          <w:rFonts w:ascii="Amiri" w:hAnsi="Amiri" w:eastAsia="Amiri" w:cs="Amiri"/>
          <w:color w:val="111111"/>
          <w:sz w:val="28"/>
          <w:sz w:val="28"/>
          <w:szCs w:val="28"/>
          <w:rtl w:val="true"/>
          <w:lang w:bidi="ar-SA"/>
        </w:rPr>
        <w:t xml:space="preserve">بشئ منها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إلّا الخير والحسنى والسّعة في رزقه، والسلأمّة من جميع أنواع البلاء، وهو أمان من السلطان الجائر، ومن كل ما يخافه الانسان ويحذره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بن شيبان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أسيد بن زيد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مروان،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وصحبة الأحمق، فإنه أقرب ما يكون منه أقرب ما يكون إلى مساءتك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سليمان، عن أبيه، عن الأجلح الكندي،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المتعفف، ويبغض البذي السائل الملحف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الحسين البصير السهروردي،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بن جعفر العلوي المحمّد 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هاشم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جويبر بن سعيد،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فلمّا 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الحسن وما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قرابتي وقدمي في الاسلام ونصرتي له وجهادي،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صدقت، فأنت أفضل ممّا تذكر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تزوّجنيها؟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قد ذكرها قبلك رجال، فذكرت ذلك لها، فرأيت الكراهة في وجهها، ولكن على رسلك حتّى أخرج إليك، فدخل عليها فقامت إليه، فأخذت رداءه ونزعت نعليه، وأتته بالوضوء، فوضّأته بيدها </w:t>
      </w:r>
      <w:bookmarkStart w:id="62" w:name="pg362_1011"/>
    </w:p>
    <w:p>
      <w:pPr>
        <w:pStyle w:val="Heading3"/>
        <w:numPr>
          <w:ilvl w:val="2"/>
          <w:numId w:val="1"/>
        </w:numPr>
        <w:rPr/>
      </w:pPr>
      <w:bookmarkStart w:id="63" w:name="__RefHeading___Toc3006663_211673320"/>
      <w:bookmarkStart w:id="64" w:name="_Toc21"/>
      <w:bookmarkEnd w:id="62"/>
      <w:bookmarkEnd w:id="63"/>
      <w:r>
        <w:rPr>
          <w:rtl w:val="true"/>
        </w:rPr>
        <w:t xml:space="preserve">جهاز فاطمة </w:t>
      </w:r>
      <w:r>
        <w:rPr>
          <w:rtl w:val="true"/>
        </w:rPr>
        <w:t>(</w:t>
      </w:r>
      <w:r>
        <w:rPr>
          <w:rtl w:val="true"/>
        </w:rPr>
        <w:t>عَلَيهَا السَّلَامُ</w:t>
      </w:r>
      <w:r>
        <w:rPr>
          <w:rtl w:val="true"/>
        </w:rPr>
        <w:t>)</w:t>
      </w:r>
      <w:bookmarkEnd w:id="64"/>
    </w:p>
    <w:p>
      <w:pPr>
        <w:pStyle w:val="BookText"/>
        <w:rPr/>
      </w:pPr>
      <w:r>
        <w:rPr>
          <w:rFonts w:ascii="Amiri" w:hAnsi="Amiri" w:eastAsia="Amiri" w:cs="Amiri"/>
          <w:color w:val="111111"/>
          <w:sz w:val="28"/>
          <w:sz w:val="28"/>
          <w:szCs w:val="28"/>
          <w:rtl w:val="true"/>
          <w:lang w:bidi="ar-SA"/>
        </w:rPr>
        <w:t>وغسلت رجليه، ثم قعدت،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حاجتك،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وفضله وإسلامه، وإني قد سألت ربي أن يزوجك خير خلقه وأحبّهم إليه، وقد ذكر من أمرك شيئا فما ترين؟ فسكتت ولم تول وجهها ولم ير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سكوتها إقرارها،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زوجها عليّ بن أبي طالب، فإنّ الله قد رضيها له ورضيه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أتاني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بركة الله، وما شاء الله، لا قوة إلا بالله،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جاءني حين أقعدني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أحبّي خلقك إلي فأحبّهما، وبارك في ذريتهما، واجعل عليهما منك حافظا، وإني أعيذهما وذريتهما بك من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عن أبي غالب أحمد بن محمّد الزراري، عن خاله، عن الأشعري، عن أحمد بن أبي عبد الله، عن عليّ بن أسباط، عن داود، عن يعقوب ابن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فوالله لو كان في أهل بيتي خير منه زوّجتك، وما أنا زوّجتك ولكن الله زوجك، وأصدق عنك الخمس ما دامت السماوات والأرض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فبع الدرع، فقمت فبعته وأخذت الثمن ودخلت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فسكبت الدراهم في حجره، فلم يسألني كم هي ولا أنا أخبرته، ثم قبض قبضة ودعا بلالا فأعطاه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الدراهم بكلتا يديه فأعطاها أبا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ما يصلحها من ثياب وأثاث البيت، وأردفه بعمار بن ياسر وبعدة من أصحابه، فحضروا السوق فكانوا يعرضون الشئ ممّا يصلح فلا يشترونه حتّى يعرضوه على أبي بكر فان استصلحه اشتروه، فكان مما اشتروه قميص بسبعة دراهم، </w:t>
      </w:r>
    </w:p>
    <w:p>
      <w:pPr>
        <w:pStyle w:val="BookText"/>
        <w:rPr/>
      </w:pPr>
      <w:r>
        <w:rPr>
          <w:rFonts w:ascii="Amiri" w:hAnsi="Amiri" w:eastAsia="Amiri" w:cs="Amiri"/>
          <w:color w:val="111111"/>
          <w:sz w:val="28"/>
          <w:sz w:val="28"/>
          <w:szCs w:val="28"/>
          <w:rtl w:val="true"/>
          <w:lang w:bidi="ar-SA"/>
        </w:rPr>
        <w:t xml:space="preserve">وخمار بأربعة دراهم، وقطيفة سوداء خيبرية، وسرير مزمل بشريط، وفراشان من جنس مصر، حشو أحدّهما ليف، وحشو الاخر من جز الغنم، وأربع مرافق من أدم الطائف حشوها إذخر </w:t>
      </w:r>
      <w:r>
        <w:rPr>
          <w:rStyle w:val="FootnoteAnchor"/>
          <w:rtl w:val="true"/>
        </w:rPr>
        <w:footnoteReference w:id="52"/>
      </w:r>
      <w:r>
        <w:rPr>
          <w:rFonts w:ascii="Amiri" w:hAnsi="Amiri" w:eastAsia="Amiri" w:cs="Amiri"/>
          <w:color w:val="111111"/>
          <w:sz w:val="28"/>
          <w:sz w:val="28"/>
          <w:szCs w:val="28"/>
          <w:rtl w:val="true"/>
          <w:lang w:bidi="ar-SA"/>
        </w:rPr>
        <w:t xml:space="preserve">، وستر من صوف، وحصير هجري، ورحا اليد، ومخضب </w:t>
      </w:r>
      <w:r>
        <w:rPr>
          <w:rStyle w:val="FootnoteAnchor"/>
          <w:rtl w:val="true"/>
        </w:rPr>
        <w:footnoteReference w:id="53"/>
      </w:r>
      <w:r>
        <w:rPr>
          <w:rFonts w:ascii="Amiri" w:hAnsi="Amiri" w:eastAsia="Amiri" w:cs="Amiri"/>
          <w:color w:val="111111"/>
          <w:sz w:val="28"/>
          <w:sz w:val="28"/>
          <w:szCs w:val="28"/>
          <w:rtl w:val="true"/>
          <w:lang w:bidi="ar-SA"/>
        </w:rPr>
        <w:t>من نحاس، وسقي من أدم، وقعب للبن، وشئ للما،، ومطهرة مزفّتة، وجرّة خضراء، وكيزان 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استكمل الشراء حمل أبو بكر بعض المتاع وحمل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معه الباقي، فلمّا عرضوا المتاع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يقلبه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بعد ذلك شهرا أصلي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إلى منزلي ولا أذكر شيئا من أمر فاطمة، ثم قلن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نطلب 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فاطمة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 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خديجة باقية لقرت عينها بزفاف فاطمة، وإن عليا يريد أهله، فقر عين فاطمة ببعلها، واجمع شملهما، وقر عيوننا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لا يطلب مني زوجته، فقد كنا نتوقع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 فالتفت إلى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وهذه زينب، وهذه فلانة 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وابن عمي في حجري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نساءه أن يزين ويصلحن من شأنها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فأتت بقارورة فسكبت منها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دحية الكلبي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هاتي الوسادة فاطرحيها لعمك، فاطرح له الوسادة فيجلس عليها، فإذا </w:t>
      </w:r>
    </w:p>
    <w:p>
      <w:pPr>
        <w:pStyle w:val="BookText"/>
        <w:rPr/>
      </w:pPr>
      <w:r>
        <w:rPr>
          <w:rFonts w:ascii="Amiri" w:hAnsi="Amiri" w:eastAsia="Amiri" w:cs="Amiri"/>
          <w:color w:val="111111"/>
          <w:sz w:val="28"/>
          <w:sz w:val="28"/>
          <w:szCs w:val="28"/>
          <w:rtl w:val="true"/>
          <w:lang w:bidi="ar-SA"/>
        </w:rPr>
        <w:t xml:space="preserve">نهض سقط من بين ثيابه شئ فيأمرني بجمعه، فسأل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عنبر يسقط من أجنحة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لأهلك طعاما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اللحم والخبز، وعليك التمر والسمن، فاشتريت تمرا وسمنا، فحسر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ذراعه وجعل يشدخ التمر في السمن حتّى اتخذه خبيصا </w:t>
      </w:r>
      <w:r>
        <w:rPr>
          <w:rStyle w:val="FootnoteAnchor"/>
          <w:rtl w:val="true"/>
        </w:rPr>
        <w:footnoteReference w:id="54"/>
      </w:r>
      <w:r>
        <w:rPr>
          <w:rFonts w:ascii="Amiri" w:hAnsi="Amiri" w:eastAsia="Amiri" w:cs="Amiri"/>
          <w:color w:val="111111"/>
          <w:sz w:val="28"/>
          <w:sz w:val="28"/>
          <w:szCs w:val="28"/>
          <w:rtl w:val="true"/>
          <w:lang w:bidi="ar-SA"/>
        </w:rPr>
        <w:t xml:space="preserve">وبعث إلينا كبشا سمينا فذبح وخبز لنا خبزا كثيرا، ثم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فأتيت المسجد وهو مشحن بالصحابة، فاستحييت أن اشخص قوما وأدع قوما، ثم صعدت على ربوة هناك،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إلى وليمة فاطمة، فأقبل الناس أرسالا، فاستحييت من كثرة الناس وقلة الطعام،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سأدعو الله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القوم عن آخرهم طعامي، وشربوا شرابي، ودعوا لي بالبركة، وصدروا وهم أكثر من أربعة آلاف رجل، ولم ينقص من الطعام شئ،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بالصحاف </w:t>
      </w:r>
      <w:r>
        <w:rPr>
          <w:rStyle w:val="FootnoteAnchor"/>
          <w:rtl w:val="true"/>
        </w:rPr>
        <w:footnoteReference w:id="55"/>
      </w:r>
      <w:r>
        <w:rPr>
          <w:rFonts w:ascii="Amiri" w:hAnsi="Amiri" w:eastAsia="Amiri" w:cs="Amiri"/>
          <w:color w:val="111111"/>
          <w:sz w:val="28"/>
          <w:sz w:val="28"/>
          <w:szCs w:val="28"/>
          <w:rtl w:val="true"/>
          <w:lang w:bidi="ar-SA"/>
        </w:rPr>
        <w:t>فملئت، ووجه بها إلى منازل أزواجه، ثم أخذ صحفة وجعل فيها طعاما،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لفاطمة وبعلها، حتّى إذا انصرفت الشمس للغروب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هلمي فاطمة، فانطلقت فأتت بها وهي تسحب أذيالها، وقد تصببت عرقا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فعثرت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أقالك الله العثرة في الدنيا والآخرة، فلمّا وقفت بين يديه كشف الرداء عن وجهها حتّى رآها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يدها فوضعها 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ابنة رسول الله، يا علي، نعم الزوجة فاطمة، ويا فاطمة، نعم البعل علي، انطلقا إلى منزلكما ولا تحدثا أمرا حتّى آتيكما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 فاطمة، وانطلقت بها حتّى جلست في جانب </w:t>
      </w:r>
      <w:bookmarkStart w:id="65" w:name="pg362_1014"/>
    </w:p>
    <w:p>
      <w:pPr>
        <w:pStyle w:val="Heading3"/>
        <w:numPr>
          <w:ilvl w:val="2"/>
          <w:numId w:val="1"/>
        </w:numPr>
        <w:rPr/>
      </w:pPr>
      <w:bookmarkStart w:id="66" w:name="__RefHeading___Toc3006665_211673320"/>
      <w:bookmarkStart w:id="67" w:name="_Toc22"/>
      <w:bookmarkEnd w:id="65"/>
      <w:bookmarkEnd w:id="66"/>
      <w:r>
        <w:rPr>
          <w:rtl w:val="true"/>
        </w:rPr>
        <w:t xml:space="preserve">أمير المؤمنين كفؤ لفاطمة </w:t>
      </w:r>
      <w:r>
        <w:rPr>
          <w:rtl w:val="true"/>
        </w:rPr>
        <w:t>(</w:t>
      </w:r>
      <w:r>
        <w:rPr>
          <w:rtl w:val="true"/>
        </w:rPr>
        <w:t>عَلَيهَا السَّلَامُ</w:t>
      </w:r>
      <w:r>
        <w:rPr>
          <w:rtl w:val="true"/>
        </w:rPr>
        <w:t>)</w:t>
      </w:r>
      <w:bookmarkEnd w:id="67"/>
    </w:p>
    <w:p>
      <w:pPr>
        <w:pStyle w:val="Heading3"/>
        <w:numPr>
          <w:ilvl w:val="2"/>
          <w:numId w:val="1"/>
        </w:numPr>
        <w:rPr/>
      </w:pPr>
      <w:bookmarkStart w:id="68" w:name="__RefHeading___Toc3006667_211673320"/>
      <w:bookmarkStart w:id="69" w:name="_Toc23"/>
      <w:bookmarkEnd w:id="68"/>
      <w:r>
        <w:rPr>
          <w:rtl w:val="true"/>
        </w:rPr>
        <w:t xml:space="preserve">تحريم النساء على عليّ </w:t>
      </w:r>
      <w:r>
        <w:rPr>
          <w:rtl w:val="true"/>
        </w:rPr>
        <w:t>(</w:t>
      </w:r>
      <w:r>
        <w:rPr>
          <w:rtl w:val="true"/>
        </w:rPr>
        <w:t>عَلَيهِ السَّلَامُ</w:t>
      </w:r>
      <w:r>
        <w:rPr>
          <w:rtl w:val="true"/>
        </w:rPr>
        <w:t xml:space="preserve">) </w:t>
      </w:r>
      <w:r>
        <w:rPr>
          <w:rtl w:val="true"/>
        </w:rPr>
        <w:t xml:space="preserve">ما دامت فاطمة </w:t>
      </w:r>
      <w:r>
        <w:rPr>
          <w:rtl w:val="true"/>
        </w:rPr>
        <w:t>(</w:t>
      </w:r>
      <w:r>
        <w:rPr>
          <w:rtl w:val="true"/>
        </w:rPr>
        <w:t>عَلَيهَا السَّلَامُ</w:t>
      </w:r>
      <w:r>
        <w:rPr>
          <w:rtl w:val="true"/>
        </w:rPr>
        <w:t xml:space="preserve">) </w:t>
      </w:r>
      <w:r>
        <w:rPr>
          <w:rtl w:val="true"/>
        </w:rPr>
        <w:t>حيّة</w:t>
      </w:r>
      <w:bookmarkEnd w:id="69"/>
    </w:p>
    <w:p>
      <w:pPr>
        <w:pStyle w:val="BookText"/>
        <w:rPr/>
      </w:pPr>
      <w:r>
        <w:rPr>
          <w:rFonts w:ascii="Amiri" w:hAnsi="Amiri" w:eastAsia="Amiri" w:cs="Amiri"/>
          <w:color w:val="111111"/>
          <w:sz w:val="28"/>
          <w:sz w:val="28"/>
          <w:szCs w:val="28"/>
          <w:rtl w:val="true"/>
          <w:lang w:bidi="ar-SA"/>
        </w:rPr>
        <w:t xml:space="preserve">الصفَّة </w:t>
      </w:r>
      <w:r>
        <w:rPr>
          <w:rStyle w:val="FootnoteAnchor"/>
          <w:rtl w:val="true"/>
        </w:rPr>
        <w:footnoteReference w:id="56"/>
      </w:r>
      <w:r>
        <w:rPr>
          <w:rFonts w:ascii="Amiri" w:hAnsi="Amiri" w:eastAsia="Amiri" w:cs="Amiri"/>
          <w:color w:val="111111"/>
          <w:sz w:val="28"/>
          <w:sz w:val="28"/>
          <w:szCs w:val="28"/>
          <w:rtl w:val="true"/>
          <w:lang w:bidi="ar-SA"/>
        </w:rPr>
        <w:t xml:space="preserve">، وجلست في جانبها، وهي مطرقة إلى الأرض حياء مني، وأنا مطرق إلى الأرض حياء منها، ثم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رسول الله، مرحبا بك زائرا وداخلا؟ فدخل فأجلس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جانبه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إئتيني بماء، فقامت إلى قعب </w:t>
      </w:r>
      <w:r>
        <w:rPr>
          <w:rStyle w:val="FootnoteAnchor"/>
          <w:rtl w:val="true"/>
        </w:rPr>
        <w:footnoteReference w:id="57"/>
      </w:r>
      <w:r>
        <w:rPr>
          <w:rFonts w:ascii="Amiri" w:hAnsi="Amiri" w:eastAsia="Amiri" w:cs="Amiri"/>
          <w:color w:val="111111"/>
          <w:sz w:val="28"/>
          <w:sz w:val="28"/>
          <w:szCs w:val="28"/>
          <w:rtl w:val="true"/>
          <w:lang w:bidi="ar-SA"/>
        </w:rPr>
        <w:t>في البيت فملأته ماء، ثم أتته به، فأخذ منه جرعة فتمضمض بها، ثم مجها في القعب، ثم صب منها على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فلمّا أقبلت نضح منه بين ثدييها،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ادبري، فلمّا أدبرت نضح منه بين كتفيها،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ابنتي وأحبّ الخلق إلي، اللّهمّ وهذا أخي وأحبّ الخلق إلي، اللّهمّ لك وليا، وبك حفيا، وبارك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ادخل بأهلك، بارك الله لك، ورحمة الله وبركاته عليكم، إنه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عن أبي غالب الزراري، عن محمّد بن يعقوب، عن عدة من أصحابه، عن أحمد بن محمّد، عن الوشاء، عن الخيبري، عن يونس بن ظببان،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إنّ الله خلق أمير المؤمنين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كفؤ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أختها رقية زوجة عثمان بستة عشر يوما، وذلك بعد رجوعه من بدر، وذلك لأيام خلت من شوال، وروي أنه دخل بها يوم الثلاثاء لست خلون من ذي الحجة، والله تعالى أعلم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جماعة، عن أبي غالب، عن خاله، عن الأشعري، عن أبي عبد الله، عن منصور بن العباس، عن إسماعيل بن سهل الكاتب، عن أبي طالب الغنوي،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bookmarkStart w:id="70" w:name="pg362_1015"/>
    </w:p>
    <w:p>
      <w:pPr>
        <w:pStyle w:val="Heading3"/>
        <w:numPr>
          <w:ilvl w:val="2"/>
          <w:numId w:val="1"/>
        </w:numPr>
        <w:rPr/>
      </w:pPr>
      <w:bookmarkStart w:id="71" w:name="__RefHeading___Toc3006669_211673320"/>
      <w:bookmarkStart w:id="72" w:name="_Toc24"/>
      <w:bookmarkEnd w:id="70"/>
      <w:bookmarkEnd w:id="71"/>
      <w:r>
        <w:rPr>
          <w:rtl w:val="true"/>
        </w:rPr>
        <w:t>كمال الايمان في أربع</w:t>
      </w:r>
      <w:bookmarkEnd w:id="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عمران موسى بن الحسن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الحارث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رعبة،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يزيد بن أبي حبيب،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أقوام لهم عيوب، فسكتوا عن عيوب الناس، فأسكت الله عن عيوبهم الناس، فماتوا ولا عيوب لهم عند الناس، وكان في المدينة أقوام لا عيوب لهم فتكلموا في عيوب الناس، فأظهر اللّهمّ عيوبا، لم يزالوا يعرفون بها إلى أن 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بن النعمان، عن أبي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محمّد بن أبي عمير، عن عبد الله بن بكير، عن زرارة بن أعين،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عشرة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شهادة أن لا إله إلا الله وهي الملة، والصلاة وهي الفريضة، والصوم وهي الجنّة ، والزكاة وهي المطهرة، والحج وهو الشريعة، والجهاد وهو العز، والأمر بالمعروف وهو الوفاء، والنهي عن المنكر وهو الحجة، والجماعة وهي الألفة، والعصمة وهي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ابن عيسى، عن الحسن بن محبوب، عن أبي ولاد الحناط،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وإن كان من قرنه إلى قدمه ذنوب لم ينقصه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وأداء الأمانة، والحياء، وحسن الخلق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مت الجوهري، عن محمّد بن </w:t>
      </w:r>
      <w:bookmarkStart w:id="73" w:name="pg362_1016"/>
    </w:p>
    <w:p>
      <w:pPr>
        <w:pStyle w:val="Heading3"/>
        <w:numPr>
          <w:ilvl w:val="2"/>
          <w:numId w:val="1"/>
        </w:numPr>
        <w:rPr/>
      </w:pPr>
      <w:bookmarkStart w:id="74" w:name="__RefHeading___Toc3006671_211673320"/>
      <w:bookmarkStart w:id="75" w:name="_Toc25"/>
      <w:bookmarkEnd w:id="73"/>
      <w:bookmarkEnd w:id="74"/>
      <w:r>
        <w:rPr>
          <w:rtl w:val="true"/>
        </w:rPr>
        <w:t xml:space="preserve">قول الصادق </w:t>
      </w:r>
      <w:r>
        <w:rPr>
          <w:rtl w:val="true"/>
        </w:rPr>
        <w:t>(</w:t>
      </w:r>
      <w:r>
        <w:rPr>
          <w:rtl w:val="true"/>
        </w:rPr>
        <w:t>عَلَيهِ السَّلَامُ</w:t>
      </w:r>
      <w:r>
        <w:rPr>
          <w:rtl w:val="true"/>
        </w:rPr>
        <w:t xml:space="preserve">) </w:t>
      </w:r>
      <w:r>
        <w:rPr>
          <w:rtl w:val="true"/>
        </w:rPr>
        <w:t>في عمر بن يزيد</w:t>
      </w:r>
      <w:bookmarkEnd w:id="75"/>
    </w:p>
    <w:p>
      <w:pPr>
        <w:pStyle w:val="BookText"/>
        <w:rPr/>
      </w:pPr>
      <w:r>
        <w:rPr>
          <w:rFonts w:ascii="Amiri" w:hAnsi="Amiri" w:eastAsia="Amiri" w:cs="Amiri"/>
          <w:color w:val="111111"/>
          <w:sz w:val="28"/>
          <w:sz w:val="28"/>
          <w:szCs w:val="28"/>
          <w:rtl w:val="true"/>
          <w:lang w:bidi="ar-SA"/>
        </w:rPr>
        <w:t xml:space="preserve">أحمد بن يحيى بن عمران الأشعري، عن أحمد بن محمّد بن أبي نصر البزنطي، عن أبان بن عثمان، عن كثير النواء،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السفينة في أول يوم من رجب، فأمر من معه أن يصوموا ذلك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ذلك اليوم تباعدت عنه النار مسيرة سنة، ومن صام سبعة أيام منه غلقت عنه أبواب النار السبعة، ومن صام ثمانية أيام فتحت له أبواب الجنان الثمانية، ومن صام خمسة عشر يوما أعطي مسألته، ومن زاد على ذلك زاده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السابع والعشرين منه نزلت النبوة فيه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صام هذا اليوم كان ثوابه ثواب من صام ستين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أحمد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 أنت والله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آل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من أنفسهم؟ يا عمر، 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وما تقرأ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 وَمَنْ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أحمد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حيدر بن محمّد بن نعيم، عن محمّد بن عمر،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76" w:name="pg362_1017"/>
    </w:p>
    <w:p>
      <w:pPr>
        <w:pStyle w:val="Heading3"/>
        <w:numPr>
          <w:ilvl w:val="2"/>
          <w:numId w:val="1"/>
        </w:numPr>
        <w:rPr/>
      </w:pPr>
      <w:bookmarkStart w:id="77" w:name="__RefHeading___Toc3006673_211673320"/>
      <w:bookmarkStart w:id="78" w:name="_Toc26"/>
      <w:bookmarkEnd w:id="76"/>
      <w:bookmarkEnd w:id="77"/>
      <w:r>
        <w:rPr>
          <w:rtl w:val="true"/>
        </w:rPr>
        <w:t xml:space="preserve">قول الصادق </w:t>
      </w:r>
      <w:r>
        <w:rPr>
          <w:rtl w:val="true"/>
        </w:rPr>
        <w:t>(</w:t>
      </w:r>
      <w:r>
        <w:rPr>
          <w:rtl w:val="true"/>
        </w:rPr>
        <w:t>عَلَيهِ السَّلَامُ</w:t>
      </w:r>
      <w:r>
        <w:rPr>
          <w:rtl w:val="true"/>
        </w:rPr>
        <w:t xml:space="preserve">) </w:t>
      </w:r>
      <w:r>
        <w:rPr>
          <w:rtl w:val="true"/>
        </w:rPr>
        <w:t>في هشام بن الحكم</w:t>
      </w:r>
      <w:bookmarkEnd w:id="78"/>
    </w:p>
    <w:p>
      <w:pPr>
        <w:pStyle w:val="Heading3"/>
        <w:numPr>
          <w:ilvl w:val="2"/>
          <w:numId w:val="1"/>
        </w:numPr>
        <w:rPr/>
      </w:pPr>
      <w:bookmarkStart w:id="79" w:name="__RefHeading___Toc3006675_211673320"/>
      <w:bookmarkStart w:id="80" w:name="_Toc27"/>
      <w:bookmarkEnd w:id="79"/>
      <w:r>
        <w:rPr>
          <w:rtl w:val="true"/>
        </w:rPr>
        <w:t xml:space="preserve">قول الصادق </w:t>
      </w:r>
      <w:r>
        <w:rPr>
          <w:rtl w:val="true"/>
        </w:rPr>
        <w:t>(</w:t>
      </w:r>
      <w:r>
        <w:rPr>
          <w:rtl w:val="true"/>
        </w:rPr>
        <w:t>عَلَيهِ السَّلَامُ</w:t>
      </w:r>
      <w:r>
        <w:rPr>
          <w:rtl w:val="true"/>
        </w:rPr>
        <w:t xml:space="preserve">) </w:t>
      </w:r>
      <w:r>
        <w:rPr>
          <w:rtl w:val="true"/>
        </w:rPr>
        <w:t>في هشام بن الحكم</w:t>
      </w:r>
      <w:bookmarkEnd w:id="80"/>
    </w:p>
    <w:p>
      <w:pPr>
        <w:pStyle w:val="BookText"/>
        <w:rPr/>
      </w:pPr>
      <w:r>
        <w:rPr>
          <w:rFonts w:ascii="Amiri" w:hAnsi="Amiri" w:eastAsia="Amiri" w:cs="Amiri"/>
          <w:color w:val="111111"/>
          <w:sz w:val="28"/>
          <w:sz w:val="28"/>
          <w:szCs w:val="28"/>
          <w:rtl w:val="true"/>
          <w:lang w:bidi="ar-SA"/>
        </w:rPr>
        <w:t>معاوية بن حكيم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شريف بن سابق التفليسي،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السمدري،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بلاد الشرك، وإن من عندنا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 حشرت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كنت ثم تذكر أمرنا وتدعو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أمرنا وتدعو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مت ثم حشرت أمة وحدك، وسعى نورك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بن عيسى، عن عليّ بن سعيد،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عن خمس مائة حرف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والحرام والقران أعلم أنك صأحبّه وأعلم الناس به في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 يا هشام، يحتج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بحجة لا يكون عالما بكل ما يحتاج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حيدر بن محمّد بن نعيم، عن محمّد بن عمر، عن محمّد بن مسعود،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ثني الحسن ابن أبي لبابة، عن أبي هاشم داود بن 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ما كان أذبه عن هذه الناحية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أحمد بن أبي عبد الله البرقي، عن شريف بن سابق، عن أبي العباس الفضل بن عبد الملك،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81" w:name="pg362_1018"/>
    </w:p>
    <w:p>
      <w:pPr>
        <w:pStyle w:val="Heading3"/>
        <w:numPr>
          <w:ilvl w:val="2"/>
          <w:numId w:val="1"/>
        </w:numPr>
        <w:rPr/>
      </w:pPr>
      <w:bookmarkStart w:id="82" w:name="__RefHeading___Toc3006677_211673320"/>
      <w:bookmarkStart w:id="83" w:name="_Toc28"/>
      <w:bookmarkEnd w:id="81"/>
      <w:bookmarkEnd w:id="82"/>
      <w:r>
        <w:rPr>
          <w:rtl w:val="true"/>
        </w:rPr>
        <w:t>صحيفة المؤمن بعد موته</w:t>
      </w:r>
      <w:bookmarkEnd w:id="83"/>
    </w:p>
    <w:p>
      <w:pPr>
        <w:pStyle w:val="Heading3"/>
        <w:numPr>
          <w:ilvl w:val="2"/>
          <w:numId w:val="1"/>
        </w:numPr>
        <w:rPr/>
      </w:pPr>
      <w:bookmarkStart w:id="84" w:name="__RefHeading___Toc3006679_211673320"/>
      <w:bookmarkStart w:id="85" w:name="_Toc29"/>
      <w:bookmarkEnd w:id="84"/>
      <w:r>
        <w:rPr>
          <w:rtl w:val="true"/>
        </w:rPr>
        <w:t>التعلم والعمل والعلم لله</w:t>
      </w:r>
      <w:bookmarkEnd w:id="8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عنوان صحيفة المؤمن بعد موته ما يقول الناس فيه، إن خيرا فخير، وإن شرا فشر، وأول تحفة المؤمن أن يغفر له ولمن تبع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لا يأتي المسجد من كل قبيلة إلا وافدها، ومن كل أهل بيت إلا نحيبها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فضل، إنه لا يرجع صأحبّ المسجد بأقل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يدعو به يدخله الله به الجنّة ، وإما دعاء يدعو به ليصرف الله به عنه بلاء الدنيا، واما أخ يستفيده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 امرؤ مسلم فائدة بعد فائدة الاسلام مثل أخ يستفيده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لا تزهدوا في فقراء شيعتنا، فإن الفقير منهم ليشفع يوم القيامة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إنما سمي المؤمن مؤمنا لأنه يؤمن على الله فيجيز الله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أعدائكم إذا رأوا شفاعة الرجل منكم لصديقه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القاسم بن محمّد، عن سليمان بن داود المنقري، عن حفص بن غياث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لله وعلم لله، دعي في ملكوت السماوات عظيما،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وعمل لله وعلم 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عمن رواه، عن داود الرقي، </w:t>
      </w:r>
      <w:bookmarkStart w:id="86" w:name="pg362_1019"/>
    </w:p>
    <w:p>
      <w:pPr>
        <w:pStyle w:val="Heading3"/>
        <w:numPr>
          <w:ilvl w:val="2"/>
          <w:numId w:val="1"/>
        </w:numPr>
        <w:rPr/>
      </w:pPr>
      <w:bookmarkStart w:id="87" w:name="__RefHeading___Toc3006681_211673320"/>
      <w:bookmarkStart w:id="88" w:name="_Toc30"/>
      <w:bookmarkEnd w:id="86"/>
      <w:bookmarkEnd w:id="87"/>
      <w:r>
        <w:rPr>
          <w:rtl w:val="true"/>
        </w:rPr>
        <w:t xml:space="preserve">فضل زیارة الحسین </w:t>
      </w:r>
      <w:r>
        <w:rPr>
          <w:rtl w:val="true"/>
        </w:rPr>
        <w:t>(</w:t>
      </w:r>
      <w:r>
        <w:rPr>
          <w:rtl w:val="true"/>
        </w:rPr>
        <w:t>عَلَيهِ السَّلَامُ</w:t>
      </w:r>
      <w:r>
        <w:rPr>
          <w:rtl w:val="true"/>
        </w:rPr>
        <w:t xml:space="preserve">) </w:t>
      </w:r>
      <w:r>
        <w:rPr>
          <w:rtl w:val="true"/>
        </w:rPr>
        <w:t>فی النصف من شعبان</w:t>
      </w:r>
      <w:bookmarkEnd w:id="88"/>
    </w:p>
    <w:p>
      <w:pPr>
        <w:pStyle w:val="Heading3"/>
        <w:numPr>
          <w:ilvl w:val="2"/>
          <w:numId w:val="1"/>
        </w:numPr>
        <w:rPr/>
      </w:pPr>
      <w:bookmarkStart w:id="89" w:name="__RefHeading___Toc3006683_211673320"/>
      <w:bookmarkStart w:id="90" w:name="_Toc31"/>
      <w:bookmarkEnd w:id="89"/>
      <w:r>
        <w:rPr>
          <w:rtl w:val="true"/>
        </w:rPr>
        <w:t xml:space="preserve">الإیمان و حبّ آل محمد </w:t>
      </w:r>
      <w:r>
        <w:rPr>
          <w:rtl w:val="true"/>
        </w:rPr>
        <w:t>(</w:t>
      </w:r>
      <w:r>
        <w:rPr>
          <w:rtl w:val="true"/>
        </w:rPr>
        <w:t>عَلَيهِم السَّلَامُ</w:t>
      </w:r>
      <w:r>
        <w:rPr>
          <w:rtl w:val="true"/>
        </w:rPr>
        <w:t>)</w:t>
      </w:r>
      <w:bookmarkEnd w:id="90"/>
    </w:p>
    <w:p>
      <w:pPr>
        <w:pStyle w:val="Heading3"/>
        <w:numPr>
          <w:ilvl w:val="2"/>
          <w:numId w:val="1"/>
        </w:numPr>
        <w:rPr/>
      </w:pPr>
      <w:bookmarkStart w:id="91" w:name="__RefHeading___Toc3006685_211673320"/>
      <w:bookmarkStart w:id="92" w:name="_Toc32"/>
      <w:bookmarkEnd w:id="91"/>
      <w:r>
        <w:rPr>
          <w:rtl w:val="true"/>
        </w:rPr>
        <w:t xml:space="preserve">حب عليّ </w:t>
      </w:r>
      <w:r>
        <w:rPr>
          <w:rtl w:val="true"/>
        </w:rPr>
        <w:t>(</w:t>
      </w:r>
      <w:r>
        <w:rPr>
          <w:rtl w:val="true"/>
        </w:rPr>
        <w:t>عَلَيهِ السَّلَامُ</w:t>
      </w:r>
      <w:r>
        <w:rPr>
          <w:rtl w:val="true"/>
        </w:rPr>
        <w:t xml:space="preserve">) </w:t>
      </w:r>
      <w:r>
        <w:rPr>
          <w:rtl w:val="true"/>
        </w:rPr>
        <w:t>ينفع في يوم القيامة</w:t>
      </w:r>
      <w:bookmarkEnd w:id="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 من شعبان غفرت له ذنوبه، ولم تكتب عليه سيئة في سنته حتّى تحول عليه السنة، فإن زاره في السنة المستقبلة غفرت له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الطيّب محمّد ابن أحمد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الحسين عليّ بن الحجاج وهو ينظر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عبد الله بن عليّ بن إبراهيم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حرب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عن يزيد بن أبي زياد، عن عبد الله بن الحارث، عن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لنا ولقريش إذا تلاقوا تلاقوا بوجوه مستبشرة، وإذا لقونا لقونا بغير ذلك؟ 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يدخل قلب رجل الايمان حتّى يحبّ كم لله ولرسوله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ابن أحمد بن أبي مقاتل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w:t>
      </w:r>
      <w:r>
        <w:rPr>
          <w:rStyle w:val="FootnoteAnchor"/>
          <w:rtl w:val="true"/>
        </w:rPr>
        <w:footnoteReference w:id="62"/>
      </w:r>
      <w:r>
        <w:rPr>
          <w:rFonts w:ascii="Amiri" w:hAnsi="Amiri" w:eastAsia="Amiri" w:cs="Amiri"/>
          <w:color w:val="111111"/>
          <w:sz w:val="28"/>
          <w:sz w:val="28"/>
          <w:szCs w:val="28"/>
          <w:rtl w:val="true"/>
          <w:lang w:bidi="ar-SA"/>
        </w:rPr>
        <w:t>بن عبد الرحمن الكوفي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عن أبان بن تغلب، عن أبي داود الأنصاري،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أتحبني؟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بلغت نفسك الحلقوم رأيتني حيث تحب، ولو رأيتني وأنا أذود الرجال عن الحوض ذود غريبة الإبل لرأيتني حيث تحب، ولو رأيتني وأنا مار على الصراط بلواء الحمد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لرأيتني حيث تحب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الحسن </w:t>
      </w:r>
      <w:bookmarkStart w:id="93" w:name="pg362_1020"/>
    </w:p>
    <w:p>
      <w:pPr>
        <w:pStyle w:val="Heading3"/>
        <w:numPr>
          <w:ilvl w:val="2"/>
          <w:numId w:val="1"/>
        </w:numPr>
        <w:rPr/>
      </w:pPr>
      <w:bookmarkStart w:id="94" w:name="__RefHeading___Toc3006687_211673320"/>
      <w:bookmarkStart w:id="95" w:name="_Toc33"/>
      <w:bookmarkEnd w:id="93"/>
      <w:bookmarkEnd w:id="94"/>
      <w:r>
        <w:rPr>
          <w:rtl w:val="true"/>
        </w:rPr>
        <w:t>شعر السيّد الحميري قبل وفاته بساعة</w:t>
      </w:r>
      <w:bookmarkEnd w:id="95"/>
    </w:p>
    <w:p>
      <w:pPr>
        <w:pStyle w:val="BookText"/>
        <w:rPr/>
      </w:pPr>
      <w:r>
        <w:rPr>
          <w:rFonts w:ascii="Amiri" w:hAnsi="Amiri" w:eastAsia="Amiri" w:cs="Amiri"/>
          <w:color w:val="111111"/>
          <w:sz w:val="28"/>
          <w:sz w:val="28"/>
          <w:szCs w:val="28"/>
          <w:rtl w:val="true"/>
          <w:lang w:bidi="ar-SA"/>
        </w:rPr>
        <w:t>ابن عليّ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محمّد ابن أحمد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الصيمري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ابنة جعفر بن محمود الكاتب وأحبّبتها حبا لم يحبّ أحد مثله، وأبطأ علي الولد، فصرت إلى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خاتما فصه فيروزج، واكتب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محمّد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شعر قاله السيّد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بساعة، وذلك أنه أغمي عليه واسود لونه، ثم أفاق وقد ابيض وجهه،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 حسن تفديك 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هواك لممسك</w:t>
      </w:r>
    </w:p>
    <w:p>
      <w:p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نعادي مبغضيك ونترك</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وقاليك </w:t>
      </w:r>
      <w:r>
        <w:rPr>
          <w:rStyle w:val="FootnoteAnchor"/>
          <w:rtl w:val="true"/>
        </w:rPr>
        <w:footnoteReference w:id="64"/>
      </w:r>
      <w:r>
        <w:rPr>
          <w:rFonts w:ascii="Amiri" w:hAnsi="Amiri" w:eastAsia="Amiri" w:cs="Amiri"/>
          <w:color w:val="111111"/>
          <w:sz w:val="28"/>
          <w:sz w:val="28"/>
          <w:szCs w:val="28"/>
          <w:rtl w:val="true"/>
          <w:lang w:bidi="ar-SA"/>
        </w:rPr>
        <w:t xml:space="preserve">معروف الضلالة مشرك ولاح لحاني في علي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لحاك الله إنك أعفك</w:t>
      </w:r>
    </w:p>
    <w:p>
      <w:pPr>
        <w:pStyle w:val="BookText"/>
        <w:rPr/>
      </w:pPr>
      <w:r>
        <w:rPr>
          <w:rFonts w:ascii="Amiri" w:hAnsi="Amiri" w:eastAsia="Amiri" w:cs="Amiri"/>
          <w:color w:val="111111"/>
          <w:sz w:val="28"/>
          <w:sz w:val="28"/>
          <w:szCs w:val="28"/>
          <w:rtl w:val="true"/>
          <w:lang w:bidi="ar-SA"/>
        </w:rPr>
        <w:t>معنى أعفك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w:t>
      </w:r>
      <w:bookmarkStart w:id="96" w:name="pg362_1021"/>
    </w:p>
    <w:p>
      <w:pPr>
        <w:pStyle w:val="Heading3"/>
        <w:numPr>
          <w:ilvl w:val="2"/>
          <w:numId w:val="1"/>
        </w:numPr>
        <w:rPr/>
      </w:pPr>
      <w:bookmarkStart w:id="97" w:name="__RefHeading___Toc3006689_211673320"/>
      <w:bookmarkStart w:id="98" w:name="_Toc34"/>
      <w:bookmarkEnd w:id="96"/>
      <w:bookmarkEnd w:id="97"/>
      <w:r>
        <w:rPr>
          <w:rtl w:val="true"/>
        </w:rPr>
        <w:t xml:space="preserve">كلام والي المنصور في مسجد النبيّ </w:t>
      </w:r>
      <w:r>
        <w:rPr>
          <w:rtl w:val="true"/>
        </w:rPr>
        <w:t>(</w:t>
      </w:r>
      <w:r>
        <w:rPr>
          <w:rtl w:val="true"/>
        </w:rPr>
        <w:t>صَلَّى اللّه عَلَيْهِ وَآلِهِ</w:t>
      </w:r>
      <w:r>
        <w:rPr>
          <w:rtl w:val="true"/>
        </w:rPr>
        <w:t xml:space="preserve">) </w:t>
      </w:r>
      <w:r>
        <w:rPr>
          <w:rtl w:val="true"/>
        </w:rPr>
        <w:t>عندما قتل ابنا عبد الله بن الحسن</w:t>
      </w:r>
      <w:bookmarkEnd w:id="98"/>
    </w:p>
    <w:p>
      <w:pPr>
        <w:pStyle w:val="BookText"/>
        <w:rPr/>
      </w:pPr>
      <w:r>
        <w:rPr>
          <w:rFonts w:ascii="Amiri" w:hAnsi="Amiri" w:eastAsia="Amiri" w:cs="Amiri"/>
          <w:color w:val="111111"/>
          <w:sz w:val="28"/>
          <w:sz w:val="28"/>
          <w:szCs w:val="28"/>
          <w:rtl w:val="true"/>
          <w:lang w:bidi="ar-SA"/>
        </w:rPr>
        <w:t>ابن جعفر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أمر يسره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أتاه أمر يكرهه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عيسى الرملي،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الأعمش، عن عباية الأسدي، عن عبد الله بن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علي منّي، وأنا من علي، لحمه لحمي، ودمه دمي، وهو منّي بمنزلة هارون من موسى؟ يا أم سلمة، اسمعي واشهدي، هذا علي سيّد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مهران، 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وإبراهيم ابنا عبد الله بن الحسن بن الحسن صار إلى المدينة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شبة بن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المنصور على أهلها، فلمّا قدمها وحضرت الجمعة صار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فرقا المنبر وحمد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 عليّ بن أبي طالب شق عصا المسلمين، وحارب المؤمنين، وأراد الامر لنفسه، ومنعه من أهله، فحرمه الله أمنيته وأماته بغصته، وهؤلاء ولده يتبعون أثره في الفساد وطلب الامر بغير استحقاق له، فهم في نواحي الأرض مقتلون وبالدماء مضرجون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هذا الكلام منه على الناس، ولم يجسر أحد منهم أن ينطق بحرف، </w:t>
      </w:r>
      <w:bookmarkStart w:id="99" w:name="pg362_1022"/>
    </w:p>
    <w:p>
      <w:pPr>
        <w:pStyle w:val="Heading3"/>
        <w:numPr>
          <w:ilvl w:val="2"/>
          <w:numId w:val="1"/>
        </w:numPr>
        <w:rPr/>
      </w:pPr>
      <w:bookmarkStart w:id="100" w:name="__RefHeading___Toc3006691_211673320"/>
      <w:bookmarkStart w:id="101" w:name="_Toc35"/>
      <w:bookmarkEnd w:id="99"/>
      <w:bookmarkEnd w:id="100"/>
      <w:r>
        <w:rPr>
          <w:rtl w:val="true"/>
        </w:rPr>
        <w:t xml:space="preserve">مواجهة عليّ </w:t>
      </w:r>
      <w:r>
        <w:rPr>
          <w:rtl w:val="true"/>
        </w:rPr>
        <w:t>(</w:t>
      </w:r>
      <w:r>
        <w:rPr>
          <w:rtl w:val="true"/>
        </w:rPr>
        <w:t>عَلَيهِ السَّلَامُ</w:t>
      </w:r>
      <w:r>
        <w:rPr>
          <w:rtl w:val="true"/>
        </w:rPr>
        <w:t xml:space="preserve">) </w:t>
      </w:r>
      <w:r>
        <w:rPr>
          <w:rtl w:val="true"/>
        </w:rPr>
        <w:t xml:space="preserve">مع الخضر </w:t>
      </w:r>
      <w:r>
        <w:rPr>
          <w:rtl w:val="true"/>
        </w:rPr>
        <w:t>(</w:t>
      </w:r>
      <w:r>
        <w:rPr>
          <w:rtl w:val="true"/>
        </w:rPr>
        <w:t>عَلَيهِ السَّلَامُ</w:t>
      </w:r>
      <w:r>
        <w:rPr>
          <w:rtl w:val="true"/>
        </w:rPr>
        <w:t xml:space="preserve">) </w:t>
      </w:r>
      <w:r>
        <w:rPr>
          <w:rtl w:val="true"/>
        </w:rPr>
        <w:t>في مسجد الكوفة</w:t>
      </w:r>
      <w:bookmarkEnd w:id="101"/>
    </w:p>
    <w:p>
      <w:pPr>
        <w:pStyle w:val="BookText"/>
        <w:rPr/>
      </w:pPr>
      <w:r>
        <w:rPr>
          <w:rFonts w:ascii="Amiri" w:hAnsi="Amiri" w:eastAsia="Amiri" w:cs="Amiri"/>
          <w:color w:val="111111"/>
          <w:sz w:val="28"/>
          <w:sz w:val="28"/>
          <w:szCs w:val="28"/>
          <w:rtl w:val="true"/>
          <w:lang w:bidi="ar-SA"/>
        </w:rPr>
        <w:t xml:space="preserve">فقام إليه رجل عليه إزار قومسي سحق </w:t>
      </w:r>
      <w:r>
        <w:rPr>
          <w:rStyle w:val="FootnoteAnchor"/>
          <w:rtl w:val="true"/>
        </w:rPr>
        <w:footnoteReference w:id="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نحمد الله ونصلي على محمّد خاتم النبيّ ين وسيد المرسلين، وعلى رسل الله وأنبيائه أجمعين، أما ما قلت من خير، فنحن أهله، وما قلت من سوء فأنت وصأحبّك به أولى وأحرى، يا من ركب غير راحلته، وأكل غير زاده ارجع مأزورا،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بأخف الناس يوم القيامة ميزانا، وأبينهم خسرانا؟ من باع آخرته بدنيا غيره وهو هذا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فأسكت الناس، وخرج الوالي من المسجد لم ينطق بحرف، فسألت عن الرجل فقيل لي، هذا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ابن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عند الأسطوانة السابعة من باب الفيل، إذ أقبل عليه رجل عليه بردان أخضران وله عقيصتان سوداوان، أبيض اللحية، فلمّا سلم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أكب عليه، فقبل رأسه، ثم أخذ بيده فأخرجه من باب كندة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مسرعين خلفهما ولم نأمن عليه، فاستقبلنا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جازسوج </w:t>
      </w:r>
      <w:r>
        <w:rPr>
          <w:rStyle w:val="FootnoteAnchor"/>
          <w:rtl w:val="true"/>
        </w:rPr>
        <w:footnoteReference w:id="66"/>
      </w:r>
      <w:r>
        <w:rPr>
          <w:rFonts w:ascii="Amiri" w:hAnsi="Amiri" w:eastAsia="Amiri" w:cs="Amiri"/>
          <w:color w:val="111111"/>
          <w:sz w:val="28"/>
          <w:sz w:val="28"/>
          <w:szCs w:val="28"/>
          <w:rtl w:val="true"/>
          <w:lang w:bidi="ar-SA"/>
        </w:rPr>
        <w:t>كندة، قد أقبل راجعا،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نأمن عليك هذا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ألم تروا حيث أكب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في مدرة </w:t>
      </w:r>
      <w:r>
        <w:rPr>
          <w:rStyle w:val="FootnoteAnchor"/>
          <w:rtl w:val="true"/>
        </w:rPr>
        <w:footnoteReference w:id="67"/>
      </w:r>
      <w:r>
        <w:rPr>
          <w:rFonts w:ascii="Amiri" w:hAnsi="Amiri" w:eastAsia="Amiri" w:cs="Amiri"/>
          <w:color w:val="111111"/>
          <w:sz w:val="28"/>
          <w:sz w:val="28"/>
          <w:szCs w:val="28"/>
          <w:rtl w:val="true"/>
          <w:lang w:bidi="ar-SA"/>
        </w:rPr>
        <w:t>لا يريدها جبار بسوء إلا قصمه الله، واحذر الناس، فخرجت معه لأشيعه لأنه أراد الظهر</w:t>
      </w:r>
      <w:r>
        <w:rPr>
          <w:rFonts w:eastAsia="Amiri" w:cs="Amiri" w:ascii="Amiri" w:hAnsi="Amiri"/>
          <w:color w:val="111111"/>
          <w:sz w:val="28"/>
          <w:szCs w:val="28"/>
          <w:rtl w:val="true"/>
          <w:lang w:bidi="ar-SA"/>
        </w:rPr>
        <w:t xml:space="preserve">. </w:t>
      </w:r>
      <w:bookmarkStart w:id="102" w:name="pg362_1023"/>
    </w:p>
    <w:p>
      <w:pPr>
        <w:pStyle w:val="Heading3"/>
        <w:numPr>
          <w:ilvl w:val="2"/>
          <w:numId w:val="1"/>
        </w:numPr>
        <w:rPr/>
      </w:pPr>
      <w:bookmarkStart w:id="103" w:name="__RefHeading___Toc3006693_211673320"/>
      <w:bookmarkStart w:id="104" w:name="_Toc36"/>
      <w:bookmarkEnd w:id="102"/>
      <w:bookmarkEnd w:id="103"/>
      <w:r>
        <w:rPr>
          <w:rtl w:val="true"/>
        </w:rPr>
        <w:t xml:space="preserve">مرور عليّ </w:t>
      </w:r>
      <w:r>
        <w:rPr>
          <w:rtl w:val="true"/>
        </w:rPr>
        <w:t>(</w:t>
      </w:r>
      <w:r>
        <w:rPr>
          <w:rtl w:val="true"/>
        </w:rPr>
        <w:t>عَلَيهِ السَّلَامُ</w:t>
      </w:r>
      <w:r>
        <w:rPr>
          <w:rtl w:val="true"/>
        </w:rPr>
        <w:t xml:space="preserve">) </w:t>
      </w:r>
      <w:r>
        <w:rPr>
          <w:rtl w:val="true"/>
        </w:rPr>
        <w:t xml:space="preserve">بالربذة عند ذهابه إلى البصرة، وكلام الحسن مع أبيه </w:t>
      </w:r>
      <w:r>
        <w:rPr>
          <w:rtl w:val="true"/>
        </w:rPr>
        <w:t>(</w:t>
      </w:r>
      <w:r>
        <w:rPr>
          <w:rtl w:val="true"/>
        </w:rPr>
        <w:t>عَلَيهِمَا السَّلَامُ</w:t>
      </w:r>
      <w:r>
        <w:rPr>
          <w:rtl w:val="true"/>
        </w:rPr>
        <w:t>)</w:t>
      </w:r>
      <w:bookmarkEnd w:id="104"/>
    </w:p>
    <w:p>
      <w:pPr>
        <w:pStyle w:val="BookText"/>
        <w:rPr/>
      </w:pP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ابن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بالربذة سألت عن قدومه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عليه طلحة والزبير وعائشة، وصاروا إلى البصرة، فخرج يريدهم، فصرت إليه، فجلست حتّى صلى الظهر والعصر، فلمّا فرغ من صلاته قام إليه ابنه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يديه،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أستطيع أن أكلمك،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بني، وتكلم، ولا تحن حنين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القوم حصروا عثمان يطلبونه بما يطلبونه، إما ظالمون أو مظلومون، فسألتك أن تعتزل الناس وتلحق بمكة حتّى تؤوب العرب وتعود إليها أحلامها، وتأتيك وفودها، فوالله لو كنت في جحر ضب لضربت إليك العرب آباط الإبل حتّى تستخرجك منه، ثم خالفك طلحة والزبير فسألتك أن لا تتبعهما وتدعهما، فإن اجتمعت الأمّة فذاك، وإن اختلفت رضيت بما قضى الله، وأنا اليوم أسالك ألا تقدم العراق وأذكرك بالله أن لا تقتل بمضيعة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حصر؟ فما ذاك وما علي منه وقد كنت بمعزل عن حصره؟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مكة، فوالله ما كنت لاكون الرجل الذي تستحل به مكة،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العراق ودع طلحة والزبير؟ فوالله ما كنت لأكون كالضبع تنتظر حتّى يدخل عليها طالبها، فيضع الحبل في رجلها حتّى يقطع عرقوبها </w:t>
      </w:r>
      <w:r>
        <w:rPr>
          <w:rStyle w:val="FootnoteAnchor"/>
          <w:rtl w:val="true"/>
        </w:rPr>
        <w:footnoteReference w:id="68"/>
      </w:r>
      <w:r>
        <w:rPr>
          <w:rFonts w:ascii="Amiri" w:hAnsi="Amiri" w:eastAsia="Amiri" w:cs="Amiri"/>
          <w:color w:val="111111"/>
          <w:sz w:val="28"/>
          <w:sz w:val="28"/>
          <w:szCs w:val="28"/>
          <w:rtl w:val="true"/>
          <w:lang w:bidi="ar-SA"/>
        </w:rPr>
        <w:t xml:space="preserve">، ثم يخرجها فيمزقها إربا إربا، ولكن أباك يا بني يضرب بالمقبل إلى الحق المدبر عنه، وبالسامع المطيع العاصي المخالف أبدا حتّى يأتي علي يومي، فوالله ما زال أبوك مدفوعا عن حقه مستأثرا عليه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 </w:t>
      </w:r>
      <w:bookmarkStart w:id="105" w:name="pg362_1024"/>
    </w:p>
    <w:p>
      <w:pPr>
        <w:pStyle w:val="Heading3"/>
        <w:numPr>
          <w:ilvl w:val="2"/>
          <w:numId w:val="1"/>
        </w:numPr>
        <w:rPr/>
      </w:pPr>
      <w:bookmarkStart w:id="106" w:name="__RefHeading___Toc3006695_211673320"/>
      <w:bookmarkStart w:id="107" w:name="_Toc37"/>
      <w:bookmarkEnd w:id="105"/>
      <w:bookmarkEnd w:id="106"/>
      <w:r>
        <w:rPr>
          <w:rtl w:val="true"/>
        </w:rPr>
        <w:t>المجالس بالأمانة إلا ثلاثة مجالس</w:t>
      </w:r>
      <w:bookmarkEnd w:id="107"/>
    </w:p>
    <w:p>
      <w:pPr>
        <w:pStyle w:val="BookText"/>
        <w:rPr/>
      </w:pPr>
      <w:r>
        <w:rPr>
          <w:rFonts w:ascii="Amiri" w:hAnsi="Amiri" w:eastAsia="Amiri" w:cs="Amiri"/>
          <w:color w:val="111111"/>
          <w:sz w:val="28"/>
          <w:sz w:val="28"/>
          <w:szCs w:val="28"/>
          <w:rtl w:val="true"/>
          <w:lang w:bidi="ar-SA"/>
        </w:rPr>
        <w:t>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طارق بن شهاب أي وقت حدث بهذا الحديث 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سفيان بن عيينة،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أذنب ذنبا، ثم علم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أَرْدَاكُمْ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فإذا كان الظن هو المردي كان ضده هو المنجي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ابن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على ذي لهجة أصدق من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ذئب، عن ابن أخي جابر بن عبد الله، عن عمه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 إلا ثلاثة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سفك فيه دم حرام، ومجلس استحل فيه فرج حرام، ومجلس استحل فيه مال حرام بغير حقّه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نصر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08" w:name="pg362_1025"/>
    </w:p>
    <w:p>
      <w:pPr>
        <w:pStyle w:val="Heading3"/>
        <w:numPr>
          <w:ilvl w:val="2"/>
          <w:numId w:val="1"/>
        </w:numPr>
        <w:rPr/>
      </w:pPr>
      <w:bookmarkStart w:id="109" w:name="__RefHeading___Toc3006697_211673320"/>
      <w:bookmarkStart w:id="110" w:name="_Toc38"/>
      <w:bookmarkEnd w:id="108"/>
      <w:bookmarkEnd w:id="109"/>
      <w:r>
        <w:rPr>
          <w:rtl w:val="true"/>
        </w:rPr>
        <w:t xml:space="preserve">القول عند حضور المجالس، وعند ذكر الحسين </w:t>
      </w:r>
      <w:r>
        <w:rPr>
          <w:rtl w:val="true"/>
        </w:rPr>
        <w:t>(</w:t>
      </w:r>
      <w:r>
        <w:rPr>
          <w:rtl w:val="true"/>
        </w:rPr>
        <w:t>عَلَيهِ السَّلَامُ</w:t>
      </w:r>
      <w:r>
        <w:rPr>
          <w:rtl w:val="true"/>
        </w:rPr>
        <w:t xml:space="preserve">) </w:t>
      </w:r>
      <w:r>
        <w:rPr>
          <w:rtl w:val="true"/>
        </w:rPr>
        <w:t xml:space="preserve">وقد بكت عليه </w:t>
      </w:r>
      <w:r>
        <w:rPr>
          <w:rtl w:val="true"/>
        </w:rPr>
        <w:t>(</w:t>
      </w:r>
      <w:r>
        <w:rPr>
          <w:rtl w:val="true"/>
        </w:rPr>
        <w:t>عَلَيهِ السَّلَامُ</w:t>
      </w:r>
      <w:r>
        <w:rPr>
          <w:rtl w:val="true"/>
        </w:rPr>
        <w:t xml:space="preserve">) </w:t>
      </w:r>
      <w:r>
        <w:rPr>
          <w:rtl w:val="true"/>
        </w:rPr>
        <w:t>السماوات والأرضون</w:t>
      </w:r>
      <w:bookmarkEnd w:id="110"/>
    </w:p>
    <w:p>
      <w:pPr>
        <w:pStyle w:val="BookText"/>
        <w:rPr/>
      </w:pPr>
      <w:r>
        <w:rPr>
          <w:rFonts w:ascii="Amiri" w:hAnsi="Amiri" w:eastAsia="Amiri" w:cs="Amiri"/>
          <w:color w:val="111111"/>
          <w:sz w:val="28"/>
          <w:sz w:val="28"/>
          <w:szCs w:val="28"/>
          <w:rtl w:val="true"/>
          <w:lang w:bidi="ar-SA"/>
        </w:rPr>
        <w:t>مخول،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w:t>
      </w:r>
      <w:r>
        <w:rPr>
          <w:rStyle w:val="FootnoteAnchor"/>
          <w:rtl w:val="true"/>
        </w:rPr>
        <w:footnoteReference w:id="70"/>
      </w:r>
      <w:r>
        <w:rPr>
          <w:rFonts w:ascii="Amiri" w:hAnsi="Amiri" w:eastAsia="Amiri" w:cs="Amiri"/>
          <w:color w:val="111111"/>
          <w:sz w:val="28"/>
          <w:sz w:val="28"/>
          <w:szCs w:val="28"/>
          <w:rtl w:val="true"/>
          <w:lang w:bidi="ar-SA"/>
        </w:rPr>
        <w:t>، عن أبي الجارود زياد بن المنذر، عن أبي الزبير المكي،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هذه الأمّة كحق الوالد على الولد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محمّد بن أبي عمير، عن الحسين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سلمة السراج ويونس بن يعقوب والفضيل بن يسار 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أحضر مجالس هؤلاء القوم، فأذكركم في نفسي، فأي شئ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إذا حضرت مجالسهم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الرخاء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تأتي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شئ أقول إذا ذكرته؟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بكت عليه السماوات السبع والأرضون السبع، وما فيهن وما بينهن، ومن يتقلب في الجنّة والنار، وما يرى وما لا يرى، إلا ثلاثة أشياء، فإنها لم تبك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هذه الثلاثة أشياء التي لم تبك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ودمشق، وآل الحكم بن أبي العاص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الحسين ابن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أحمد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w:t>
      </w:r>
      <w:bookmarkStart w:id="111" w:name="pg362_1026"/>
    </w:p>
    <w:p>
      <w:pPr>
        <w:pStyle w:val="Heading3"/>
        <w:numPr>
          <w:ilvl w:val="2"/>
          <w:numId w:val="1"/>
        </w:numPr>
        <w:rPr/>
      </w:pPr>
      <w:bookmarkStart w:id="112" w:name="__RefHeading___Toc3006699_211673320"/>
      <w:bookmarkStart w:id="113" w:name="_Toc39"/>
      <w:bookmarkEnd w:id="111"/>
      <w:bookmarkEnd w:id="112"/>
      <w:r>
        <w:rPr>
          <w:rtl w:val="true"/>
        </w:rPr>
        <w:t xml:space="preserve">قول عليّ </w:t>
      </w:r>
      <w:r>
        <w:rPr>
          <w:rtl w:val="true"/>
        </w:rPr>
        <w:t>(</w:t>
      </w:r>
      <w:r>
        <w:rPr>
          <w:rtl w:val="true"/>
        </w:rPr>
        <w:t>عَلَيهِ السَّلَامُ</w:t>
      </w:r>
      <w:r>
        <w:rPr>
          <w:rtl w:val="true"/>
        </w:rPr>
        <w:t xml:space="preserve">) </w:t>
      </w:r>
      <w:r>
        <w:rPr>
          <w:rtl w:val="true"/>
        </w:rPr>
        <w:t>عندما مر على المقبرة</w:t>
      </w:r>
      <w:bookmarkEnd w:id="113"/>
    </w:p>
    <w:p>
      <w:pPr>
        <w:pStyle w:val="BookText"/>
        <w:rPr/>
      </w:pPr>
      <w:r>
        <w:rPr>
          <w:rFonts w:ascii="Amiri" w:hAnsi="Amiri" w:eastAsia="Amiri" w:cs="Amiri"/>
          <w:color w:val="111111"/>
          <w:sz w:val="28"/>
          <w:sz w:val="28"/>
          <w:szCs w:val="28"/>
          <w:rtl w:val="true"/>
          <w:lang w:bidi="ar-SA"/>
        </w:rPr>
        <w:t>سليمان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مهران، عن عبد الله بن عبد الرحمن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موضع معسكره، ومن حله من الشهداء معه، وينظر إلى زواره وهو أعرف بحالهم وبأسمائهم وأسماء آبائهم، وبدرجاتهم ومنزلتهم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أحدكم بولده، وإنه ليرى من يبكيه فيستغفر له ويسأل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يستغفروا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أكثر من جزعه، وإن زائره لينقلب وما عليه من 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إسماعيل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أحمد بن عيسى بن عبد الله بن محمّد بن عمر بن عليّ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الحسين،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ابن عليّ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صهيب بن عباد بن صهيب،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المقبرة والتربة، اعلموا أن المنازل بعدكم قد سكنت، وأن الأموال بعدكم قد قسمت، وأن الأزواج بعدكم قد نكحت، فهذا خبر ما عندنا، فما خبر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هاتف من المقابر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 المؤمنين ورحمة الله وبركاته، أما خبر ما عندنا فقد وجدنا ما عملنا، وربحنا ما قدمنا، وخسرنا ما خلّفنا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فإن خير الزاد التقوى</w:t>
      </w:r>
      <w:r>
        <w:rPr>
          <w:rFonts w:eastAsia="Amiri" w:cs="Amiri" w:ascii="Amiri" w:hAnsi="Amiri"/>
          <w:color w:val="111111"/>
          <w:sz w:val="28"/>
          <w:szCs w:val="28"/>
          <w:rtl w:val="true"/>
          <w:lang w:bidi="ar-SA"/>
        </w:rPr>
        <w:t xml:space="preserve">. </w:t>
      </w:r>
      <w:bookmarkStart w:id="114" w:name="pg362_1027"/>
    </w:p>
    <w:p>
      <w:pPr>
        <w:pStyle w:val="Heading3"/>
        <w:numPr>
          <w:ilvl w:val="2"/>
          <w:numId w:val="1"/>
        </w:numPr>
        <w:rPr/>
      </w:pPr>
      <w:bookmarkStart w:id="115" w:name="__RefHeading___Toc3006701_211673320"/>
      <w:bookmarkStart w:id="116" w:name="_Toc40"/>
      <w:bookmarkEnd w:id="114"/>
      <w:bookmarkEnd w:id="115"/>
      <w:r>
        <w:rPr>
          <w:rtl w:val="true"/>
        </w:rPr>
        <w:t>الملوك حكام على الناس، والعلم حاكم عليهم</w:t>
      </w:r>
      <w:bookmarkEnd w:id="116"/>
    </w:p>
    <w:p>
      <w:pPr>
        <w:pStyle w:val="BookText"/>
        <w:rPr/>
      </w:pP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عبيد الله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فان جارا لنا من النجير قدم الكوفة بعد قتل هشام بن عبد الملك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ورآه مصلوبا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هذا الفاسق، كيف قتله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بقرحتين في عينيه، فطمس الله بهما بصره، فاحذروا أن تتعرضوا لأهل هذا البيت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عن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حكام على الناس، والعلم حاكم عليهم، وحسبك من العلم أن تخشى الله، وحسبك من الجهل أن تعجب بعلمك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عبدا عقلا إلا استنقذه به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الحسين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تواضع أحد إلا رفعه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ابن عليّ بن رياح القرشي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عليّ بن رئاب، عن أبي بصير،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وسلمان خرجا في طلب </w:t>
      </w:r>
      <w:bookmarkStart w:id="117" w:name="pg362_1028"/>
    </w:p>
    <w:p>
      <w:pPr>
        <w:pStyle w:val="Heading3"/>
        <w:numPr>
          <w:ilvl w:val="2"/>
          <w:numId w:val="1"/>
        </w:numPr>
        <w:rPr/>
      </w:pPr>
      <w:bookmarkStart w:id="118" w:name="__RefHeading___Toc3006703_211673320"/>
      <w:bookmarkStart w:id="119" w:name="_Toc41"/>
      <w:bookmarkEnd w:id="117"/>
      <w:bookmarkEnd w:id="118"/>
      <w:r>
        <w:rPr>
          <w:rtl w:val="true"/>
        </w:rPr>
        <w:t xml:space="preserve">تفسير قوله </w:t>
      </w:r>
      <w:r>
        <w:rPr>
          <w:rtl w:val="true"/>
        </w:rPr>
        <w:t>(</w:t>
      </w:r>
      <w:r>
        <w:rPr>
          <w:rtl w:val="true"/>
        </w:rPr>
        <w:t>تعالى</w:t>
      </w:r>
      <w:r>
        <w:rPr>
          <w:rtl w:val="true"/>
        </w:rPr>
        <w:t>): (</w:t>
      </w:r>
      <w:r>
        <w:rPr>
          <w:rtl w:val="true"/>
        </w:rPr>
        <w:t>لا تدعوا اليوم ثبورا</w:t>
      </w:r>
      <w:r>
        <w:rPr>
          <w:rtl w:val="true"/>
        </w:rPr>
        <w:t xml:space="preserve">...) </w:t>
      </w:r>
      <w:r>
        <w:rPr>
          <w:rtl w:val="true"/>
        </w:rPr>
        <w:t xml:space="preserve">وقول رسول الله </w:t>
      </w:r>
      <w:r>
        <w:rPr>
          <w:rtl w:val="true"/>
        </w:rPr>
        <w:t>(</w:t>
      </w:r>
      <w:r>
        <w:rPr>
          <w:rtl w:val="true"/>
        </w:rPr>
        <w:t>صَلَّى اللّه عَلَيْهِ وَآلِهِ</w:t>
      </w:r>
      <w:r>
        <w:rPr>
          <w:rtl w:val="true"/>
        </w:rPr>
        <w:t xml:space="preserve">) </w:t>
      </w:r>
      <w:r>
        <w:rPr>
          <w:rtl w:val="true"/>
        </w:rPr>
        <w:t xml:space="preserve">في عليّ </w:t>
      </w:r>
      <w:r>
        <w:rPr>
          <w:rtl w:val="true"/>
        </w:rPr>
        <w:t>(</w:t>
      </w:r>
      <w:r>
        <w:rPr>
          <w:rtl w:val="true"/>
        </w:rPr>
        <w:t>عَلَيهِ السَّلَامُ</w:t>
      </w:r>
      <w:r>
        <w:rPr>
          <w:rtl w:val="true"/>
        </w:rPr>
        <w:t xml:space="preserve">) </w:t>
      </w:r>
      <w:r>
        <w:rPr>
          <w:rtl w:val="true"/>
        </w:rPr>
        <w:t>وأصحابه</w:t>
      </w:r>
      <w:bookmarkEnd w:id="119"/>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توجه إلى ناحية قبا، فاتبعاه فوجداه ساجدا تحت شجرة، فجلسا ينتظرانه حتّى ظنا أنه نائم، فأهويا ليوقظاه، فرفع رأسه إليهما،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مكانكما، وسمعت مقالكما، ولم أكن راقدا، إنّ الله بعث كل نبي كان قبلي إلى أمته بلسان قومه، وبعثني إلى كل أسود وأحمر بالعربية، وأعطاني في أمتي خمس خصال، لم يعطها نبيا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نصرني بالرعب، يسمع بي القوم بيني وبينهم مسيرة شهر، فيؤمنون بي، وأحل لي المغنم، وجعل لي الأرض مسجدا وطهورا، أينما كنت منها أتيمم من تربتها وأصلي عليها، وجعل لكل نبي مسألة فسألوه إياها فأعطاهم ذلك في الدنيا، وأعطاني مسألة، فأخرت مسألتي لشفاعة المؤمنين من أمتي إلى يوم القيامة ففعل ذلك، وأعطاني جوامع العلم ومفاتيح الكلام ولم يعط ما أعطاني نبيا قبلي، فمسألتي بالغة إلى يوم القيامة لمن لقي الله لا يشرك به شيئا، مؤمنا بي، مواليا لوصيي، محبا لأهل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إبراهيم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إنك رجل صالح، ولست بمتهم، وإني أخاف عليك أن تهلك، إن كل إمام جائر فإن أتباعه إذا أمر بهم إلى النار نادوا باسمه،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يا من أهلكنا، هلم فخلصنا مما نحن فيه، ثم يدعون بالويل والثبور، فعندها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w:t>
      </w:r>
      <w:bookmarkStart w:id="120" w:name="pg362_1029"/>
    </w:p>
    <w:p>
      <w:pPr>
        <w:pStyle w:val="Heading3"/>
        <w:numPr>
          <w:ilvl w:val="2"/>
          <w:numId w:val="1"/>
        </w:numPr>
        <w:rPr/>
      </w:pPr>
      <w:bookmarkStart w:id="121" w:name="__RefHeading___Toc3006705_211673320"/>
      <w:bookmarkStart w:id="122" w:name="_Toc42"/>
      <w:bookmarkEnd w:id="120"/>
      <w:bookmarkEnd w:id="121"/>
      <w:r>
        <w:rPr>
          <w:rtl w:val="true"/>
        </w:rPr>
        <w:t>سلوني قبل أن تفقدوني</w:t>
      </w:r>
      <w:bookmarkEnd w:id="122"/>
    </w:p>
    <w:p>
      <w:pPr>
        <w:pStyle w:val="BookText"/>
        <w:rPr/>
      </w:pPr>
      <w:r>
        <w:rPr>
          <w:rFonts w:ascii="Amiri" w:hAnsi="Amiri" w:eastAsia="Amiri" w:cs="Amiri"/>
          <w:color w:val="111111"/>
          <w:sz w:val="28"/>
          <w:sz w:val="28"/>
          <w:szCs w:val="28"/>
          <w:rtl w:val="true"/>
          <w:lang w:bidi="ar-SA"/>
        </w:rPr>
        <w:t xml:space="preserve">وأصحابك في الجنّة ، أنت وأتباعك يا علي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نصير البحراني،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واسمعوا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السمع والطاعة بعدك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وابن عمي ووصيي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فعصوه والله، وخالفوا أمره، وحملوا عليه السيوف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سليمان، عن أبيه، عن أبي عثمان النهدي، عن جندب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يغفر الله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تألى </w:t>
      </w:r>
      <w:r>
        <w:rPr>
          <w:rStyle w:val="FootnoteAnchor"/>
          <w:rtl w:val="true"/>
        </w:rPr>
        <w:footnoteReference w:id="73"/>
      </w:r>
      <w:r>
        <w:rPr>
          <w:rFonts w:ascii="Amiri" w:hAnsi="Amiri" w:eastAsia="Amiri" w:cs="Amiri"/>
          <w:color w:val="111111"/>
          <w:sz w:val="28"/>
          <w:sz w:val="28"/>
          <w:szCs w:val="28"/>
          <w:rtl w:val="true"/>
          <w:lang w:bidi="ar-SA"/>
        </w:rPr>
        <w:t>علي أن لا أغفر لفلان، فإني قد غفرت لفلان، وأحبّطت عمل المتألي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الله لفلان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خلف بن حماد الأزدي، عن أبي الحسن العبدي،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ما من أرض مخصبة ولا مجدبة، ولا فئة تضل مائة أو تهدي مائة إلا وأنا أعلم قائدها وسائقها وناعقها إلى يوم القيامة</w:t>
      </w:r>
      <w:r>
        <w:rPr>
          <w:rFonts w:eastAsia="Amiri" w:cs="Amiri" w:ascii="Amiri" w:hAnsi="Amiri"/>
          <w:color w:val="111111"/>
          <w:sz w:val="28"/>
          <w:szCs w:val="28"/>
          <w:rtl w:val="true"/>
          <w:lang w:bidi="ar-SA"/>
        </w:rPr>
        <w:t xml:space="preserve">. </w:t>
      </w:r>
      <w:bookmarkStart w:id="123" w:name="pg362_1030"/>
    </w:p>
    <w:p>
      <w:pPr>
        <w:pStyle w:val="Heading3"/>
        <w:numPr>
          <w:ilvl w:val="2"/>
          <w:numId w:val="1"/>
        </w:numPr>
        <w:rPr/>
      </w:pPr>
      <w:bookmarkStart w:id="124" w:name="__RefHeading___Toc3006707_211673320"/>
      <w:bookmarkStart w:id="125" w:name="_Toc43"/>
      <w:bookmarkEnd w:id="123"/>
      <w:bookmarkEnd w:id="124"/>
      <w:r>
        <w:rPr>
          <w:rtl w:val="true"/>
        </w:rPr>
        <w:t xml:space="preserve">حكاية الحية، ونوم النبيّ </w:t>
      </w:r>
      <w:r>
        <w:rPr>
          <w:rtl w:val="true"/>
        </w:rPr>
        <w:t>(</w:t>
      </w:r>
      <w:r>
        <w:rPr>
          <w:rtl w:val="true"/>
        </w:rPr>
        <w:t>صَلَّى اللّه عَلَيْهِ وَآلِهِ</w:t>
      </w:r>
      <w:r>
        <w:rPr>
          <w:rtl w:val="true"/>
        </w:rPr>
        <w:t>)</w:t>
      </w:r>
      <w:r>
        <w:rPr>
          <w:rtl w:val="true"/>
        </w:rPr>
        <w:t>، وكلامه مع أبي رافع</w:t>
      </w:r>
      <w:bookmarkEnd w:id="125"/>
    </w:p>
    <w:p>
      <w:pPr>
        <w:pStyle w:val="BookText"/>
        <w:rPr/>
      </w:pP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الله العنبري، عن عبد الرحمن بن الأسود اليشكري، عن عون بن عبيد الله،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وهو نائم، وحية في جانب البيت، فكرهت أن أقتلها فأوقظ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أنه يوحى إليه، فاضطجعت بينه وبين الحية،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منها سوء كان إلي دونه، فمكثت هنيئة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حتّى أتى على اخر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أتم لعلي نعمته، وهنيئا له بفضل الله الذي آتاه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هاهنا؟ فأخبرته خبر الحية،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اقتلها؟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 يقاتلون عليا، وهو على الحق وهم على الباطل، جهادهم حق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يستطع فبقلبه ليس وراءه شئ؟</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إن أدركتهم أن 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أمينا، وإن أميني أبو رافع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عثمان، وسار طلحة والزبير ذكرت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داري بالمدينة وأرضا لي بخيبر، وخرجت بنفسي وولدي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لأستشهد بين يديه، فلم أزل معه حتّى عاد من البصرة، وخرجت معه إلى صفين، فقاتلت بين يديه بها، وبالنهروان، ولم أزل معه حتّى استشهد، فرجعت إلى المدينة وليس لي بها دار ولا أرض، فأقطعني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بينبع، وقسم لي شطر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فنزلتها وعيالي</w:t>
      </w:r>
      <w:r>
        <w:rPr>
          <w:rFonts w:eastAsia="Amiri" w:cs="Amiri" w:ascii="Amiri" w:hAnsi="Amiri"/>
          <w:color w:val="111111"/>
          <w:sz w:val="28"/>
          <w:szCs w:val="28"/>
          <w:rtl w:val="true"/>
          <w:lang w:bidi="ar-SA"/>
        </w:rPr>
        <w:t xml:space="preserve">. </w:t>
      </w:r>
      <w:bookmarkStart w:id="126" w:name="pg362_1031"/>
    </w:p>
    <w:p>
      <w:pPr>
        <w:pStyle w:val="Heading3"/>
        <w:numPr>
          <w:ilvl w:val="2"/>
          <w:numId w:val="1"/>
        </w:numPr>
        <w:rPr/>
      </w:pPr>
      <w:bookmarkStart w:id="127" w:name="__RefHeading___Toc3006709_211673320"/>
      <w:bookmarkStart w:id="128" w:name="_Toc44"/>
      <w:bookmarkEnd w:id="126"/>
      <w:bookmarkEnd w:id="127"/>
      <w:r>
        <w:rPr>
          <w:rtl w:val="true"/>
        </w:rPr>
        <w:t>ما يكون في ليلة القدر</w:t>
      </w:r>
      <w:bookmarkEnd w:id="128"/>
    </w:p>
    <w:p>
      <w:pPr>
        <w:pStyle w:val="BookText"/>
        <w:rPr/>
      </w:pPr>
      <w:r>
        <w:rPr>
          <w:rFonts w:eastAsia="Amiri" w:cs="Amiri" w:ascii="Amiri" w:hAnsi="Amiri"/>
          <w:color w:val="111111"/>
          <w:sz w:val="28"/>
          <w:szCs w:val="28"/>
          <w:lang w:bidi="ar-SA"/>
        </w:rPr>
        <w:t>87/56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عن أحمد بن محمّد بن عيسى، عن الحسن 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أخوة بررة متحابين في الله، متواصلين مترا حمين، تزاوروا وتلاقوا وتذاكروا وأحيوا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ابن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أبي إسحاق، عن رافع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 بحلقة باب الكعبة، مستقبل الناس بوجهه،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جندب الغفاري، ومن لم يعرفني فانا أبو ذر الغفاري،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قاتلني في الأوّلى وقاتل أهل بيتي في الثانية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مع الدجال، إنما مثل أهل بيتي فيكم كمثل سفينة نوح، من ركبها نجا، ومن تخلف عنها غرق، ومثل باب حطة من دخله نجا ومن لم يدخله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عن أبيه، عن محمّد بن الحسن الصفّار، عن أحمد بن محمّد بن عيسى، عن الحسن 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الملائكة والكتبة إلى سماء الدنيا، فيكتبون ما هو كائن في أمر السنة وما يصيب العباد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موقوف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المشيئة، يقدم منه ما يشاء، ويؤخر ما يشاء،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w:t>
      </w:r>
      <w:bookmarkStart w:id="129" w:name="pg362_1032"/>
    </w:p>
    <w:p>
      <w:pPr>
        <w:pStyle w:val="Heading3"/>
        <w:numPr>
          <w:ilvl w:val="2"/>
          <w:numId w:val="1"/>
        </w:numPr>
        <w:rPr/>
      </w:pPr>
      <w:bookmarkStart w:id="130" w:name="__RefHeading___Toc3006711_211673320"/>
      <w:bookmarkStart w:id="131" w:name="_Toc45"/>
      <w:bookmarkEnd w:id="129"/>
      <w:bookmarkEnd w:id="130"/>
      <w:r>
        <w:rPr>
          <w:rtl w:val="true"/>
        </w:rPr>
        <w:t>في الرزق</w:t>
      </w:r>
      <w:bookmarkEnd w:id="131"/>
    </w:p>
    <w:p>
      <w:pPr>
        <w:pStyle w:val="BookText"/>
        <w:rPr/>
      </w:pPr>
      <w:r>
        <w:rPr>
          <w:rFonts w:ascii="Amiri" w:hAnsi="Amiri" w:eastAsia="Amiri" w:cs="Amiri"/>
          <w:color w:val="111111"/>
          <w:sz w:val="28"/>
          <w:sz w:val="28"/>
          <w:szCs w:val="28"/>
          <w:rtl w:val="true"/>
          <w:lang w:bidi="ar-SA"/>
        </w:rPr>
        <w:t>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عبد الرحمن الحجازي،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أبي الورد، عن أحمد بن عبد العزيز،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مع التقوى عمل، وكيف يقل ما يتقبل؟</w:t>
      </w:r>
    </w:p>
    <w:p>
      <w:pPr>
        <w:pStyle w:val="BookText"/>
        <w:rPr/>
      </w:pP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الأحوص بن عليّ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عيسى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سماعة بن مهران،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اليقين أن لا ترضوا الناس بسخط الله، ولا تكرهوهم </w:t>
      </w:r>
      <w:r>
        <w:rPr>
          <w:rStyle w:val="FootnoteAnchor"/>
          <w:rtl w:val="true"/>
        </w:rPr>
        <w:footnoteReference w:id="76"/>
      </w:r>
      <w:r>
        <w:rPr>
          <w:rFonts w:ascii="Amiri" w:hAnsi="Amiri" w:eastAsia="Amiri" w:cs="Amiri"/>
          <w:color w:val="111111"/>
          <w:sz w:val="28"/>
          <w:sz w:val="28"/>
          <w:szCs w:val="28"/>
          <w:rtl w:val="true"/>
          <w:lang w:bidi="ar-SA"/>
        </w:rPr>
        <w:t>على ما لم يؤتكم الله من فضله، فإن الرزق لا يسوقه حرص حريص ولا يرده كره كاره، ولو أن أحدكم فر من رزقه كما يفر من الموت لأدركه كما يدركه الموت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الثاني بحمد الله تعالى، ويتلوه المجلس الثالث من الأمالي للشيخ السعيد الفقيه أبي جعفر محمّد بن الحسن بن عليّ الطُوسي رضي الله عنه وأرضاه، بمحمّد وآله الطاهرين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362_1034"/>
      <w:bookmarkStart w:id="133" w:name="pg362_1034"/>
      <w:bookmarkEnd w:id="133"/>
    </w:p>
    <w:p>
      <w:pPr>
        <w:pStyle w:val="Heading2"/>
        <w:numPr>
          <w:ilvl w:val="1"/>
          <w:numId w:val="1"/>
        </w:numPr>
        <w:rPr/>
      </w:pPr>
      <w:bookmarkStart w:id="134" w:name="pg362_1034"/>
      <w:bookmarkStart w:id="135" w:name="__RefHeading___Toc3006713_211673320"/>
      <w:bookmarkStart w:id="136" w:name="_Toc46"/>
      <w:bookmarkEnd w:id="134"/>
      <w:bookmarkEnd w:id="135"/>
      <w:r>
        <w:rPr>
          <w:rtl w:val="true"/>
        </w:rPr>
        <w:t>[</w:t>
      </w:r>
      <w:r>
        <w:rPr/>
        <w:t>3</w:t>
      </w:r>
      <w:r>
        <w:rPr>
          <w:rtl w:val="true"/>
        </w:rPr>
        <w:t>]</w:t>
      </w:r>
      <w:r>
        <w:rPr>
          <w:rtl w:val="true"/>
        </w:rPr>
        <w:t>المجلس الثالث فيه بقية أحاديث الشيخ المفيد محمّد بن محمّد بن النعمان</w:t>
      </w:r>
      <w:r>
        <w:rPr>
          <w:rtl w:val="true"/>
        </w:rPr>
        <w:t>.</w:t>
      </w:r>
      <w:bookmarkEnd w:id="136"/>
    </w:p>
    <w:p>
      <w:pPr>
        <w:pStyle w:val="Heading3"/>
        <w:numPr>
          <w:ilvl w:val="2"/>
          <w:numId w:val="1"/>
        </w:numPr>
        <w:rPr/>
      </w:pPr>
      <w:bookmarkStart w:id="137" w:name="__RefHeading___Toc3006715_211673320"/>
      <w:bookmarkStart w:id="138" w:name="_Toc47"/>
      <w:bookmarkEnd w:id="137"/>
      <w:r>
        <w:rPr>
          <w:rtl w:val="true"/>
        </w:rPr>
        <w:t xml:space="preserve">من تعلق بحبل عليّ </w:t>
      </w:r>
      <w:r>
        <w:rPr>
          <w:rtl w:val="true"/>
        </w:rPr>
        <w:t>(</w:t>
      </w:r>
      <w:r>
        <w:rPr>
          <w:rtl w:val="true"/>
        </w:rPr>
        <w:t>عَلَيهِ السَّلَامُ</w:t>
      </w:r>
      <w:r>
        <w:rPr>
          <w:rtl w:val="true"/>
        </w:rPr>
        <w:t xml:space="preserve">) </w:t>
      </w:r>
      <w:r>
        <w:rPr>
          <w:rtl w:val="true"/>
        </w:rPr>
        <w:t>يساق إلى الجنّة</w:t>
      </w:r>
      <w:bookmarkEnd w:id="1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أيوب بن نوح، عن صفوان بن يحيى، عن أبان بن عثمان،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w:t>
      </w:r>
      <w:r>
        <w:rPr>
          <w:rStyle w:val="FootnoteAnchor"/>
          <w:rtl w:val="true"/>
        </w:rPr>
        <w:footnoteReference w:id="77"/>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خليفة الله في أرضه؟ فيقوم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النداء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إياك أردنا، وإن كنت لله خليفة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مناد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الله في أرضه؟ فيقوم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وحجته على عباده، فمن تعلق بحبله في دار الدنيا فليتعلق بحبله في هذا اليوم، يستضئ بنوره، وليتبعه إلى الدرجات العلا من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الناس الذين قد تعلقوا بحبله في الدنيا فيتبعونه إلى الجنّة </w:t>
      </w:r>
      <w:r>
        <w:rPr>
          <w:rFonts w:eastAsia="Amiri" w:cs="Amiri" w:ascii="Amiri" w:hAnsi="Amiri"/>
          <w:color w:val="111111"/>
          <w:sz w:val="28"/>
          <w:szCs w:val="28"/>
          <w:rtl w:val="true"/>
          <w:lang w:bidi="ar-SA"/>
        </w:rPr>
        <w:t xml:space="preserve">. </w:t>
      </w:r>
      <w:bookmarkStart w:id="139" w:name="pg362_1035"/>
    </w:p>
    <w:p>
      <w:pPr>
        <w:pStyle w:val="Heading3"/>
        <w:numPr>
          <w:ilvl w:val="2"/>
          <w:numId w:val="1"/>
        </w:numPr>
        <w:rPr/>
      </w:pPr>
      <w:bookmarkStart w:id="140" w:name="__RefHeading___Toc3006717_211673320"/>
      <w:bookmarkStart w:id="141" w:name="_Toc48"/>
      <w:bookmarkEnd w:id="139"/>
      <w:bookmarkEnd w:id="140"/>
      <w:r>
        <w:rPr>
          <w:rtl w:val="true"/>
        </w:rPr>
        <w:t xml:space="preserve">إن عليّاً </w:t>
      </w:r>
      <w:r>
        <w:rPr>
          <w:rtl w:val="true"/>
        </w:rPr>
        <w:t>(</w:t>
      </w:r>
      <w:r>
        <w:rPr>
          <w:rtl w:val="true"/>
        </w:rPr>
        <w:t>عَلَيهِ السَّلَامُ</w:t>
      </w:r>
      <w:r>
        <w:rPr>
          <w:rtl w:val="true"/>
        </w:rPr>
        <w:t xml:space="preserve">) </w:t>
      </w:r>
      <w:r>
        <w:rPr>
          <w:rtl w:val="true"/>
        </w:rPr>
        <w:t>لم يقض قضاء إلا وله أصل في السنة</w:t>
      </w:r>
      <w:bookmarkEnd w:id="141"/>
    </w:p>
    <w:p>
      <w:pPr>
        <w:pStyle w:val="BookText"/>
        <w:rPr/>
      </w:pPr>
      <w:r>
        <w:rPr>
          <w:rFonts w:ascii="Amiri" w:hAnsi="Amiri" w:eastAsia="Amiri" w:cs="Amiri"/>
          <w:color w:val="111111"/>
          <w:sz w:val="28"/>
          <w:sz w:val="28"/>
          <w:szCs w:val="28"/>
          <w:rtl w:val="true"/>
          <w:lang w:bidi="ar-SA"/>
        </w:rPr>
        <w:t xml:space="preserve">ثم يأتي النداء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تعلق بامام في دار الدنيا فليتبعه إلى حيث يذهب به، فحينئذ يتبرأ الذين اتبعوا من الذين اتبعوا ورأوا العذاب فتقطعت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لناكرة فنتبرأ منهم كما تبرءوا منا كذلك يريهم الله أعمالهم حسرات عليهم وما هم بخارجين من النار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أحمد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الفراء،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معاذ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الوارث،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عندنا على منبر البصرة، إذ أقبل على الناس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الأمّة المتحيرة في دينها، أما والله لو قدمتم من قدم الله، وأخرتم من أخر الله، وجعلتم الوراثة والولاية حيث جعلها الله، ما عال سهم من فرائض الله، ولا عال ولي لله، ولا اختلف اثنان في حكم الله، فذوقوا وبال ما فرطتم فيه بما قدمت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حمدون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بقضاء إلا وجدت له أصلا في السنة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اختصم إلي رجلان فقضيت بينهما، ثم مكثا أحوالا كثيرة، ثم أتياني في ذلك الامر، لقضيت بينهما قضاء واحدا، لان القضاء لا يحول ولا يزول</w:t>
      </w:r>
      <w:r>
        <w:rPr>
          <w:rFonts w:eastAsia="Amiri" w:cs="Amiri" w:ascii="Amiri" w:hAnsi="Amiri"/>
          <w:color w:val="111111"/>
          <w:sz w:val="28"/>
          <w:szCs w:val="28"/>
          <w:rtl w:val="true"/>
          <w:lang w:bidi="ar-SA"/>
        </w:rPr>
        <w:t xml:space="preserve">. </w:t>
      </w:r>
      <w:bookmarkStart w:id="142" w:name="pg362_1036"/>
    </w:p>
    <w:p>
      <w:pPr>
        <w:pStyle w:val="Heading3"/>
        <w:numPr>
          <w:ilvl w:val="2"/>
          <w:numId w:val="1"/>
        </w:numPr>
        <w:rPr/>
      </w:pPr>
      <w:bookmarkStart w:id="143" w:name="__RefHeading___Toc3006719_211673320"/>
      <w:bookmarkStart w:id="144" w:name="_Toc49"/>
      <w:bookmarkEnd w:id="142"/>
      <w:bookmarkEnd w:id="143"/>
      <w:r>
        <w:rPr>
          <w:rtl w:val="true"/>
        </w:rPr>
        <w:t xml:space="preserve">قصة الشاب الذي حضره النبيّ </w:t>
      </w:r>
      <w:r>
        <w:rPr>
          <w:rtl w:val="true"/>
        </w:rPr>
        <w:t>(</w:t>
      </w:r>
      <w:r>
        <w:rPr>
          <w:rtl w:val="true"/>
        </w:rPr>
        <w:t>صَلَّى اللّه عَلَيْهِ وَآلِهِ</w:t>
      </w:r>
      <w:r>
        <w:rPr>
          <w:rtl w:val="true"/>
        </w:rPr>
        <w:t xml:space="preserve">) </w:t>
      </w:r>
      <w:r>
        <w:rPr>
          <w:rtl w:val="true"/>
        </w:rPr>
        <w:t>عند وفاته</w:t>
      </w:r>
      <w:bookmarkEnd w:id="144"/>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البصير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يوسف، عن أبي عبد الله زكريا بن محمّد المؤمن،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شابا عند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يا رسول الله برضاك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أسود، قبيح المنظر، وسخ الثياب، منتن الريح، قد وليني الساعة فأخذ بكظمي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ويعفو عن الكثير، اقبل مني اليسير، واعف عني الكثير،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وأرى الأسود وقد ولى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أرى الأسود، وأرى الأبيض قد وليني، ثم طفا </w:t>
      </w:r>
      <w:r>
        <w:rPr>
          <w:rStyle w:val="FootnoteAnchor"/>
          <w:rtl w:val="true"/>
        </w:rPr>
        <w:footnoteReference w:id="81"/>
      </w:r>
      <w:r>
        <w:rPr>
          <w:rFonts w:ascii="Amiri" w:hAnsi="Amiri" w:eastAsia="Amiri" w:cs="Amiri"/>
          <w:color w:val="111111"/>
          <w:sz w:val="28"/>
          <w:sz w:val="28"/>
          <w:szCs w:val="28"/>
          <w:rtl w:val="true"/>
          <w:lang w:bidi="ar-SA"/>
        </w:rPr>
        <w:t>على تلك الحال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عمر المقرئ، عن عليّ بن الأزهر، عن عليّ بن صالح المكي، عن محمّد بن عمر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w:t>
      </w:r>
      <w:bookmarkStart w:id="145" w:name="pg362_1037"/>
    </w:p>
    <w:p>
      <w:pPr>
        <w:pStyle w:val="Heading3"/>
        <w:numPr>
          <w:ilvl w:val="2"/>
          <w:numId w:val="1"/>
        </w:numPr>
        <w:rPr/>
      </w:pPr>
      <w:bookmarkStart w:id="146" w:name="__RefHeading___Toc3006721_211673320"/>
      <w:bookmarkStart w:id="147" w:name="_Toc50"/>
      <w:bookmarkEnd w:id="145"/>
      <w:bookmarkEnd w:id="146"/>
      <w:r>
        <w:rPr>
          <w:rtl w:val="true"/>
        </w:rPr>
        <w:t xml:space="preserve">نزول سورة النصر، وأخبار النبيّ </w:t>
      </w:r>
      <w:r>
        <w:rPr>
          <w:rtl w:val="true"/>
        </w:rPr>
        <w:t>(</w:t>
      </w:r>
      <w:r>
        <w:rPr>
          <w:rtl w:val="true"/>
        </w:rPr>
        <w:t>صَلَّى اللّه عَلَيْهِ وَآلِهِ</w:t>
      </w:r>
      <w:r>
        <w:rPr>
          <w:rtl w:val="true"/>
        </w:rPr>
        <w:t xml:space="preserve">) </w:t>
      </w:r>
      <w:r>
        <w:rPr>
          <w:rtl w:val="true"/>
        </w:rPr>
        <w:t>عليا بالفتنة</w:t>
      </w:r>
      <w:bookmarkEnd w:id="147"/>
    </w:p>
    <w:p>
      <w:pPr>
        <w:pStyle w:val="BookText"/>
        <w:rPr/>
      </w:pPr>
      <w:r>
        <w:rPr>
          <w:rFonts w:ascii="Amiri" w:hAnsi="Amiri" w:eastAsia="Amiri" w:cs="Amiri"/>
          <w:color w:val="111111"/>
          <w:sz w:val="28"/>
          <w:sz w:val="28"/>
          <w:szCs w:val="28"/>
          <w:rtl w:val="true"/>
          <w:lang w:bidi="ar-SA"/>
        </w:rPr>
        <w:t>نَصْرُ اللَّهِ وَالْفَتْحُ</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جاء نصر الله والفتح، فإذا 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على المؤمنين الجهاد في الفتنة من بعدي، كما كتب عليهم جهاد المشركين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الفتنة التي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وأني رسول الله، وهم مخالفون لسنتي وطاعنون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نقاتلهم يا رسول الله، وهم يشهدون أن لا إله إلا الله وأنك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وفراقهم لامري، واستحلالهم دماء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فسل الله تعجيلها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 كنت وعدتك الشهادة، فكيف صبرك إذا خضبت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إلى رأسي ولحيتي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إذا بينت لي ما بينت فليس هذا بموطن صبر، لكنه موطن بشرى وشكر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فأعد للخصومة فإنك تخاصم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أرشدني الفلج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قومك قد عدلوا عن الهدى إلى الضلال فخاصمهم، فإن الهدى من الله والضلال من الشيطان، يا علي، إن الهدى هو اتباع أمر الله دون الهوى والرأي، وكأنك بقوم قد تأولوا القران وأخذوا بالشبهات فاستحلوا الخمر والنبيّ ذ والبخس بالزكاة والسحت بالهدية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إذا فعلوا ذلك، أهم أهل فتنة أو أهل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يعمهون فيها إلى أن يدركهم العدل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العدل منا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الله وبنا يختم، وبنا ألف الله بين القلوب بعد الشرك، وبنا يؤلف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148" w:name="pg362_1038"/>
    </w:p>
    <w:p>
      <w:pPr>
        <w:pStyle w:val="Heading3"/>
        <w:numPr>
          <w:ilvl w:val="2"/>
          <w:numId w:val="1"/>
        </w:numPr>
        <w:rPr/>
      </w:pPr>
      <w:bookmarkStart w:id="149" w:name="__RefHeading___Toc3006723_211673320"/>
      <w:bookmarkStart w:id="150" w:name="_Toc51"/>
      <w:bookmarkEnd w:id="148"/>
      <w:bookmarkEnd w:id="149"/>
      <w:r>
        <w:rPr>
          <w:rtl w:val="true"/>
        </w:rPr>
        <w:t xml:space="preserve">شفاعة النبيّ </w:t>
      </w:r>
      <w:r>
        <w:rPr>
          <w:rtl w:val="true"/>
        </w:rPr>
        <w:t>(</w:t>
      </w:r>
      <w:r>
        <w:rPr>
          <w:rtl w:val="true"/>
        </w:rPr>
        <w:t>صَلَّى اللّه عَلَيْهِ وَآلِهِ</w:t>
      </w:r>
      <w:r>
        <w:rPr>
          <w:rtl w:val="true"/>
        </w:rPr>
        <w:t xml:space="preserve">) </w:t>
      </w:r>
      <w:r>
        <w:rPr>
          <w:rtl w:val="true"/>
        </w:rPr>
        <w:t xml:space="preserve">لشيعة عليّ </w:t>
      </w:r>
      <w:r>
        <w:rPr>
          <w:rtl w:val="true"/>
        </w:rPr>
        <w:t>(</w:t>
      </w:r>
      <w:r>
        <w:rPr>
          <w:rtl w:val="true"/>
        </w:rPr>
        <w:t>عَلَيهِ السَّلَامُ</w:t>
      </w:r>
      <w:r>
        <w:rPr>
          <w:rtl w:val="true"/>
        </w:rPr>
        <w:t xml:space="preserve">) </w:t>
      </w:r>
      <w:r>
        <w:rPr>
          <w:rtl w:val="true"/>
        </w:rPr>
        <w:t>يوم القيامة</w:t>
      </w:r>
      <w:bookmarkEnd w:id="150"/>
    </w:p>
    <w:p>
      <w:pPr>
        <w:pStyle w:val="BookText"/>
        <w:rPr/>
      </w:pPr>
      <w:r>
        <w:rPr>
          <w:rFonts w:ascii="IRNazanin" w:hAnsi="IRNazanin" w:eastAsia="IRNazanin"/>
          <w:color w:val="111111"/>
          <w:sz w:val="28"/>
          <w:sz w:val="28"/>
          <w:szCs w:val="28"/>
          <w:rtl w:val="true"/>
          <w:lang w:bidi="fa-IR"/>
        </w:rPr>
        <w:t>الحمد لله على ما وهب لنا من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عن محمّد 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الوابشي </w:t>
      </w:r>
      <w:r>
        <w:rPr>
          <w:rStyle w:val="FootnoteAnchor"/>
          <w:rtl w:val="true"/>
        </w:rPr>
        <w:footnoteReference w:id="84"/>
      </w:r>
      <w:r>
        <w:rPr>
          <w:rFonts w:ascii="Amiri" w:hAnsi="Amiri" w:eastAsia="Amiri" w:cs="Amiri"/>
          <w:color w:val="111111"/>
          <w:sz w:val="28"/>
          <w:sz w:val="28"/>
          <w:szCs w:val="28"/>
          <w:rtl w:val="true"/>
          <w:lang w:bidi="ar-SA"/>
        </w:rPr>
        <w:t>رواه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الناس في صعيد واحد من الأوّلين والآخرين عراة حفاة، فيوقفون على طريق المحشر حتّى يعرقوا عرقا شديدا وتشتد أنفاسهم، فيمكثون بذلك ما شاء الله،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قد أسمعت كلا، فسم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أين نبي الرحمة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أمام الناس كلهم حتّى ينتهي إلى حوض طوله ما بين أيلة </w:t>
      </w:r>
      <w:r>
        <w:rPr>
          <w:rStyle w:val="FootnoteAnchor"/>
          <w:rtl w:val="true"/>
        </w:rPr>
        <w:footnoteReference w:id="86"/>
      </w:r>
      <w:r>
        <w:rPr>
          <w:rFonts w:ascii="Amiri" w:hAnsi="Amiri" w:eastAsia="Amiri" w:cs="Amiri"/>
          <w:color w:val="111111"/>
          <w:sz w:val="28"/>
          <w:sz w:val="28"/>
          <w:szCs w:val="28"/>
          <w:rtl w:val="true"/>
          <w:lang w:bidi="ar-SA"/>
        </w:rPr>
        <w:t>وصنعاء، فيقف عليه، ثم ينادي بصأحبّكم، فيقوم أمام الناس فيقف معه، ثم يؤذن للناس فيمرون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وارد يومئذ وبين مصروف، وإذا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 عنه من محبينا أهل البيت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علي، يا رب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إليه ملكا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أبكي لأناس من شيعة أخي عليّ بن أبي طالب، أراهم قد صرفوا تلقاء أصحاب النار، ومنعوا من ورود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وهبتهم لك، وصفحت لك عن ذنوبهم، وألحقتهم بك وبمن كانوا يتولون من ذريتك، </w:t>
      </w:r>
      <w:bookmarkStart w:id="151" w:name="pg362_1039"/>
    </w:p>
    <w:p>
      <w:pPr>
        <w:pStyle w:val="Heading3"/>
        <w:numPr>
          <w:ilvl w:val="2"/>
          <w:numId w:val="1"/>
        </w:numPr>
        <w:rPr/>
      </w:pPr>
      <w:bookmarkStart w:id="152" w:name="__RefHeading___Toc3006725_211673320"/>
      <w:bookmarkStart w:id="153" w:name="_Toc52"/>
      <w:bookmarkEnd w:id="151"/>
      <w:bookmarkEnd w:id="152"/>
      <w:r>
        <w:rPr>
          <w:rtl w:val="true"/>
        </w:rPr>
        <w:t>مواعظ لقمان</w:t>
      </w:r>
      <w:bookmarkEnd w:id="153"/>
    </w:p>
    <w:p>
      <w:pPr>
        <w:pStyle w:val="BookText"/>
        <w:rPr/>
      </w:pPr>
      <w:r>
        <w:rPr>
          <w:rFonts w:ascii="Amiri" w:hAnsi="Amiri" w:eastAsia="Amiri" w:cs="Amiri"/>
          <w:color w:val="111111"/>
          <w:sz w:val="28"/>
          <w:sz w:val="28"/>
          <w:szCs w:val="28"/>
          <w:rtl w:val="true"/>
          <w:lang w:bidi="ar-SA"/>
        </w:rPr>
        <w:t>وجعلتهم في زمرتك، وأورد تهم حوضك، وقبلت شفاعتك فيهم وأكرمتك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باك يومئذ وباكية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إذا رأوا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أحد يومئذ كان يتولانا ويحبّ نا إلا كان في حزبنا ومعنا وورد حوضنا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حدّثنا أَبو عليّ محمّد بن هشام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عبد العزيز المعروف بزحل، عن جميل بن دراج،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 ومن صالح الأعمال البر بالاخوان، والسعي في حوائجهم، وفي ذلك مرغمة للشيطان، وتزحزح عن النيران، ودخول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جميل، أخبر بهذا الحديث غرر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بالاخوان في العسر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صأحبّ الكثير يهون عليه ذلك، وقد مدح الله صأحبّ القليل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القاسم بن محمّد الأصفهاني، عن سليمان بن داود المنقري، عن حماد بن عيسى،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لقمان ابنه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في أيامك ولياليك وساعاتك نصيبا لك في طلب العلم، فإنك لن تجد لك تضييعا مثل تركه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الحسن بن عبد الله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المعروف بابن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صالح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54" w:name="pg362_1040"/>
    </w:p>
    <w:p>
      <w:pPr>
        <w:pStyle w:val="Heading3"/>
        <w:numPr>
          <w:ilvl w:val="2"/>
          <w:numId w:val="1"/>
        </w:numPr>
        <w:rPr/>
      </w:pPr>
      <w:bookmarkStart w:id="155" w:name="__RefHeading___Toc3006727_211673320"/>
      <w:bookmarkStart w:id="156" w:name="_Toc53"/>
      <w:bookmarkEnd w:id="154"/>
      <w:bookmarkEnd w:id="155"/>
      <w:r>
        <w:rPr>
          <w:rtl w:val="true"/>
        </w:rPr>
        <w:t xml:space="preserve">حب عليّ </w:t>
      </w:r>
      <w:r>
        <w:rPr>
          <w:rtl w:val="true"/>
        </w:rPr>
        <w:t>(</w:t>
      </w:r>
      <w:r>
        <w:rPr>
          <w:rtl w:val="true"/>
        </w:rPr>
        <w:t>عَلَيهِ السَّلَامُ</w:t>
      </w:r>
      <w:r>
        <w:rPr>
          <w:rtl w:val="true"/>
        </w:rPr>
        <w:t>)</w:t>
      </w:r>
      <w:bookmarkEnd w:id="156"/>
    </w:p>
    <w:p>
      <w:pPr>
        <w:pStyle w:val="BookText"/>
        <w:rPr/>
      </w:pPr>
      <w:r>
        <w:rPr>
          <w:rFonts w:ascii="Amiri" w:hAnsi="Amiri" w:eastAsia="Amiri" w:cs="Amiri"/>
          <w:color w:val="111111"/>
          <w:sz w:val="28"/>
          <w:sz w:val="28"/>
          <w:szCs w:val="28"/>
          <w:rtl w:val="true"/>
          <w:lang w:bidi="ar-SA"/>
        </w:rPr>
        <w:t>عبد 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حبشي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بكر،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أن يحثو لي ثلاث حثيات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هذا يذكر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أن يحثو له ثلاث حثيات من تمر، فاحثها له، فحثا له ثلاث حثيات من تمر،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 فوجدوا في كل حثية ستين تمرة،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سمعته ليلة الهجرة ونحن خارجون من مكة إلى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كفي وكف علي في العدل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الحسن بن عبد الله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بسام، عن عليّ بن الحكم، عن ليث بن سعد،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عليا، فإن لحمه لحمي ودمه دمي، لعن الله أقواما من أمتي ضيعوا فيه عهدي، ونسوا فيه وصيتي، ما لهم عند الله من خلاق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كدينة، عن عطاء، 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الكوثر،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لنهر شريف، فانعته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الكوثر نهر يجري تحت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ماؤه أشد بياضا من اللبن، وأحلى من </w:t>
      </w:r>
      <w:bookmarkStart w:id="157" w:name="pg362_1041"/>
    </w:p>
    <w:p>
      <w:pPr>
        <w:pStyle w:val="Heading3"/>
        <w:numPr>
          <w:ilvl w:val="2"/>
          <w:numId w:val="1"/>
        </w:numPr>
        <w:rPr/>
      </w:pPr>
      <w:bookmarkStart w:id="158" w:name="__RefHeading___Toc3006729_211673320"/>
      <w:bookmarkStart w:id="159" w:name="_Toc54"/>
      <w:bookmarkEnd w:id="157"/>
      <w:bookmarkEnd w:id="158"/>
      <w:r>
        <w:rPr>
          <w:rtl w:val="true"/>
        </w:rPr>
        <w:t xml:space="preserve">كلام عليّ </w:t>
      </w:r>
      <w:r>
        <w:rPr>
          <w:rtl w:val="true"/>
        </w:rPr>
        <w:t>(</w:t>
      </w:r>
      <w:r>
        <w:rPr>
          <w:rtl w:val="true"/>
        </w:rPr>
        <w:t>عَلَيهِ السَّلَامُ</w:t>
      </w:r>
      <w:r>
        <w:rPr>
          <w:rtl w:val="true"/>
        </w:rPr>
        <w:t xml:space="preserve">) </w:t>
      </w:r>
      <w:r>
        <w:rPr>
          <w:rtl w:val="true"/>
        </w:rPr>
        <w:t>مع عبد الله بن خليفة عند مسيرة إلى البصرة، وترحيبه بقبيلة طيء</w:t>
      </w:r>
      <w:bookmarkEnd w:id="159"/>
    </w:p>
    <w:p>
      <w:pPr>
        <w:pStyle w:val="BookText"/>
        <w:rPr/>
      </w:pPr>
      <w:r>
        <w:rPr>
          <w:rFonts w:ascii="Amiri" w:hAnsi="Amiri" w:eastAsia="Amiri" w:cs="Amiri"/>
          <w:color w:val="111111"/>
          <w:sz w:val="28"/>
          <w:sz w:val="28"/>
          <w:szCs w:val="28"/>
          <w:rtl w:val="true"/>
          <w:lang w:bidi="ar-SA"/>
        </w:rPr>
        <w:t xml:space="preserve">العسل، وألين من الزبد، حصاه الزبرجد والياقوت والمرجان، حشيشه الزعفران، ترابه المسك الأذفر </w:t>
      </w:r>
      <w:r>
        <w:rPr>
          <w:rStyle w:val="FootnoteAnchor"/>
          <w:rtl w:val="true"/>
        </w:rPr>
        <w:footnoteReference w:id="90"/>
      </w:r>
      <w:r>
        <w:rPr>
          <w:rFonts w:ascii="Amiri" w:hAnsi="Amiri" w:eastAsia="Amiri" w:cs="Amiri"/>
          <w:color w:val="111111"/>
          <w:sz w:val="28"/>
          <w:sz w:val="28"/>
          <w:szCs w:val="28"/>
          <w:rtl w:val="true"/>
          <w:lang w:bidi="ar-SA"/>
        </w:rPr>
        <w:t xml:space="preserve">، قواعده تحت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جنب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النهر لي ولك ولمحبيك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يزيد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الناكثين بالبصرة نزل بالربذة، فلمّا ارتحل منها لقيه عبد الله بن خليفة الطائي، وقد نزل بمنزل يقال له فائد </w:t>
      </w:r>
      <w:r>
        <w:rPr>
          <w:rStyle w:val="FootnoteAnchor"/>
          <w:rtl w:val="true"/>
        </w:rPr>
        <w:footnoteReference w:id="91"/>
      </w:r>
      <w:r>
        <w:rPr>
          <w:rFonts w:ascii="Amiri" w:hAnsi="Amiri" w:eastAsia="Amiri" w:cs="Amiri"/>
          <w:color w:val="111111"/>
          <w:sz w:val="28"/>
          <w:sz w:val="28"/>
          <w:szCs w:val="28"/>
          <w:rtl w:val="true"/>
          <w:lang w:bidi="ar-SA"/>
        </w:rPr>
        <w:t xml:space="preserve">فقربه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الحق إلى أهله، ووضعه في موضعه، كره ذلك قوم أو استبشروا به، فقد والله كرهوا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ونابذوه وقاتلوه فرد الله كيدهم في نحورهم، وجعل دائرة السوء عليهم، والله لنجاهدن معك في كل موطن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إلى جنبه، وكان له حبيبا ووليا، يسائله عن الناس، إلى أن سأله عن أبي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واثق به، وما آمن عليك خلافه إن وجد مساعدا على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مؤتمنا ولا ناصحا، ولقد كان الذين تقدموني استولوا على مودته وولوه وسلطوه بالامر على الناس، ولقد أردت عزله، فسألني الأشتر فيه أن أقره فأقررته على كره مني له، وعملت على صرفه من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عبد الله في هذا ونحوه إذ أقبل سواد كثير من قبل جبال طيئ، فقال أمير المزمنين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هذا؟ وذهبت الخيل تركض، فلم تلبث أن رجعت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طيئ قد جاءتك تسوق الغنم والإبل والخيل، فمنهم من جاءك بهداياه وكرامته، ومنهم من يريد النفور معك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طيا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انتهوا إليه سلموا عليه، قال عبد الله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فسرني والله ما رأيت من جماعتهم وحسن هيئتهم، وتكلموا فأقروا والله عيني، ما رأيت خطيبا أبلغ من خطيبهم، وقام عدي بن حاتم الطائي،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كنث أسلمت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وأديت الزكاة على عهده، وقاتلت أهل الردة من بعده، أردت بذلك ما عند الله، وعلى الله ثواب من أحسن واتقى، وقد بلغنا أن رجالا من أهل مكة نكثوا بيعتك، وخالفوا عليك ظالمين، فأتينا لنصرك بالحق، فنحن بين يديك، فمرنا بما أحبّبت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نصرنا الله من قبل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بحق جئتنا فستنصر</w:t>
      </w:r>
    </w:p>
    <w:p>
      <w:pPr>
        <w:pStyle w:val="BookText"/>
        <w:rPr/>
      </w:pPr>
      <w:r>
        <w:rPr>
          <w:rFonts w:ascii="Amiri" w:hAnsi="Amiri" w:eastAsia="Amiri" w:cs="Amiri"/>
          <w:color w:val="111111"/>
          <w:sz w:val="28"/>
          <w:sz w:val="28"/>
          <w:szCs w:val="28"/>
          <w:rtl w:val="true"/>
          <w:lang w:bidi="ar-SA"/>
        </w:rPr>
        <w:t xml:space="preserve">سنكفيك دون الناس طرا بنصرنا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به من سائر الناس أجدر</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حي عن الاسلام وعن أهله خيرا، فقد أسلمتم طائعين، وقتلتم المرتدين، ونويتم نصر المسلمين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سعيد بن عبيد البحتري من بني بحتر،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من الناس من يقدر أن يبين بلسانه عما في قلبه، ومنهم من لا يقدر أن يبين ما يجد في نفسه بلسانه، فان تكلف ذلك شق عليه، وإن سكت عما في قلبه برح به الهم والبرم، </w:t>
      </w:r>
      <w:bookmarkStart w:id="160" w:name="pg362_1043"/>
    </w:p>
    <w:p>
      <w:pPr>
        <w:pStyle w:val="Heading3"/>
        <w:numPr>
          <w:ilvl w:val="2"/>
          <w:numId w:val="1"/>
        </w:numPr>
        <w:rPr/>
      </w:pPr>
      <w:bookmarkStart w:id="161" w:name="__RefHeading___Toc3006731_211673320"/>
      <w:bookmarkStart w:id="162" w:name="_Toc55"/>
      <w:bookmarkEnd w:id="160"/>
      <w:bookmarkEnd w:id="161"/>
      <w:r>
        <w:rPr>
          <w:rtl w:val="true"/>
        </w:rPr>
        <w:t xml:space="preserve">تفسير قوله </w:t>
      </w:r>
      <w:r>
        <w:rPr>
          <w:rtl w:val="true"/>
        </w:rPr>
        <w:t>(</w:t>
      </w:r>
      <w:r>
        <w:rPr>
          <w:rtl w:val="true"/>
        </w:rPr>
        <w:t>تعالى</w:t>
      </w:r>
      <w:r>
        <w:rPr>
          <w:rtl w:val="true"/>
        </w:rPr>
        <w:t>): (</w:t>
      </w:r>
      <w:r>
        <w:rPr>
          <w:rtl w:val="true"/>
        </w:rPr>
        <w:t>والسابقون السابقون</w:t>
      </w:r>
      <w:r>
        <w:rPr>
          <w:rtl w:val="true"/>
        </w:rPr>
        <w:t>...)</w:t>
      </w:r>
      <w:bookmarkEnd w:id="162"/>
    </w:p>
    <w:p>
      <w:pPr>
        <w:pStyle w:val="BookText"/>
        <w:rPr/>
      </w:pPr>
      <w:r>
        <w:rPr>
          <w:rFonts w:ascii="Amiri" w:hAnsi="Amiri" w:eastAsia="Amiri" w:cs="Amiri"/>
          <w:color w:val="111111"/>
          <w:sz w:val="28"/>
          <w:sz w:val="28"/>
          <w:szCs w:val="28"/>
          <w:rtl w:val="true"/>
          <w:lang w:bidi="ar-SA"/>
        </w:rPr>
        <w:t>وإنّي والله ماكلّ ما في نفسي أقدر أن أؤدّيه إليك بلساني، ولكنّ والله لأجهدنّ على أن أبيّن لك،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فإنّي ناصح لك في السر والعلانية، ومقاتل معك الأعداء في كل موطن، وأرى لك من الحق ما لم أكن أراه لمن كان قبلك، ولا لاحد اليوم من أهل زمانك، لفضيلتك في الاسلام، وقرابتك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أفارقك أبدا حتّى تظفر أو أموت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فقد أدى لسانك ما يكن ضميرك لنا، ونسأل الله أن يرزقك العافية ويثيبك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نفر منهم، فما حفظت غير كلام هذين الرجلين، ثم ارتحل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واتبعه منهم ستمائة رجل حتّى نزل ذا قار، فنزلها ألف وثلاثمائة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عباس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سليمان،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 المقربون من الله بكرامته لهم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أبو الحسن عليّ بن سليمان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رزين، عن محمّد بن مسلم </w:t>
      </w:r>
      <w:bookmarkStart w:id="163" w:name="pg362_1044"/>
    </w:p>
    <w:p>
      <w:pPr>
        <w:pStyle w:val="Heading3"/>
        <w:numPr>
          <w:ilvl w:val="2"/>
          <w:numId w:val="1"/>
        </w:numPr>
        <w:rPr/>
      </w:pPr>
      <w:bookmarkStart w:id="164" w:name="__RefHeading___Toc3006733_211673320"/>
      <w:bookmarkStart w:id="165" w:name="_Toc56"/>
      <w:bookmarkEnd w:id="163"/>
      <w:bookmarkEnd w:id="164"/>
      <w:r>
        <w:rPr>
          <w:rtl w:val="true"/>
        </w:rPr>
        <w:t>أربع من كمال الايمان</w:t>
      </w:r>
      <w:bookmarkEnd w:id="165"/>
    </w:p>
    <w:p>
      <w:pPr>
        <w:pStyle w:val="BookText"/>
        <w:rPr/>
      </w:pPr>
      <w:r>
        <w:rPr>
          <w:rFonts w:ascii="Amiri" w:hAnsi="Amiri" w:eastAsia="Amiri" w:cs="Amiri"/>
          <w:color w:val="111111"/>
          <w:sz w:val="28"/>
          <w:sz w:val="28"/>
          <w:szCs w:val="28"/>
          <w:rtl w:val="true"/>
          <w:lang w:bidi="ar-SA"/>
        </w:rPr>
        <w:t>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بالمؤمن المذنب يوم القيامة حتّى يقام بموقف الحساب، فيكون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يتولى حسابه، لا يطلع على حسابه أحدا من الناس، فيعرفه ذنوبه حتّى إذا أقر بسيئاته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وأظهروها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لهذا العبد سيئة واحدة، ثم يأمر الله به إلى الجنّة ، فهذا تأويل الآية، وهي في المذنبين من شيعتنا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ابن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بن عبد الجبار، عن الحسن بن محبوب، عن أبي أيوب الخزاز، عن أبي حمزة الثمالي،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ومحصت عنه ذنوبه، ولقي ربه وهو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لله بما جعل على نفسه للناس، وصدق لسانه مع الناس، واستحيا من كل قبيح عند الله وعند الناس، وحسن خلقه مع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همام، عن عبد الله بن العلاء، عن الحسن بن محمّد ابن شمون، عن حماد بن عيسى، عن إسماعيل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إياكم والتعرض للحقوق، واصبروا على النوائب، وإن دعاكم بعض قومكم إلى أمر ضرره عليكم أكثر من نفعه لكم فلا تجيبوه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w:t>
      </w:r>
      <w:bookmarkStart w:id="166" w:name="pg362_1045"/>
    </w:p>
    <w:p>
      <w:pPr>
        <w:pStyle w:val="Heading3"/>
        <w:numPr>
          <w:ilvl w:val="2"/>
          <w:numId w:val="1"/>
        </w:numPr>
        <w:rPr/>
      </w:pPr>
      <w:bookmarkStart w:id="167" w:name="__RefHeading___Toc3006735_211673320"/>
      <w:bookmarkStart w:id="168" w:name="_Toc57"/>
      <w:bookmarkEnd w:id="166"/>
      <w:bookmarkEnd w:id="167"/>
      <w:r>
        <w:rPr>
          <w:rtl w:val="true"/>
        </w:rPr>
        <w:t xml:space="preserve">البلاء والرخاء بدأ بالأئمة </w:t>
      </w:r>
      <w:r>
        <w:rPr>
          <w:rtl w:val="true"/>
        </w:rPr>
        <w:t>(</w:t>
      </w:r>
      <w:r>
        <w:rPr>
          <w:rtl w:val="true"/>
        </w:rPr>
        <w:t>عَلَيهِم السَّلَامُ</w:t>
      </w:r>
      <w:r>
        <w:rPr>
          <w:rtl w:val="true"/>
        </w:rPr>
        <w:t xml:space="preserve">) </w:t>
      </w:r>
      <w:r>
        <w:rPr>
          <w:rtl w:val="true"/>
        </w:rPr>
        <w:t>ثم بالشيعة</w:t>
      </w:r>
      <w:bookmarkEnd w:id="168"/>
    </w:p>
    <w:p>
      <w:pPr>
        <w:pStyle w:val="BookText"/>
        <w:rPr/>
      </w:pPr>
      <w:r>
        <w:rPr>
          <w:rFonts w:ascii="Amiri" w:hAnsi="Amiri" w:eastAsia="Amiri" w:cs="Amiri"/>
          <w:color w:val="111111"/>
          <w:sz w:val="28"/>
          <w:sz w:val="28"/>
          <w:szCs w:val="28"/>
          <w:rtl w:val="true"/>
          <w:lang w:bidi="ar-SA"/>
        </w:rPr>
        <w:t>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سليمان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أيوب، عن أبي قلابة، عى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شهر رمضان شهر مبارك، افترض الله صيامه، تفتح فيه أبواب الجنان، وتصفد فيه الشياطين، وفيه ليلة خير من ألف شهر، فمن حرمها فقد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الغامدي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يبدأ البلاء ثم بكم، وبنا يبدأ الرخاء ثم بكم، والذي يحلف به لينتصرن البكم كما انتصر بالحجارة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أحمد القاضي الواسطي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إبراهيم بن عرفة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رشيد بن خثيم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الملائي </w:t>
      </w:r>
      <w:r>
        <w:rPr>
          <w:rStyle w:val="FootnoteAnchor"/>
          <w:rtl w:val="true"/>
        </w:rPr>
        <w:footnoteReference w:id="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لقد أتيناك وما لنا بعير يئط ولا غنم تغط </w:t>
      </w:r>
      <w:r>
        <w:rPr>
          <w:rStyle w:val="FootnoteAnchor"/>
          <w:rtl w:val="true"/>
        </w:rPr>
        <w:footnoteReference w:id="97"/>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لترحمنا ممّا لقينا من الأزل </w:t>
      </w:r>
      <w:r>
        <w:rPr>
          <w:rStyle w:val="FootnoteAnchor"/>
          <w:rtl w:val="true"/>
        </w:rPr>
        <w:footnoteReference w:id="98"/>
      </w:r>
      <w:bookmarkStart w:id="169" w:name="pg362_1046"/>
    </w:p>
    <w:p>
      <w:pPr>
        <w:pStyle w:val="Heading3"/>
        <w:numPr>
          <w:ilvl w:val="2"/>
          <w:numId w:val="1"/>
        </w:numPr>
        <w:rPr/>
      </w:pPr>
      <w:bookmarkStart w:id="170" w:name="__RefHeading___Toc3006737_211673320"/>
      <w:bookmarkStart w:id="171" w:name="_Toc58"/>
      <w:bookmarkEnd w:id="169"/>
      <w:bookmarkEnd w:id="170"/>
      <w:r>
        <w:rPr>
          <w:rtl w:val="true"/>
        </w:rPr>
        <w:t>أعرابي يشكو قلة المطر</w:t>
      </w:r>
      <w:bookmarkEnd w:id="171"/>
    </w:p>
    <w:p>
      <w:pPr>
        <w:pStyle w:val="BookText"/>
        <w:rPr/>
      </w:pPr>
      <w:r>
        <w:rPr>
          <w:rFonts w:ascii="Amiri" w:hAnsi="Amiri" w:eastAsia="Amiri" w:cs="Amiri"/>
          <w:color w:val="111111"/>
          <w:sz w:val="28"/>
          <w:sz w:val="28"/>
          <w:szCs w:val="28"/>
          <w:rtl w:val="true"/>
          <w:lang w:bidi="ar-SA"/>
        </w:rPr>
        <w:t xml:space="preserve">أتيناك والعذراء يدمى لبانها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البنين عن الطفل</w:t>
      </w:r>
    </w:p>
    <w:p>
      <w:pPr>
        <w:pStyle w:val="BookText"/>
        <w:rPr/>
      </w:pPr>
      <w:r>
        <w:rPr>
          <w:rFonts w:ascii="Amiri" w:hAnsi="Amiri" w:eastAsia="Amiri" w:cs="Amiri"/>
          <w:color w:val="111111"/>
          <w:sz w:val="28"/>
          <w:sz w:val="28"/>
          <w:szCs w:val="28"/>
          <w:rtl w:val="true"/>
          <w:lang w:bidi="ar-SA"/>
        </w:rPr>
        <w:t xml:space="preserve">وألقى بكفيه الفتى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ما يمر ولا يحلي</w:t>
      </w:r>
    </w:p>
    <w:p>
      <w:pPr>
        <w:pStyle w:val="BookText"/>
        <w:rPr/>
      </w:pPr>
      <w:r>
        <w:rPr>
          <w:rFonts w:ascii="Amiri" w:hAnsi="Amiri" w:eastAsia="Amiri" w:cs="Amiri"/>
          <w:color w:val="111111"/>
          <w:sz w:val="28"/>
          <w:sz w:val="28"/>
          <w:szCs w:val="28"/>
          <w:rtl w:val="true"/>
          <w:lang w:bidi="ar-SA"/>
        </w:rPr>
        <w:t xml:space="preserve">ولا شئ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الحنظل العامي والعلهز الفسل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الاعرابي يشكو قلة المطر وقحطا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يجر رداءه حتّى صعد المنبر، فحمد الله وأثنى عليه، وكان فيما حمده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السماء وكان عاليا، وفي الأرض قريبا دانيا أقرب إلينا من حبل الوريد؟ ورفع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مريئا، مريعا، غدقا، طبقا، عاجلا غير رائث </w:t>
      </w:r>
      <w:r>
        <w:rPr>
          <w:rStyle w:val="FootnoteAnchor"/>
          <w:rtl w:val="true"/>
        </w:rPr>
        <w:footnoteReference w:id="101"/>
      </w:r>
      <w:r>
        <w:rPr>
          <w:rFonts w:ascii="Amiri" w:hAnsi="Amiri" w:eastAsia="Amiri" w:cs="Amiri"/>
          <w:color w:val="111111"/>
          <w:sz w:val="28"/>
          <w:sz w:val="28"/>
          <w:szCs w:val="28"/>
          <w:rtl w:val="true"/>
          <w:lang w:bidi="ar-SA"/>
        </w:rPr>
        <w:t>، نافعا غير ضار، تملأ به الزرع، وتنبت الزرع، وتحيي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ردّ يده إلى نحره حتّى أحدق السحاب بالمدينة كالإكليل، والتقت السماء بأرواقها </w:t>
      </w:r>
      <w:r>
        <w:rPr>
          <w:rStyle w:val="FootnoteAnchor"/>
          <w:rtl w:val="true"/>
        </w:rPr>
        <w:footnoteReference w:id="102"/>
      </w:r>
      <w:r>
        <w:rPr>
          <w:rFonts w:ascii="Amiri" w:hAnsi="Amiri" w:eastAsia="Amiri" w:cs="Amiri"/>
          <w:color w:val="111111"/>
          <w:sz w:val="28"/>
          <w:sz w:val="28"/>
          <w:szCs w:val="28"/>
          <w:rtl w:val="true"/>
          <w:lang w:bidi="ar-SA"/>
        </w:rPr>
        <w:t>، وجاه أهل البطاح 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حوالينا ولا علينا، فانجاب السحاب عن السماء،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طالب لو كان حيا لقرت عيناه، من ينشدنا قوله؟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أردت،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ذمه من محمّد</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قول أبي طالب، هذا من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كذبتم وبيت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نماصع دونه ونقاتل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بني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وأشخص منه إليه البصر</w:t>
      </w:r>
    </w:p>
    <w:p>
      <w:pPr>
        <w:pStyle w:val="BookText"/>
        <w:rPr/>
      </w:pPr>
      <w:r>
        <w:rPr>
          <w:rFonts w:ascii="Amiri" w:hAnsi="Amiri" w:eastAsia="Amiri" w:cs="Amiri"/>
          <w:color w:val="111111"/>
          <w:sz w:val="28"/>
          <w:sz w:val="28"/>
          <w:szCs w:val="28"/>
          <w:rtl w:val="true"/>
          <w:lang w:bidi="ar-SA"/>
        </w:rPr>
        <w:t xml:space="preserve">فلم يك إلا كإلقا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حتّى أتانا الدرر</w:t>
      </w:r>
    </w:p>
    <w:p>
      <w:pPr>
        <w:pStyle w:val="BookText"/>
        <w:rPr/>
      </w:pPr>
      <w:r>
        <w:rPr>
          <w:rFonts w:ascii="Amiri" w:hAnsi="Amiri" w:eastAsia="Amiri" w:cs="Amiri"/>
          <w:color w:val="111111"/>
          <w:sz w:val="28"/>
          <w:sz w:val="28"/>
          <w:szCs w:val="28"/>
          <w:rtl w:val="true"/>
          <w:lang w:bidi="ar-SA"/>
        </w:rPr>
        <w:t xml:space="preserve">دفاق العزالي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أغاث به الله غليا مضر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ذا رواء غزر</w:t>
      </w:r>
    </w:p>
    <w:p>
      <w:p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العيان وذاك الخبر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كناني بوأك الله بكل بيت قلته بيتا في الجنّة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عبد الكريم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الوراق، قال</w:t>
      </w:r>
      <w:r>
        <w:rPr>
          <w:rFonts w:eastAsia="Amiri" w:cs="Amiri" w:ascii="Amiri" w:hAnsi="Amiri"/>
          <w:color w:val="111111"/>
          <w:sz w:val="28"/>
          <w:szCs w:val="28"/>
          <w:rtl w:val="true"/>
          <w:lang w:bidi="ar-SA"/>
        </w:rPr>
        <w:t xml:space="preserve">: </w:t>
      </w:r>
      <w:bookmarkStart w:id="172" w:name="pg362_1048"/>
    </w:p>
    <w:p>
      <w:pPr>
        <w:pStyle w:val="Heading3"/>
        <w:numPr>
          <w:ilvl w:val="2"/>
          <w:numId w:val="1"/>
        </w:numPr>
        <w:rPr/>
      </w:pPr>
      <w:bookmarkStart w:id="173" w:name="__RefHeading___Toc3006739_211673320"/>
      <w:bookmarkStart w:id="174" w:name="_Toc59"/>
      <w:bookmarkEnd w:id="172"/>
      <w:bookmarkEnd w:id="173"/>
      <w:r>
        <w:rPr>
          <w:rtl w:val="true"/>
        </w:rPr>
        <w:t>بسر بن أرطاة يقتل صبيين لعبيد الله بن العباس</w:t>
      </w:r>
      <w:bookmarkEnd w:id="174"/>
    </w:p>
    <w:p>
      <w:pPr>
        <w:pStyle w:val="BookText"/>
        <w:rPr/>
      </w:pPr>
      <w:r>
        <w:rPr>
          <w:rFonts w:ascii="Amiri" w:hAnsi="Amiri" w:eastAsia="Amiri" w:cs="Amiri"/>
          <w:color w:val="111111"/>
          <w:sz w:val="28"/>
          <w:sz w:val="28"/>
          <w:szCs w:val="28"/>
          <w:rtl w:val="true"/>
          <w:lang w:bidi="ar-SA"/>
        </w:rPr>
        <w:t>حدّثنا عبد الله بن الأزرق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استوسق </w:t>
      </w:r>
      <w:r>
        <w:rPr>
          <w:rStyle w:val="FootnoteAnchor"/>
          <w:rtl w:val="true"/>
        </w:rPr>
        <w:footnoteReference w:id="105"/>
      </w:r>
      <w:r>
        <w:rPr>
          <w:rFonts w:ascii="Amiri" w:hAnsi="Amiri" w:eastAsia="Amiri" w:cs="Amiri"/>
          <w:color w:val="111111"/>
          <w:sz w:val="28"/>
          <w:sz w:val="28"/>
          <w:szCs w:val="28"/>
          <w:rtl w:val="true"/>
          <w:lang w:bidi="ar-SA"/>
        </w:rPr>
        <w:t xml:space="preserve">الامر لمعاوية بن أبي سفيان أنفذ بسر بن أرطاة إلى الحجاز في طلب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على مكة عبيد الله بن العباس بن عبد المطلب، فطلبه فلم يقدر عليه، فأخبر أن له ولدين صبيين فبحث عنهما فوجدهما وأخذهما، فأخرجهما من الموضع الذي كانا فيه، ولهما ذؤابتان، فأمر بذبحهما فذبحا، وبلغ أمهما الخبر، فكادت نفسها تخرج،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بنيي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تشظا عنهما الصدف</w:t>
      </w:r>
    </w:p>
    <w:p>
      <w:pPr>
        <w:pStyle w:val="BookText"/>
        <w:rPr/>
      </w:pPr>
      <w:r>
        <w:rPr>
          <w:rFonts w:ascii="Amiri" w:hAnsi="Amiri" w:eastAsia="Amiri" w:cs="Amiri"/>
          <w:color w:val="111111"/>
          <w:sz w:val="28"/>
          <w:sz w:val="28"/>
          <w:szCs w:val="28"/>
          <w:rtl w:val="true"/>
          <w:lang w:bidi="ar-SA"/>
        </w:rPr>
        <w:t xml:space="preserve">ها من أحس بنين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وعيني فقلبي اليوم يختطف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اقترفوا</w:t>
      </w:r>
    </w:p>
    <w:p>
      <w:pPr>
        <w:pStyle w:val="BookText"/>
        <w:rPr/>
      </w:pPr>
      <w:r>
        <w:rPr>
          <w:rFonts w:ascii="Amiri" w:hAnsi="Amiri" w:eastAsia="Amiri" w:cs="Amiri"/>
          <w:color w:val="111111"/>
          <w:sz w:val="28"/>
          <w:sz w:val="28"/>
          <w:szCs w:val="28"/>
          <w:rtl w:val="true"/>
          <w:lang w:bidi="ar-SA"/>
        </w:rPr>
        <w:t xml:space="preserve">أحنى على ودجى طفلي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مشحودة وكذاك الظلم والسرف</w:t>
      </w:r>
    </w:p>
    <w:p>
      <w:pPr>
        <w:pStyle w:val="BookText"/>
        <w:rPr/>
      </w:pPr>
      <w:r>
        <w:rPr>
          <w:rFonts w:ascii="Amiri" w:hAnsi="Amiri" w:eastAsia="Amiri" w:cs="Amiri"/>
          <w:color w:val="111111"/>
          <w:sz w:val="28"/>
          <w:sz w:val="28"/>
          <w:szCs w:val="28"/>
          <w:rtl w:val="true"/>
          <w:lang w:bidi="ar-SA"/>
        </w:rPr>
        <w:t xml:space="preserve">من دل والهة عبرى 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فاتا إذ مضى السلف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عبيد الله بن عباس من بعد ببسر بن أرطاة عند معاوية، فقال معاوية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الشيخ قاتل الصبيين؟ 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قاتلهما فمه؟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سيفي، وأومأ إلى سيفه، فزبره معاوية وانتهره،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من شيخ، ما أحمقك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إلى رجل قد قتلت ابنيه فتعطيه سيفك، كأنك لا تعرف أكباد بني هاشم، والله لو دفعته إليه لبدأ بك وثنى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كنت أبدأ بك ثم أثني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عن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bookmarkStart w:id="175" w:name="pg362_1049"/>
    </w:p>
    <w:p>
      <w:pPr>
        <w:pStyle w:val="Heading3"/>
        <w:numPr>
          <w:ilvl w:val="2"/>
          <w:numId w:val="1"/>
        </w:numPr>
        <w:rPr/>
      </w:pPr>
      <w:bookmarkStart w:id="176" w:name="__RefHeading___Toc3006741_211673320"/>
      <w:bookmarkStart w:id="177" w:name="_Toc60"/>
      <w:bookmarkEnd w:id="175"/>
      <w:bookmarkEnd w:id="176"/>
      <w:r>
        <w:rPr>
          <w:rtl w:val="true"/>
        </w:rPr>
        <w:t xml:space="preserve">لا دين لمن عصى الله </w:t>
      </w:r>
      <w:r>
        <w:rPr>
          <w:rtl w:val="true"/>
        </w:rPr>
        <w:t>(</w:t>
      </w:r>
      <w:r>
        <w:rPr>
          <w:rtl w:val="true"/>
        </w:rPr>
        <w:t>تعالى</w:t>
      </w:r>
      <w:r>
        <w:rPr>
          <w:rtl w:val="true"/>
        </w:rPr>
        <w:t>)</w:t>
      </w:r>
      <w:bookmarkEnd w:id="177"/>
    </w:p>
    <w:p>
      <w:pPr>
        <w:pStyle w:val="BookText"/>
        <w:rPr/>
      </w:pPr>
      <w:r>
        <w:rPr>
          <w:rFonts w:ascii="Amiri" w:hAnsi="Amiri" w:eastAsia="Amiri" w:cs="Amiri"/>
          <w:color w:val="111111"/>
          <w:sz w:val="28"/>
          <w:sz w:val="28"/>
          <w:szCs w:val="28"/>
          <w:rtl w:val="true"/>
          <w:lang w:bidi="ar-SA"/>
        </w:rPr>
        <w:t xml:space="preserve">وعمر بن الخطاب جالسين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إلى جنبه، إذ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كانتفاض العصفور،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تجزع؟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أجزع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يجعلنا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فوالله لا يحبّ ك إلا مؤمن، ولا يبغضك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سليمان أبو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التغلبي </w:t>
      </w:r>
      <w:r>
        <w:rPr>
          <w:rStyle w:val="FootnoteAnchor"/>
          <w:rtl w:val="true"/>
        </w:rPr>
        <w:footnoteReference w:id="107"/>
      </w:r>
      <w:r>
        <w:rPr>
          <w:rFonts w:ascii="Amiri" w:hAnsi="Amiri" w:eastAsia="Amiri" w:cs="Amiri"/>
          <w:color w:val="111111"/>
          <w:sz w:val="28"/>
          <w:sz w:val="28"/>
          <w:szCs w:val="28"/>
          <w:rtl w:val="true"/>
          <w:lang w:bidi="ar-SA"/>
        </w:rPr>
        <w:t>الموصلي أبو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خيرة الله من خلقه، وشيعتنا خيرة الله من أمّة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أحمد ابن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رزين، عن محمّد بن مسلم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دان بطاعة من عصى الله، ولا دين لمن دان بفرية باطل على الله، ولا دين لمن دان بجحود شئ من آيات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المعروف بابن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78" w:name="pg362_1050"/>
    </w:p>
    <w:p>
      <w:pPr>
        <w:pStyle w:val="Heading3"/>
        <w:numPr>
          <w:ilvl w:val="2"/>
          <w:numId w:val="1"/>
        </w:numPr>
        <w:rPr/>
      </w:pPr>
      <w:bookmarkStart w:id="179" w:name="__RefHeading___Toc3006743_211673320"/>
      <w:bookmarkStart w:id="180" w:name="_Toc61"/>
      <w:bookmarkEnd w:id="178"/>
      <w:bookmarkEnd w:id="179"/>
      <w:r>
        <w:rPr>
          <w:rtl w:val="true"/>
        </w:rPr>
        <w:t xml:space="preserve">خلق رسول الله </w:t>
      </w:r>
      <w:r>
        <w:rPr>
          <w:rtl w:val="true"/>
        </w:rPr>
        <w:t>(</w:t>
      </w:r>
      <w:r>
        <w:rPr>
          <w:rtl w:val="true"/>
        </w:rPr>
        <w:t>صَلَّى اللّه عَلَيْهِ وَآلِهِ</w:t>
      </w:r>
      <w:r>
        <w:rPr>
          <w:rtl w:val="true"/>
        </w:rPr>
        <w:t xml:space="preserve">) </w:t>
      </w:r>
      <w:r>
        <w:rPr>
          <w:rtl w:val="true"/>
        </w:rPr>
        <w:t xml:space="preserve">وعليّ </w:t>
      </w:r>
      <w:r>
        <w:rPr>
          <w:rtl w:val="true"/>
        </w:rPr>
        <w:t>(</w:t>
      </w:r>
      <w:r>
        <w:rPr>
          <w:rtl w:val="true"/>
        </w:rPr>
        <w:t>عَلَيهِ السَّلَامُ</w:t>
      </w:r>
      <w:r>
        <w:rPr>
          <w:rtl w:val="true"/>
        </w:rPr>
        <w:t xml:space="preserve">) </w:t>
      </w:r>
      <w:r>
        <w:rPr>
          <w:rtl w:val="true"/>
        </w:rPr>
        <w:t>من طينة واحدة</w:t>
      </w:r>
      <w:bookmarkEnd w:id="180"/>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وسرعته إليه، لأبغض الامل، وترك طلب الد 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المظفر بن محمّد البلخي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همام الإسكافي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أبي حمزة الثمالي،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في صلاة ما كان في ذكر الله قائما كان أو جالسا أو مضطجعا،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الحسين بن سعيد، عن ياسر،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الولاة حبس المطر، وإذا جار السلطان هانت الدولة، وإذا حسبت الزكاة ماتت المواشي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الفزاري،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ألا أمنحك؟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خلقت أنا وأنت من طينة واحدة، ففضلت منها فضلة فخلق منها </w:t>
      </w:r>
      <w:bookmarkStart w:id="181" w:name="pg362_1051"/>
    </w:p>
    <w:p>
      <w:pPr>
        <w:pStyle w:val="Heading3"/>
        <w:numPr>
          <w:ilvl w:val="2"/>
          <w:numId w:val="1"/>
        </w:numPr>
        <w:rPr/>
      </w:pPr>
      <w:bookmarkStart w:id="182" w:name="__RefHeading___Toc3006745_211673320"/>
      <w:bookmarkStart w:id="183" w:name="_Toc62"/>
      <w:bookmarkEnd w:id="181"/>
      <w:bookmarkEnd w:id="182"/>
      <w:r>
        <w:rPr>
          <w:rtl w:val="true"/>
        </w:rPr>
        <w:t>قصة أصحاب الفيل و عبد المطلب</w:t>
      </w:r>
      <w:bookmarkEnd w:id="183"/>
    </w:p>
    <w:p>
      <w:pPr>
        <w:pStyle w:val="BookText"/>
        <w:rPr/>
      </w:pPr>
      <w:r>
        <w:rPr>
          <w:rFonts w:ascii="Amiri" w:hAnsi="Amiri" w:eastAsia="Amiri" w:cs="Amiri"/>
          <w:color w:val="111111"/>
          <w:sz w:val="28"/>
          <w:sz w:val="28"/>
          <w:szCs w:val="28"/>
          <w:rtl w:val="true"/>
          <w:lang w:bidi="ar-SA"/>
        </w:rPr>
        <w:t>شيعتنا، فإذا كان يوم القيامة دعي الناس بأمهاتهم إلا شيعتك فإنهم يدعون بأسماء آبائهم لطيب مولدهم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أبي أيوب بساحل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هارون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ممن تبرأ منا، لعن الله من لعننا، أهلك الله من عادانا، اللّهمّ إنك تعلم أنا سبب الهدى لهم، وإنما يعادوننا لك، فكن أنت المتفرد بعداوتهم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سماعة، عن عبد الله بن القاسم، عن عبد الله بن سنان، عن أبي عبد الله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قصد أبرهة بن الصباح ملك الحبشة لهدم البيت، تسرعت الحبشة فأغاروا عليها وأخذوا سرحا لعبد المطلب بن هاشم، فجاء عبد المطلب إلى الملك فاستأذن عليه، فأذن له وهو في قبة ديباج على سرير له، فسلم عليه فرد أبرهة السلام، فجعل ينظر في وجهه، فراقه حسنه وجماله وهيئته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آبائك مثل هذا النور الذي أراه لك والجمال؟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كل آبائي كان لهم هذا الجمال والنور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فقتم الملوك فخرا وشرفا، ويحق لك أن تكون سيد قومك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أجلسه معه على سريره، وقال لسائس فيله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فيلا أبيض عظيم الخلق، له نابان مرصعان بأنواع الدرر والجواهر، وكان الملك يباهي به ملوك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ائتني به، فجاء به سائسه، وقد زين بكل زينة حسنة، فحين قابل وجه عبد المطلب سجد له، ولم يكن يسجد لملكه، وأطلق الله لسانه بالعربية فسلم على عبد المطلب، </w:t>
      </w:r>
    </w:p>
    <w:p>
      <w:pPr>
        <w:pStyle w:val="BookText"/>
        <w:rPr/>
      </w:pPr>
      <w:r>
        <w:rPr>
          <w:rFonts w:ascii="Amiri" w:hAnsi="Amiri" w:eastAsia="Amiri" w:cs="Amiri"/>
          <w:color w:val="111111"/>
          <w:sz w:val="28"/>
          <w:sz w:val="28"/>
          <w:szCs w:val="28"/>
          <w:rtl w:val="true"/>
          <w:lang w:bidi="ar-SA"/>
        </w:rPr>
        <w:t>ولمّا رأى الملك ذلك ارتاع له وظنه سحرا،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الفيل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فقد بلغني سخاؤك وكرمك وفضلك، ورأيت من هيبتك وجمالك وجلالك ما يقتضي أن أنظر في حاجتك فسلني ما شئت، وهو يرى أنه يسأله في الرجوع عن مكة،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غدوا على سرح لي فذهبوا به فمرهم برده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فتغيظ الحبشي من ذلك وقال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سقطت من عيني، جئتني تسألني في سرحك وأنا قد جئت لهدم شرفك وشرف قومك، ومكرمتكم التي تتميزون بها من كل جيل، وهو البيت الذي يحج إليه من كل صقع في الأرض، فتركت مسألتي في ذلك وسألتني في سرحك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برب البيت الذي قصدت لهدمه، وأنا رب سرحي الذي أخذه أصحابك، فجئت أسألك فيما أنا ربه، وللبيت رب هو أمنع له من الخلق كلهم، وأولى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إليه سرحه، وانصرف إلى مكة، وأتبعه الملك بالفيل الأعظم مع الجيش لهدم البيت، فكانوا إذا حملوه على دخول الحرم أناخ، وإذا تركوه رجع مهرولا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ابني، فجئ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ادعوا لي ابني، فجئ بأبي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ادعوا لي ابني، فجئ بعبد الله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أقبل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بني حتّى تصعد أبا قبيس </w:t>
      </w:r>
      <w:r>
        <w:rPr>
          <w:rStyle w:val="FootnoteAnchor"/>
          <w:rtl w:val="true"/>
        </w:rPr>
        <w:footnoteReference w:id="109"/>
      </w:r>
      <w:r>
        <w:rPr>
          <w:rFonts w:ascii="Amiri" w:hAnsi="Amiri" w:eastAsia="Amiri" w:cs="Amiri"/>
          <w:color w:val="111111"/>
          <w:sz w:val="28"/>
          <w:sz w:val="28"/>
          <w:szCs w:val="28"/>
          <w:rtl w:val="true"/>
          <w:lang w:bidi="ar-SA"/>
        </w:rPr>
        <w:t>، ثم اضرب ببصرك ناحية البحر، فانظر أي شئ يجئ من هناك وخبرني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عبد الله أبا قبيس، فما لبث أن جاء طير أبابيل </w:t>
      </w:r>
      <w:r>
        <w:rPr>
          <w:rStyle w:val="FootnoteAnchor"/>
          <w:rtl w:val="true"/>
        </w:rPr>
        <w:footnoteReference w:id="110"/>
      </w:r>
      <w:r>
        <w:rPr>
          <w:rFonts w:ascii="Amiri" w:hAnsi="Amiri" w:eastAsia="Amiri" w:cs="Amiri"/>
          <w:color w:val="111111"/>
          <w:sz w:val="28"/>
          <w:sz w:val="28"/>
          <w:szCs w:val="28"/>
          <w:rtl w:val="true"/>
          <w:lang w:bidi="ar-SA"/>
        </w:rPr>
        <w:t>مثل السيل والليل، فسقط على أبي قبيس، ثم صار إلى البيت فطاف به سبعا، ثم صار إلى الصفا والمروة فطاف بهما سبعا، فجاء عبد الله إلى أبيه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بني ما يكون من </w:t>
      </w:r>
      <w:bookmarkStart w:id="184" w:name="pg362_1053"/>
    </w:p>
    <w:p>
      <w:pPr>
        <w:pStyle w:val="Heading3"/>
        <w:numPr>
          <w:ilvl w:val="2"/>
          <w:numId w:val="1"/>
        </w:numPr>
        <w:rPr/>
      </w:pPr>
      <w:bookmarkStart w:id="185" w:name="__RefHeading___Toc3006747_211673320"/>
      <w:bookmarkStart w:id="186" w:name="_Toc63"/>
      <w:bookmarkEnd w:id="184"/>
      <w:bookmarkEnd w:id="185"/>
      <w:r>
        <w:rPr>
          <w:rtl w:val="true"/>
        </w:rPr>
        <w:t xml:space="preserve">خطبة الحسن بن عليّ </w:t>
      </w:r>
      <w:r>
        <w:rPr>
          <w:rtl w:val="true"/>
        </w:rPr>
        <w:t>(</w:t>
      </w:r>
      <w:r>
        <w:rPr>
          <w:rtl w:val="true"/>
        </w:rPr>
        <w:t>عَلَيهِ السَّلَامُ</w:t>
      </w:r>
      <w:r>
        <w:rPr>
          <w:rtl w:val="true"/>
        </w:rPr>
        <w:t xml:space="preserve">) </w:t>
      </w:r>
      <w:r>
        <w:rPr>
          <w:rtl w:val="true"/>
        </w:rPr>
        <w:t>في البصرة بعد وقعة الجمل</w:t>
      </w:r>
      <w:bookmarkEnd w:id="186"/>
    </w:p>
    <w:p>
      <w:pPr>
        <w:pStyle w:val="BookText"/>
        <w:rPr/>
      </w:pPr>
      <w:r>
        <w:rPr>
          <w:rFonts w:ascii="Amiri" w:hAnsi="Amiri" w:eastAsia="Amiri" w:cs="Amiri"/>
          <w:color w:val="111111"/>
          <w:sz w:val="28"/>
          <w:sz w:val="28"/>
          <w:szCs w:val="28"/>
          <w:rtl w:val="true"/>
          <w:lang w:bidi="ar-SA"/>
        </w:rPr>
        <w:t>أمرها بعد فأخبرني به، فنظرها فإذا هي قد أخذت نحو عسكر الحبشة، فأخبر عبد المطلب بذلك، فخرج عبد المطلب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اخرجوا إلى العسكر فخذوا غنائمكم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العسكر، وهم أمثال الخشب النخرة، وليس من الطير إلا ما معه ثلاثة أحجار في منقاره ورجليه، يقتل بكل حصاة منها واحدا من القوم، فلمّا أتوا على جميعهم انصرف الطير، ولم ير قبل ذلك ولا بعده، فلمّا هلك القوم بأجمعهم جاء عبد المطلب إلى البيت فتعلق بأستاره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حابس الفيل بذي المغمس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 كأنه مكوكس </w:t>
      </w:r>
      <w:r>
        <w:rPr>
          <w:rStyle w:val="FootnoteAnchor"/>
          <w:rtl w:val="true"/>
        </w:rPr>
        <w:footnoteReference w:id="112"/>
      </w:r>
      <w:r>
        <w:rPr>
          <w:rFonts w:ascii="Amiri" w:hAnsi="Amiri" w:eastAsia="Amiri" w:cs="Amiri"/>
          <w:color w:val="111111"/>
          <w:sz w:val="28"/>
          <w:sz w:val="28"/>
          <w:szCs w:val="28"/>
          <w:rtl w:val="true"/>
          <w:lang w:bidi="ar-SA"/>
        </w:rPr>
        <w:t>في محبس تزهق فيه الأنفس</w:t>
      </w:r>
    </w:p>
    <w:p>
      <w:pPr>
        <w:pStyle w:val="BookText"/>
        <w:rPr/>
      </w:pPr>
      <w:r>
        <w:rPr>
          <w:rFonts w:ascii="Amiri" w:hAnsi="Amiri" w:eastAsia="Amiri" w:cs="Amiri"/>
          <w:color w:val="111111"/>
          <w:sz w:val="28"/>
          <w:sz w:val="28"/>
          <w:szCs w:val="28"/>
          <w:rtl w:val="true"/>
          <w:lang w:bidi="ar-SA"/>
        </w:rPr>
        <w:t>فانصرف وهو يقول في فرار قريش وجزعهم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طارت قريش إذ رأت خميسا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فردا لا أرى أنيسا</w:t>
      </w:r>
    </w:p>
    <w:p>
      <w:pPr>
        <w:pStyle w:val="BookText"/>
        <w:rPr/>
      </w:pPr>
      <w:r>
        <w:rPr>
          <w:rFonts w:ascii="Amiri" w:hAnsi="Amiri" w:eastAsia="Amiri" w:cs="Amiri"/>
          <w:color w:val="111111"/>
          <w:sz w:val="28"/>
          <w:sz w:val="28"/>
          <w:szCs w:val="28"/>
          <w:rtl w:val="true"/>
          <w:lang w:bidi="ar-SA"/>
        </w:rPr>
        <w:t xml:space="preserve">ولا أحس منهم حسيسا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أخا لي ماجدا نفيسا</w:t>
      </w:r>
    </w:p>
    <w:p>
      <w:pPr>
        <w:pStyle w:val="BookText"/>
        <w:rPr/>
      </w:pPr>
      <w:r>
        <w:rPr>
          <w:rFonts w:ascii="Amiri" w:hAnsi="Amiri" w:eastAsia="Amiri" w:cs="Amiri"/>
          <w:color w:val="111111"/>
          <w:sz w:val="28"/>
          <w:sz w:val="28"/>
          <w:szCs w:val="28"/>
          <w:rtl w:val="true"/>
          <w:lang w:bidi="ar-SA"/>
        </w:rPr>
        <w:t>مسودا في أهله رئيسا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مشيخة أهل البصرة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عرض له مرض، وحضرت الجمعة، فتأخر عنها، 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بني فجمع بالناس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فلمّا استقل على المنبر حمد الله وأثنى عليه وتشهد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اختارنا بالنبوة، </w:t>
      </w:r>
      <w:bookmarkStart w:id="187" w:name="pg362_1054"/>
    </w:p>
    <w:p>
      <w:pPr>
        <w:pStyle w:val="Heading3"/>
        <w:numPr>
          <w:ilvl w:val="2"/>
          <w:numId w:val="1"/>
        </w:numPr>
        <w:rPr/>
      </w:pPr>
      <w:bookmarkStart w:id="188" w:name="__RefHeading___Toc3006749_211673320"/>
      <w:bookmarkStart w:id="189" w:name="_Toc64"/>
      <w:bookmarkEnd w:id="187"/>
      <w:bookmarkEnd w:id="188"/>
      <w:r>
        <w:rPr>
          <w:rtl w:val="true"/>
        </w:rPr>
        <w:t>إنظار المدين وقصة أبي لبابة</w:t>
      </w:r>
      <w:bookmarkEnd w:id="189"/>
    </w:p>
    <w:p>
      <w:pPr>
        <w:pStyle w:val="BookText"/>
        <w:rPr/>
      </w:pPr>
      <w:r>
        <w:rPr>
          <w:rFonts w:ascii="Amiri" w:hAnsi="Amiri" w:eastAsia="Amiri" w:cs="Amiri"/>
          <w:color w:val="111111"/>
          <w:sz w:val="28"/>
          <w:sz w:val="28"/>
          <w:szCs w:val="28"/>
          <w:rtl w:val="true"/>
          <w:lang w:bidi="ar-SA"/>
        </w:rPr>
        <w:t xml:space="preserve">واصطفانا على خلقه، وأنزل علينا كتابه ووحيه، وأيم الله لا ينقصنا أحد من حقنا شيئا إلا تنقصه الله في عاجل دنياه وآجل آخرته، ولا يكون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جمّع بالناس، وبلغ أباه كلامه، فلمّا انصرف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وما ملك عبرته أن سألت على خديه، ثم استدناه إليه فقبل،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ثوابة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ابن المثنى، عن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بن سعيد، عن خليد الفراء، عن أبي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مفسدة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بالنساء، والاستماع منهن، والاخذ برأيهن، ومجالسة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مجالسة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كل ضال عن الايمان، وجائر عن الاحكام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أبيه جعفر بن محمّد، عن أبيه محمّد بن عليّ، عن أبي لبابة بن عبد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يتقاضى أبا اليسر دينا له عليه، فسمعه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ليس هو هاهنا، فصاح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اليسر، اخرج إلي،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يا أبا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يستظل من </w:t>
      </w:r>
      <w:bookmarkStart w:id="190" w:name="pg362_1055"/>
    </w:p>
    <w:p>
      <w:pPr>
        <w:pStyle w:val="Heading3"/>
        <w:numPr>
          <w:ilvl w:val="2"/>
          <w:numId w:val="1"/>
        </w:numPr>
        <w:rPr/>
      </w:pPr>
      <w:bookmarkStart w:id="191" w:name="__RefHeading___Toc3006751_211673320"/>
      <w:bookmarkStart w:id="192" w:name="_Toc65"/>
      <w:bookmarkEnd w:id="190"/>
      <w:bookmarkEnd w:id="191"/>
      <w:r>
        <w:rPr>
          <w:rtl w:val="true"/>
        </w:rPr>
        <w:t>حقيقة الاسلام</w:t>
      </w:r>
      <w:bookmarkEnd w:id="192"/>
    </w:p>
    <w:p>
      <w:pPr>
        <w:pStyle w:val="BookText"/>
        <w:rPr/>
      </w:pPr>
      <w:r>
        <w:rPr>
          <w:rFonts w:ascii="Amiri" w:hAnsi="Amiri" w:eastAsia="Amiri" w:cs="Amiri"/>
          <w:color w:val="111111"/>
          <w:sz w:val="28"/>
          <w:sz w:val="28"/>
          <w:szCs w:val="28"/>
          <w:rtl w:val="true"/>
          <w:lang w:bidi="ar-SA"/>
        </w:rPr>
        <w:t>فور جهنّم؟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غريما أو ليدع لمعسر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في الله، فقد استفاد بيتا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إسماعيل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سهل بن الجراح، عن عطاء بن يزيد،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ولكتابه، وللأئمة في الدين، ولجماعة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سعيد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عن عمرو بن شمر، عن جابر بن يزيد، عن أبي جعفر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 من حجة الوداع، ركب راحلته وأنشأ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الاسلام؟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عريان لباسه التقوى، وزينته الحياء، وملاكه الورع، وجماله </w:t>
      </w:r>
      <w:r>
        <w:rPr>
          <w:rStyle w:val="FootnoteAnchor"/>
          <w:rtl w:val="true"/>
        </w:rPr>
        <w:footnoteReference w:id="116"/>
      </w:r>
      <w:r>
        <w:rPr>
          <w:rFonts w:ascii="Amiri" w:hAnsi="Amiri" w:eastAsia="Amiri" w:cs="Amiri"/>
          <w:color w:val="111111"/>
          <w:sz w:val="28"/>
          <w:sz w:val="28"/>
          <w:szCs w:val="28"/>
          <w:rtl w:val="true"/>
          <w:lang w:bidi="ar-SA"/>
        </w:rPr>
        <w:t>الد ين، وثمره العمل الصالح، ولكل شئ أساس، وأساس الاسلام حبنا أهل البيت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بن </w:t>
      </w:r>
      <w:bookmarkStart w:id="193" w:name="pg362_1056"/>
    </w:p>
    <w:p>
      <w:pPr>
        <w:pStyle w:val="Heading3"/>
        <w:numPr>
          <w:ilvl w:val="2"/>
          <w:numId w:val="1"/>
        </w:numPr>
        <w:rPr/>
      </w:pPr>
      <w:bookmarkStart w:id="194" w:name="__RefHeading___Toc3006753_211673320"/>
      <w:bookmarkStart w:id="195" w:name="_Toc66"/>
      <w:bookmarkEnd w:id="193"/>
      <w:bookmarkEnd w:id="194"/>
      <w:r>
        <w:rPr>
          <w:rtl w:val="true"/>
        </w:rPr>
        <w:t xml:space="preserve">مفاخرة عليّ </w:t>
      </w:r>
      <w:r>
        <w:rPr>
          <w:rtl w:val="true"/>
        </w:rPr>
        <w:t>(</w:t>
      </w:r>
      <w:r>
        <w:rPr>
          <w:rtl w:val="true"/>
        </w:rPr>
        <w:t>عَلَيهِ السَّلَامُ</w:t>
      </w:r>
      <w:r>
        <w:rPr>
          <w:rtl w:val="true"/>
        </w:rPr>
        <w:t xml:space="preserve">) </w:t>
      </w:r>
      <w:r>
        <w:rPr>
          <w:rtl w:val="true"/>
        </w:rPr>
        <w:t>بأمور</w:t>
      </w:r>
      <w:bookmarkEnd w:id="195"/>
    </w:p>
    <w:p>
      <w:pPr>
        <w:pStyle w:val="BookText"/>
        <w:rPr/>
      </w:pPr>
      <w:r>
        <w:rPr>
          <w:rFonts w:ascii="Amiri" w:hAnsi="Amiri" w:eastAsia="Amiri" w:cs="Amiri"/>
          <w:color w:val="111111"/>
          <w:sz w:val="28"/>
          <w:sz w:val="28"/>
          <w:szCs w:val="28"/>
          <w:rtl w:val="true"/>
          <w:lang w:bidi="ar-SA"/>
        </w:rPr>
        <w:t>سالم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سعيد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الفريابي </w:t>
      </w:r>
      <w:r>
        <w:rPr>
          <w:rStyle w:val="FootnoteAnchor"/>
          <w:rtl w:val="true"/>
        </w:rPr>
        <w:footnoteReference w:id="1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ميسرة بن حبيب، عن المنهال بن عمرو، عن زر ابن حبيش،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ملك لم يهبط إلى الأرض قبل وقته، فعرفني أنه استأذن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السلام علي، فأذن له فسلم علي، وبشرني أن ابنتي فاطمة سيدة نساء أهل الجنّة ، وأن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إسماعيل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التميمي، عن أبي مجلز، عن قيس بن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حكيم ابن جبير، عن عقبة الهجري،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 اليوم قولا لم يقله أحد قبلي، ولا يقوله أحد بعدي إلا كاذب، أنا عبد الله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ونكحت سيدة نساء الأمّة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فقلت</w:t>
      </w:r>
      <w:r>
        <w:rPr>
          <w:rFonts w:eastAsia="Amiri" w:cs="Amiri" w:ascii="Amiri" w:hAnsi="Amiri"/>
          <w:color w:val="111111"/>
          <w:sz w:val="28"/>
          <w:szCs w:val="28"/>
          <w:rtl w:val="true"/>
          <w:lang w:bidi="ar-SA"/>
        </w:rPr>
        <w:t xml:space="preserve">: </w:t>
      </w:r>
      <w:bookmarkStart w:id="196" w:name="pg362_1057"/>
    </w:p>
    <w:p>
      <w:pPr>
        <w:pStyle w:val="Heading3"/>
        <w:numPr>
          <w:ilvl w:val="2"/>
          <w:numId w:val="1"/>
        </w:numPr>
        <w:rPr/>
      </w:pPr>
      <w:bookmarkStart w:id="197" w:name="__RefHeading___Toc3006755_211673320"/>
      <w:bookmarkStart w:id="198" w:name="_Toc67"/>
      <w:bookmarkEnd w:id="196"/>
      <w:bookmarkEnd w:id="197"/>
      <w:r>
        <w:rPr>
          <w:rtl w:val="true"/>
        </w:rPr>
        <w:t>قول حذيفة</w:t>
      </w:r>
      <w:r>
        <w:rPr>
          <w:rtl w:val="true"/>
        </w:rPr>
        <w:t xml:space="preserve">: </w:t>
      </w:r>
      <w:r>
        <w:rPr>
          <w:rtl w:val="true"/>
        </w:rPr>
        <w:t xml:space="preserve">إن آية الجنّة والهداة إليها إلى يوم القيامة لآل محمّد </w:t>
      </w:r>
      <w:r>
        <w:rPr>
          <w:rtl w:val="true"/>
        </w:rPr>
        <w:t>(</w:t>
      </w:r>
      <w:r>
        <w:rPr>
          <w:rtl w:val="true"/>
        </w:rPr>
        <w:t>عَلَيهِم السَّلَامُ</w:t>
      </w:r>
      <w:r>
        <w:rPr>
          <w:rtl w:val="true"/>
        </w:rPr>
        <w:t>)</w:t>
      </w:r>
      <w:bookmarkEnd w:id="198"/>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حديد، عن سيف بن عميرة، عن مدرك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إن أمرنا ليس بقبوله فقط، ولكن بصيانته وكتمانه عن غير أهله، اقرأ أصحابنا السلام ورحمة الله وبركاته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اجتر مودة الناس إلينا، فحدثهم بما يعرفون وترك ما ينكرون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 بن كثير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عن حنان بن سدير، عن أبي إسحاق،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القران، وإنما جئتك لتحد ثني بما لم أره ولم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أشهدك على حذيفة أني أتيته لتحدّثني فإنه قد سمع وكتم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في الشدة،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قصيرة من طويلة، وجامعة لكل أمرك، إن آية الجنّة في هذه الأمّة لتأكل الطعام وتمشي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آية الجنّة فأتبعها، وآية النار فأتقيها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حذيفة بيده، إن آية الجنّة والهداة إليها إلى يوم القيامة لائمة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آية النار والدعاة إليها إلى يوم القيامة لأعداؤهم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99" w:name="pg362_1058"/>
    </w:p>
    <w:p>
      <w:pPr>
        <w:pStyle w:val="Heading3"/>
        <w:numPr>
          <w:ilvl w:val="2"/>
          <w:numId w:val="1"/>
        </w:numPr>
        <w:rPr/>
      </w:pPr>
      <w:bookmarkStart w:id="200" w:name="__RefHeading___Toc3006757_211673320"/>
      <w:bookmarkStart w:id="201" w:name="_Toc68"/>
      <w:bookmarkEnd w:id="199"/>
      <w:bookmarkEnd w:id="200"/>
      <w:r>
        <w:rPr>
          <w:rtl w:val="true"/>
        </w:rPr>
        <w:t xml:space="preserve">مشورة المغيرة على عليّ </w:t>
      </w:r>
      <w:r>
        <w:rPr>
          <w:rtl w:val="true"/>
        </w:rPr>
        <w:t>(</w:t>
      </w:r>
      <w:r>
        <w:rPr>
          <w:rtl w:val="true"/>
        </w:rPr>
        <w:t>عَلَيهِ السَّلَامُ</w:t>
      </w:r>
      <w:r>
        <w:rPr>
          <w:rtl w:val="true"/>
        </w:rPr>
        <w:t xml:space="preserve">) </w:t>
      </w:r>
      <w:r>
        <w:rPr>
          <w:rtl w:val="true"/>
        </w:rPr>
        <w:t>في تقليد معاوية عمل الشام، وما قال له في الجواب</w:t>
      </w:r>
      <w:bookmarkEnd w:id="201"/>
    </w:p>
    <w:p>
      <w:pPr>
        <w:pStyle w:val="BookText"/>
        <w:rPr/>
      </w:pP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القاسم </w:t>
      </w:r>
      <w:r>
        <w:rPr>
          <w:rStyle w:val="FootnoteAnchor"/>
          <w:rtl w:val="true"/>
        </w:rPr>
        <w:footnoteReference w:id="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جبلة بن سحيم،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معاوية قد توقف عن إظهار البيعة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أقرني على الشام وأعمالي التي ولانيها عثمان بايعته، فجاء المغيرة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من قد عرفت، وقد ولاه الشام من قد كان قبلك، فوله أنت كيما تتسق عرى الأمور ثم اعزله إن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لي عمري يا مغيرة فيما بين توليته إلى خلعه؟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توليته على رجلين من المسلمين ليلة سوداء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لكن أبعث إليه وأدعوه إلى ما في يدي من الحق، فإن أجاب فرجل من المسلمين له ما لهم وعليه ما عليهم، وإن أبى حاكمته إلى الله، فولى المغيرة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فحاكمه إذن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 عليا في ابن حرب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فما منى له </w:t>
      </w:r>
      <w:r>
        <w:rPr>
          <w:rStyle w:val="FootnoteAnchor"/>
          <w:rtl w:val="true"/>
        </w:rPr>
        <w:footnoteReference w:id="121"/>
      </w:r>
      <w:r>
        <w:rPr>
          <w:rFonts w:ascii="Amiri" w:hAnsi="Amiri" w:eastAsia="Amiri" w:cs="Amiri"/>
          <w:color w:val="111111"/>
          <w:sz w:val="28"/>
          <w:sz w:val="28"/>
          <w:szCs w:val="28"/>
          <w:rtl w:val="true"/>
          <w:lang w:bidi="ar-SA"/>
        </w:rPr>
        <w:t>الدهر ثانيه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يقبل النصح الذي جئته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تلك النصيحة كافيه </w:t>
      </w:r>
      <w:r>
        <w:rPr>
          <w:rStyle w:val="FootnoteAnchor"/>
          <w:rtl w:val="true"/>
        </w:rPr>
        <w:footnoteReference w:id="122"/>
      </w:r>
      <w:r>
        <w:rPr>
          <w:rFonts w:ascii="Amiri" w:hAnsi="Amiri" w:eastAsia="Amiri" w:cs="Amiri"/>
          <w:color w:val="111111"/>
          <w:sz w:val="28"/>
          <w:sz w:val="28"/>
          <w:szCs w:val="28"/>
          <w:rtl w:val="true"/>
          <w:lang w:bidi="ar-SA"/>
        </w:rPr>
        <w:t xml:space="preserve">وقالوا له ما أخلص النصح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إن النصيحة غاليه </w:t>
      </w:r>
      <w:bookmarkStart w:id="202" w:name="pg362_1059"/>
    </w:p>
    <w:p>
      <w:pPr>
        <w:pStyle w:val="Heading3"/>
        <w:numPr>
          <w:ilvl w:val="2"/>
          <w:numId w:val="1"/>
        </w:numPr>
        <w:rPr/>
      </w:pPr>
      <w:bookmarkStart w:id="203" w:name="__RefHeading___Toc3006759_211673320"/>
      <w:bookmarkStart w:id="204" w:name="_Toc69"/>
      <w:bookmarkEnd w:id="202"/>
      <w:bookmarkEnd w:id="203"/>
      <w:r>
        <w:rPr>
          <w:rtl w:val="true"/>
        </w:rPr>
        <w:t>في أشد الفرائض على الخلق</w:t>
      </w:r>
      <w:bookmarkEnd w:id="204"/>
    </w:p>
    <w:p>
      <w:pPr>
        <w:pStyle w:val="BookText"/>
        <w:rPr/>
      </w:pPr>
      <w:r>
        <w:rPr>
          <w:rFonts w:ascii="Amiri" w:hAnsi="Amiri" w:eastAsia="Amiri" w:cs="Amiri"/>
          <w:color w:val="111111"/>
          <w:sz w:val="28"/>
          <w:sz w:val="28"/>
          <w:szCs w:val="28"/>
          <w:rtl w:val="true"/>
          <w:lang w:bidi="ar-SA"/>
        </w:rPr>
        <w:t xml:space="preserve">فقام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المغيرة أشار عليك بأمر لم يرد الله، فقدم فيه رجلا وأخر فيه أخرى، فإن كان لك الغلبة تقرب إليك بالنصيحة، وإن كانت لمعاوية تقرب إليه بالمشورة،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ومن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أن يقوى عليك معاوية</w:t>
      </w:r>
    </w:p>
    <w:p>
      <w:pPr>
        <w:pStyle w:val="BookText"/>
        <w:rPr/>
      </w:pPr>
      <w:r>
        <w:rPr>
          <w:rFonts w:ascii="Amiri" w:hAnsi="Amiri" w:eastAsia="Amiri" w:cs="Amiri"/>
          <w:color w:val="111111"/>
          <w:sz w:val="28"/>
          <w:sz w:val="28"/>
          <w:szCs w:val="28"/>
          <w:rtl w:val="true"/>
          <w:lang w:bidi="ar-SA"/>
        </w:rPr>
        <w:t xml:space="preserve">وكنت بحمد الله فينا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التي أراكها غير كافيه</w:t>
      </w:r>
    </w:p>
    <w:p>
      <w:pPr>
        <w:pStyle w:val="BookText"/>
        <w:rPr/>
      </w:pPr>
      <w:r>
        <w:rPr>
          <w:rFonts w:ascii="Amiri" w:hAnsi="Amiri" w:eastAsia="Amiri" w:cs="Amiri"/>
          <w:color w:val="111111"/>
          <w:sz w:val="28"/>
          <w:sz w:val="28"/>
          <w:szCs w:val="28"/>
          <w:rtl w:val="true"/>
          <w:lang w:bidi="ar-SA"/>
        </w:rPr>
        <w:t xml:space="preserve">فسبحان من علا السماء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وأرضا دحاها فاستقرت كما هية</w:t>
      </w:r>
    </w:p>
    <w:p>
      <w:pPr>
        <w:pStyle w:val="BookText"/>
        <w:rPr/>
      </w:pPr>
      <w:r>
        <w:rPr>
          <w:rFonts w:eastAsia="Amiri" w:cs="Amiri" w:ascii="Amiri" w:hAnsi="Amiri"/>
          <w:color w:val="111111"/>
          <w:sz w:val="28"/>
          <w:szCs w:val="28"/>
          <w:lang w:bidi="ar-SA"/>
        </w:rPr>
        <w:t>134/43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زكريا، قال حدّثنا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العتبي،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يقنط ومعه الممحاة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الممحاة؟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أحمد بن أبي عبد الله البرقي، عن أبيه، عن يعقوب بن يزيد، عن ابن أبي عمير، عن هشام بن سالم، عن أبي عبيدة الحذاء،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بأشد ما افترض الله على خلقه؟ إنصاف الناس من أنفسهم، ومواساة الاخوان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الله على كل حال، فإن عرضت له طاعة لله عمل بها، وإن عرضت له معصية تركها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w:t>
      </w:r>
      <w:bookmarkStart w:id="205" w:name="pg362_1060"/>
    </w:p>
    <w:p>
      <w:pPr>
        <w:pStyle w:val="Heading3"/>
        <w:numPr>
          <w:ilvl w:val="2"/>
          <w:numId w:val="1"/>
        </w:numPr>
        <w:rPr/>
      </w:pPr>
      <w:bookmarkStart w:id="206" w:name="__RefHeading___Toc3006761_211673320"/>
      <w:bookmarkStart w:id="207" w:name="_Toc70"/>
      <w:bookmarkEnd w:id="205"/>
      <w:bookmarkEnd w:id="206"/>
      <w:r>
        <w:rPr>
          <w:rtl w:val="true"/>
        </w:rPr>
        <w:t xml:space="preserve">كان النبيّ </w:t>
      </w:r>
      <w:r>
        <w:rPr>
          <w:rtl w:val="true"/>
        </w:rPr>
        <w:t>(</w:t>
      </w:r>
      <w:r>
        <w:rPr>
          <w:rtl w:val="true"/>
        </w:rPr>
        <w:t>صَلَّى اللّه عَلَيْهِ وَآلِهِ</w:t>
      </w:r>
      <w:r>
        <w:rPr>
          <w:rtl w:val="true"/>
        </w:rPr>
        <w:t xml:space="preserve">) </w:t>
      </w:r>
      <w:r>
        <w:rPr>
          <w:rtl w:val="true"/>
        </w:rPr>
        <w:t xml:space="preserve">يأتي دار عليّ </w:t>
      </w:r>
      <w:r>
        <w:rPr>
          <w:rtl w:val="true"/>
        </w:rPr>
        <w:t>(</w:t>
      </w:r>
      <w:r>
        <w:rPr>
          <w:rtl w:val="true"/>
        </w:rPr>
        <w:t>عَلَيهِ السَّلَامُ</w:t>
      </w:r>
      <w:r>
        <w:rPr>
          <w:rtl w:val="true"/>
        </w:rPr>
        <w:t xml:space="preserve">) </w:t>
      </w:r>
      <w:r>
        <w:rPr>
          <w:rtl w:val="true"/>
        </w:rPr>
        <w:t>كل غداة ويقول</w:t>
      </w:r>
      <w:r>
        <w:rPr>
          <w:rtl w:val="true"/>
        </w:rPr>
        <w:t xml:space="preserve">: </w:t>
      </w:r>
      <w:r>
        <w:rPr>
          <w:rtl w:val="true"/>
        </w:rPr>
        <w:t>الصلاة رحمكم الله</w:t>
      </w:r>
      <w:bookmarkEnd w:id="207"/>
    </w:p>
    <w:p>
      <w:pPr>
        <w:pStyle w:val="BookText"/>
        <w:rPr/>
      </w:pPr>
      <w:r>
        <w:rPr>
          <w:rFonts w:ascii="Amiri" w:hAnsi="Amiri" w:eastAsia="Amiri" w:cs="Amiri"/>
          <w:color w:val="111111"/>
          <w:sz w:val="28"/>
          <w:sz w:val="28"/>
          <w:szCs w:val="28"/>
          <w:rtl w:val="true"/>
          <w:lang w:bidi="ar-SA"/>
        </w:rPr>
        <w:t>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صالح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ابن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عاصم، عن أبي عثمان،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عن الدعاء، وأن أبخل الناس من بخل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حماد بن حمزة أَبو عليّ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الأصفهاني، عن عبد الرحمن الأصفهاني، عن عبد الرحمن بن أبي ليلى،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أرمد العين، فتفل في عيني وشد العمامة على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عنه الحر والبرد، فما وجدت بعدها حرا ولا بردا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بن أبي موسى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عبدوس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فرات،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عن أبي أسلم محمّد بن مخلد، عن أبي هياج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نعي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خرجت أسماء بنت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نسائها حتّى </w:t>
      </w:r>
      <w:bookmarkStart w:id="208" w:name="pg362_1061"/>
    </w:p>
    <w:p>
      <w:pPr>
        <w:pStyle w:val="Heading3"/>
        <w:numPr>
          <w:ilvl w:val="2"/>
          <w:numId w:val="1"/>
        </w:numPr>
        <w:rPr/>
      </w:pPr>
      <w:bookmarkStart w:id="209" w:name="__RefHeading___Toc3006763_211673320"/>
      <w:bookmarkStart w:id="210" w:name="_Toc71"/>
      <w:bookmarkEnd w:id="208"/>
      <w:bookmarkEnd w:id="209"/>
      <w:r>
        <w:rPr>
          <w:rtl w:val="true"/>
        </w:rPr>
        <w:t xml:space="preserve">بكاء أم سلمة </w:t>
      </w:r>
      <w:r>
        <w:rPr>
          <w:rtl w:val="true"/>
        </w:rPr>
        <w:t>(</w:t>
      </w:r>
      <w:r>
        <w:rPr>
          <w:rtl w:val="true"/>
        </w:rPr>
        <w:t>رضي الله عنها</w:t>
      </w:r>
      <w:r>
        <w:rPr>
          <w:rtl w:val="true"/>
        </w:rPr>
        <w:t xml:space="preserve">) </w:t>
      </w:r>
      <w:r>
        <w:rPr>
          <w:rtl w:val="true"/>
        </w:rPr>
        <w:t xml:space="preserve">على الحسين </w:t>
      </w:r>
      <w:r>
        <w:rPr>
          <w:rtl w:val="true"/>
        </w:rPr>
        <w:t>(</w:t>
      </w:r>
      <w:r>
        <w:rPr>
          <w:rtl w:val="true"/>
        </w:rPr>
        <w:t>عَلَيهِ السَّلَامُ</w:t>
      </w:r>
      <w:r>
        <w:rPr>
          <w:rtl w:val="true"/>
        </w:rPr>
        <w:t>)</w:t>
      </w:r>
      <w:bookmarkEnd w:id="210"/>
    </w:p>
    <w:p>
      <w:pPr>
        <w:pStyle w:val="BookText"/>
        <w:rPr/>
      </w:pPr>
      <w:r>
        <w:rPr>
          <w:rFonts w:ascii="Amiri" w:hAnsi="Amiri" w:eastAsia="Amiri" w:cs="Amiri"/>
          <w:color w:val="111111"/>
          <w:sz w:val="28"/>
          <w:sz w:val="28"/>
          <w:szCs w:val="28"/>
          <w:rtl w:val="true"/>
          <w:lang w:bidi="ar-SA"/>
        </w:rPr>
        <w:t xml:space="preserve">انتهت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فلاذت به وشهقت عنده، ثم التفتت إلى المهاجرين والأنصار،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وصدق القول مسموع</w:t>
      </w:r>
    </w:p>
    <w:p>
      <w:pPr>
        <w:pStyle w:val="BookText"/>
        <w:rPr/>
      </w:pPr>
      <w:r>
        <w:rPr>
          <w:rFonts w:ascii="Amiri" w:hAnsi="Amiri" w:eastAsia="Amiri" w:cs="Amiri"/>
          <w:color w:val="111111"/>
          <w:sz w:val="28"/>
          <w:sz w:val="28"/>
          <w:szCs w:val="28"/>
          <w:rtl w:val="true"/>
          <w:lang w:bidi="ar-SA"/>
        </w:rPr>
        <w:t xml:space="preserve">خذلتم عترتي أو كنتم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 ولي الأمر مجموع</w:t>
      </w:r>
    </w:p>
    <w:p>
      <w:pPr>
        <w:pStyle w:val="BookText"/>
        <w:rPr/>
      </w:pPr>
      <w:r>
        <w:rPr>
          <w:rFonts w:ascii="Amiri" w:hAnsi="Amiri" w:eastAsia="Amiri" w:cs="Amiri"/>
          <w:color w:val="111111"/>
          <w:sz w:val="28"/>
          <w:sz w:val="28"/>
          <w:szCs w:val="28"/>
          <w:rtl w:val="true"/>
          <w:lang w:bidi="ar-SA"/>
        </w:rPr>
        <w:t xml:space="preserve">أسلمتموهم بأيدي الظالمين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pStyle w:val="BookText"/>
        <w:rPr/>
      </w:pPr>
      <w:r>
        <w:rPr>
          <w:rFonts w:ascii="Amiri" w:hAnsi="Amiri" w:eastAsia="Amiri" w:cs="Amiri"/>
          <w:color w:val="111111"/>
          <w:sz w:val="28"/>
          <w:sz w:val="28"/>
          <w:szCs w:val="28"/>
          <w:rtl w:val="true"/>
          <w:lang w:bidi="ar-SA"/>
        </w:rPr>
        <w:t xml:space="preserve">ما كان عند غداة الطف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المنايا ولا عنهن مدفوع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باكيا ولا باكية أكثر مما رأينا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عن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عن عبد العظيم بن عبد الله العلوي، عن الحسن بن الحسين العرني، عن غياث بن إبراهيم،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الليلة،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مض إلا الليلة، فرأيته شأحبّا كئيبا،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يا رسول شأحبّا كئيبا؟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الليلة أحفر القبور للحسين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مقبل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المحفوظ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 تميم، كان يسكن الرابية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شعرنا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مساء </w:t>
      </w:r>
      <w:bookmarkStart w:id="211" w:name="pg362_1062"/>
    </w:p>
    <w:p>
      <w:pPr>
        <w:pStyle w:val="Heading3"/>
        <w:numPr>
          <w:ilvl w:val="2"/>
          <w:numId w:val="1"/>
        </w:numPr>
        <w:rPr/>
      </w:pPr>
      <w:bookmarkStart w:id="212" w:name="__RefHeading___Toc3006765_211673320"/>
      <w:bookmarkStart w:id="213" w:name="_Toc72"/>
      <w:bookmarkEnd w:id="211"/>
      <w:bookmarkEnd w:id="212"/>
      <w:r>
        <w:rPr>
          <w:rtl w:val="true"/>
        </w:rPr>
        <w:t xml:space="preserve">مرور السبايا بالكوفة وخطبة زينب </w:t>
      </w:r>
      <w:r>
        <w:rPr>
          <w:rtl w:val="true"/>
        </w:rPr>
        <w:t>(</w:t>
      </w:r>
      <w:r>
        <w:rPr>
          <w:rtl w:val="true"/>
        </w:rPr>
        <w:t>عَلَيهَا السَّلَامُ</w:t>
      </w:r>
      <w:r>
        <w:rPr>
          <w:rtl w:val="true"/>
        </w:rPr>
        <w:t>)</w:t>
      </w:r>
      <w:bookmarkEnd w:id="213"/>
    </w:p>
    <w:p>
      <w:pPr>
        <w:pStyle w:val="BookText"/>
        <w:rPr/>
      </w:pPr>
      <w:r>
        <w:rPr>
          <w:rFonts w:ascii="Amiri" w:hAnsi="Amiri" w:eastAsia="Amiri" w:cs="Amiri"/>
          <w:color w:val="111111"/>
          <w:sz w:val="28"/>
          <w:sz w:val="28"/>
          <w:szCs w:val="28"/>
          <w:rtl w:val="true"/>
          <w:lang w:bidi="ar-SA"/>
        </w:rPr>
        <w:t>ليلة عاشورا، فإني جالس بالرابية ومعي رجل من الحي فسمعنا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يطفون الدجى نورا</w:t>
      </w:r>
    </w:p>
    <w:p>
      <w:pPr>
        <w:pStyle w:val="BookText"/>
        <w:rPr/>
      </w:pPr>
      <w:r>
        <w:rPr>
          <w:rFonts w:ascii="Amiri" w:hAnsi="Amiri" w:eastAsia="Amiri" w:cs="Amiri"/>
          <w:color w:val="111111"/>
          <w:sz w:val="28"/>
          <w:sz w:val="28"/>
          <w:szCs w:val="28"/>
          <w:rtl w:val="true"/>
          <w:lang w:bidi="ar-SA"/>
        </w:rPr>
        <w:t xml:space="preserve">وقد حثثت قلوصي </w:t>
      </w:r>
      <w:r>
        <w:rPr>
          <w:rStyle w:val="FootnoteAnchor"/>
          <w:rtl w:val="true"/>
        </w:rPr>
        <w:footnoteReference w:id="125"/>
      </w:r>
      <w:r>
        <w:rPr>
          <w:rFonts w:ascii="Amiri" w:hAnsi="Amiri" w:eastAsia="Amiri" w:cs="Amiri"/>
          <w:color w:val="111111"/>
          <w:sz w:val="28"/>
          <w:sz w:val="28"/>
          <w:szCs w:val="28"/>
          <w:rtl w:val="true"/>
          <w:lang w:bidi="ar-SA"/>
        </w:rPr>
        <w:t xml:space="preserve">كي أصادفهم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يتلاقى الخرد </w:t>
      </w:r>
      <w:r>
        <w:rPr>
          <w:rStyle w:val="FootnoteAnchor"/>
          <w:rtl w:val="true"/>
        </w:rPr>
        <w:footnoteReference w:id="126"/>
      </w:r>
      <w:r>
        <w:rPr>
          <w:rFonts w:ascii="IRNazanin" w:hAnsi="IRNazanin" w:eastAsia="IRNazanin"/>
          <w:color w:val="111111"/>
          <w:sz w:val="28"/>
          <w:sz w:val="28"/>
          <w:szCs w:val="28"/>
          <w:rtl w:val="true"/>
          <w:lang w:bidi="fa-IR"/>
        </w:rPr>
        <w:t>الحورا</w:t>
      </w:r>
    </w:p>
    <w:p>
      <w:pPr>
        <w:pStyle w:val="BookText"/>
        <w:rPr/>
      </w:pPr>
      <w:r>
        <w:rPr>
          <w:rFonts w:ascii="Amiri" w:hAnsi="Amiri" w:eastAsia="Amiri" w:cs="Amiri"/>
          <w:color w:val="111111"/>
          <w:sz w:val="28"/>
          <w:sz w:val="28"/>
          <w:szCs w:val="28"/>
          <w:rtl w:val="true"/>
          <w:lang w:bidi="ar-SA"/>
        </w:rPr>
        <w:t xml:space="preserve">فعاقني قدر والله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أمرا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 xml:space="preserve">صلى الاله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وللرصي وللطيار مسرورا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وأبي من جن نصيبين، أردنا مؤازرة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ومواساته بأنفسنا، فانصرفنا من الحج فأصبناه قتيلا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عبد الرحمن المسروقي، عن عمر بن عبد الواحد، عن إسماعيل بن راشد، عن حذلم بن ستير </w:t>
      </w:r>
      <w:r>
        <w:rPr>
          <w:rStyle w:val="FootnoteAnchor"/>
          <w:rtl w:val="true"/>
        </w:rPr>
        <w:footnoteReference w:id="1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من سنة إحدى وستين، منصرف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من كربلاء ومعهم الاجناد يحيطون بهم، وقد خرج الناس للنظر إليهم، فلمّا أقبل بهم على الجمال بغير وطاء جعل نساء الكوفة يبكين، ويلتدمن </w:t>
      </w:r>
      <w:r>
        <w:rPr>
          <w:rStyle w:val="FootnoteAnchor"/>
          <w:rtl w:val="true"/>
        </w:rPr>
        <w:footnoteReference w:id="128"/>
      </w:r>
      <w:r>
        <w:rPr>
          <w:rFonts w:ascii="Amiri" w:hAnsi="Amiri" w:eastAsia="Amiri" w:cs="Amiri"/>
          <w:color w:val="111111"/>
          <w:sz w:val="28"/>
          <w:sz w:val="28"/>
          <w:szCs w:val="28"/>
          <w:rtl w:val="true"/>
          <w:lang w:bidi="ar-SA"/>
        </w:rPr>
        <w:t xml:space="preserve">، فسمعت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بصوت ضئيل، وقد نهكته العلة، وفي عنقه الجامعة، ويده مغلولة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 فمن قتلنا؟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خفرة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قط أنطق منها، كأنها تفرغ عن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أومأت إلى الناس أن اسكتوا، فارتدت الأنفاس، وسكنت الأصوات،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على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ويا أهل الختل والخذل، فلا رقأت العبرة ولا هدأت الرنة، فإنما مثلكم كمثل التي نقضت غزلها من بعد قوة أنكاثا، تتخذون أيمانكم دخلا بينكم </w:t>
      </w:r>
      <w:r>
        <w:rPr>
          <w:rStyle w:val="FootnoteAnchor"/>
          <w:rtl w:val="true"/>
        </w:rPr>
        <w:footnoteReference w:id="130"/>
      </w:r>
      <w:r>
        <w:rPr>
          <w:rFonts w:ascii="Amiri" w:hAnsi="Amiri" w:eastAsia="Amiri" w:cs="Amiri"/>
          <w:color w:val="111111"/>
          <w:sz w:val="28"/>
          <w:sz w:val="28"/>
          <w:szCs w:val="28"/>
          <w:rtl w:val="true"/>
          <w:lang w:bidi="ar-SA"/>
        </w:rPr>
        <w:t xml:space="preserve">، ألا وهل فيكم ألا الصلف الظلف والضرم الشرف </w:t>
      </w:r>
      <w:r>
        <w:rPr>
          <w:rStyle w:val="FootnoteAnchor"/>
          <w:rtl w:val="true"/>
        </w:rPr>
        <w:footnoteReference w:id="131"/>
      </w:r>
      <w:r>
        <w:rPr>
          <w:rFonts w:ascii="Amiri" w:hAnsi="Amiri" w:eastAsia="Amiri" w:cs="Amiri"/>
          <w:color w:val="111111"/>
          <w:sz w:val="28"/>
          <w:sz w:val="28"/>
          <w:szCs w:val="28"/>
          <w:rtl w:val="true"/>
          <w:lang w:bidi="ar-SA"/>
        </w:rPr>
        <w:t xml:space="preserve">؟ خوّارون في اللقاء، عاجزون عن الأعداء، ناكثون للبيعة، مضيعون للذمة، فبئس ما قدمت لكم أنفسكم أن سخط الله عليكم وفي العذاب أنتم خالدون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فابكوا كثيرا واضحكوا قليلا، ولقد فزتم بعارها وشنارها </w:t>
      </w:r>
      <w:r>
        <w:rPr>
          <w:rStyle w:val="FootnoteAnchor"/>
          <w:rtl w:val="true"/>
        </w:rPr>
        <w:footnoteReference w:id="133"/>
      </w:r>
      <w:r>
        <w:rPr>
          <w:rFonts w:ascii="Amiri" w:hAnsi="Amiri" w:eastAsia="Amiri" w:cs="Amiri"/>
          <w:color w:val="111111"/>
          <w:sz w:val="28"/>
          <w:sz w:val="28"/>
          <w:szCs w:val="28"/>
          <w:rtl w:val="true"/>
          <w:lang w:bidi="ar-SA"/>
        </w:rPr>
        <w:t>، ولن تغسلوا دنسها عنكم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فسليل خاتم الرسالة، وسيد شباب أهل الجنّة ، وملاذ خيرتكم، ومفزع نازلتكم، وأمارة محجتكم، ومدرجة حجتكم خذلتم وله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تزرون </w:t>
      </w:r>
      <w:r>
        <w:rPr>
          <w:rStyle w:val="FootnoteAnchor"/>
          <w:rtl w:val="true"/>
        </w:rPr>
        <w:footnoteReference w:id="134"/>
      </w:r>
      <w:r>
        <w:rPr>
          <w:rFonts w:ascii="Amiri" w:hAnsi="Amiri" w:eastAsia="Amiri" w:cs="Amiri"/>
          <w:color w:val="111111"/>
          <w:sz w:val="28"/>
          <w:sz w:val="28"/>
          <w:szCs w:val="28"/>
          <w:rtl w:val="true"/>
          <w:lang w:bidi="ar-SA"/>
        </w:rPr>
        <w:t xml:space="preserve">فتعسا ونكسا، ولقد خاب السعي، وتبت الأيدي، وخسرت الصفقة، وبؤتم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عَلَيْهِمُ الذِّلَّةُ وَالْمَسْكَنَةُ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لمحمّد فريتم، وأي دم له سفكتم، وأي كريمة له أصبتم 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السَّمَاوَاتُ يَتَفَطَّرْنَ مِنْهُ وَتَنْشَقُّ الْأَرْضُ وَتَخِرُّ </w:t>
      </w:r>
      <w:bookmarkStart w:id="214" w:name="pg362_1064"/>
    </w:p>
    <w:p>
      <w:pPr>
        <w:pStyle w:val="Heading3"/>
        <w:numPr>
          <w:ilvl w:val="2"/>
          <w:numId w:val="1"/>
        </w:numPr>
        <w:rPr/>
      </w:pPr>
      <w:bookmarkStart w:id="215" w:name="__RefHeading___Toc3006767_211673320"/>
      <w:bookmarkStart w:id="216" w:name="_Toc73"/>
      <w:bookmarkEnd w:id="214"/>
      <w:bookmarkEnd w:id="215"/>
      <w:r>
        <w:rPr>
          <w:rtl w:val="true"/>
        </w:rPr>
        <w:t xml:space="preserve">أول شعر في رثاء الحسين </w:t>
      </w:r>
      <w:r>
        <w:rPr>
          <w:rtl w:val="true"/>
        </w:rPr>
        <w:t>(</w:t>
      </w:r>
      <w:r>
        <w:rPr>
          <w:rtl w:val="true"/>
        </w:rPr>
        <w:t>عَلَيهِ السَّلَامُ</w:t>
      </w:r>
      <w:r>
        <w:rPr>
          <w:rtl w:val="true"/>
        </w:rPr>
        <w:t>)</w:t>
      </w:r>
      <w:bookmarkEnd w:id="216"/>
    </w:p>
    <w:p>
      <w:pPr>
        <w:pStyle w:val="BookText"/>
        <w:rPr/>
      </w:pPr>
      <w:r>
        <w:rPr>
          <w:rFonts w:ascii="Amiri" w:hAnsi="Amiri" w:eastAsia="Amiri" w:cs="Amiri"/>
          <w:color w:val="111111"/>
          <w:sz w:val="28"/>
          <w:sz w:val="28"/>
          <w:szCs w:val="28"/>
          <w:rtl w:val="true"/>
          <w:lang w:bidi="ar-SA"/>
        </w:rPr>
        <w:t>الْجِبَالُ هَدًّا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أتيكم بها خرقاء شوهاء بلاغ الأرض والسماء، أفعجبتم أن قطرت السماء دما، ولعذاب الآخرة أخرى، فلا يستخفّنّكم </w:t>
      </w:r>
      <w:r>
        <w:rPr>
          <w:rStyle w:val="FootnoteAnchor"/>
          <w:rtl w:val="true"/>
        </w:rPr>
        <w:footnoteReference w:id="137"/>
      </w:r>
      <w:r>
        <w:rPr>
          <w:rFonts w:ascii="Amiri" w:hAnsi="Amiri" w:eastAsia="Amiri" w:cs="Amiri"/>
          <w:color w:val="111111"/>
          <w:sz w:val="28"/>
          <w:sz w:val="28"/>
          <w:szCs w:val="28"/>
          <w:rtl w:val="true"/>
          <w:lang w:bidi="ar-SA"/>
        </w:rPr>
        <w:t xml:space="preserve">المهل، فإنه لا يحفزه البدا ر، ولا يخاف عليه فوت </w:t>
      </w:r>
      <w:r>
        <w:rPr>
          <w:rStyle w:val="FootnoteAnchor"/>
          <w:rtl w:val="true"/>
        </w:rPr>
        <w:footnoteReference w:id="138"/>
      </w:r>
      <w:r>
        <w:rPr>
          <w:rFonts w:ascii="Amiri" w:hAnsi="Amiri" w:eastAsia="Amiri" w:cs="Amiri"/>
          <w:color w:val="111111"/>
          <w:sz w:val="28"/>
          <w:sz w:val="28"/>
          <w:szCs w:val="28"/>
          <w:rtl w:val="true"/>
          <w:lang w:bidi="ar-SA"/>
        </w:rPr>
        <w:t xml:space="preserve">الثار،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سكتت، فرأيت الناس حيارى، قد ردّوا أيديهم في أفواههم، ورأيت شيخا قد بكى حتّى اخضلّت لحيته،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كهولكم خير الكهول ونسلكم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يخيب ولا يخزى</w:t>
      </w:r>
    </w:p>
    <w:p>
      <w:pPr>
        <w:pStyle w:val="BookText"/>
        <w:rPr/>
      </w:pPr>
      <w:r>
        <w:rPr>
          <w:rFonts w:eastAsia="Amiri" w:cs="Amiri" w:ascii="Amiri" w:hAnsi="Amiri"/>
          <w:color w:val="111111"/>
          <w:sz w:val="28"/>
          <w:szCs w:val="28"/>
          <w:lang w:bidi="ar-SA"/>
        </w:rPr>
        <w:t>143/52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سعيد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مسعود بن عمرو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داحة،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شعر رثي به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عقبة بن عمر والسهمي، من بني سهم بن عوف ابن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قرت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 زلت أرثيه وأبكي لشجوه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 قبورها</w:t>
      </w:r>
    </w:p>
    <w:p>
      <w:pPr>
        <w:pStyle w:val="BookText"/>
        <w:rPr/>
      </w:pPr>
      <w:r>
        <w:rPr>
          <w:rFonts w:ascii="Amiri" w:hAnsi="Amiri" w:eastAsia="Amiri" w:cs="Amiri"/>
          <w:color w:val="111111"/>
          <w:sz w:val="28"/>
          <w:sz w:val="28"/>
          <w:szCs w:val="28"/>
          <w:rtl w:val="true"/>
          <w:lang w:bidi="ar-SA"/>
        </w:rPr>
        <w:t xml:space="preserve">سلام على أهل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بآصال العشي وبالضحى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تؤديه نكباء الرياح ومورها </w:t>
      </w:r>
      <w:r>
        <w:rPr>
          <w:rStyle w:val="FootnoteAnchor"/>
          <w:rtl w:val="true"/>
        </w:rPr>
        <w:footnoteReference w:id="141"/>
      </w:r>
      <w:bookmarkStart w:id="217" w:name="pg362_1065"/>
    </w:p>
    <w:p>
      <w:pPr>
        <w:pStyle w:val="Heading3"/>
        <w:numPr>
          <w:ilvl w:val="2"/>
          <w:numId w:val="1"/>
        </w:numPr>
        <w:rPr/>
      </w:pPr>
      <w:bookmarkStart w:id="218" w:name="__RefHeading___Toc3006769_211673320"/>
      <w:bookmarkStart w:id="219" w:name="_Toc74"/>
      <w:bookmarkEnd w:id="217"/>
      <w:bookmarkEnd w:id="218"/>
      <w:r>
        <w:rPr>
          <w:rtl w:val="true"/>
        </w:rPr>
        <w:t>ملاقاة الاخوان</w:t>
      </w:r>
      <w:bookmarkEnd w:id="219"/>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عليهم مسكها وعبيرها </w:t>
      </w:r>
      <w:r>
        <w:rPr>
          <w:rStyle w:val="FootnoteAnchor"/>
        </w:rPr>
        <w:footnoteReference w:id="142"/>
      </w:r>
      <w:r>
        <w:rPr>
          <w:rFonts w:eastAsia="Amiri" w:cs="Amiri" w:ascii="Amiri" w:hAnsi="Amiri"/>
          <w:color w:val="111111"/>
          <w:sz w:val="28"/>
          <w:szCs w:val="28"/>
          <w:lang w:bidi="ar-SA"/>
        </w:rPr>
        <w:t>144/53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مسعود، عن أبيه أبي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w:t>
      </w:r>
      <w:r>
        <w:rPr>
          <w:rStyle w:val="FootnoteAnchor"/>
          <w:rtl w:val="true"/>
        </w:rPr>
        <w:footnoteReference w:id="1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 </w:t>
      </w:r>
      <w:r>
        <w:rPr>
          <w:rStyle w:val="FootnoteAnchor"/>
          <w:rtl w:val="true"/>
        </w:rPr>
        <w:footnoteReference w:id="144"/>
      </w:r>
      <w:r>
        <w:rPr>
          <w:rFonts w:ascii="Amiri" w:hAnsi="Amiri" w:eastAsia="Amiri" w:cs="Amiri"/>
          <w:color w:val="111111"/>
          <w:sz w:val="28"/>
          <w:sz w:val="28"/>
          <w:szCs w:val="28"/>
          <w:rtl w:val="true"/>
          <w:lang w:bidi="ar-SA"/>
        </w:rPr>
        <w:t>، عن عبد الله بن محمّد بن عقيل، 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رسول الله لا تشفع </w:t>
      </w:r>
      <w:r>
        <w:rPr>
          <w:rStyle w:val="FootnoteAnchor"/>
          <w:rtl w:val="true"/>
        </w:rPr>
        <w:footnoteReference w:id="145"/>
      </w:r>
      <w:r>
        <w:rPr>
          <w:rFonts w:ascii="Amiri" w:hAnsi="Amiri" w:eastAsia="Amiri" w:cs="Amiri"/>
          <w:color w:val="111111"/>
          <w:sz w:val="28"/>
          <w:sz w:val="28"/>
          <w:szCs w:val="28"/>
          <w:rtl w:val="true"/>
          <w:lang w:bidi="ar-SA"/>
        </w:rPr>
        <w:t>يوم القيامة؟ بلى والله، إن رحمي لموصلة في الدنيا والآخرة، وإني أيها الناس فرطكم يوم القيامة على الحوض، فإذا جئتم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لكنكم أخذتم بعدي ذات الشمال وارتددتم على أعقابكم القهقرى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الصالح أبو محمّد الحسن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تراب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الاخوان نشرة </w:t>
      </w:r>
      <w:r>
        <w:rPr>
          <w:rStyle w:val="FootnoteAnchor"/>
          <w:rtl w:val="true"/>
        </w:rPr>
        <w:footnoteReference w:id="146"/>
      </w:r>
      <w:r>
        <w:rPr>
          <w:rFonts w:ascii="Amiri" w:hAnsi="Amiri" w:eastAsia="Amiri" w:cs="Amiri"/>
          <w:color w:val="111111"/>
          <w:sz w:val="28"/>
          <w:sz w:val="28"/>
          <w:szCs w:val="28"/>
          <w:rtl w:val="true"/>
          <w:lang w:bidi="ar-SA"/>
        </w:rPr>
        <w:t>تلقيح للعقل وإن كان نزرا قليلا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الحسن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w:t>
      </w:r>
      <w:r>
        <w:rPr>
          <w:rStyle w:val="FootnoteAnchor"/>
          <w:rtl w:val="true"/>
        </w:rPr>
        <w:footnoteReference w:id="147"/>
      </w:r>
      <w:r>
        <w:rPr>
          <w:rFonts w:ascii="Amiri" w:hAnsi="Amiri" w:eastAsia="Amiri" w:cs="Amiri"/>
          <w:color w:val="111111"/>
          <w:sz w:val="28"/>
          <w:sz w:val="28"/>
          <w:szCs w:val="28"/>
          <w:rtl w:val="true"/>
          <w:lang w:bidi="ar-SA"/>
        </w:rPr>
        <w:t>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النرسي، عن </w:t>
      </w:r>
      <w:bookmarkStart w:id="220" w:name="pg362_1066"/>
    </w:p>
    <w:p>
      <w:pPr>
        <w:pStyle w:val="Heading3"/>
        <w:numPr>
          <w:ilvl w:val="2"/>
          <w:numId w:val="1"/>
        </w:numPr>
        <w:rPr/>
      </w:pPr>
      <w:bookmarkStart w:id="221" w:name="__RefHeading___Toc3006771_211673320"/>
      <w:bookmarkStart w:id="222" w:name="_Toc75"/>
      <w:bookmarkEnd w:id="220"/>
      <w:bookmarkEnd w:id="221"/>
      <w:r>
        <w:rPr>
          <w:rtl w:val="true"/>
        </w:rPr>
        <w:t xml:space="preserve">وقوف عليّ </w:t>
      </w:r>
      <w:r>
        <w:rPr>
          <w:rtl w:val="true"/>
        </w:rPr>
        <w:t>(</w:t>
      </w:r>
      <w:r>
        <w:rPr>
          <w:rtl w:val="true"/>
        </w:rPr>
        <w:t>عَلَيهِ السَّلَامُ</w:t>
      </w:r>
      <w:r>
        <w:rPr>
          <w:rtl w:val="true"/>
        </w:rPr>
        <w:t xml:space="preserve">) </w:t>
      </w:r>
      <w:r>
        <w:rPr>
          <w:rtl w:val="true"/>
        </w:rPr>
        <w:t>على الصراط، وعلى شفير جهنّم</w:t>
      </w:r>
      <w:bookmarkEnd w:id="222"/>
    </w:p>
    <w:p>
      <w:pPr>
        <w:pStyle w:val="BookText"/>
        <w:rPr/>
      </w:pPr>
      <w:r>
        <w:rPr>
          <w:rFonts w:ascii="Amiri" w:hAnsi="Amiri" w:eastAsia="Amiri" w:cs="Amiri"/>
          <w:color w:val="111111"/>
          <w:sz w:val="28"/>
          <w:sz w:val="28"/>
          <w:szCs w:val="28"/>
          <w:rtl w:val="true"/>
          <w:lang w:bidi="ar-SA"/>
        </w:rPr>
        <w:t xml:space="preserve">النضر بن سويد، عن عبد الله بن مسكان،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علي إذا وقفت على شفير جهنّم وقد مد الصراط، وقيل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وقلت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شيعتك معك حيث كنت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الثالث، والحمد لله رب العالمين والصلاة على محمّد وآله الطاهرين، ويتلوه المجلس الرابع من أمالي الشيخ أبي جعفر محمّد بن الحسن الطُوسي رضي الله عنه</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362_1068"/>
      <w:bookmarkStart w:id="224" w:name="pg362_1068"/>
      <w:bookmarkEnd w:id="224"/>
    </w:p>
    <w:p>
      <w:pPr>
        <w:pStyle w:val="Heading2"/>
        <w:numPr>
          <w:ilvl w:val="1"/>
          <w:numId w:val="1"/>
        </w:numPr>
        <w:rPr/>
      </w:pPr>
      <w:bookmarkStart w:id="225" w:name="pg362_1068"/>
      <w:bookmarkStart w:id="226" w:name="__RefHeading___Toc3006773_211673320"/>
      <w:bookmarkStart w:id="227" w:name="_Toc76"/>
      <w:bookmarkEnd w:id="225"/>
      <w:bookmarkEnd w:id="226"/>
      <w:r>
        <w:rPr>
          <w:rtl w:val="true"/>
        </w:rPr>
        <w:t>[</w:t>
      </w:r>
      <w:r>
        <w:rPr/>
        <w:t>4</w:t>
      </w:r>
      <w:r>
        <w:rPr>
          <w:rtl w:val="true"/>
        </w:rPr>
        <w:t>]</w:t>
      </w:r>
      <w:r>
        <w:rPr>
          <w:rtl w:val="true"/>
        </w:rPr>
        <w:t>المجلس الرابع فيه أحاديث أحمد بن محمّد بن الصلت الأهوازي، وبقية أحاديث الشيخ المفيد محمّد بن محمّد بن النعمان</w:t>
      </w:r>
      <w:r>
        <w:rPr>
          <w:rtl w:val="true"/>
        </w:rPr>
        <w:t>.</w:t>
      </w:r>
      <w:bookmarkEnd w:id="227"/>
    </w:p>
    <w:p>
      <w:pPr>
        <w:pStyle w:val="Heading3"/>
        <w:numPr>
          <w:ilvl w:val="2"/>
          <w:numId w:val="1"/>
        </w:numPr>
        <w:rPr/>
      </w:pPr>
      <w:bookmarkStart w:id="228" w:name="__RefHeading___Toc3006775_211673320"/>
      <w:bookmarkStart w:id="229" w:name="_Toc77"/>
      <w:bookmarkEnd w:id="228"/>
      <w:r>
        <w:rPr>
          <w:rtl w:val="true"/>
        </w:rPr>
        <w:t xml:space="preserve">وصية الصادق </w:t>
      </w:r>
      <w:r>
        <w:rPr>
          <w:rtl w:val="true"/>
        </w:rPr>
        <w:t>(</w:t>
      </w:r>
      <w:r>
        <w:rPr>
          <w:rtl w:val="true"/>
        </w:rPr>
        <w:t>عَلَيهِ السَّلَامُ</w:t>
      </w:r>
      <w:r>
        <w:rPr>
          <w:rtl w:val="true"/>
        </w:rPr>
        <w:t xml:space="preserve">) </w:t>
      </w:r>
      <w:r>
        <w:rPr>
          <w:rtl w:val="true"/>
        </w:rPr>
        <w:t>في بر الاخوان</w:t>
      </w:r>
      <w:bookmarkEnd w:id="2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خالد أبو حفص، عن محمّد بن يحيى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أخيه المؤمن المسلم، كإنّ الله في حاجته ما كان في حاجة أخيه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ابن عقدة، عن عاصم بن عمرو،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رجل من أهل الجبل، فدخلت معه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وبر أخيك المسلم، وأحبّ له ما تحب لنفسك، وأكره له ما تكره لنفسك، وإن سألك فأعطه، وإن كف عنك فاعرض عليه، ولا تمله خيرا فإنه لا يملك، وكن له عضدا فإنه لك عضد، إن وجد عليك فلا </w:t>
      </w:r>
      <w:bookmarkStart w:id="230" w:name="pg362_1069"/>
    </w:p>
    <w:p>
      <w:pPr>
        <w:pStyle w:val="Heading3"/>
        <w:numPr>
          <w:ilvl w:val="2"/>
          <w:numId w:val="1"/>
        </w:numPr>
        <w:rPr/>
      </w:pPr>
      <w:bookmarkStart w:id="231" w:name="__RefHeading___Toc3006777_211673320"/>
      <w:bookmarkStart w:id="232" w:name="_Toc78"/>
      <w:bookmarkEnd w:id="230"/>
      <w:bookmarkEnd w:id="231"/>
      <w:r>
        <w:rPr>
          <w:rtl w:val="true"/>
        </w:rPr>
        <w:t>قضاء حاجة الاخوان</w:t>
      </w:r>
      <w:bookmarkEnd w:id="232"/>
    </w:p>
    <w:p>
      <w:pPr>
        <w:pStyle w:val="BookText"/>
        <w:rPr/>
      </w:pPr>
      <w:r>
        <w:rPr>
          <w:rFonts w:ascii="Amiri" w:hAnsi="Amiri" w:eastAsia="Amiri" w:cs="Amiri"/>
          <w:color w:val="111111"/>
          <w:sz w:val="28"/>
          <w:sz w:val="28"/>
          <w:szCs w:val="28"/>
          <w:rtl w:val="true"/>
          <w:lang w:bidi="ar-SA"/>
        </w:rPr>
        <w:t xml:space="preserve">تفارقه حتّى تسلّب سّخيمته </w:t>
      </w:r>
      <w:r>
        <w:rPr>
          <w:rStyle w:val="FootnoteAnchor"/>
          <w:rtl w:val="true"/>
        </w:rPr>
        <w:footnoteReference w:id="148"/>
      </w:r>
      <w:r>
        <w:rPr>
          <w:rFonts w:ascii="Amiri" w:hAnsi="Amiri" w:eastAsia="Amiri" w:cs="Amiri"/>
          <w:color w:val="111111"/>
          <w:sz w:val="28"/>
          <w:sz w:val="28"/>
          <w:szCs w:val="28"/>
          <w:rtl w:val="true"/>
          <w:lang w:bidi="ar-SA"/>
        </w:rPr>
        <w:t>، وإن غاب فاحفظه في غيبته، وإن شهد فاكنفه وأعضده ووازره وأكرمه ولاطفه، فإنه منك وأنت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محمّد، عن محمّد بن الفيض،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حقوق واجبات، ما منها حق إلا واجب عليه، إن خالفه خرج من ولاية الله، وترك طاعته، ولم يكن 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حدّثني 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معلى، إني عليك شفيق، أخشى أن تضيع ولا تحفظ، وأن تعلم ولا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حق منها أن تحب له ما تحب لنفسك، وتكره له ما تكره لنفسك، والحق الثاني أن تمشي في حاجته وتتبع رضاه ولا تخالف قوله، والحق الثالث أن تصله بنفسك ومالك ويديك ورجليك ولسانك، والحق الرابع أن تكون عينه ودليله ومرآته وقميصه، والحق الخامس أن لا تشبع ويجوع ولا تلبس ويعرى ولا تروى ويظمأ، والحق السادس أن يكون لك امرأة وخادم وليس لأخيك امرأة وخادم فتبعث بخادمك فتغسل ثيابه، وتصنع طعامه، وتمهد فراشه، فإن ذلك كله لما جعل بينك وبينه، والحق السابع أن تبر قسمه، وتجيب دعوته، وتشهد جنازته، وتعود مريضه، وتشخص ببدنك في قضاء حوائجه، ولا تلجئه إلى أن يسألك، فإذا حفظت ذلك منه فقد وصلت ولايتك بولايته وولايته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بن المفضّل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عظم دينه عظم إخوانه، ومن استخف بدينه </w:t>
      </w:r>
      <w:bookmarkStart w:id="233" w:name="pg362_1070"/>
    </w:p>
    <w:p>
      <w:pPr>
        <w:pStyle w:val="Heading3"/>
        <w:numPr>
          <w:ilvl w:val="2"/>
          <w:numId w:val="1"/>
        </w:numPr>
        <w:rPr/>
      </w:pPr>
      <w:bookmarkStart w:id="234" w:name="__RefHeading___Toc3006779_211673320"/>
      <w:bookmarkStart w:id="235" w:name="_Toc79"/>
      <w:bookmarkEnd w:id="233"/>
      <w:bookmarkEnd w:id="234"/>
      <w:r>
        <w:rPr>
          <w:rtl w:val="true"/>
        </w:rPr>
        <w:t xml:space="preserve">من تعلّق بحبل عليّ </w:t>
      </w:r>
      <w:r>
        <w:rPr>
          <w:rtl w:val="true"/>
        </w:rPr>
        <w:t>(</w:t>
      </w:r>
      <w:r>
        <w:rPr>
          <w:rtl w:val="true"/>
        </w:rPr>
        <w:t>عَلَيهِ السَّلَامُ</w:t>
      </w:r>
      <w:r>
        <w:rPr>
          <w:rtl w:val="true"/>
        </w:rPr>
        <w:t xml:space="preserve">) </w:t>
      </w:r>
      <w:r>
        <w:rPr>
          <w:rtl w:val="true"/>
        </w:rPr>
        <w:t>يساق إلى الجنّة</w:t>
      </w:r>
      <w:bookmarkEnd w:id="235"/>
    </w:p>
    <w:p>
      <w:pPr>
        <w:pStyle w:val="BookText"/>
        <w:rPr/>
      </w:pPr>
      <w:r>
        <w:rPr>
          <w:rFonts w:ascii="Amiri" w:hAnsi="Amiri" w:eastAsia="Amiri" w:cs="Amiri"/>
          <w:color w:val="111111"/>
          <w:sz w:val="28"/>
          <w:sz w:val="28"/>
          <w:szCs w:val="28"/>
          <w:rtl w:val="true"/>
          <w:lang w:bidi="ar-SA"/>
        </w:rPr>
        <w:t xml:space="preserve">استخفّ بإخوانه، يا محمّد، اخصص بمالك وطعامك من تحبّه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المفضّل بن قيس، عن أيوب بن محمّد المسلي،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وصل لأخيه بشفاعة في دفع مغرم أو جر مغنم، ثبت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يوم تزل فيه الاقدام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إسماعيل بن أبي خالد، عن صفوان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مسلم أتاه رجل مسلم في حاجة، وهو يقدر على قضائها، فمنعه إياها، عيره الله يوم القيامة تعييرا شديدا،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أخوك في حاجة قد جعلت قضاؤها في يدك، فمنعته إياها زهدا منك في ثوابها، وعزتي لا أنظر إليك اليوم في حاجة معذبا كنت أو مغفورا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أيوب بن نوح، عن صفوان بن يحيى، عن أبان بن عثمان،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الله في أرضه؟ فيقوم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النداء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أردنا وإن كنت لله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الله في أرضه؟ فيقوم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وحجته على عباده، فمن تعلق بحبله في دار الدنيا، فليتعلق بحبله في هذا اليوم، ليستضئ بنوره، وليتبعه إلى الدرجات الغلا من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أناس قد تعلقوا بحبله في الدنيا فيتبعونه إلى الجنّة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النداء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إئتمّ بامام في دار الدنيا فليتبعه إلى حيث يذهب به،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الذين اتبعوا من الذين اتبعوا ورأوا العذاب 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لناكرة فنتبرأ منهم كما تبرءوا منا كذلك يريهم </w:t>
      </w:r>
      <w:bookmarkStart w:id="236" w:name="pg362_1071"/>
    </w:p>
    <w:p>
      <w:pPr>
        <w:pStyle w:val="Heading3"/>
        <w:numPr>
          <w:ilvl w:val="2"/>
          <w:numId w:val="1"/>
        </w:numPr>
        <w:rPr/>
      </w:pPr>
      <w:bookmarkStart w:id="237" w:name="__RefHeading___Toc3006781_211673320"/>
      <w:bookmarkStart w:id="238" w:name="_Toc80"/>
      <w:bookmarkEnd w:id="236"/>
      <w:bookmarkEnd w:id="237"/>
      <w:r>
        <w:rPr>
          <w:rtl w:val="true"/>
        </w:rPr>
        <w:t>خطبة ابن عباس بالبصرة</w:t>
      </w:r>
      <w:bookmarkEnd w:id="238"/>
    </w:p>
    <w:p>
      <w:pPr>
        <w:pStyle w:val="BookText"/>
        <w:rPr/>
      </w:pPr>
      <w:r>
        <w:rPr>
          <w:rFonts w:ascii="Amiri" w:hAnsi="Amiri" w:eastAsia="Amiri" w:cs="Amiri"/>
          <w:color w:val="111111"/>
          <w:sz w:val="28"/>
          <w:sz w:val="28"/>
          <w:szCs w:val="28"/>
          <w:rtl w:val="true"/>
          <w:lang w:bidi="ar-SA"/>
        </w:rPr>
        <w:t>الله أعمالهم حسرات عليهم وما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أحمد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الوارث،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عندنا على منبر البصرة إذ أقبل على الناس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الأمّة المتحيرة في دينها، أما والله لو قدمتم من قدم الله، وأخرتم من أخر الله، وجعلتم الوراثة والولاية حيث جعلها الله، ما عال سهم من فرائض إذ ولا عال ولي لله، ولا اختلف اثنان في حكم الله، فذوقوا وبال ما فرطتم فيه بما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بن محمّد </w:t>
      </w:r>
      <w:r>
        <w:rPr>
          <w:rStyle w:val="FootnoteAnchor"/>
          <w:rtl w:val="true"/>
        </w:rPr>
        <w:footnoteReference w:id="1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سنان، عن سدوس صأحبّ السابري،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الخلائق يوم القيامة فدخل أهل الجنّة الجنّة ، وأهل النار النار نادى مناد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تتاركوا المظالم بينكم، فعلي ثوابكم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والحسن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أكثم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يحيى بن أكثم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المأمون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وآمنه على نفسه، فلقا مثل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جالسا بين يدي </w:t>
      </w:r>
      <w:bookmarkStart w:id="239" w:name="pg362_1072"/>
    </w:p>
    <w:p>
      <w:pPr>
        <w:pStyle w:val="Heading3"/>
        <w:numPr>
          <w:ilvl w:val="2"/>
          <w:numId w:val="1"/>
        </w:numPr>
        <w:rPr/>
      </w:pPr>
      <w:bookmarkStart w:id="240" w:name="__RefHeading___Toc3006783_211673320"/>
      <w:bookmarkStart w:id="241" w:name="_Toc81"/>
      <w:bookmarkEnd w:id="239"/>
      <w:bookmarkEnd w:id="240"/>
      <w:r>
        <w:rPr>
          <w:rtl w:val="true"/>
        </w:rPr>
        <w:t>قراءة دعبل قصيدته الرائية على المأمون العباسي</w:t>
      </w:r>
      <w:bookmarkEnd w:id="241"/>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قصيدتك، فجحدّها دعبل، وأنكر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عليها كما أمنتك على نفسك،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تأسفت جارتي لما رأت 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الحلم ذنبا غير مغتفر</w:t>
      </w:r>
    </w:p>
    <w:p>
      <w:pPr>
        <w:pStyle w:val="BookText"/>
        <w:rPr/>
      </w:pPr>
      <w:r>
        <w:rPr>
          <w:rFonts w:ascii="Amiri" w:hAnsi="Amiri" w:eastAsia="Amiri" w:cs="Amiri"/>
          <w:color w:val="111111"/>
          <w:sz w:val="28"/>
          <w:sz w:val="28"/>
          <w:szCs w:val="28"/>
          <w:rtl w:val="true"/>
          <w:lang w:bidi="ar-SA"/>
        </w:rPr>
        <w:t xml:space="preserve">ترجو الصبا بعدما شابت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طلقا في حلبة الكبر</w:t>
      </w:r>
    </w:p>
    <w:p>
      <w:pPr>
        <w:pStyle w:val="BookText"/>
        <w:rPr/>
      </w:pPr>
      <w:r>
        <w:rPr>
          <w:rFonts w:ascii="Amiri" w:hAnsi="Amiri" w:eastAsia="Amiri" w:cs="Amiri"/>
          <w:color w:val="111111"/>
          <w:sz w:val="28"/>
          <w:sz w:val="28"/>
          <w:szCs w:val="28"/>
          <w:rtl w:val="true"/>
          <w:lang w:bidi="ar-SA"/>
        </w:rPr>
        <w:t xml:space="preserve">أجارتي إن شيب الرأس يعلمني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المعاد وأرضاني عن القدر لو كنت أركن للدنيا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بكيت على الماضين من نفر</w:t>
      </w:r>
    </w:p>
    <w:p>
      <w:pPr>
        <w:pStyle w:val="BookText"/>
        <w:rPr/>
      </w:pPr>
      <w:r>
        <w:rPr>
          <w:rFonts w:ascii="Amiri" w:hAnsi="Amiri" w:eastAsia="Amiri" w:cs="Amiri"/>
          <w:color w:val="111111"/>
          <w:sz w:val="28"/>
          <w:sz w:val="28"/>
          <w:szCs w:val="28"/>
          <w:rtl w:val="true"/>
          <w:lang w:bidi="ar-SA"/>
        </w:rPr>
        <w:t xml:space="preserve">أخنى الزمان على أهلي فصدعهم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 ع القعب </w:t>
      </w:r>
      <w:r>
        <w:rPr>
          <w:rStyle w:val="FootnoteAnchor"/>
          <w:rtl w:val="true"/>
        </w:rPr>
        <w:footnoteReference w:id="153"/>
      </w:r>
      <w:r>
        <w:rPr>
          <w:rFonts w:ascii="Amiri" w:hAnsi="Amiri" w:eastAsia="Amiri" w:cs="Amiri"/>
          <w:color w:val="111111"/>
          <w:sz w:val="28"/>
          <w:sz w:val="28"/>
          <w:szCs w:val="28"/>
          <w:rtl w:val="true"/>
          <w:lang w:bidi="ar-SA"/>
        </w:rPr>
        <w:t xml:space="preserve">لاقى صدمة الحجر بعض أقام وبعض قد أهاب به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المنية والباقي على الأثر</w:t>
      </w:r>
    </w:p>
    <w:p>
      <w:pPr>
        <w:pStyle w:val="BookText"/>
        <w:rPr/>
      </w:pPr>
      <w:r>
        <w:rPr>
          <w:rFonts w:ascii="Amiri" w:hAnsi="Amiri" w:eastAsia="Amiri" w:cs="Amiri"/>
          <w:color w:val="111111"/>
          <w:sz w:val="28"/>
          <w:sz w:val="28"/>
          <w:szCs w:val="28"/>
          <w:rtl w:val="true"/>
          <w:lang w:bidi="ar-SA"/>
        </w:rPr>
        <w:t xml:space="preserve">أمّا المقيم فأخشى أن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أوبة من ولى بمنتظر</w:t>
      </w:r>
    </w:p>
    <w:p>
      <w:pPr>
        <w:pStyle w:val="BookText"/>
        <w:rPr/>
      </w:pPr>
      <w:r>
        <w:rPr>
          <w:rFonts w:ascii="Amiri" w:hAnsi="Amiri" w:eastAsia="Amiri" w:cs="Amiri"/>
          <w:color w:val="111111"/>
          <w:sz w:val="28"/>
          <w:sz w:val="28"/>
          <w:szCs w:val="28"/>
          <w:rtl w:val="true"/>
          <w:lang w:bidi="ar-SA"/>
        </w:rPr>
        <w:t xml:space="preserve">أصبحت أخبر عن أهلي وعن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كحالم قص رؤيا بعد مدكر</w:t>
      </w:r>
    </w:p>
    <w:p>
      <w:pPr>
        <w:pStyle w:val="BookText"/>
        <w:rPr/>
      </w:pPr>
      <w:r>
        <w:rPr>
          <w:rFonts w:ascii="Amiri" w:hAnsi="Amiri" w:eastAsia="Amiri" w:cs="Amiri"/>
          <w:color w:val="111111"/>
          <w:sz w:val="28"/>
          <w:sz w:val="28"/>
          <w:szCs w:val="28"/>
          <w:rtl w:val="true"/>
          <w:lang w:bidi="ar-SA"/>
        </w:rPr>
        <w:t xml:space="preserve">لولا تشاغل عيني بالألى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لم أقر</w:t>
      </w:r>
    </w:p>
    <w:p>
      <w:pPr>
        <w:pStyle w:val="BookText"/>
        <w:rPr/>
      </w:pPr>
      <w:r>
        <w:rPr>
          <w:rFonts w:ascii="Amiri" w:hAnsi="Amiri" w:eastAsia="Amiri" w:cs="Amiri"/>
          <w:color w:val="111111"/>
          <w:sz w:val="28"/>
          <w:sz w:val="28"/>
          <w:szCs w:val="28"/>
          <w:rtl w:val="true"/>
          <w:lang w:bidi="ar-SA"/>
        </w:rPr>
        <w:t xml:space="preserve">وفي مواليك للمحزون 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تبيت لمفقود </w:t>
      </w:r>
      <w:r>
        <w:rPr>
          <w:rStyle w:val="FootnoteAnchor"/>
          <w:rtl w:val="true"/>
        </w:rPr>
        <w:footnoteReference w:id="155"/>
      </w:r>
      <w:r>
        <w:rPr>
          <w:rFonts w:ascii="Amiri" w:hAnsi="Amiri" w:eastAsia="Amiri" w:cs="Amiri"/>
          <w:color w:val="111111"/>
          <w:sz w:val="28"/>
          <w:sz w:val="28"/>
          <w:szCs w:val="28"/>
          <w:rtl w:val="true"/>
          <w:lang w:bidi="ar-SA"/>
        </w:rPr>
        <w:t xml:space="preserve">على أثر كم من ذراع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بصعيد الترب منعفر</w:t>
      </w:r>
    </w:p>
    <w:p>
      <w:pPr>
        <w:pStyle w:val="BookText"/>
        <w:rPr/>
      </w:pPr>
      <w:r>
        <w:rPr>
          <w:rFonts w:ascii="Amiri" w:hAnsi="Amiri" w:eastAsia="Amiri" w:cs="Amiri"/>
          <w:color w:val="111111"/>
          <w:sz w:val="28"/>
          <w:sz w:val="28"/>
          <w:szCs w:val="28"/>
          <w:rtl w:val="true"/>
          <w:lang w:bidi="ar-SA"/>
        </w:rPr>
        <w:t xml:space="preserve">أنسى الحسين ومسراهم لمقتله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هذا سيد البشر</w:t>
      </w:r>
    </w:p>
    <w:p>
      <w:pPr>
        <w:pStyle w:val="BookText"/>
        <w:rPr/>
      </w:pPr>
      <w:r>
        <w:rPr>
          <w:rFonts w:ascii="Amiri" w:hAnsi="Amiri" w:eastAsia="Amiri" w:cs="Amiri"/>
          <w:color w:val="111111"/>
          <w:sz w:val="28"/>
          <w:sz w:val="28"/>
          <w:szCs w:val="28"/>
          <w:rtl w:val="true"/>
          <w:lang w:bidi="ar-SA"/>
        </w:rPr>
        <w:t xml:space="preserve">يا أمة السوء ما جازيت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على التنزيل والسور؟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خلفتموه على الأبناء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إبقار ذي بقر</w:t>
      </w:r>
    </w:p>
    <w:p>
      <w:pPr>
        <w:pStyle w:val="BookText"/>
        <w:rPr/>
      </w:pPr>
      <w:r>
        <w:rPr>
          <w:rFonts w:ascii="Amiri" w:hAnsi="Amiri" w:eastAsia="Amiri" w:cs="Amiri"/>
          <w:color w:val="111111"/>
          <w:sz w:val="28"/>
          <w:sz w:val="28"/>
          <w:szCs w:val="28"/>
          <w:rtl w:val="true"/>
          <w:lang w:bidi="ar-SA"/>
        </w:rPr>
        <w:t>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وأنفذني المأمون في حاجة، فقمت فعدت إليه، وقد انتهى إلى 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حي من الاحياء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يمان ولا بكر ولا مضر </w:t>
      </w:r>
      <w:bookmarkStart w:id="242" w:name="pg362_1073"/>
    </w:p>
    <w:p>
      <w:pPr>
        <w:pStyle w:val="Heading3"/>
        <w:numPr>
          <w:ilvl w:val="2"/>
          <w:numId w:val="1"/>
        </w:numPr>
        <w:rPr/>
      </w:pPr>
      <w:bookmarkStart w:id="243" w:name="__RefHeading___Toc3006785_211673320"/>
      <w:bookmarkStart w:id="244" w:name="_Toc82"/>
      <w:bookmarkEnd w:id="242"/>
      <w:bookmarkEnd w:id="243"/>
      <w:r>
        <w:rPr>
          <w:rtl w:val="true"/>
        </w:rPr>
        <w:t xml:space="preserve">موعظة عليّ </w:t>
      </w:r>
      <w:r>
        <w:rPr>
          <w:rtl w:val="true"/>
        </w:rPr>
        <w:t>(</w:t>
      </w:r>
      <w:r>
        <w:rPr>
          <w:rtl w:val="true"/>
        </w:rPr>
        <w:t>عَلَيهِ السَّلَامُ</w:t>
      </w:r>
      <w:r>
        <w:rPr>
          <w:rtl w:val="true"/>
        </w:rPr>
        <w:t xml:space="preserve">) </w:t>
      </w:r>
      <w:r>
        <w:rPr>
          <w:rtl w:val="true"/>
        </w:rPr>
        <w:t>بعد صلاة الصبح</w:t>
      </w:r>
      <w:bookmarkEnd w:id="244"/>
    </w:p>
    <w:p>
      <w:p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تشارك أيسار على جزر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قتلا وأسرا وتحريقا ومنهبة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بأهل الروم والخزر</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غذر</w:t>
      </w:r>
    </w:p>
    <w:p>
      <w:pPr>
        <w:pStyle w:val="BookText"/>
        <w:rPr/>
      </w:pPr>
      <w:r>
        <w:rPr>
          <w:rFonts w:ascii="Amiri" w:hAnsi="Amiri" w:eastAsia="Amiri" w:cs="Amiri"/>
          <w:color w:val="111111"/>
          <w:sz w:val="28"/>
          <w:sz w:val="28"/>
          <w:szCs w:val="28"/>
          <w:rtl w:val="true"/>
          <w:lang w:bidi="ar-SA"/>
        </w:rPr>
        <w:t xml:space="preserve">قوم قتلتم على الاسلام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 xml:space="preserve">أبناء حرب ومروان وأسرتهم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معيط أولات الحقد والوغر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أربع </w:t>
      </w:r>
      <w:r>
        <w:rPr>
          <w:rStyle w:val="FootnoteAnchor"/>
          <w:rtl w:val="true"/>
        </w:rPr>
        <w:footnoteReference w:id="158"/>
      </w:r>
      <w:r>
        <w:rPr>
          <w:rFonts w:ascii="Amiri" w:hAnsi="Amiri" w:eastAsia="Amiri" w:cs="Amiri"/>
          <w:color w:val="111111"/>
          <w:sz w:val="28"/>
          <w:sz w:val="28"/>
          <w:szCs w:val="28"/>
          <w:rtl w:val="true"/>
          <w:lang w:bidi="ar-SA"/>
        </w:rPr>
        <w:t xml:space="preserve">بطوس على قبر الزكي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تربع من دين على وطر هيهات كل امرء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المأمون بعمامته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دعبل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محبوب، عن عبد الله بن سنان، عن معروف بن خربوذ،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الصبح بالعراق، فلمّا انصرف وعظهم، فبكى وأبكاهم من خوف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عهدت أقواما على عهد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ليصبحون ويمشون شعثاء غبراء خمصاء بين أعينهم كركب المعزى، يبيتون لربهم سجدا وقياما، يراوحون بين أقدامهم وجباههم، يناجون ربهم ويسألونه فكاك رقابهم من النار، والله لقد رأيتهم مع ذلك وهم جميع مشفقون منه خائفون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w:t>
      </w:r>
      <w:bookmarkStart w:id="245" w:name="pg362_1074"/>
    </w:p>
    <w:p>
      <w:pPr>
        <w:pStyle w:val="Heading3"/>
        <w:numPr>
          <w:ilvl w:val="2"/>
          <w:numId w:val="1"/>
        </w:numPr>
        <w:rPr/>
      </w:pPr>
      <w:bookmarkStart w:id="246" w:name="__RefHeading___Toc3006787_211673320"/>
      <w:bookmarkStart w:id="247" w:name="_Toc83"/>
      <w:bookmarkEnd w:id="245"/>
      <w:bookmarkEnd w:id="246"/>
      <w:r>
        <w:rPr>
          <w:rtl w:val="true"/>
        </w:rPr>
        <w:t xml:space="preserve">في إنّ الله </w:t>
      </w:r>
      <w:r>
        <w:rPr>
          <w:rtl w:val="true"/>
        </w:rPr>
        <w:t>(</w:t>
      </w:r>
      <w:r>
        <w:rPr>
          <w:rtl w:val="true"/>
        </w:rPr>
        <w:t>تعالى</w:t>
      </w:r>
      <w:r>
        <w:rPr>
          <w:rtl w:val="true"/>
        </w:rPr>
        <w:t xml:space="preserve">) </w:t>
      </w:r>
      <w:r>
        <w:rPr>
          <w:rtl w:val="true"/>
        </w:rPr>
        <w:t>يأمر مناديا يوم القيامة فينادي</w:t>
      </w:r>
      <w:r>
        <w:rPr>
          <w:rtl w:val="true"/>
        </w:rPr>
        <w:t xml:space="preserve">: </w:t>
      </w:r>
      <w:r>
        <w:rPr>
          <w:rtl w:val="true"/>
        </w:rPr>
        <w:t>يا أهل الصبر، ويا أهل الفضل، وجيرإنّ الله في داره</w:t>
      </w:r>
      <w:bookmarkEnd w:id="247"/>
    </w:p>
    <w:p>
      <w:pPr>
        <w:pStyle w:val="BookText"/>
        <w:rPr/>
      </w:pPr>
      <w:r>
        <w:rPr>
          <w:rFonts w:ascii="Amiri" w:hAnsi="Amiri" w:eastAsia="Amiri" w:cs="Amiri"/>
          <w:color w:val="111111"/>
          <w:sz w:val="28"/>
          <w:sz w:val="28"/>
          <w:szCs w:val="28"/>
          <w:rtl w:val="true"/>
          <w:lang w:bidi="ar-SA"/>
        </w:rPr>
        <w:t xml:space="preserve">أحمد بن محمّد بن عيسى، عن محمّد بن أبي عمير، عن صباح الحذاء، عن أبي حمزة الثمالي،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الخلائق في صعيد واحد، وينادي مناد من عند الله، يسمع آخرهم كما يسمع أولهم،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الصبر؟ فيقوم عنق من الناس </w:t>
      </w:r>
      <w:r>
        <w:rPr>
          <w:rStyle w:val="FootnoteAnchor"/>
          <w:rtl w:val="true"/>
        </w:rPr>
        <w:footnoteReference w:id="159"/>
      </w:r>
      <w:r>
        <w:rPr>
          <w:rFonts w:ascii="Amiri" w:hAnsi="Amiri" w:eastAsia="Amiri" w:cs="Amiri"/>
          <w:color w:val="111111"/>
          <w:sz w:val="28"/>
          <w:sz w:val="28"/>
          <w:szCs w:val="28"/>
          <w:rtl w:val="true"/>
          <w:lang w:bidi="ar-SA"/>
        </w:rPr>
        <w:t>، فتستقبلهم زمرة من الملائكة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صبركم هذا الذي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أنفسنا على طاعة الله، وصبرناها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 آخر، يسمع آخرهم كما يسمع أولهم،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فتستقبلهم زمرة من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فضلكم هذا الذي نوديتم 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يجهل علينا في الدنيا فنحتمل ويساء إلينا فنعفو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يسمع آخرهم كما يسمع أولهم،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فيقوم عنق من الناس، فتستقبلهم زمرة من الملائكة،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عملكم في دار الدنيا فصرتم به اليوم جيرإنّ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نتحاب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ونتباذل في الله، ونتوازر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لينطلقوا إلى جوار الله في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فينطلقون إلى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جيرإنّ الله في داره، يخاف الناس ولا يخافون، ويحاسب الناس ولا يحاسبون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ابن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w:t>
      </w:r>
      <w:bookmarkStart w:id="248" w:name="pg362_1075"/>
    </w:p>
    <w:p>
      <w:pPr>
        <w:pStyle w:val="Heading3"/>
        <w:numPr>
          <w:ilvl w:val="2"/>
          <w:numId w:val="1"/>
        </w:numPr>
        <w:rPr/>
      </w:pPr>
      <w:bookmarkStart w:id="249" w:name="__RefHeading___Toc3006789_211673320"/>
      <w:bookmarkStart w:id="250" w:name="_Toc84"/>
      <w:bookmarkEnd w:id="248"/>
      <w:bookmarkEnd w:id="249"/>
      <w:r>
        <w:rPr>
          <w:rtl w:val="true"/>
        </w:rPr>
        <w:t xml:space="preserve">أخذ الله </w:t>
      </w:r>
      <w:r>
        <w:rPr>
          <w:rtl w:val="true"/>
        </w:rPr>
        <w:t>(</w:t>
      </w:r>
      <w:r>
        <w:rPr>
          <w:rtl w:val="true"/>
        </w:rPr>
        <w:t>تعالى</w:t>
      </w:r>
      <w:r>
        <w:rPr>
          <w:rtl w:val="true"/>
        </w:rPr>
        <w:t xml:space="preserve">) </w:t>
      </w:r>
      <w:r>
        <w:rPr>
          <w:rtl w:val="true"/>
        </w:rPr>
        <w:t xml:space="preserve">لمحمّد </w:t>
      </w:r>
      <w:r>
        <w:rPr>
          <w:rtl w:val="true"/>
        </w:rPr>
        <w:t>(</w:t>
      </w:r>
      <w:r>
        <w:rPr>
          <w:rtl w:val="true"/>
        </w:rPr>
        <w:t>صَلَّى اللّه عَلَيْهِ وَآلِهِ</w:t>
      </w:r>
      <w:r>
        <w:rPr>
          <w:rtl w:val="true"/>
        </w:rPr>
        <w:t xml:space="preserve">) </w:t>
      </w:r>
      <w:r>
        <w:rPr>
          <w:rtl w:val="true"/>
        </w:rPr>
        <w:t>بالنبوة، ولعلي بالولاية</w:t>
      </w:r>
      <w:bookmarkEnd w:id="250"/>
    </w:p>
    <w:p>
      <w:pPr>
        <w:pStyle w:val="BookText"/>
        <w:rPr/>
      </w:pPr>
      <w:r>
        <w:rPr>
          <w:rFonts w:ascii="Amiri" w:hAnsi="Amiri" w:eastAsia="Amiri" w:cs="Amiri"/>
          <w:color w:val="111111"/>
          <w:sz w:val="28"/>
          <w:sz w:val="28"/>
          <w:szCs w:val="28"/>
          <w:rtl w:val="true"/>
          <w:lang w:bidi="ar-SA"/>
        </w:rPr>
        <w:t>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مشيخة أهل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حرب أصحاب الجمل لحقه مرض وحضرت الجمعة، فقال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بني فجمع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فلمّا استقل على المنبر حمد الله وأثنى عليه وتشهد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اختارنا لنبوته، واصطفانا على خلقه وبريته، وأنزل علينا كتابه ووحيه، وأيم الله لا ينتقصنا أحد من حقنا شيئا إلا انتقصه الله في عاجل دنياه وآجل آخرته، ولا يكون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جمّع بالناس، وبلغ أباه كلامه، فلمّا انصرف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فما ملك عبرته أن سألت على خديه، ثم استدناه فقبل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عن العباس ابن معروف، عن محمّد بن سنان، عن طلحة بن زيد، عن جعفر بن محمّد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حتّى أمره أن يوصي إلى أفضل عشيرته من عصبته، وأمرني أن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محمّد إلى ابن عمك عليّ بن أبي طالب، فإني قد أثبته في الكتب السالفة، وكتبت فيها أنه وصيك، وعلى ذلك أخذت ميثاق الخلائق ومواثيق أنبيائي ورسلي، أخذت مواثيقهم لي بالربوبية، ولك يا محمّد بالنبوة، ولعلي بالولاية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w:t>
      </w:r>
      <w:bookmarkStart w:id="251" w:name="pg362_1076"/>
    </w:p>
    <w:p>
      <w:pPr>
        <w:pStyle w:val="Heading3"/>
        <w:numPr>
          <w:ilvl w:val="2"/>
          <w:numId w:val="1"/>
        </w:numPr>
        <w:rPr/>
      </w:pPr>
      <w:bookmarkStart w:id="252" w:name="__RefHeading___Toc3006791_211673320"/>
      <w:bookmarkStart w:id="253" w:name="_Toc85"/>
      <w:bookmarkEnd w:id="251"/>
      <w:bookmarkEnd w:id="252"/>
      <w:r>
        <w:rPr>
          <w:rtl w:val="true"/>
        </w:rPr>
        <w:t xml:space="preserve">وصية النبيّ </w:t>
      </w:r>
      <w:r>
        <w:rPr>
          <w:rtl w:val="true"/>
        </w:rPr>
        <w:t>(</w:t>
      </w:r>
      <w:r>
        <w:rPr>
          <w:rtl w:val="true"/>
        </w:rPr>
        <w:t>صَلَّى اللّه عَلَيْهِ وَآلِهِ</w:t>
      </w:r>
      <w:r>
        <w:rPr>
          <w:rtl w:val="true"/>
        </w:rPr>
        <w:t xml:space="preserve">) </w:t>
      </w:r>
      <w:r>
        <w:rPr>
          <w:rtl w:val="true"/>
        </w:rPr>
        <w:t>لابن عباس</w:t>
      </w:r>
      <w:bookmarkEnd w:id="253"/>
    </w:p>
    <w:p>
      <w:pPr>
        <w:pStyle w:val="BookText"/>
        <w:rPr/>
      </w:pPr>
      <w:r>
        <w:rPr>
          <w:rFonts w:ascii="Amiri" w:hAnsi="Amiri" w:eastAsia="Amiri" w:cs="Amiri"/>
          <w:color w:val="111111"/>
          <w:sz w:val="28"/>
          <w:sz w:val="28"/>
          <w:szCs w:val="28"/>
          <w:rtl w:val="true"/>
          <w:lang w:bidi="ar-SA"/>
        </w:rPr>
        <w:t>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سعيد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المعلى بن هلال، عن الكلبي، عن أبي صالح،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 وجعلني نبيا وجعله وصيا، وأعطاني الكوثر، وأعطاه السلسبيل ة وأعطاني الوحي، وأعطاه الالهام، وأسرى بي إليه، وفتح له أبواب السماء والحجب حتّى نظر إلي فنظرت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أمي وأبي؟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أول ما كتمني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انظر تحتك، فنظرت إلى الحجب قد انخرقت، وإلى أبواب السماء قد فتحت، ونظرت إلى علي وهو رافع رأسه إلي، فكلمني وكلمته، وكلمني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كلمك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جعلت عليا ووصيك ووزيرك وخليفتك من بعدك فأعلمه، فها هو يسمع كلامك، فأعلمته وأنا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الملائكة أن تسلم عليه، ففعلت، فرد عليهم السلام، ورأيت الملائكة يتباشرون به، وما مررت بملائكة من ملائكة السماء إلا هنأوني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والذي بعثك بالحق، لقد دخل السرور على جميع الملائكة باستخلاف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حملة العرش قد نكسوا رؤوسهم إلى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نكس حملة العرش رؤوسهم؟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من ملك من الملائكة إلا وقد نظر إلى وجه عليّ بن أبي طالب استبشارا به ما خلا حملة العرش فإنهم استأذنوا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فأذن لهم أن ينظروا إلى عليّ بن أبي طالب فنظروا إليه، فلمّا هبطت جعلت أخبره بذلك وهو يخبرني به، فعلمت أني لم أطأ موطئا إلا وقد كشف لعلي عنه حتّى نظر إليه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بمودّة عليّ بن أبي </w:t>
      </w:r>
    </w:p>
    <w:p>
      <w:pPr>
        <w:pStyle w:val="BookText"/>
        <w:rPr/>
      </w:pPr>
      <w:r>
        <w:rPr>
          <w:rFonts w:ascii="Amiri" w:hAnsi="Amiri" w:eastAsia="Amiri" w:cs="Amiri"/>
          <w:color w:val="111111"/>
          <w:sz w:val="28"/>
          <w:sz w:val="28"/>
          <w:szCs w:val="28"/>
          <w:rtl w:val="true"/>
          <w:lang w:bidi="ar-SA"/>
        </w:rPr>
        <w:t xml:space="preserve">طالب، والذي بعثني بالحق نبيا، لا يقبل الله من عبد حسنة حتّى يسأله عن حبّ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أعلم، فإن جاء بولايته قبل عمله على ما كان منه، وان لم يأت بولايته لم يسأله عن شئ، ثم أمر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والذي بعثني بالحق نبيا، إن النار لأشد غضبا على مبغض علي منها على من زعم أن 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لو أن الملائكة المقربين والأنبياء المرسلين اجتمعوا على بغض علي، ولن يفعلوا، 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يبغضه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نعم، يبغضه قوم يذكرون أنهم من أمتي، لم يجعل الله لهم في الاسلام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من علأمّة بغضهم تفضيلهم من هو دونه عليه، والذي بعثني بالحق نبيا، ما بعث الله نبيا أكرم عليه مني، ولا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له كما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ووصاني بمودته، وإنه لأكبر عملي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من الزمان ما مضى، وحضرت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حضرته،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قد دنا أجلك،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خالف من خالف عليا، ولا تكونن لهم ظهيرا، 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تأمر الناس بترك مخالفته؟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أغمي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قد سبق فيهم علم ربي، والذي بعثني بالحق نبيا لا يخرج أحد ممن خالفه من الدنيا وأنكر حقه حتّى يغير الله ما به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إذا أردت أن تلقى الله وهو عنك راض، فاسلك طريقة عليّ بن أبي طالب، ومل معه حيث مال، وأرض به إماما، وعاد من عاداه،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احذر أن يدخلك شك فيه، فإن الشك في علي 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الأنباري، قال</w:t>
      </w:r>
      <w:r>
        <w:rPr>
          <w:rFonts w:eastAsia="Amiri" w:cs="Amiri" w:ascii="Amiri" w:hAnsi="Amiri"/>
          <w:color w:val="111111"/>
          <w:sz w:val="28"/>
          <w:szCs w:val="28"/>
          <w:rtl w:val="true"/>
          <w:lang w:bidi="ar-SA"/>
        </w:rPr>
        <w:t xml:space="preserve">: </w:t>
      </w:r>
      <w:bookmarkStart w:id="254" w:name="pg362_1078"/>
    </w:p>
    <w:p>
      <w:pPr>
        <w:pStyle w:val="Heading3"/>
        <w:numPr>
          <w:ilvl w:val="2"/>
          <w:numId w:val="1"/>
        </w:numPr>
        <w:rPr/>
      </w:pPr>
      <w:bookmarkStart w:id="255" w:name="__RefHeading___Toc3006793_211673320"/>
      <w:bookmarkStart w:id="256" w:name="_Toc86"/>
      <w:bookmarkEnd w:id="254"/>
      <w:bookmarkEnd w:id="255"/>
      <w:r>
        <w:rPr>
          <w:rtl w:val="true"/>
        </w:rPr>
        <w:t xml:space="preserve">إنجاز دعاء النبيّ </w:t>
      </w:r>
      <w:r>
        <w:rPr>
          <w:rtl w:val="true"/>
        </w:rPr>
        <w:t>(</w:t>
      </w:r>
      <w:r>
        <w:rPr>
          <w:rtl w:val="true"/>
        </w:rPr>
        <w:t>صَلَّى اللّه عَلَيْهِ وَآلِهِ</w:t>
      </w:r>
      <w:r>
        <w:rPr>
          <w:rtl w:val="true"/>
        </w:rPr>
        <w:t xml:space="preserve">) </w:t>
      </w:r>
      <w:r>
        <w:rPr>
          <w:rtl w:val="true"/>
        </w:rPr>
        <w:t xml:space="preserve">في عليّ </w:t>
      </w:r>
      <w:r>
        <w:rPr>
          <w:rtl w:val="true"/>
        </w:rPr>
        <w:t>(</w:t>
      </w:r>
      <w:r>
        <w:rPr>
          <w:rtl w:val="true"/>
        </w:rPr>
        <w:t>عَلَيهِ السَّلَامُ</w:t>
      </w:r>
      <w:r>
        <w:rPr>
          <w:rtl w:val="true"/>
        </w:rPr>
        <w:t>)</w:t>
      </w:r>
      <w:bookmarkEnd w:id="256"/>
    </w:p>
    <w:p>
      <w:pPr>
        <w:pStyle w:val="BookText"/>
        <w:rPr/>
      </w:pPr>
      <w:r>
        <w:rPr>
          <w:rFonts w:ascii="Amiri" w:hAnsi="Amiri" w:eastAsia="Amiri" w:cs="Amiri"/>
          <w:color w:val="111111"/>
          <w:sz w:val="28"/>
          <w:sz w:val="28"/>
          <w:szCs w:val="28"/>
          <w:rtl w:val="true"/>
          <w:lang w:bidi="ar-SA"/>
        </w:rPr>
        <w:t>حدّثني أبي، عن الحسين بن سليمان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الطائي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زبور داود أسطرا، منها ما حفظت ومنها ما نسيت، فما حفظت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اسمع مني ما أقول، والحق أقول، من أتاني وهو يحبّ ني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اسمع منى ما أقول، والحق أقول، من أتاني وهو مستحي من المعاصي التي عصاني بها، غفرتها له وأنسيتها حافظيه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اسمع مني ما أقول والحق أقول، من أتاني بحسنة واحدة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عبد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كذلك لا ينبغي لمن عرفك أن يقطع رجاءه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عاصم بن حميد،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الخير ثوابا البر، وأسرع الشر عقابا البغي، وكفى بالمرء، عيبا أن يبصر من الناس ما يعمي عنه من نفسه، وأن يعير الناس بما لا يستطيع تركه، وأن يؤذي جليسه بما لا يعنيه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المعروف بابن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هشام الإسكافي،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عبد الله بن المغيرة، عن ابن مسكان، عن عمار بن يزيد،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قد يد </w:t>
      </w:r>
      <w:r>
        <w:rPr>
          <w:rStyle w:val="FootnoteAnchor"/>
          <w:rtl w:val="true"/>
        </w:rPr>
        <w:footnoteReference w:id="162"/>
      </w:r>
      <w:r>
        <w:rPr>
          <w:rFonts w:ascii="Amiri" w:hAnsi="Amiri" w:eastAsia="Amiri" w:cs="Amiri"/>
          <w:color w:val="111111"/>
          <w:sz w:val="28"/>
          <w:sz w:val="28"/>
          <w:szCs w:val="28"/>
          <w:rtl w:val="true"/>
          <w:lang w:bidi="ar-SA"/>
        </w:rPr>
        <w:t xml:space="preserve">، 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يوالي بيني وبينك ففعل، وسألته أن يؤاخي بيني وبينك ففعل، وسألته أن يجعلك وصيي ففعل</w:t>
      </w:r>
      <w:r>
        <w:rPr>
          <w:rFonts w:eastAsia="Amiri" w:cs="Amiri" w:ascii="Amiri" w:hAnsi="Amiri"/>
          <w:color w:val="111111"/>
          <w:sz w:val="28"/>
          <w:szCs w:val="28"/>
          <w:rtl w:val="true"/>
          <w:lang w:bidi="ar-SA"/>
        </w:rPr>
        <w:t xml:space="preserve">. </w:t>
      </w:r>
      <w:bookmarkStart w:id="257" w:name="pg362_1079"/>
    </w:p>
    <w:p>
      <w:pPr>
        <w:pStyle w:val="Heading3"/>
        <w:numPr>
          <w:ilvl w:val="2"/>
          <w:numId w:val="1"/>
        </w:numPr>
        <w:rPr/>
      </w:pPr>
      <w:bookmarkStart w:id="258" w:name="__RefHeading___Toc3006795_211673320"/>
      <w:bookmarkStart w:id="259" w:name="_Toc87"/>
      <w:bookmarkEnd w:id="257"/>
      <w:bookmarkEnd w:id="258"/>
      <w:r>
        <w:rPr>
          <w:rtl w:val="true"/>
        </w:rPr>
        <w:t>اعترض رجل على عبد الملك بن مروان في خطبته</w:t>
      </w:r>
      <w:bookmarkEnd w:id="259"/>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w:t>
      </w:r>
      <w:r>
        <w:rPr>
          <w:rStyle w:val="FootnoteAnchor"/>
          <w:rtl w:val="true"/>
        </w:rPr>
        <w:footnoteReference w:id="163"/>
      </w:r>
      <w:r>
        <w:rPr>
          <w:rFonts w:ascii="Amiri" w:hAnsi="Amiri" w:eastAsia="Amiri" w:cs="Amiri"/>
          <w:color w:val="111111"/>
          <w:sz w:val="28"/>
          <w:sz w:val="28"/>
          <w:szCs w:val="28"/>
          <w:rtl w:val="true"/>
          <w:lang w:bidi="ar-SA"/>
        </w:rPr>
        <w:t xml:space="preserve">بال خير مما سأل محمّد ربه، هلا سأله ملكا يعضده على عدوه، أو كنزا يستعين به على فاقته؟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الحسين السعدآبادي، عن أحمد بن أبي عبد الله البرقي، عن أبيه، عن محمّد بن أبي عمير، عن غير واحد من أصحابه،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حضر عبد الملك بن مروان وهو يخطب الناس بمكة، فلمّا صار إلى موضع العظة من خطبته،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إنكم تأمرون ولا تأتمرون، وتنهون ولا تنتهون، وتعظون ولا تتعظون، أفاقتداء بسيرتكم، أو طاعة لامركم؟ 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بسيرتنا، فكيف يقتدى بسيرة الظالمين، وما الحجة في اتباع المجرمين الذين اتخذوا مال الله دولا وجعلوا عباد الله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أمرنا واقبلوا نصحنا، فكيف ينصح غيره من لم ينصح نفسه، أم كيف تجب طاعة من لم تثبت له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الحكمة من حيث وجدتموها، واقبلوا العظة ممن سمعتموها، فلعل فينا من هو أفصح بصنوف العظات، وأعرف بوجوه اللغات منكم، فتزحزحوا عنها، واطلقوا أقفالها، وخلوا سبيلها، ينتدب لها الذين شردتم في البلاد، ونقلتموهم عن مستقرهم إلى كل واد، فوالله قلدناكم أزمة أمورنا، وحكمناكم في أبداننا وأموالنا وأدياننا لتسيروا فينا بسيرة الجبارين، غير أنا نصبر أنفسنا لاستبقاء المدّة وبلوغ الغاية وتمام المحنة، ولكل قائم منكم يوم لا يعدوه، وكتاب لابد أن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يُغَادِرُ صَغِيرَةً وَلَا </w:t>
      </w:r>
      <w:bookmarkStart w:id="260" w:name="pg362_1080"/>
    </w:p>
    <w:p>
      <w:pPr>
        <w:pStyle w:val="Heading3"/>
        <w:numPr>
          <w:ilvl w:val="2"/>
          <w:numId w:val="1"/>
        </w:numPr>
        <w:rPr/>
      </w:pPr>
      <w:bookmarkStart w:id="261" w:name="__RefHeading___Toc3006797_211673320"/>
      <w:bookmarkStart w:id="262" w:name="_Toc88"/>
      <w:bookmarkEnd w:id="260"/>
      <w:bookmarkEnd w:id="261"/>
      <w:r>
        <w:rPr>
          <w:rtl w:val="true"/>
        </w:rPr>
        <w:t xml:space="preserve">وفاة فاطمة </w:t>
      </w:r>
      <w:r>
        <w:rPr>
          <w:rtl w:val="true"/>
        </w:rPr>
        <w:t>(</w:t>
      </w:r>
      <w:r>
        <w:rPr>
          <w:rtl w:val="true"/>
        </w:rPr>
        <w:t>عَلَيهَا السَّلَامُ</w:t>
      </w:r>
      <w:r>
        <w:rPr>
          <w:rtl w:val="true"/>
        </w:rPr>
        <w:t xml:space="preserve">) </w:t>
      </w:r>
      <w:r>
        <w:rPr>
          <w:rtl w:val="true"/>
        </w:rPr>
        <w:t xml:space="preserve">وتجهيزها وتأبين عليّ </w:t>
      </w:r>
      <w:r>
        <w:rPr>
          <w:rtl w:val="true"/>
        </w:rPr>
        <w:t>(</w:t>
      </w:r>
      <w:r>
        <w:rPr>
          <w:rtl w:val="true"/>
        </w:rPr>
        <w:t>عَلَيهِ السَّلَامُ</w:t>
      </w:r>
      <w:r>
        <w:rPr>
          <w:rtl w:val="true"/>
        </w:rPr>
        <w:t xml:space="preserve">) </w:t>
      </w:r>
      <w:r>
        <w:rPr>
          <w:rtl w:val="true"/>
        </w:rPr>
        <w:t>بعد الدفن</w:t>
      </w:r>
      <w:bookmarkEnd w:id="262"/>
    </w:p>
    <w:p>
      <w:pPr>
        <w:pStyle w:val="BookText"/>
        <w:rPr/>
      </w:pPr>
      <w:r>
        <w:rPr>
          <w:rFonts w:ascii="Amiri" w:hAnsi="Amiri" w:eastAsia="Amiri" w:cs="Amiri"/>
          <w:color w:val="111111"/>
          <w:sz w:val="28"/>
          <w:sz w:val="28"/>
          <w:szCs w:val="28"/>
          <w:rtl w:val="true"/>
          <w:lang w:bidi="ar-SA"/>
        </w:rPr>
        <w:t>كَبِيرَةً إِلَّا أَحْصَاهَا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بعض أصحاب المشايخ فقبض عليه، وكان ذلك آخر عهدنا به، ولا ندري ما كانت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عن القاسم بن محمّد الرازي، عن عليّ بن محمّد الهرمزداني،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وصت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يكتم أمرها، ويخفي خبرها، ولا يؤذن أحدا بمرضها، ففعل ذلك، وكان يمرضها بنفسه، وتعينه على ذلك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استمرار بذلك، كما وصت به، فلمّا حضرتها الوفاة وصت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أمرها ويدفنها ليلا ويعفي قبرها، فتولى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ودفنها وعفى موضع قبرها، فلمّا نفض يده من تراب القبر هاج به الحزن، وأرسل دموعه على خديه، وحول 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وعن ابنتك وحبيبتك، وقرة عينك وزائرتك، والثابتة في الثرى ببقعتك، المختار الله لها سرعة اللحاق بك، قل يا رسول الله عن صفيتك صبري، وضعف عن سيدة النساء تجلدي، إلا أن في التأسي لي بسنتك والحزن الذي حل بي لفراقك لموضع التعزي، ولقد وسدتك في ملحود قبرك بعد أن فاضت نفسك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وغمضتك بيدي، وتوليت أمرك بنفسي، نعم وفي كتاب الله نعم القبول، وإنّا لله وإنّا إليه راجعون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استُرجعت الوديعة، وأخذت الرهينة، واختلست الزهراء، فما أقبح الخضراء والغبراء،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وأما ليلي فمسهد، لا يبرح الحزن </w:t>
      </w:r>
      <w:bookmarkStart w:id="263" w:name="pg362_1081"/>
    </w:p>
    <w:p>
      <w:pPr>
        <w:pStyle w:val="Heading3"/>
        <w:numPr>
          <w:ilvl w:val="2"/>
          <w:numId w:val="1"/>
        </w:numPr>
        <w:rPr/>
      </w:pPr>
      <w:bookmarkStart w:id="264" w:name="__RefHeading___Toc3006799_211673320"/>
      <w:bookmarkStart w:id="265" w:name="_Toc89"/>
      <w:bookmarkEnd w:id="263"/>
      <w:bookmarkEnd w:id="264"/>
      <w:r>
        <w:rPr>
          <w:rtl w:val="true"/>
        </w:rPr>
        <w:t xml:space="preserve">كلام الصادق </w:t>
      </w:r>
      <w:r>
        <w:rPr>
          <w:rtl w:val="true"/>
        </w:rPr>
        <w:t>(</w:t>
      </w:r>
      <w:r>
        <w:rPr>
          <w:rtl w:val="true"/>
        </w:rPr>
        <w:t>عَلَيهِ السَّلَامُ</w:t>
      </w:r>
      <w:r>
        <w:rPr>
          <w:rtl w:val="true"/>
        </w:rPr>
        <w:t xml:space="preserve">) </w:t>
      </w:r>
      <w:r>
        <w:rPr>
          <w:rtl w:val="true"/>
        </w:rPr>
        <w:t>في كيفية الدعاء</w:t>
      </w:r>
      <w:bookmarkEnd w:id="265"/>
    </w:p>
    <w:p>
      <w:pPr>
        <w:pStyle w:val="BookText"/>
        <w:rPr/>
      </w:pPr>
      <w:r>
        <w:rPr>
          <w:rFonts w:ascii="Amiri" w:hAnsi="Amiri" w:eastAsia="Amiri" w:cs="Amiri"/>
          <w:color w:val="111111"/>
          <w:sz w:val="28"/>
          <w:sz w:val="28"/>
          <w:szCs w:val="28"/>
          <w:rtl w:val="true"/>
          <w:lang w:bidi="ar-SA"/>
        </w:rPr>
        <w:t>من قلبي أو يختار الله لي دارك التي فيها أنت مقيم، كمد مقيّح، وهمّ مهيّج، سرعان ما فرق بيننا وإلى الله أشكو، وستنبئك ابنتك بتظاهر أمّتك عليّ وعلى هضمها حقها، فاستخبرها الحال، فكم من غليل معتلج بصدرها لم تجد إلى بثه سبيلا، وستقول ويحكم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 ولا قال، فان أنصرف فلا عن ملالة، وإن أقم فلا عن سوء ظن بما وعد الله الصابرين، الصبر أيمن وأجمل، ولولا غلبة المستولين علينا لجعلت المقام عند قبرك لزاما، والتلبث عنده معكوفا، ولا عولت إعوال الثكلى على جليل الرزية، فبعين الله تدفن بنتك سرا، ويهتضم حقها قهرا، ويمنع إرثها جهرا، ولم يطل العهد، ولم يخلق منك الذكر، فإلى الله يا رسول الله المشتكى، وفيك أجمل العزاء، فصلوات الله عليها وعليك ورحمة اللة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عمه محمّد بن أبي القاسم، عن أحمد بن محمّد بن خالد، عن أبيه ومحمّد بن سنان، عن محمّد بن عطية،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كفارة لذنوب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زكريا بن يحيى الكنجي،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ثني أبو هاشم داود ابن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لكميل بن زياد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أخوك دينك، فاحتط لدينك بما شئت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القاساني، عن حفص بن غياث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لا يسأل الله شيئا إلا أعطاه، فلييأس عن </w:t>
      </w:r>
      <w:bookmarkStart w:id="266" w:name="pg362_1082"/>
    </w:p>
    <w:p>
      <w:pPr>
        <w:pStyle w:val="Heading3"/>
        <w:numPr>
          <w:ilvl w:val="2"/>
          <w:numId w:val="1"/>
        </w:numPr>
        <w:rPr/>
      </w:pPr>
      <w:bookmarkStart w:id="267" w:name="__RefHeading___Toc3006801_211673320"/>
      <w:bookmarkStart w:id="268" w:name="_Toc90"/>
      <w:bookmarkEnd w:id="266"/>
      <w:bookmarkEnd w:id="267"/>
      <w:r>
        <w:rPr>
          <w:rtl w:val="true"/>
        </w:rPr>
        <w:t>وصية ابن عباس لابنه علي</w:t>
      </w:r>
      <w:bookmarkEnd w:id="268"/>
    </w:p>
    <w:p>
      <w:pPr>
        <w:pStyle w:val="BookText"/>
        <w:rPr/>
      </w:pPr>
      <w:r>
        <w:rPr>
          <w:rFonts w:ascii="Amiri" w:hAnsi="Amiri" w:eastAsia="Amiri" w:cs="Amiri"/>
          <w:color w:val="111111"/>
          <w:sz w:val="28"/>
          <w:sz w:val="28"/>
          <w:szCs w:val="28"/>
          <w:rtl w:val="true"/>
          <w:lang w:bidi="ar-SA"/>
        </w:rPr>
        <w:t xml:space="preserve">الناس كلهم، ولا يكون له رجاء إلا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قلبه لم يسأل الله شيئا إلا أعطاه، ألا فحاسبوا أنفسكم قبل أن تحاسبوا، فإن في القيامة خمسين موقفا، كل موقف مقام ألف سنة،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حبيش الكاتب، عن الحسن بن عليّ الزعفراني، عن أبي إسحاق إبراهيم بن محمّد الثقفي، عن حبيب بن نصر، عن أحمد بن بشير بن سليمان، عن هشام بن محمّد، عن أبيه محمّد بن السائب، عن إبراهيم بن محمّد اليماني، 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العباس يقول لابنه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كنزك الذي تدخره العلم، كن به أشد اغتباطا منك بكنز الذهب الأحمر، فإني مودعك كلاما إن أنت وعيته اجتمع لك به خير أمر الدنيا والآخرة، لا تكن ممن يرجو الآخرة بغير عمل، ويؤخر التوبة لطول الامل، ويقول في الدنيا قول الزاهدين، ويعمل فيها عمل الراغبين، إن أعطي منها لم يشبع، وإن منع منها لم يقنع، يعجز عن شكر ما يؤتى، ويبتغي الزيادة فيما بقي، ويأمر بما لا يأتي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الصالحين ولا يعمل عملهم، ويبغض الفجار وهو أحدّهم،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أعمل فأتعنى، ألا أجلس فأتمنى، فهو يتمنى المغفرة وقد دأب في المعصية، قد عمر ما يتذكر فيه من تذكر، يقول فيما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عملت ونصبت كان ذخرا لي، ويعصي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بقي غير مكترث، إن سقم ندم على العمل، وإن صح أمن واغتر وأخر العمل، معجب بنفسه ما عوفي، وقانط إذا ابتلي، إن رغب أشر، وإن بسط له هلك، تغلبه نفسه على ما يظن، ولا يغلبها على ما يستيقن، لا يثق من الرزق بما قد ضمن له، ولا يقنع بما قسم له، لم يرغب قبل أن ينصب، ولا ينصب فيما يرغب، إن استغنى بطر، وإن افتقر قنط، فهو يبتغي الزيادة وإن لم يشكر، ويضيع من نفسه ما هو </w:t>
      </w:r>
      <w:bookmarkStart w:id="269" w:name="pg362_1083"/>
    </w:p>
    <w:p>
      <w:pPr>
        <w:pStyle w:val="Heading3"/>
        <w:numPr>
          <w:ilvl w:val="2"/>
          <w:numId w:val="1"/>
        </w:numPr>
        <w:rPr/>
      </w:pPr>
      <w:bookmarkStart w:id="270" w:name="__RefHeading___Toc3006803_211673320"/>
      <w:bookmarkStart w:id="271" w:name="_Toc91"/>
      <w:bookmarkEnd w:id="269"/>
      <w:bookmarkEnd w:id="270"/>
      <w:r>
        <w:rPr>
          <w:rtl w:val="true"/>
        </w:rPr>
        <w:t>قول حذيفة</w:t>
      </w:r>
      <w:r>
        <w:rPr>
          <w:rtl w:val="true"/>
        </w:rPr>
        <w:t xml:space="preserve">: </w:t>
      </w:r>
      <w:r>
        <w:rPr>
          <w:rtl w:val="true"/>
        </w:rPr>
        <w:t xml:space="preserve">إن آية الجنّة والهداة إليها إلى يوم القيامة لآل محمّد </w:t>
      </w:r>
      <w:r>
        <w:rPr>
          <w:rtl w:val="true"/>
        </w:rPr>
        <w:t>(</w:t>
      </w:r>
      <w:r>
        <w:rPr>
          <w:rtl w:val="true"/>
        </w:rPr>
        <w:t>عَلَيهِم السَّلَامُ</w:t>
      </w:r>
      <w:r>
        <w:rPr>
          <w:rtl w:val="true"/>
        </w:rPr>
        <w:t>)</w:t>
      </w:r>
      <w:bookmarkEnd w:id="271"/>
    </w:p>
    <w:p>
      <w:pPr>
        <w:pStyle w:val="BookText"/>
        <w:rPr/>
      </w:pP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الموت لإساءته، ولا يدع الإساءة في حياته إن عرضت شهوته، واقع الخطيئة ثم تمنى التوبة، وإن عرض له عمل الآخرة دافع، يبلغ في الرغبة حين يسأل، ويقصر في العمل حين يعمل، فهو بالطول مدل، وفي العمل مقل، يتبادر في الدنيا تعبا لمرض، فإذا أفاق واقع الخطايا ولم يعرض، يخشى الموت، ولا يخاف الفوت، يخاف على غيره بأقل من ذنبه، ويرجو لنفسه بدون عمله، وهو على الناس طاعن، ولنفسه مداهن، يرجو الأمانة ما رضي، ويرى الخيانة إن سخط، إن عوفي ظن أنه قد تاب وإن ابتلي طمع في العافية وعاد، لا يبيت قائما، ولا يصبح صائما،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 الغذاء، ويمسي ونيته العشاء، وهو مفطر، يتعوذ بالله منه من هو فوقه، ولا ينجو بالعوذ منه من هو دونه، يهلك في بغضه إذا أبغض، ولا يقصر في حبه إذا أحبّ، يغضب في اليسير، ويغضي على الكثير، فهو يطاع ويعصي والله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توبة ومصعب بن سلام، عن أبي إسحاق،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رأيته لاعمل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القران، وإنما جئتك لتحدّثني، اللّهمّ إني أشهدك على حذيفة أني أتيته ليحدّثني بما لم أسمعه ولم أره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منعنيه وكتمنيه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أبلغت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قصيرة من طويلة وجامعة لكل أمرك، إن آية الجنّة في هذه الأمّة لبينة، إنه ليأكل الطعام ويمشي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آية الجنّة أتبعها، وبين لي آية النار فأتقيها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آية الجنّة والهداة إليها إلى يوم القيامة وآية الحق إلى يوم القيامة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آية النار وآية الكفر والدعاة إلى النار </w:t>
      </w:r>
      <w:bookmarkStart w:id="272" w:name="pg362_1084"/>
    </w:p>
    <w:p>
      <w:pPr>
        <w:pStyle w:val="Heading3"/>
        <w:numPr>
          <w:ilvl w:val="2"/>
          <w:numId w:val="1"/>
        </w:numPr>
        <w:rPr/>
      </w:pPr>
      <w:bookmarkStart w:id="273" w:name="__RefHeading___Toc3006805_211673320"/>
      <w:bookmarkStart w:id="274" w:name="_Toc92"/>
      <w:bookmarkEnd w:id="272"/>
      <w:bookmarkEnd w:id="273"/>
      <w:r>
        <w:rPr>
          <w:rtl w:val="true"/>
        </w:rPr>
        <w:t xml:space="preserve">إخبار عليّ </w:t>
      </w:r>
      <w:r>
        <w:rPr>
          <w:rtl w:val="true"/>
        </w:rPr>
        <w:t>(</w:t>
      </w:r>
      <w:r>
        <w:rPr>
          <w:rtl w:val="true"/>
        </w:rPr>
        <w:t>عَلَيهِ السَّلَامُ</w:t>
      </w:r>
      <w:r>
        <w:rPr>
          <w:rtl w:val="true"/>
        </w:rPr>
        <w:t xml:space="preserve">) </w:t>
      </w:r>
      <w:r>
        <w:rPr>
          <w:rtl w:val="true"/>
        </w:rPr>
        <w:t>بذي قار بظفره على عدوة وقتل طلحة والزبير</w:t>
      </w:r>
      <w:bookmarkEnd w:id="274"/>
    </w:p>
    <w:p>
      <w:pPr>
        <w:pStyle w:val="BookText"/>
        <w:rPr/>
      </w:pPr>
      <w:r>
        <w:rPr>
          <w:rFonts w:ascii="Amiri" w:hAnsi="Amiri" w:eastAsia="Amiri" w:cs="Amiri"/>
          <w:color w:val="111111"/>
          <w:sz w:val="28"/>
          <w:sz w:val="28"/>
          <w:szCs w:val="28"/>
          <w:rtl w:val="true"/>
          <w:lang w:bidi="ar-SA"/>
        </w:rPr>
        <w:t xml:space="preserve">إلى يوم القيامة لغيرهم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ثني القاسم بن محمّد الدلال، عن سيرة بن زياد، عن الحكم ابن عتيبة،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كيف أمسيت؟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محبا لمحبنا، ومبغضا لمبغضنا، وأمسى محبنا مغتبطا برحمة من الله كان ينتظرها، وأمسى عدونا يؤسس بنيانه على شفا جرف هار، وكأن ذلك الشفا قد انهار به في نار جهنّم، وكأن أبواب الرحمة قد فتحت لأهلها، فهنيئا لأهل الرحمة رحمتهم، والتعس لأهل النار، والنار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حنش، من سره أن يعلم أمحب لنا أم مبغض فليمتحن قلبه، فإن كان يحبّ وليا لنا فليس بمبغض لنا، وإن كان يبغض ولينا فليس بمحب لنا،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 لمحبنا بمودتنا، وكتب في الذكر اسم مبغضنا، نحن النجباء وأفراطنا أفراط الأنبياء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عاصم،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إسماعيل حمويه </w:t>
      </w:r>
      <w:r>
        <w:rPr>
          <w:rStyle w:val="FootnoteAnchor"/>
          <w:rtl w:val="true"/>
        </w:rPr>
        <w:footnoteReference w:id="1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قيس، عن ميسرة بن حبيب،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قار ونحن نرى أنا سنختطف في يومنا،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لنظهرن على هذه الفرقة، ولنقتلن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ولنستبيحنّ </w:t>
      </w:r>
      <w:bookmarkStart w:id="275" w:name="pg362_1085"/>
    </w:p>
    <w:p>
      <w:pPr>
        <w:pStyle w:val="Heading3"/>
        <w:numPr>
          <w:ilvl w:val="2"/>
          <w:numId w:val="1"/>
        </w:numPr>
        <w:rPr/>
      </w:pPr>
      <w:bookmarkStart w:id="276" w:name="__RefHeading___Toc3006807_211673320"/>
      <w:bookmarkStart w:id="277" w:name="_Toc93"/>
      <w:bookmarkEnd w:id="275"/>
      <w:bookmarkEnd w:id="276"/>
      <w:r>
        <w:rPr>
          <w:rtl w:val="true"/>
        </w:rPr>
        <w:t xml:space="preserve">رؤيا سدير وأكله الرطب من رسول الله </w:t>
      </w:r>
      <w:r>
        <w:rPr>
          <w:rtl w:val="true"/>
        </w:rPr>
        <w:t>(</w:t>
      </w:r>
      <w:r>
        <w:rPr>
          <w:rtl w:val="true"/>
        </w:rPr>
        <w:t>صَلَّى اللّه عَلَيْهِ وَآلِهِ</w:t>
      </w:r>
      <w:r>
        <w:rPr>
          <w:rtl w:val="true"/>
        </w:rPr>
        <w:t>)</w:t>
      </w:r>
      <w:bookmarkEnd w:id="277"/>
    </w:p>
    <w:p>
      <w:pPr>
        <w:pStyle w:val="BookText"/>
        <w:rPr/>
      </w:pPr>
      <w:r>
        <w:rPr>
          <w:rFonts w:ascii="Amiri" w:hAnsi="Amiri" w:eastAsia="Amiri" w:cs="Amiri"/>
          <w:color w:val="111111"/>
          <w:sz w:val="28"/>
          <w:sz w:val="28"/>
          <w:szCs w:val="28"/>
          <w:rtl w:val="true"/>
          <w:lang w:bidi="ar-SA"/>
        </w:rPr>
        <w:t>عسكرهما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عبد الله 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إلى ابن عمك وما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تنظر ما يكون، فلمّا كان من أمر البصرة ما كان أتيته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ابن عمك إلا 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نتحدث أصحاب محمّد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ثمانين عهدا لم يعهد شيئا منها إلى أحد غيره، فلعل هذا مما عهد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أحمد بن أبي عبد الله البرقي،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حنان بن سدير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سد ير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وبين يديه طبق مغطى بمنديل، فدنوت منه وسلمت عليه، فرد السلام، وكشف المنديل عن الطبق، فإذا فيه رطب، فجعل يأكل منه،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رطبة، فناولني واحدة، فأكلتها،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أخرى، فناولنيها فأكلتها، وجعلت كلما أكلت واحدة سألته أخرى حتّى أعطاني ثماني رطبات فأكلتها، ثم طلبت منه أخرى،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منامي، فلمّا كان من الغد دخلت على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طبق مغطى بمنديل، كأنه الذي رأيته في المنام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فرد علي السلام، ثم كشف عن الطبق، فإذا فيه رطب، فجعل يأكل منه، 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ناولني رطبة، فناولني فأكلتها، ثم طلبت أخرى فناولني فأكلتها، وطلبت أخرى حتّى أكلت ثماني رطبات، ثم طلبت منه أخرى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زادك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لزدتك، فأخبرته الخبر فتبسم تبسم عارف بما كان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الشيح الصالح عبد الله بن محمّد بن عبد الله بن ياسين، قال</w:t>
      </w:r>
      <w:r>
        <w:rPr>
          <w:rFonts w:eastAsia="Amiri" w:cs="Amiri" w:ascii="Amiri" w:hAnsi="Amiri"/>
          <w:color w:val="111111"/>
          <w:sz w:val="28"/>
          <w:szCs w:val="28"/>
          <w:rtl w:val="true"/>
          <w:lang w:bidi="ar-SA"/>
        </w:rPr>
        <w:t xml:space="preserve">: </w:t>
      </w:r>
      <w:bookmarkStart w:id="278" w:name="pg362_1086"/>
    </w:p>
    <w:p>
      <w:pPr>
        <w:pStyle w:val="Heading3"/>
        <w:numPr>
          <w:ilvl w:val="2"/>
          <w:numId w:val="1"/>
        </w:numPr>
        <w:rPr/>
      </w:pPr>
      <w:bookmarkStart w:id="279" w:name="__RefHeading___Toc3006809_211673320"/>
      <w:bookmarkStart w:id="280" w:name="_Toc94"/>
      <w:bookmarkEnd w:id="278"/>
      <w:bookmarkEnd w:id="279"/>
      <w:r>
        <w:rPr>
          <w:rtl w:val="true"/>
        </w:rPr>
        <w:t>نفس المهموم تسبيح</w:t>
      </w:r>
      <w:bookmarkEnd w:id="280"/>
    </w:p>
    <w:p>
      <w:pPr>
        <w:pStyle w:val="BookText"/>
        <w:rPr/>
      </w:pPr>
      <w:r>
        <w:rPr>
          <w:rFonts w:ascii="Amiri" w:hAnsi="Amiri" w:eastAsia="Amiri" w:cs="Amiri"/>
          <w:color w:val="111111"/>
          <w:sz w:val="28"/>
          <w:sz w:val="28"/>
          <w:szCs w:val="28"/>
          <w:rtl w:val="true"/>
          <w:lang w:bidi="ar-SA"/>
        </w:rPr>
        <w:t xml:space="preserve">سمعت العبد الصالح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يذكر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كريمة، والآداب حلل حسان، والفكرة مرآة صافية، والاعتذار منذر ناصح، وكفى بك أدبا تركك ما كرهته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الحسن بن محبوب،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لا تزال بخير ما كان لك واعظ من نفسك، وما كانت المحاسبة من همك، وما كان الخوف لك شعارا، والحزن لك دثارا، ابن آدم، إنك ميت ومبعوث وموقوف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ومسؤول، فأعد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محمّد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المحاربي، عن ابن أبي ليلى، عن الحكم بن عتيبة، عن ابن أبي الدرداء،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رجل من عرض رجل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رجل من القوم عليه،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أخيه كان له حجابا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عن أبيه، عن سعد بن عبد الله،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مسلم الكندي، عن محمّد بن سعيد بن غزوان، عن عيسى بن أبي منصور، عن أبان بن تغلب،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موسى بن </w:t>
      </w:r>
      <w:bookmarkStart w:id="281" w:name="pg362_1087"/>
    </w:p>
    <w:p>
      <w:pPr>
        <w:pStyle w:val="Heading3"/>
        <w:numPr>
          <w:ilvl w:val="2"/>
          <w:numId w:val="1"/>
        </w:numPr>
        <w:rPr/>
      </w:pPr>
      <w:bookmarkStart w:id="282" w:name="__RefHeading___Toc3006811_211673320"/>
      <w:bookmarkStart w:id="283" w:name="_Toc95"/>
      <w:bookmarkEnd w:id="281"/>
      <w:bookmarkEnd w:id="282"/>
      <w:r>
        <w:rPr>
          <w:rtl w:val="true"/>
        </w:rPr>
        <w:t xml:space="preserve">دعوة عليّ </w:t>
      </w:r>
      <w:r>
        <w:rPr>
          <w:rtl w:val="true"/>
        </w:rPr>
        <w:t>(</w:t>
      </w:r>
      <w:r>
        <w:rPr>
          <w:rtl w:val="true"/>
        </w:rPr>
        <w:t>عَلَيهِ السَّلَامُ</w:t>
      </w:r>
      <w:r>
        <w:rPr>
          <w:rtl w:val="true"/>
        </w:rPr>
        <w:t xml:space="preserve">) </w:t>
      </w:r>
      <w:r>
        <w:rPr>
          <w:rtl w:val="true"/>
        </w:rPr>
        <w:t>لاحياء من العرب، وتوبيخهم وذمّهم</w:t>
      </w:r>
      <w:bookmarkEnd w:id="283"/>
    </w:p>
    <w:p>
      <w:pPr>
        <w:pStyle w:val="BookText"/>
        <w:rPr/>
      </w:pPr>
      <w:r>
        <w:rPr>
          <w:rFonts w:ascii="Amiri" w:hAnsi="Amiri" w:eastAsia="Amiri" w:cs="Amiri"/>
          <w:color w:val="111111"/>
          <w:sz w:val="28"/>
          <w:sz w:val="28"/>
          <w:szCs w:val="28"/>
          <w:rtl w:val="true"/>
          <w:lang w:bidi="ar-SA"/>
        </w:rPr>
        <w:t>يوسف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عن عبد الرحمن بن قيس الرحبي،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القصر حتّى ألجأته الشمس إلى حائط القصر، فوثب ليدخل، فقام رجل من همدان فتعلق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حديثا جامعا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في حديث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حدّثني حديثا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أرد أنا وشيعتي الحوض رواء مرويين مبيضة وجوههم، ويرد عدونا ظماء مظمئين مسودة وجوههم، خذها إليك قصيرة من طويلة أنت مع من أحبّبت، ولك ما اكتسبت، أرسلني يا أخا همدان، ثم دخل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الزعفراني، عن أبي إسحاق إبراهيم بن محمّد الثقفي، عن يوسف بن كليب، عن معاوية بن هشام، عن الصباح بن يحيى المزني،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غنيا وباهلة وحيا آخر، وقد سماها، فليأخذوا أعطياتهم، فوالذي فلق الحبة وبرأ النسمة ما لهم في الاسلام نصيب، وأنا شاهد في منزلي عند الحوض وعند المقام المحمود أنهم أعداء لي في الدنيا والآخرة، لاخذن غنيا أخذة تضرط باهله </w:t>
      </w:r>
      <w:r>
        <w:rPr>
          <w:rStyle w:val="FootnoteAnchor"/>
          <w:rtl w:val="true"/>
        </w:rPr>
        <w:footnoteReference w:id="170"/>
      </w:r>
      <w:r>
        <w:rPr>
          <w:rFonts w:ascii="Amiri" w:hAnsi="Amiri" w:eastAsia="Amiri" w:cs="Amiri"/>
          <w:color w:val="111111"/>
          <w:sz w:val="28"/>
          <w:sz w:val="28"/>
          <w:szCs w:val="28"/>
          <w:rtl w:val="true"/>
          <w:lang w:bidi="ar-SA"/>
        </w:rPr>
        <w:t xml:space="preserve">، ولئن ثبتت قدماي لأردن قبائل إلى قبائل وقبائل إلى قبائل، ولأبهرجن </w:t>
      </w:r>
      <w:r>
        <w:rPr>
          <w:rStyle w:val="FootnoteAnchor"/>
          <w:rtl w:val="true"/>
        </w:rPr>
        <w:footnoteReference w:id="171"/>
      </w:r>
      <w:r>
        <w:rPr>
          <w:rFonts w:ascii="Amiri" w:hAnsi="Amiri" w:eastAsia="Amiri" w:cs="Amiri"/>
          <w:color w:val="111111"/>
          <w:sz w:val="28"/>
          <w:sz w:val="28"/>
          <w:szCs w:val="28"/>
          <w:rtl w:val="true"/>
          <w:lang w:bidi="ar-SA"/>
        </w:rPr>
        <w:t>ستّين قبيلة ما لها في الاسلام نصيب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عثمان الدقاق إجازة،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w:t>
      </w:r>
      <w:bookmarkStart w:id="284" w:name="pg362_1088"/>
    </w:p>
    <w:p>
      <w:pPr>
        <w:pStyle w:val="Heading3"/>
        <w:numPr>
          <w:ilvl w:val="2"/>
          <w:numId w:val="1"/>
        </w:numPr>
        <w:rPr/>
      </w:pPr>
      <w:bookmarkStart w:id="285" w:name="__RefHeading___Toc3006813_211673320"/>
      <w:bookmarkStart w:id="286" w:name="_Toc96"/>
      <w:bookmarkEnd w:id="284"/>
      <w:bookmarkEnd w:id="285"/>
      <w:r>
        <w:rPr>
          <w:rtl w:val="true"/>
        </w:rPr>
        <w:t xml:space="preserve">دعاء رسول الله </w:t>
      </w:r>
      <w:r>
        <w:rPr>
          <w:rtl w:val="true"/>
        </w:rPr>
        <w:t>(</w:t>
      </w:r>
      <w:r>
        <w:rPr>
          <w:rtl w:val="true"/>
        </w:rPr>
        <w:t>صَلَّى اللّه عَلَيْهِ وَآلِهِ</w:t>
      </w:r>
      <w:r>
        <w:rPr>
          <w:rtl w:val="true"/>
        </w:rPr>
        <w:t xml:space="preserve">) </w:t>
      </w:r>
      <w:r>
        <w:rPr>
          <w:rtl w:val="true"/>
        </w:rPr>
        <w:t>لبني عبد المطلب</w:t>
      </w:r>
      <w:bookmarkEnd w:id="286"/>
    </w:p>
    <w:p>
      <w:pPr>
        <w:pStyle w:val="BookText"/>
        <w:rPr/>
      </w:pPr>
      <w:r>
        <w:rPr>
          <w:rFonts w:ascii="Amiri" w:hAnsi="Amiri" w:eastAsia="Amiri" w:cs="Amiri"/>
          <w:color w:val="111111"/>
          <w:sz w:val="28"/>
          <w:sz w:val="28"/>
          <w:szCs w:val="28"/>
          <w:rtl w:val="true"/>
          <w:lang w:bidi="ar-SA"/>
        </w:rPr>
        <w:t>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مخول بن إبراهيم، عن الربيع بن المنذر،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يحيى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مخول بن إبراهيم، عن الربيع بن المنذر، عن أبيه،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الاسناد بيني وبينك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محمّد، عن أخيه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دب إليكم داء الأمم من قبلكم، وهو الحسد، ليس بحالق الشعر لكنه حالق الدين، وينجي منه أن يكف الانسان يده، ويخزن لسانه، ولا يكون ذا غمز على أخيه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سلمة بن جميل، عن أبي الطفيل عامر بن واثلة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طول الامل واتباع الهوى، فأما طول الامل فينسي الآخرة، وأما اتباع الهوى فيصد عن الحق، ألا وإن الدنيا قد تولت مدبرة، والآخرة قد أقبلت مقبلة، ولكل واحدة منهما بنون، فكونوا من أبناء الآخرة، ولا تكونوا من أبناء الدنيا، فإن اليوم عمل ولا حساب، والآخرة حساب ولا عمل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ابن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حميد بن قيس،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لكم أن يعلم جاهلكم، وأن يثبت قائمكم، وأن يهدي ضالكم، وأن يجعلكم </w:t>
      </w:r>
      <w:bookmarkStart w:id="287" w:name="pg362_1089"/>
    </w:p>
    <w:p>
      <w:pPr>
        <w:pStyle w:val="Heading3"/>
        <w:numPr>
          <w:ilvl w:val="2"/>
          <w:numId w:val="1"/>
        </w:numPr>
        <w:rPr/>
      </w:pPr>
      <w:bookmarkStart w:id="288" w:name="__RefHeading___Toc3006815_211673320"/>
      <w:bookmarkStart w:id="289" w:name="_Toc97"/>
      <w:bookmarkEnd w:id="287"/>
      <w:bookmarkEnd w:id="288"/>
      <w:r>
        <w:rPr>
          <w:rtl w:val="true"/>
        </w:rPr>
        <w:t xml:space="preserve">خطبة النبيّ </w:t>
      </w:r>
      <w:r>
        <w:rPr>
          <w:rtl w:val="true"/>
        </w:rPr>
        <w:t>(</w:t>
      </w:r>
      <w:r>
        <w:rPr>
          <w:rtl w:val="true"/>
        </w:rPr>
        <w:t>صَلَّى اللّه عَلَيْهِ وَآلِهِ</w:t>
      </w:r>
      <w:r>
        <w:rPr>
          <w:rtl w:val="true"/>
        </w:rPr>
        <w:t xml:space="preserve">) </w:t>
      </w:r>
      <w:r>
        <w:rPr>
          <w:rtl w:val="true"/>
        </w:rPr>
        <w:t xml:space="preserve">في تفضيل عليّ </w:t>
      </w:r>
      <w:r>
        <w:rPr>
          <w:rtl w:val="true"/>
        </w:rPr>
        <w:t>(</w:t>
      </w:r>
      <w:r>
        <w:rPr>
          <w:rtl w:val="true"/>
        </w:rPr>
        <w:t>عَلَيهِ السَّلَامُ</w:t>
      </w:r>
      <w:r>
        <w:rPr>
          <w:rtl w:val="true"/>
        </w:rPr>
        <w:t xml:space="preserve">) </w:t>
      </w:r>
      <w:r>
        <w:rPr>
          <w:rtl w:val="true"/>
        </w:rPr>
        <w:t>بأمر جبرئيل</w:t>
      </w:r>
      <w:bookmarkEnd w:id="289"/>
    </w:p>
    <w:p>
      <w:pPr>
        <w:pStyle w:val="BookText"/>
        <w:rPr/>
      </w:pPr>
      <w:r>
        <w:rPr>
          <w:rFonts w:ascii="Amiri" w:hAnsi="Amiri" w:eastAsia="Amiri" w:cs="Amiri"/>
          <w:color w:val="111111"/>
          <w:sz w:val="28"/>
          <w:sz w:val="28"/>
          <w:szCs w:val="28"/>
          <w:rtl w:val="true"/>
          <w:lang w:bidi="ar-SA"/>
        </w:rPr>
        <w:t xml:space="preserve">نجداء جوداء رحماء، ولو أن رجلا صلى وصف قدميه بين الركن والمقام، ولقي الله ببغضكم أهل البيت، دخل النار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بن سعيد بن زياد من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الحسن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تقوم بتفضيل عليّ بن أبي طالب خطيبا على أصحابك ليبلغوا من بعدهم ذلك عنك، ويأمر جميع الملائكة أن تسمع ما تذكره، والله يوحي إليك يا محمّد أن من خالفك في أمره دخل النار، ومن أطاعك فله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 بالصلاة جامعة، فاجتمع الناس وخرج حتّى رقي المنبر، وكان أول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البشير، وأنا النذير، وأنا النبيّ الأمّي، إنّي مبلّغكم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رجل لحمه من لحمي، ودمه من دمي، وهو عيبة العلم، وهو الذي انتخبه الله من هذه الأمّة واصطفاه وهداه وتولاه، وخلقني له وإياه، وفضلني بالرسالة، وفضله بالتبليغ عني، وجعلني مدينة العلم وجعله الباب، وجعله خازن العلم والمقتبس منه الاحكام، وخصه بالوصية، وأبان أمره، وخوف من عداوته، وأزلف من والاه، وغفر لشيعته، وأمر الناس جميعا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 عاداني، ومن والاه والاني، ومن ناصبه ناصبني، ومن خالفه خالفني، ومن عصاه عصاني، ومن آذاه آذاني، ومن أبغضه أبغضني، ومن أحبّه أحبّني، ومن أرداه أرداني، ومن كاده كادني، ومن نصره نصرني</w:t>
      </w:r>
      <w:r>
        <w:rPr>
          <w:rFonts w:eastAsia="Amiri" w:cs="Amiri" w:ascii="Amiri" w:hAnsi="Amiri"/>
          <w:color w:val="111111"/>
          <w:sz w:val="28"/>
          <w:szCs w:val="28"/>
          <w:rtl w:val="true"/>
          <w:lang w:bidi="ar-SA"/>
        </w:rPr>
        <w:t xml:space="preserve">. </w:t>
      </w:r>
      <w:bookmarkStart w:id="290" w:name="pg362_1090"/>
    </w:p>
    <w:p>
      <w:pPr>
        <w:pStyle w:val="Heading3"/>
        <w:numPr>
          <w:ilvl w:val="2"/>
          <w:numId w:val="1"/>
        </w:numPr>
        <w:rPr/>
      </w:pPr>
      <w:bookmarkStart w:id="291" w:name="__RefHeading___Toc3006817_211673320"/>
      <w:bookmarkStart w:id="292" w:name="_Toc98"/>
      <w:bookmarkEnd w:id="290"/>
      <w:bookmarkEnd w:id="291"/>
      <w:r>
        <w:rPr>
          <w:rtl w:val="true"/>
        </w:rPr>
        <w:t>كتاب محمّد بن الحنفية إلى ابن عباس حين سيره ابن الزبير إلى الطائف وجوابه</w:t>
      </w:r>
      <w:bookmarkEnd w:id="292"/>
    </w:p>
    <w:p>
      <w:pPr>
        <w:pStyle w:val="BookText"/>
        <w:rPr/>
      </w:pPr>
      <w:r>
        <w:rPr>
          <w:rFonts w:ascii="Amiri" w:hAnsi="Amiri" w:eastAsia="Amiri" w:cs="Amiri"/>
          <w:color w:val="111111"/>
          <w:sz w:val="28"/>
          <w:sz w:val="28"/>
          <w:szCs w:val="28"/>
          <w:rtl w:val="true"/>
          <w:lang w:bidi="ar-SA"/>
        </w:rPr>
        <w:t xml:space="preserve">يا أيها الناس، اسمعوا ما آمركم به وأطيعوه، فإني أخوفكم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بيد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مولى المؤمنين، وحجة الله على خلقه أجمعين، والمجاهد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بلغت، وهم عبادك وأنت القادر على صلاحهم فأصلحهم، برحمتك يا أرحم الراحمين، واستغفر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تبليغك خيرا، قد بلغت رسالات ربك، ونصحت لامتك، وأرضيت المؤمنين، وأرغمت الكافرين، يا محمّد، إن ابن عمك مبتلى ومبتلى به، يا محمّد، قل في كل أوقاتك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وسيعلم الذين ظلموا أي منقلب ينقلبون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الرحيم السجستاني، عن أبيه، عن الحسن بن إبراهيم، عن عبد الله بن عاصم،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ابن الزبير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كتب إليه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 ابن الجاهلية سيرك إلى الطائف، فرفع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لك ذكرا، وأعظم لك أجرا، وحط به عنك وزرا، يا بن عم، إنما يبتلى الصالحون، وإنما تهدى الكرامة للأبرار، ولو لم تؤجر إلا فيما تحب إذ ن قل أجرك،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وهذا لست أشك أنه خير لك عند بارئك، عزم </w:t>
      </w:r>
      <w:bookmarkStart w:id="293" w:name="pg362_1091"/>
    </w:p>
    <w:p>
      <w:pPr>
        <w:pStyle w:val="Heading3"/>
        <w:numPr>
          <w:ilvl w:val="2"/>
          <w:numId w:val="1"/>
        </w:numPr>
        <w:rPr/>
      </w:pPr>
      <w:bookmarkStart w:id="294" w:name="__RefHeading___Toc3006819_211673320"/>
      <w:bookmarkStart w:id="295" w:name="_Toc99"/>
      <w:bookmarkEnd w:id="293"/>
      <w:bookmarkEnd w:id="294"/>
      <w:r>
        <w:rPr>
          <w:rtl w:val="true"/>
        </w:rPr>
        <w:t>العمل بالفرائض والرضا بما قسم الله</w:t>
      </w:r>
      <w:bookmarkEnd w:id="295"/>
    </w:p>
    <w:p>
      <w:pPr>
        <w:pStyle w:val="BookText"/>
        <w:rPr/>
      </w:pPr>
      <w:r>
        <w:rPr>
          <w:rFonts w:ascii="Amiri" w:hAnsi="Amiri" w:eastAsia="Amiri" w:cs="Amiri"/>
          <w:color w:val="111111"/>
          <w:sz w:val="28"/>
          <w:sz w:val="28"/>
          <w:szCs w:val="28"/>
          <w:rtl w:val="true"/>
          <w:lang w:bidi="ar-SA"/>
        </w:rPr>
        <w:t>الله لك على الصبر في البلوى، والشكر في النعماء، إنه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ابن عباس أجاب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أتاني كتابك تعزيني فيه على تسييري، وتسأل ربك جل اسمه أن يرفع به ذكري،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تضعيف الاجر، والعائدة بالفضل، والزيادة من الاحسان، وما أجب أن الذي ركب مني ابن الزبير كان ركبه مني أعداء خلق الله لي احتسابا لذلك في حسناتي، ولمّا أرجو أن أنال به رضوان ربي، يا أخي، الدنيا قد ولت، وإن الآخرة قد أظلت، فاعمل صالحا، جعلنا الله وإياك ممن يخافه بالغيب، ويعمل لرضوانه في السر والعلانية، إنه على كل شئ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عبيد الله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عن إسماعيل بن مسلم السكوني،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من أتقى الناس، وارض بقسم الله تكن من أغنى الناس، وكف عن محارم الله تكن أورع الناس، وأحسن مجاورة من جاورك تكن مؤمنا، وأحسن مصأحبّة من صأحبّك تكن مسلما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الرابع، ويتلوه المجلس الخامس من الأمالي، للشيخ السعيد الفقيه أبي جعفر محمّد بن الحسن بن عليّ الطُوسي رضي الله عنه بحمد الله تعالى وحسن توفيقه، والصلاة على النبيّ وآله الطاهرين</w:t>
      </w:r>
      <w:r>
        <w:rPr>
          <w:rFonts w:eastAsia="Amiri" w:cs="Amiri" w:ascii="Amiri" w:hAnsi="Amiri"/>
          <w:color w:val="111111"/>
          <w:sz w:val="28"/>
          <w:szCs w:val="28"/>
          <w:rtl w:val="true"/>
          <w:lang w:bidi="ar-SA"/>
        </w:rPr>
        <w:t xml:space="preserve">. </w:t>
      </w:r>
      <w:bookmarkStart w:id="296" w:name="pg362_1092"/>
    </w:p>
    <w:p>
      <w:pPr>
        <w:pStyle w:val="Heading2"/>
        <w:numPr>
          <w:ilvl w:val="1"/>
          <w:numId w:val="1"/>
        </w:numPr>
        <w:rPr/>
      </w:pPr>
      <w:bookmarkStart w:id="297" w:name="__RefHeading___Toc3006821_211673320"/>
      <w:bookmarkStart w:id="298" w:name="_Toc100"/>
      <w:bookmarkEnd w:id="296"/>
      <w:bookmarkEnd w:id="297"/>
      <w:r>
        <w:rPr>
          <w:rtl w:val="true"/>
        </w:rPr>
        <w:t>[</w:t>
      </w:r>
      <w:r>
        <w:rPr/>
        <w:t>5</w:t>
      </w:r>
      <w:r>
        <w:rPr>
          <w:rtl w:val="true"/>
        </w:rPr>
        <w:t>]</w:t>
      </w:r>
      <w:r>
        <w:rPr>
          <w:rtl w:val="true"/>
        </w:rPr>
        <w:t>المجلس الخامس فيه بقية أحاديث الشيخ المفيد محمّد بن محمّد بن النعمان</w:t>
      </w:r>
      <w:bookmarkEnd w:id="298"/>
    </w:p>
    <w:p>
      <w:pPr>
        <w:pStyle w:val="Heading3"/>
        <w:numPr>
          <w:ilvl w:val="2"/>
          <w:numId w:val="1"/>
        </w:numPr>
        <w:rPr/>
      </w:pPr>
      <w:bookmarkStart w:id="299" w:name="__RefHeading___Toc3006823_211673320"/>
      <w:bookmarkStart w:id="300" w:name="_Toc101"/>
      <w:bookmarkEnd w:id="299"/>
      <w:r>
        <w:rPr>
          <w:rtl w:val="true"/>
        </w:rPr>
        <w:t xml:space="preserve">خطبة الحسن </w:t>
      </w:r>
      <w:r>
        <w:rPr>
          <w:rtl w:val="true"/>
        </w:rPr>
        <w:t>(</w:t>
      </w:r>
      <w:r>
        <w:rPr>
          <w:rtl w:val="true"/>
        </w:rPr>
        <w:t>عَلَيهِ السَّلَامُ</w:t>
      </w:r>
      <w:r>
        <w:rPr>
          <w:rtl w:val="true"/>
        </w:rPr>
        <w:t xml:space="preserve">) </w:t>
      </w:r>
      <w:r>
        <w:rPr>
          <w:rtl w:val="true"/>
        </w:rPr>
        <w:t>بعد البيعة له</w:t>
      </w:r>
      <w:bookmarkEnd w:id="3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محمّد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بعد البيعة له بالامر،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وعترة رسوله الأقربون، وأهل بيته الطيّبون الطاهرون، وأحد الثقلين الَّذِينَ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والثاني كتاب الله، فيه تفصيل كل شئ لا يأتيه الباطل من بين يديه ولا من خلفه، فالمعول علينا في تفسيره، لا نتظنى تأويله بل نتيقن حقائقه، فأطيعونا فإن طاعتنا مفروضة إذ كانت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مقرونة،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أُولِي الْأَمْرِ مِنْهُمْ </w:t>
      </w:r>
      <w:bookmarkStart w:id="301" w:name="pg362_1093"/>
    </w:p>
    <w:p>
      <w:pPr>
        <w:pStyle w:val="Heading3"/>
        <w:numPr>
          <w:ilvl w:val="2"/>
          <w:numId w:val="1"/>
        </w:numPr>
        <w:rPr/>
      </w:pPr>
      <w:bookmarkStart w:id="302" w:name="__RefHeading___Toc3006825_211673320"/>
      <w:bookmarkStart w:id="303" w:name="_Toc102"/>
      <w:bookmarkEnd w:id="301"/>
      <w:bookmarkEnd w:id="302"/>
      <w:r>
        <w:rPr>
          <w:rtl w:val="true"/>
        </w:rPr>
        <w:t xml:space="preserve">كلام أم الفضل بنت العباس وبكاؤها عند مرض النبيّ </w:t>
      </w:r>
      <w:r>
        <w:rPr>
          <w:rtl w:val="true"/>
        </w:rPr>
        <w:t>(</w:t>
      </w:r>
      <w:r>
        <w:rPr>
          <w:rtl w:val="true"/>
        </w:rPr>
        <w:t>صَلَّى اللّه عَلَيْهِ وَآلِهِ</w:t>
      </w:r>
      <w:r>
        <w:rPr>
          <w:rtl w:val="true"/>
        </w:rPr>
        <w:t>)</w:t>
      </w:r>
      <w:bookmarkEnd w:id="303"/>
    </w:p>
    <w:p>
      <w:pPr>
        <w:pStyle w:val="BookText"/>
        <w:rPr/>
      </w:pP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وأحذركم الاصغاء لهتاف الشيطان،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غَالِبَ لَكُمُ الْيَوْمَ مِنَ النَّاسِ وَإِنِّي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فتلقون إلى الرماح وزرا، وإلى السيوف جزرا، وللعمد حطما، وللسهام غرضا،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سعد بن عبد الله، عن أحمد بن محمّد بن عيسى، عن عليّ بن أسباط، عن عمه يعقوب بن سالم، عن أبي الحسن العبدي، عن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عبد ليحبّ س نفسه على الله إلا أدخله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منقر،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عن أم الفضل بنت العباس،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أفاق إفاقة ونحن نبكي،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نبكي لغير خصلة، نبكي لفراقك إيانا، ولانقطاع خبر السماء عنا، ونبكي الأمّة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المقهورون والمستضعفون من بعدي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304" w:name="pg362_1094"/>
    </w:p>
    <w:p>
      <w:pPr>
        <w:pStyle w:val="Heading3"/>
        <w:numPr>
          <w:ilvl w:val="2"/>
          <w:numId w:val="1"/>
        </w:numPr>
        <w:rPr/>
      </w:pPr>
      <w:bookmarkStart w:id="305" w:name="__RefHeading___Toc3006827_211673320"/>
      <w:bookmarkStart w:id="306" w:name="_Toc103"/>
      <w:bookmarkEnd w:id="304"/>
      <w:bookmarkEnd w:id="305"/>
      <w:r>
        <w:rPr>
          <w:rtl w:val="true"/>
        </w:rPr>
        <w:t xml:space="preserve">موعظة لعليّ </w:t>
      </w:r>
      <w:r>
        <w:rPr>
          <w:rtl w:val="true"/>
        </w:rPr>
        <w:t>(</w:t>
      </w:r>
      <w:r>
        <w:rPr>
          <w:rtl w:val="true"/>
        </w:rPr>
        <w:t>عَلَيهِ السَّلَامُ</w:t>
      </w:r>
      <w:r>
        <w:rPr>
          <w:rtl w:val="true"/>
        </w:rPr>
        <w:t xml:space="preserve">) </w:t>
      </w:r>
      <w:r>
        <w:rPr>
          <w:rtl w:val="true"/>
        </w:rPr>
        <w:t>عندما ضربه ابن ملجم</w:t>
      </w:r>
      <w:bookmarkEnd w:id="306"/>
    </w:p>
    <w:p>
      <w:pPr>
        <w:pStyle w:val="BookText"/>
        <w:rPr/>
      </w:pPr>
      <w:r>
        <w:rPr>
          <w:rFonts w:ascii="Amiri" w:hAnsi="Amiri" w:eastAsia="Amiri" w:cs="Amiri"/>
          <w:color w:val="111111"/>
          <w:sz w:val="28"/>
          <w:sz w:val="28"/>
          <w:szCs w:val="28"/>
          <w:rtl w:val="true"/>
          <w:lang w:bidi="ar-SA"/>
        </w:rPr>
        <w:t>عوانة موسى بن يوسف القطان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المقرئ الكندي، عن عبد الصمد بن عليّ النوفلي، عن أبي إسحاق السبيعي، عن الأصبغ بن نباتة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غدونا عليه نفر من أصحابنا، أنا والحارث وسويد بن غفلة وجماعة معنا، فقعدنا على الباب فسمعنا البكاء فبكينا، فخرج إلينا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منازلكم، فانصرف القوم غيري، فاشتد البكاء من منزله، فبكيت وخرج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بن رسول الله، ما تتابعني نفسي، ولا تحملني رجلي أن انصرف حتّى أرى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فدخل فلم يلبث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مستند، معصوب الرأس بعمامة صفراء،، قد نزف وأصفر وجهه، ما أدري وجهه أصفر أم العمامة، فأكببت عليه فقبلته وبكيت،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أصبغ، فإنها والله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أعلم والله أنك تصير إلى الجنّة ، وإنما أبكي لفقداني إياك، يا أمير المؤمنين، جعلت فداك، حدّثني بحديثي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أراك لا أسمع منك حديثا بعد يومي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انطلق حتّى تأتي مسجدي، ثم تصعد منبري، ثم تدعو الناس إليك فتحمد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وتثني عليه، وتصلي علي صلاة كثيرة،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ولعنة ملائكته المقربين وأنبيائه المرسلين ولعنتي على من انتمى إلى غير أبيه أو ادعى إلى غير مواليه، أو ظلم أجيرا أجره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وصعدت منبره، فلمّا رأتني قريش ومن كان في المسجد أقبلوا نحوي، فحمدت الله وأثنيت عليه وصليت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كثيرة،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07" w:name="pg362_1095"/>
    </w:p>
    <w:p>
      <w:pPr>
        <w:pStyle w:val="Heading3"/>
        <w:numPr>
          <w:ilvl w:val="2"/>
          <w:numId w:val="1"/>
        </w:numPr>
        <w:rPr/>
      </w:pPr>
      <w:bookmarkStart w:id="308" w:name="__RefHeading___Toc3006829_211673320"/>
      <w:bookmarkStart w:id="309" w:name="_Toc104"/>
      <w:bookmarkEnd w:id="307"/>
      <w:bookmarkEnd w:id="308"/>
      <w:r>
        <w:rPr>
          <w:rtl w:val="true"/>
        </w:rPr>
        <w:t>يسأل المرء يوم القيامة عن أربع خصال</w:t>
      </w:r>
      <w:bookmarkEnd w:id="309"/>
    </w:p>
    <w:p>
      <w:pPr>
        <w:pStyle w:val="BookText"/>
        <w:rPr/>
      </w:pPr>
      <w:r>
        <w:rPr>
          <w:rFonts w:ascii="Amiri" w:hAnsi="Amiri" w:eastAsia="Amiri" w:cs="Amiri"/>
          <w:color w:val="111111"/>
          <w:sz w:val="28"/>
          <w:sz w:val="28"/>
          <w:szCs w:val="28"/>
          <w:rtl w:val="true"/>
          <w:lang w:bidi="ar-SA"/>
        </w:rPr>
        <w:t>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وأنبيائه المرسلين ولعنتي على من انتمى إلى غير أبيه، أو ادعى إلى غير مواليه،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من القوم إلا عمر بن الخطاب،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أبا الحسن، ولكنك جلت بكلام غير 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مسجدي حتّى تصعد منبري فاحمد الله واثن عليه، وصل علي،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كنا لنجيئكم بشئ إلا وعندنا تأويله وتفسيره، ألا وإني أنا أبوكم، ألا وإني أنا مولاكم، ألا وإني أنا أجيركم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الحسن بن محبوب، عن أبي حمزة الثمالي،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وصوم شهر رمضان، وحج البيت، والولاية لنا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مؤمن يوم القيامة من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يسأله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فيما أفنيته، وجسدك فيما أبليته، ومالك من أين اكتسبته وأين وضعته،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علأمّة حبكم،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هذا، ووضع يده على رأس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غراب، عن موسى بن قيس الحضرمي، عن سلمة بن كهيل، عن عياض،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بملأ فيه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فخذوا بحجزة هذا، فوالله لا يخبركم بسر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غيره</w:t>
      </w:r>
      <w:r>
        <w:rPr>
          <w:rFonts w:eastAsia="Amiri" w:cs="Amiri" w:ascii="Amiri" w:hAnsi="Amiri"/>
          <w:color w:val="111111"/>
          <w:sz w:val="28"/>
          <w:szCs w:val="28"/>
          <w:rtl w:val="true"/>
          <w:lang w:bidi="ar-SA"/>
        </w:rPr>
        <w:t xml:space="preserve">. </w:t>
      </w:r>
      <w:bookmarkStart w:id="310" w:name="pg362_1096"/>
    </w:p>
    <w:p>
      <w:pPr>
        <w:pStyle w:val="Heading3"/>
        <w:numPr>
          <w:ilvl w:val="2"/>
          <w:numId w:val="1"/>
        </w:numPr>
        <w:rPr/>
      </w:pPr>
      <w:bookmarkStart w:id="311" w:name="__RefHeading___Toc3006831_211673320"/>
      <w:bookmarkStart w:id="312" w:name="_Toc105"/>
      <w:bookmarkEnd w:id="310"/>
      <w:bookmarkEnd w:id="311"/>
      <w:r>
        <w:rPr>
          <w:rtl w:val="true"/>
        </w:rPr>
        <w:t>أربع خصال من كمال الايمان</w:t>
      </w:r>
      <w:bookmarkEnd w:id="312"/>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هشام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أحمد بن مابنداذ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منصور بن العباس القصباني حدثهم عن الحسن بن عليّ الخزاز، عن علي ابن عقبة،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انتظروني حتّى ادخل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فأعزيه به، فدخلت عليه فعزيته،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ذهب والله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يسال عمن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يُرى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يتصدق بشق تمرة فأربيها له كما يربي أحدكم فلوه </w:t>
      </w:r>
      <w:r>
        <w:rPr>
          <w:rStyle w:val="FootnoteAnchor"/>
          <w:rtl w:val="true"/>
        </w:rPr>
        <w:footnoteReference w:id="180"/>
      </w:r>
      <w:r>
        <w:rPr>
          <w:rFonts w:ascii="Amiri" w:hAnsi="Amiri" w:eastAsia="Amiri" w:cs="Amiri"/>
          <w:color w:val="111111"/>
          <w:sz w:val="28"/>
          <w:sz w:val="28"/>
          <w:szCs w:val="28"/>
          <w:rtl w:val="true"/>
          <w:lang w:bidi="ar-SA"/>
        </w:rPr>
        <w:t>حتّى أجعلها له مثل جبل أحد، 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من هذا، كنا نستعظم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واسطة، فقال لي أبو عبد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أبيه، عن سعد بن عبد الله، عن أحمد بن محمّد بن عيسى، عن عليّ بن الحكم، عن أبي سعيد القماط،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العبد حتّى تكون فيه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وتسخو نفسه، ويمسك الفضل من قوله، ويخرج الفضل من ماله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عبد الله محمّد بن محمّد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الزيات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bookmarkStart w:id="313" w:name="pg362_1097"/>
    </w:p>
    <w:p>
      <w:pPr>
        <w:pStyle w:val="Heading3"/>
        <w:numPr>
          <w:ilvl w:val="2"/>
          <w:numId w:val="1"/>
        </w:numPr>
        <w:rPr/>
      </w:pPr>
      <w:bookmarkStart w:id="314" w:name="__RefHeading___Toc3006833_211673320"/>
      <w:bookmarkStart w:id="315" w:name="_Toc106"/>
      <w:bookmarkEnd w:id="313"/>
      <w:bookmarkEnd w:id="314"/>
      <w:r>
        <w:rPr>
          <w:rtl w:val="true"/>
        </w:rPr>
        <w:t>قصة القاضي من بني إسرائيل</w:t>
      </w:r>
      <w:bookmarkEnd w:id="315"/>
    </w:p>
    <w:p>
      <w:pPr>
        <w:pStyle w:val="BookText"/>
        <w:rPr/>
      </w:pPr>
      <w:r>
        <w:rPr>
          <w:rFonts w:ascii="Amiri" w:hAnsi="Amiri" w:eastAsia="Amiri" w:cs="Amiri"/>
          <w:color w:val="111111"/>
          <w:sz w:val="28"/>
          <w:sz w:val="28"/>
          <w:szCs w:val="28"/>
          <w:rtl w:val="true"/>
          <w:lang w:bidi="ar-SA"/>
        </w:rPr>
        <w:t>موسى بن جعفر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ما تنصفني، أتحب إليك بالنعم وتتمقت إلي بالمعاصي، خيري إليك منزول وشرك إلي صاعد، ولا يزال ملك كريم يأتيني عنك في كل يوم بعمل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لو سمعت وصفك من غيرك وأنت لا تدري من الموصوف لسارعت إلى مقته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ابن محمّد بن حماد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يعيش،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عن أبي سعيد،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تناصحوا في العلم، فإن خيانة أحدكم في علمه أشد من خيانته في ماله، وإنّ الله سائلكم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عبد الله ابن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سفيان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الحكم،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قاض وكان يقضي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فاغسليني وكفنيني، وضعيني على سريري وغطي وجهي، فإنك لا ترين سوءا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مات فعلت به ذلك، ثم مكثت حينا، وكشفت عن وجهه لتنظر إليه، فإذا هي بدودة تعترض منخره، ففزعت لذلك، فلمّا كان الليل أتاها في منامها، </w:t>
      </w:r>
      <w:bookmarkStart w:id="316" w:name="pg362_1098"/>
    </w:p>
    <w:p>
      <w:pPr>
        <w:pStyle w:val="Heading3"/>
        <w:numPr>
          <w:ilvl w:val="2"/>
          <w:numId w:val="1"/>
        </w:numPr>
        <w:rPr/>
      </w:pPr>
      <w:bookmarkStart w:id="317" w:name="__RefHeading___Toc3006835_211673320"/>
      <w:bookmarkStart w:id="318" w:name="_Toc107"/>
      <w:bookmarkEnd w:id="316"/>
      <w:bookmarkEnd w:id="317"/>
      <w:r>
        <w:rPr>
          <w:rtl w:val="true"/>
        </w:rPr>
        <w:t>قصه الأعرابي وشهادة البعير على كذب الرجل</w:t>
      </w:r>
      <w:bookmarkEnd w:id="318"/>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لقد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كنت فزعت فما كان ما رأيت إلا في أخيك فلان، أتاني ومعه خصم له فلمّا جلسا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 ووجه القضاء له على صأحبّه، فلمّا اختصما إلي كان الحق له، ورأيت ذلك بينا في القضاء، فوجهت القضاء له على صأحبّه، فأصابني ما رأيت لموضع هواي كان معه وإن وافقه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الرحمن بن حاطب بن أبي بلتعة،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إسماعيل الزيدي من ولد زيد بن ثابت الأنصاري، عن أبيه، عن عمه سليمان بن زيد بن ثابت الأنصاري،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جماعة من الصحابة في غزاة من الغزوات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وقفنا في مجمع طرق، فطلع أعرابي بخطام بعير حتّى وقف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بأبي أنت وأمي، يا رسول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إليك كيف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وراء البعير الذي يقوده الاعرابي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الاعرابي سرق البعير، فرغا البعير ساعة، فأنصت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رغاءه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عنه، فإن البعير يشهد عليك أنك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وأقبل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قلت حين جئتني؟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حتّى لا تبقى صلاة، اللّهمّ بارك على محمّد حتّى لا تبقى بركة، اللّهمّ سلم على محمّد حتّى لا يبقى سلام، اللّهمّ ارحم محمّدا حتّى لا تبقى رحمة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البعير ينطق بعذره وأرى </w:t>
      </w:r>
      <w:bookmarkStart w:id="319" w:name="pg362_1099"/>
    </w:p>
    <w:p>
      <w:pPr>
        <w:pStyle w:val="Heading3"/>
        <w:numPr>
          <w:ilvl w:val="2"/>
          <w:numId w:val="1"/>
        </w:numPr>
        <w:rPr/>
      </w:pPr>
      <w:bookmarkStart w:id="320" w:name="__RefHeading___Toc3006837_211673320"/>
      <w:bookmarkStart w:id="321" w:name="_Toc108"/>
      <w:bookmarkEnd w:id="319"/>
      <w:bookmarkEnd w:id="320"/>
      <w:r>
        <w:rPr>
          <w:rtl w:val="true"/>
        </w:rPr>
        <w:t>كلام سلمان مع ملك الموت</w:t>
      </w:r>
      <w:bookmarkEnd w:id="321"/>
    </w:p>
    <w:p>
      <w:pPr>
        <w:pStyle w:val="BookText"/>
        <w:rPr/>
      </w:pPr>
      <w:r>
        <w:rPr>
          <w:rFonts w:ascii="Amiri" w:hAnsi="Amiri" w:eastAsia="Amiri" w:cs="Amiri"/>
          <w:color w:val="111111"/>
          <w:sz w:val="28"/>
          <w:sz w:val="28"/>
          <w:szCs w:val="28"/>
          <w:rtl w:val="true"/>
          <w:lang w:bidi="ar-SA"/>
        </w:rPr>
        <w:t>الملائكة قد سدوا الأفق؟</w:t>
      </w:r>
    </w:p>
    <w:p>
      <w:pPr>
        <w:pStyle w:val="BookText"/>
        <w:rPr/>
      </w:pP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ابن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مقدام بن شريح،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رأى ناشئا ترك كل شئ، وإن كان في 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ما فيه، فان ذهب حمدالله، وإن أمطر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ناشئا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والمخيلة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عبيد بن الأبرص الأسدي قال للمنذر بن ماء السماء حين خيره وأراد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من الأكحل </w:t>
      </w:r>
      <w:r>
        <w:rPr>
          <w:rStyle w:val="FootnoteAnchor"/>
          <w:rtl w:val="true"/>
        </w:rPr>
        <w:footnoteReference w:id="183"/>
      </w:r>
      <w:r>
        <w:rPr>
          <w:rFonts w:ascii="IRNazanin" w:hAnsi="IRNazanin" w:eastAsia="IRNazanin"/>
          <w:color w:val="111111"/>
          <w:sz w:val="28"/>
          <w:sz w:val="28"/>
          <w:szCs w:val="28"/>
          <w:rtl w:val="true"/>
          <w:lang w:bidi="fa-IR"/>
        </w:rPr>
        <w:t xml:space="preserve">، وإن شئت من الأبجل </w:t>
      </w:r>
      <w:r>
        <w:rPr>
          <w:rStyle w:val="FootnoteAnchor"/>
          <w:rtl w:val="true"/>
        </w:rPr>
        <w:footnoteReference w:id="184"/>
      </w:r>
      <w:r>
        <w:rPr>
          <w:rFonts w:ascii="Amiri" w:hAnsi="Amiri" w:eastAsia="Amiri" w:cs="Amiri"/>
          <w:color w:val="111111"/>
          <w:sz w:val="28"/>
          <w:sz w:val="28"/>
          <w:szCs w:val="28"/>
          <w:rtl w:val="true"/>
          <w:lang w:bidi="ar-SA"/>
        </w:rPr>
        <w:t>، وإن شئت من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ثلاث خصال كسحائب عاد، ولا خير فيها لمرتاد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سلمة، عن إبراهيم بن محمّد، عن الحسن بن حذيفة،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صأحبّكم؟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بنا نعوده، فقاموا معه، فلمّا دخلوا على الرجل إذا هو يجود بنفسه،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ملك الموت بكلام يسمعه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أرفق بالمؤمنين ولو ظهرت لاحد لظهرت 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عمران موسى بن محمّد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w:t>
      </w:r>
      <w:bookmarkStart w:id="322" w:name="pg362_1100"/>
    </w:p>
    <w:p>
      <w:pPr>
        <w:pStyle w:val="Heading3"/>
        <w:numPr>
          <w:ilvl w:val="2"/>
          <w:numId w:val="1"/>
        </w:numPr>
        <w:rPr/>
      </w:pPr>
      <w:bookmarkStart w:id="323" w:name="__RefHeading___Toc3006839_211673320"/>
      <w:bookmarkStart w:id="324" w:name="_Toc109"/>
      <w:bookmarkEnd w:id="322"/>
      <w:bookmarkEnd w:id="323"/>
      <w:r>
        <w:rPr>
          <w:rtl w:val="true"/>
        </w:rPr>
        <w:t>شعر أسماء بن خارجة</w:t>
      </w:r>
      <w:bookmarkEnd w:id="324"/>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عبد الله بن عمر </w:t>
      </w:r>
      <w:r>
        <w:rPr>
          <w:rStyle w:val="FootnoteAnchor"/>
          <w:rtl w:val="true"/>
        </w:rPr>
        <w:footnoteReference w:id="185"/>
      </w:r>
      <w:r>
        <w:rPr>
          <w:rFonts w:ascii="Amiri" w:hAnsi="Amiri" w:eastAsia="Amiri" w:cs="Amiri"/>
          <w:color w:val="111111"/>
          <w:sz w:val="28"/>
          <w:sz w:val="28"/>
          <w:szCs w:val="28"/>
          <w:rtl w:val="true"/>
          <w:lang w:bidi="ar-SA"/>
        </w:rPr>
        <w:t>،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عطش في الحديبية، فجهشنا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يديه بالدعاء، فتألف السحاب، وجاء الغيث، فروينا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يفزع الانسان إلى الانسان،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فزعه، كأنه يريد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أجهشت إجهاشا فأنا مجهش، ومنه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تشكى إلي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حملتك سبعا بعد سبعينا</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الثلاث وفاء للثمانينا</w:t>
      </w:r>
    </w:p>
    <w:p>
      <w:pPr>
        <w:pStyle w:val="BookText"/>
        <w:rPr/>
      </w:pPr>
      <w:r>
        <w:rPr>
          <w:rFonts w:eastAsia="Amiri" w:cs="Amiri" w:ascii="Amiri" w:hAnsi="Amiri"/>
          <w:color w:val="111111"/>
          <w:sz w:val="28"/>
          <w:szCs w:val="28"/>
          <w:lang w:bidi="ar-SA"/>
        </w:rPr>
        <w:t>204/17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أسماء بن خارجة الفزاري </w:t>
      </w:r>
      <w:r>
        <w:rPr>
          <w:rStyle w:val="FootnoteAnchor"/>
          <w:rtl w:val="true"/>
        </w:rPr>
        <w:footnoteReference w:id="186"/>
      </w:r>
      <w:r>
        <w:rPr>
          <w:rFonts w:ascii="Amiri" w:hAnsi="Amiri" w:eastAsia="Amiri" w:cs="Amiri"/>
          <w:color w:val="111111"/>
          <w:sz w:val="28"/>
          <w:sz w:val="28"/>
          <w:szCs w:val="28"/>
          <w:rtl w:val="true"/>
          <w:lang w:bidi="ar-SA"/>
        </w:rPr>
        <w:t>على عمر بن عبد العزيز يوم بويع 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الأنام بالحق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بأن يكون خليقا</w:t>
      </w:r>
    </w:p>
    <w:p>
      <w:pPr>
        <w:pStyle w:val="BookText"/>
        <w:rPr/>
      </w:pPr>
      <w:r>
        <w:rPr>
          <w:rFonts w:ascii="Amiri" w:hAnsi="Amiri" w:eastAsia="Amiri" w:cs="Amiri"/>
          <w:color w:val="111111"/>
          <w:sz w:val="28"/>
          <w:sz w:val="28"/>
          <w:szCs w:val="28"/>
          <w:rtl w:val="true"/>
          <w:lang w:bidi="ar-SA"/>
        </w:rPr>
        <w:t xml:space="preserve">بالأمر والنهي 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بغيره أن يليقا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من أبوه عبد العزيز بن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ومن كان جده فاروقا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 عن هذا لكان أحبّ 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bookmarkStart w:id="325" w:name="pg362_1101"/>
    </w:p>
    <w:p>
      <w:pPr>
        <w:pStyle w:val="Heading3"/>
        <w:numPr>
          <w:ilvl w:val="2"/>
          <w:numId w:val="1"/>
        </w:numPr>
        <w:rPr/>
      </w:pPr>
      <w:bookmarkStart w:id="326" w:name="__RefHeading___Toc3006841_211673320"/>
      <w:bookmarkStart w:id="327" w:name="_Toc110"/>
      <w:bookmarkEnd w:id="325"/>
      <w:bookmarkEnd w:id="326"/>
      <w:r>
        <w:rPr>
          <w:rtl w:val="true"/>
        </w:rPr>
        <w:t>كعب بن سور وسبب توليته قضاء البصرة</w:t>
      </w:r>
      <w:bookmarkEnd w:id="327"/>
    </w:p>
    <w:p>
      <w:pPr>
        <w:pStyle w:val="BookText"/>
        <w:rPr/>
      </w:pPr>
      <w:r>
        <w:rPr>
          <w:rFonts w:ascii="Amiri" w:hAnsi="Amiri" w:eastAsia="Amiri" w:cs="Amiri"/>
          <w:color w:val="111111"/>
          <w:sz w:val="28"/>
          <w:sz w:val="28"/>
          <w:szCs w:val="28"/>
          <w:rtl w:val="true"/>
          <w:lang w:bidi="ar-SA"/>
        </w:rPr>
        <w:t>سليمان بن بلال، عن محمّد بن يوسف،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بينما هو يمشي في أزقة المدينة إذا هو بأصوات في بيت، فاطلع عليهم فإذا هم على شراب، فقالوا له حين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بن الخطاب، 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عمر عنهم وانصرف مبادرا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عبد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عمر بن الخطاب كعب بن سور قضاء البصرة، وكان سبب ذلك أن حضر مجلس عمر فجاءت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زوجي صوام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صالح، ليتني كنت كذا، فردت عليه الكلام، فقال عمر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 بن سور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تشكو زوجها، تخبر أنها لاحظ 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بزوجها،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تشكوك، وما رأيت أكرم شكوى منها؟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امرؤ أفزعني ما قد نزل في الحجر والنحل وفي السبع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عليك حقا، فابعل وأوفها الحق، فصم ثم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أحل الله للرجال أربعا، فأوجب لكل واحدة ليلة، فلها من كل أربع ليال ليلة، ويصنع بنفسه في الثلاثة ما شاء، فألزمه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قاضيا على البصرة، فلم يزل عليها حتّى قتل عثمان، فلمّا كان يوم الجمل خرج مع أهل البصرة وفي عنقه مصحف، فقتل هو يومئذ وثلاثة أخوة له أو أربعة، فجاءت أمهم فوجدتهم في القتلى فحملتهم، وجعلت تقول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عين أبكي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فتية من خيار العرب </w:t>
      </w:r>
      <w:bookmarkStart w:id="328" w:name="pg362_1102"/>
    </w:p>
    <w:p>
      <w:pPr>
        <w:pStyle w:val="Heading3"/>
        <w:numPr>
          <w:ilvl w:val="2"/>
          <w:numId w:val="1"/>
        </w:numPr>
        <w:rPr/>
      </w:pPr>
      <w:bookmarkStart w:id="329" w:name="__RefHeading___Toc3006843_211673320"/>
      <w:bookmarkStart w:id="330" w:name="_Toc111"/>
      <w:bookmarkEnd w:id="328"/>
      <w:bookmarkEnd w:id="329"/>
      <w:r>
        <w:rPr>
          <w:rtl w:val="true"/>
        </w:rPr>
        <w:t xml:space="preserve">قول ابن العاص في عليّ </w:t>
      </w:r>
      <w:r>
        <w:rPr>
          <w:rtl w:val="true"/>
        </w:rPr>
        <w:t>(</w:t>
      </w:r>
      <w:r>
        <w:rPr>
          <w:rtl w:val="true"/>
        </w:rPr>
        <w:t>عَلَيهِ السَّلَامُ</w:t>
      </w:r>
      <w:r>
        <w:rPr>
          <w:rtl w:val="true"/>
        </w:rPr>
        <w:t xml:space="preserve">) </w:t>
      </w:r>
      <w:r>
        <w:rPr>
          <w:rtl w:val="true"/>
        </w:rPr>
        <w:t>وجوابه</w:t>
      </w:r>
      <w:bookmarkEnd w:id="330"/>
    </w:p>
    <w:p>
      <w:pPr>
        <w:pStyle w:val="BookText"/>
        <w:rPr/>
      </w:pPr>
      <w:r>
        <w:rPr>
          <w:rFonts w:ascii="Amiri" w:hAnsi="Amiri" w:eastAsia="Amiri" w:cs="Amiri"/>
          <w:color w:val="111111"/>
          <w:sz w:val="28"/>
          <w:sz w:val="28"/>
          <w:szCs w:val="28"/>
          <w:rtl w:val="true"/>
          <w:lang w:bidi="ar-SA"/>
        </w:rPr>
        <w:t xml:space="preserve">فما ضرهم غير حين </w:t>
      </w:r>
      <w:r>
        <w:rPr>
          <w:rStyle w:val="FootnoteAnchor"/>
          <w:rtl w:val="true"/>
        </w:rPr>
        <w:footnoteReference w:id="189"/>
      </w:r>
      <w:r>
        <w:rPr>
          <w:rFonts w:ascii="Amiri" w:hAnsi="Amiri" w:eastAsia="Amiri" w:cs="Amiri"/>
          <w:color w:val="111111"/>
          <w:sz w:val="28"/>
          <w:sz w:val="28"/>
          <w:szCs w:val="28"/>
          <w:rtl w:val="true"/>
          <w:lang w:bidi="ar-SA"/>
        </w:rPr>
        <w:t xml:space="preserve">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أي أميري قريش غَلَب </w:t>
      </w:r>
      <w:r>
        <w:rPr>
          <w:rFonts w:eastAsia="Amiri" w:cs="Amiri" w:ascii="Amiri" w:hAnsi="Amiri"/>
          <w:color w:val="111111"/>
          <w:sz w:val="28"/>
          <w:szCs w:val="28"/>
          <w:lang w:bidi="ar-SA"/>
        </w:rPr>
        <w:t>207/20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إسماعيل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أبيه، عن بكير بن عبد الله الطويل وعمار بن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البجلي، مؤذن بني أفصى،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ثم حلف حين قرأها أنه ما قوتل أهلها منذ نزلت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الشيخ، هكذا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النابغة أني تلعابة </w:t>
      </w:r>
      <w:r>
        <w:rPr>
          <w:rStyle w:val="FootnoteAnchor"/>
          <w:rtl w:val="true"/>
        </w:rPr>
        <w:footnoteReference w:id="191"/>
      </w:r>
      <w:r>
        <w:rPr>
          <w:rFonts w:ascii="Amiri" w:hAnsi="Amiri" w:eastAsia="Amiri" w:cs="Amiri"/>
          <w:color w:val="111111"/>
          <w:sz w:val="28"/>
          <w:sz w:val="28"/>
          <w:szCs w:val="28"/>
          <w:rtl w:val="true"/>
          <w:lang w:bidi="ar-SA"/>
        </w:rPr>
        <w:t xml:space="preserve">، مزاحة ذو دعابة </w:t>
      </w:r>
      <w:r>
        <w:rPr>
          <w:rStyle w:val="FootnoteAnchor"/>
          <w:rtl w:val="true"/>
        </w:rPr>
        <w:footnoteReference w:id="192"/>
      </w:r>
      <w:r>
        <w:rPr>
          <w:rFonts w:ascii="IRNazanin" w:hAnsi="IRNazanin" w:eastAsia="IRNazanin"/>
          <w:color w:val="111111"/>
          <w:sz w:val="28"/>
          <w:sz w:val="28"/>
          <w:szCs w:val="28"/>
          <w:rtl w:val="true"/>
          <w:lang w:bidi="fa-IR"/>
        </w:rPr>
        <w:t xml:space="preserve">، أعافس وأمارس </w:t>
      </w:r>
      <w:r>
        <w:rPr>
          <w:rStyle w:val="FootnoteAnchor"/>
          <w:rtl w:val="true"/>
        </w:rPr>
        <w:footnoteReference w:id="193"/>
      </w:r>
      <w:r>
        <w:rPr>
          <w:rFonts w:ascii="Amiri" w:hAnsi="Amiri" w:eastAsia="Amiri" w:cs="Amiri"/>
          <w:color w:val="111111"/>
          <w:sz w:val="28"/>
          <w:sz w:val="28"/>
          <w:szCs w:val="28"/>
          <w:rtl w:val="true"/>
          <w:lang w:bidi="ar-SA"/>
        </w:rPr>
        <w:t xml:space="preserve">، هيهات يمنع من العفاس والمراس ذكر الموت وخوف البعث والحساب، ومن كان له قلب، ففي هذا له واعظ وزاجر، أما وشر القول الكذب، إنه ليحدث فيكذب ويعد فيحلف، فإذا كان يوم البأس فأي زاجر </w:t>
      </w:r>
      <w:bookmarkStart w:id="331" w:name="pg362_1103"/>
    </w:p>
    <w:p>
      <w:pPr>
        <w:pStyle w:val="Heading3"/>
        <w:numPr>
          <w:ilvl w:val="2"/>
          <w:numId w:val="1"/>
        </w:numPr>
        <w:rPr/>
      </w:pPr>
      <w:bookmarkStart w:id="332" w:name="__RefHeading___Toc3006845_211673320"/>
      <w:bookmarkStart w:id="333" w:name="_Toc112"/>
      <w:bookmarkEnd w:id="331"/>
      <w:bookmarkEnd w:id="332"/>
      <w:r>
        <w:rPr>
          <w:rtl w:val="true"/>
        </w:rPr>
        <w:t xml:space="preserve">دعاء النبيّ </w:t>
      </w:r>
      <w:r>
        <w:rPr>
          <w:rtl w:val="true"/>
        </w:rPr>
        <w:t>(</w:t>
      </w:r>
      <w:r>
        <w:rPr>
          <w:rtl w:val="true"/>
        </w:rPr>
        <w:t>صَلَّى اللّه عَلَيْهِ وَآلِهِ</w:t>
      </w:r>
      <w:r>
        <w:rPr>
          <w:rtl w:val="true"/>
        </w:rPr>
        <w:t xml:space="preserve">) </w:t>
      </w:r>
      <w:r>
        <w:rPr>
          <w:rtl w:val="true"/>
        </w:rPr>
        <w:t>لمن أحبّه ولمن أبغضه</w:t>
      </w:r>
      <w:bookmarkEnd w:id="333"/>
    </w:p>
    <w:p>
      <w:pPr>
        <w:pStyle w:val="BookText"/>
        <w:rPr/>
      </w:pPr>
      <w:r>
        <w:rPr>
          <w:rFonts w:ascii="Amiri" w:hAnsi="Amiri" w:eastAsia="Amiri" w:cs="Amiri"/>
          <w:color w:val="111111"/>
          <w:sz w:val="28"/>
          <w:sz w:val="28"/>
          <w:szCs w:val="28"/>
          <w:rtl w:val="true"/>
          <w:lang w:bidi="ar-SA"/>
        </w:rPr>
        <w:t>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هام الرجال، فإذا كان ذلك فأعظم مكيدته في نفسه أن يمنح القوم استه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عن عليّ بن عاصم،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 ع أفضل؟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البقاع ما بين الركن والمقام، ولو أن رجلا عمر ما عمر نوح في قومه ألف سنة إلا خمسين عاما، يصوم النهار ويقوم الليل في ذلك الموضع، ثم لقي الله بغير ولايتنا، لم ينفعه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عيسى، عن عبد الله بن مسكان،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الله على عبده في غير أمله، وكم من مؤمل أملا الخيار في غيره، وكم من ساع إلى حتفه وهو مبطئ عن 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عصام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عبد الله بن سعيد،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أحبّني فارزقه الكفاف والعفاف، ومن أبغضني فأكثر ما له وولده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حنان بن سدير، عن أبي جعفر </w:t>
      </w:r>
      <w:bookmarkStart w:id="334" w:name="pg362_1104"/>
    </w:p>
    <w:p>
      <w:pPr>
        <w:pStyle w:val="Heading3"/>
        <w:numPr>
          <w:ilvl w:val="2"/>
          <w:numId w:val="1"/>
        </w:numPr>
        <w:rPr/>
      </w:pPr>
      <w:bookmarkStart w:id="335" w:name="__RefHeading___Toc3006847_211673320"/>
      <w:bookmarkStart w:id="336" w:name="_Toc113"/>
      <w:bookmarkEnd w:id="334"/>
      <w:bookmarkEnd w:id="335"/>
      <w:r>
        <w:rPr>
          <w:rtl w:val="true"/>
        </w:rPr>
        <w:t>ثلاث خلال في سلمان المحمّدي</w:t>
      </w:r>
      <w:bookmarkEnd w:id="336"/>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أحد فزلت له قدم إلا ثبتت له قدم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زياد، عن يحيى بن يعلى، عن أبي خالد الواسطي، عن أبي هاشم الخولاني،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فخذه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لي محب، ومحبي لله محب، ومبغضك لي مبغض، ومبغضي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يحيى وأحمد بن إدريس، جميعا عن عليّ بن محمّد بن عليّ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أبي سلمة الكندي السجستاني الأصم، عن أبيه مسلم بن أبي سلمة، عن الحسن بن عليّ الوشاء، عن محمّد بن يوسف، عن منصور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أسمع منك يا سيدي ذكر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الفارسي، ولكن قل سلمان المحمّد ي، أتدري ما كثرة ذكري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 هوى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هوى نفسه،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واختياره إياهم على أهل الثروة والعدد،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للعلم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كان عبدا صالحا حنيفا مسلما وما كان من المشركين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مهاجر، عن عليّ بن عبد الأعلى،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عصابة من قريش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فذكروا </w:t>
      </w:r>
      <w:bookmarkStart w:id="337" w:name="pg362_1105"/>
    </w:p>
    <w:p>
      <w:pPr>
        <w:pStyle w:val="Heading3"/>
        <w:numPr>
          <w:ilvl w:val="2"/>
          <w:numId w:val="1"/>
        </w:numPr>
        <w:rPr/>
      </w:pPr>
      <w:bookmarkStart w:id="338" w:name="__RefHeading___Toc3006849_211673320"/>
      <w:bookmarkStart w:id="339" w:name="_Toc114"/>
      <w:bookmarkEnd w:id="337"/>
      <w:bookmarkEnd w:id="338"/>
      <w:r>
        <w:rPr>
          <w:rtl w:val="true"/>
        </w:rPr>
        <w:t>اعتراض معاوية على ابن العاص لفراره يوم صفين</w:t>
      </w:r>
      <w:bookmarkEnd w:id="339"/>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وانتهكوا منه،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Style w:val="FootnoteAnchor"/>
          <w:rtl w:val="true"/>
        </w:rPr>
        <w:footnoteReference w:id="195"/>
      </w:r>
      <w:r>
        <w:rPr>
          <w:rFonts w:ascii="Amiri" w:hAnsi="Amiri" w:eastAsia="Amiri" w:cs="Amiri"/>
          <w:color w:val="111111"/>
          <w:sz w:val="28"/>
          <w:sz w:val="28"/>
          <w:szCs w:val="28"/>
          <w:rtl w:val="true"/>
          <w:lang w:bidi="ar-SA"/>
        </w:rPr>
        <w:t>في بيت بعض نسائه، فأتي بقولهم فثار من نومه في إزار ليس عليه غيره، فقصد نحوهم ورأوا الغضب في وجهه، فقالوا نعوذ بالله من غضب الله وغضب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تدعون عليا، ألا إن عليا مني وأنا منه، من آذى عليا فقد آذاني، من آذى عليا فقد آذاني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ثني أبو الوليد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حوط الليثي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أرى طلحة والزبير وعائشة احتجوا إلا على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إن نظرت تحتك ولم تنظر فوقك جزت عن الحق، إن الحق والباطل لا يعرفان بالناس، ولكن اعرف الحق باتباع من اتبعه، والباطل باجتناب من 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أكون كعبد الله بن عمر وسعد بن مالك؟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عمر وسعد أخذلا الحق ولم ينصرا الباطل، متى كانا إمامين في الخير فيتبعان؟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الأشعري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محمّد بن إسحاق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عمرو بن العاص على معاوية بن أبي سفيان، فلمّا دخل عليه استضحك معاوية،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 المؤمنين، أدام الله سرورك؟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ابن أبي طالب وقد غشيك بسيفه فاتّقيته وولّيت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أتشمت بي يا معاوية، وأعجب من هذا يوم دعاك إلى البراز فالتمع </w:t>
      </w:r>
      <w:bookmarkStart w:id="340" w:name="pg362_1106"/>
    </w:p>
    <w:p>
      <w:pPr>
        <w:pStyle w:val="Heading3"/>
        <w:numPr>
          <w:ilvl w:val="2"/>
          <w:numId w:val="1"/>
        </w:numPr>
        <w:rPr/>
      </w:pPr>
      <w:bookmarkStart w:id="341" w:name="__RefHeading___Toc3006851_211673320"/>
      <w:bookmarkStart w:id="342" w:name="_Toc115"/>
      <w:bookmarkEnd w:id="340"/>
      <w:bookmarkEnd w:id="341"/>
      <w:r>
        <w:rPr>
          <w:rtl w:val="true"/>
        </w:rPr>
        <w:t>فضل الدُعاء</w:t>
      </w:r>
      <w:bookmarkEnd w:id="342"/>
    </w:p>
    <w:p>
      <w:pPr>
        <w:pStyle w:val="BookText"/>
        <w:rPr/>
      </w:pPr>
      <w:r>
        <w:rPr>
          <w:rFonts w:ascii="Amiri" w:hAnsi="Amiri" w:eastAsia="Amiri" w:cs="Amiri"/>
          <w:color w:val="111111"/>
          <w:sz w:val="28"/>
          <w:sz w:val="28"/>
          <w:szCs w:val="28"/>
          <w:rtl w:val="true"/>
          <w:lang w:bidi="ar-SA"/>
        </w:rPr>
        <w:t xml:space="preserve">لونك، وأطّت </w:t>
      </w:r>
      <w:r>
        <w:rPr>
          <w:rStyle w:val="FootnoteAnchor"/>
          <w:rtl w:val="true"/>
        </w:rPr>
        <w:footnoteReference w:id="196"/>
      </w:r>
      <w:r>
        <w:rPr>
          <w:rFonts w:ascii="Amiri" w:hAnsi="Amiri" w:eastAsia="Amiri" w:cs="Amiri"/>
          <w:color w:val="111111"/>
          <w:sz w:val="28"/>
          <w:sz w:val="28"/>
          <w:szCs w:val="28"/>
          <w:rtl w:val="true"/>
          <w:lang w:bidi="ar-SA"/>
        </w:rPr>
        <w:t xml:space="preserve">أضلاعك، وانتفخ منخرك، والله لو بارزته لأوجع قذالك </w:t>
      </w:r>
      <w:r>
        <w:rPr>
          <w:rStyle w:val="FootnoteAnchor"/>
          <w:rtl w:val="true"/>
        </w:rPr>
        <w:footnoteReference w:id="197"/>
      </w:r>
      <w:r>
        <w:rPr>
          <w:rFonts w:ascii="Amiri" w:hAnsi="Amiri" w:eastAsia="Amiri" w:cs="Amiri"/>
          <w:color w:val="111111"/>
          <w:sz w:val="28"/>
          <w:sz w:val="28"/>
          <w:szCs w:val="28"/>
          <w:rtl w:val="true"/>
          <w:lang w:bidi="ar-SA"/>
        </w:rPr>
        <w:t>، وأيتم عيالك، وبزك سلطانك، وأنشأ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تشمت بفارس بُهمة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فارسا لا تعتليه الفوارس</w:t>
      </w:r>
    </w:p>
    <w:p>
      <w:pPr>
        <w:pStyle w:val="BookText"/>
        <w:rPr/>
      </w:pPr>
      <w:r>
        <w:rPr>
          <w:rFonts w:ascii="Amiri" w:hAnsi="Amiri" w:eastAsia="Amiri" w:cs="Amiri"/>
          <w:color w:val="111111"/>
          <w:sz w:val="28"/>
          <w:sz w:val="28"/>
          <w:szCs w:val="28"/>
          <w:rtl w:val="true"/>
          <w:lang w:bidi="ar-SA"/>
        </w:rPr>
        <w:t xml:space="preserve">معاوي لو أبصرت في الحرب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يهوي دهتك الوساوسُ</w:t>
      </w:r>
    </w:p>
    <w:p>
      <w:pPr>
        <w:pStyle w:val="BookText"/>
        <w:rPr/>
      </w:pPr>
      <w:r>
        <w:rPr>
          <w:rFonts w:ascii="Amiri" w:hAnsi="Amiri" w:eastAsia="Amiri" w:cs="Amiri"/>
          <w:color w:val="111111"/>
          <w:sz w:val="28"/>
          <w:sz w:val="28"/>
          <w:szCs w:val="28"/>
          <w:rtl w:val="true"/>
          <w:lang w:bidi="ar-SA"/>
        </w:rPr>
        <w:t xml:space="preserve">وأيقنت أن الموت حق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إن لم تمعن الركض خالس</w:t>
      </w:r>
    </w:p>
    <w:p>
      <w:pPr>
        <w:pStyle w:val="BookText"/>
        <w:rPr/>
      </w:pPr>
      <w:r>
        <w:rPr>
          <w:rFonts w:ascii="Amiri" w:hAnsi="Amiri" w:eastAsia="Amiri" w:cs="Amiri"/>
          <w:color w:val="111111"/>
          <w:sz w:val="28"/>
          <w:sz w:val="28"/>
          <w:szCs w:val="28"/>
          <w:rtl w:val="true"/>
          <w:lang w:bidi="ar-SA"/>
        </w:rPr>
        <w:t xml:space="preserve">دعاك فصمت دونه الاذن أذرعا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ونفسك قد ضاقت عليها الأمالس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أتشمت بي إذ نالني حد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وعضضني ناب من الحرب ناهس</w:t>
      </w:r>
    </w:p>
    <w:p>
      <w:pPr>
        <w:pStyle w:val="BookText"/>
        <w:rPr/>
      </w:pPr>
      <w:r>
        <w:rPr>
          <w:rFonts w:ascii="Amiri" w:hAnsi="Amiri" w:eastAsia="Amiri" w:cs="Amiri"/>
          <w:color w:val="111111"/>
          <w:sz w:val="28"/>
          <w:sz w:val="28"/>
          <w:szCs w:val="28"/>
          <w:rtl w:val="true"/>
          <w:lang w:bidi="ar-SA"/>
        </w:rPr>
        <w:t xml:space="preserve">فأيّ امرئ لاقاه لم يلق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بمعترك تسفي عليه الروامس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أبى الله إلا أنه ليث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أشبل تهدى إليه الفرائس</w:t>
      </w:r>
    </w:p>
    <w:p>
      <w:pPr>
        <w:pStyle w:val="BookText"/>
        <w:rPr/>
      </w:pPr>
      <w:r>
        <w:rPr>
          <w:rFonts w:ascii="Amiri" w:hAnsi="Amiri" w:eastAsia="Amiri" w:cs="Amiri"/>
          <w:color w:val="111111"/>
          <w:sz w:val="28"/>
          <w:sz w:val="28"/>
          <w:szCs w:val="28"/>
          <w:rtl w:val="true"/>
          <w:lang w:bidi="ar-SA"/>
        </w:rPr>
        <w:t xml:space="preserve">فإن كنت في شك فأرهج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فتلك الترهات البسابس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عبدا لله، ولاكل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استدعيته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 الله، عن أحمد بن محمّد بن عيسى، عن أحمد بن إسحاق،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اقرئ موالينا السلام، وأوصهم بتقوى الله العظيم، وأن يشهد أحياؤهم جنائز موتاهم، وأن يتلاقوا في بيوتهم، فإن لقياهم حياة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ليردّ </w:t>
      </w:r>
      <w:bookmarkStart w:id="343" w:name="pg362_1107"/>
    </w:p>
    <w:p>
      <w:pPr>
        <w:pStyle w:val="Heading3"/>
        <w:numPr>
          <w:ilvl w:val="2"/>
          <w:numId w:val="1"/>
        </w:numPr>
        <w:rPr/>
      </w:pPr>
      <w:bookmarkStart w:id="344" w:name="__RefHeading___Toc3006853_211673320"/>
      <w:bookmarkStart w:id="345" w:name="_Toc116"/>
      <w:bookmarkEnd w:id="343"/>
      <w:bookmarkEnd w:id="344"/>
      <w:r>
        <w:rPr>
          <w:rtl w:val="true"/>
        </w:rPr>
        <w:t xml:space="preserve">دخلت فاطمة وبعلها وبنيها </w:t>
      </w:r>
      <w:r>
        <w:rPr>
          <w:rtl w:val="true"/>
        </w:rPr>
        <w:t>(</w:t>
      </w:r>
      <w:r>
        <w:rPr>
          <w:rtl w:val="true"/>
        </w:rPr>
        <w:t>عَلَيهِم السَّلَامُ</w:t>
      </w:r>
      <w:r>
        <w:rPr>
          <w:rtl w:val="true"/>
        </w:rPr>
        <w:t xml:space="preserve">) </w:t>
      </w:r>
      <w:r>
        <w:rPr>
          <w:rtl w:val="true"/>
        </w:rPr>
        <w:t xml:space="preserve">في بيت أم سلمة فقال النبيّ </w:t>
      </w:r>
      <w:r>
        <w:rPr>
          <w:rtl w:val="true"/>
        </w:rPr>
        <w:t>(</w:t>
      </w:r>
      <w:r>
        <w:rPr>
          <w:rtl w:val="true"/>
        </w:rPr>
        <w:t>صَلَّى اللّه عَلَيْهِ وَآلِهِ</w:t>
      </w:r>
      <w:r>
        <w:rPr>
          <w:rtl w:val="true"/>
        </w:rPr>
        <w:t xml:space="preserve">) </w:t>
      </w:r>
      <w:r>
        <w:rPr>
          <w:rtl w:val="true"/>
        </w:rPr>
        <w:t>تنحي عن أهل بيتي</w:t>
      </w:r>
      <w:bookmarkEnd w:id="345"/>
    </w:p>
    <w:p>
      <w:pPr>
        <w:pStyle w:val="BookText"/>
        <w:rPr/>
      </w:pPr>
      <w:r>
        <w:rPr>
          <w:rFonts w:ascii="Amiri" w:hAnsi="Amiri" w:eastAsia="Amiri" w:cs="Amiri"/>
          <w:color w:val="111111"/>
          <w:sz w:val="28"/>
          <w:sz w:val="28"/>
          <w:szCs w:val="28"/>
          <w:rtl w:val="true"/>
          <w:lang w:bidi="ar-SA"/>
        </w:rPr>
        <w:t>القضاء، وإن المؤمن ليذنب فيحرم بذنبه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فيض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الرضا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فقال وهو يوصيني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حار من استخار، ولا ندم من استشار، يا علي، عليك بالدلجة </w:t>
      </w:r>
      <w:r>
        <w:rPr>
          <w:rStyle w:val="FootnoteAnchor"/>
          <w:rtl w:val="true"/>
        </w:rPr>
        <w:footnoteReference w:id="202"/>
      </w:r>
      <w:r>
        <w:rPr>
          <w:rFonts w:ascii="Amiri" w:hAnsi="Amiri" w:eastAsia="Amiri" w:cs="Amiri"/>
          <w:color w:val="111111"/>
          <w:sz w:val="28"/>
          <w:sz w:val="28"/>
          <w:szCs w:val="28"/>
          <w:rtl w:val="true"/>
          <w:lang w:bidi="ar-SA"/>
        </w:rPr>
        <w:t xml:space="preserve">، فإن الأرض تطوى بالليل ما لا تطوى بالنهار؟ يا علي، اغد على اسم الله،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لامتي في بكورها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عطية الطفاوي، عن أبيه،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السدة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صبيان صغيران، فوضعهما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وقبلهما، واعتنق عليا بإحدى يديه وفاطمة باليد الأخرى، وقبل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أنا وأهل بيتي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bookmarkStart w:id="346" w:name="pg362_1108"/>
    </w:p>
    <w:p>
      <w:pPr>
        <w:pStyle w:val="Heading3"/>
        <w:numPr>
          <w:ilvl w:val="2"/>
          <w:numId w:val="1"/>
        </w:numPr>
        <w:rPr/>
      </w:pPr>
      <w:bookmarkStart w:id="347" w:name="__RefHeading___Toc3006855_211673320"/>
      <w:bookmarkStart w:id="348" w:name="_Toc117"/>
      <w:bookmarkEnd w:id="346"/>
      <w:bookmarkEnd w:id="347"/>
      <w:r>
        <w:rPr>
          <w:rtl w:val="true"/>
        </w:rPr>
        <w:t xml:space="preserve">احتجاج عليّ </w:t>
      </w:r>
      <w:r>
        <w:rPr>
          <w:rtl w:val="true"/>
        </w:rPr>
        <w:t>(</w:t>
      </w:r>
      <w:r>
        <w:rPr>
          <w:rtl w:val="true"/>
        </w:rPr>
        <w:t>عَلَيهِ السَّلَامُ</w:t>
      </w:r>
      <w:r>
        <w:rPr>
          <w:rtl w:val="true"/>
        </w:rPr>
        <w:t xml:space="preserve">) </w:t>
      </w:r>
      <w:r>
        <w:rPr>
          <w:rtl w:val="true"/>
        </w:rPr>
        <w:t>على الزبير يوم الجمل</w:t>
      </w:r>
      <w:bookmarkEnd w:id="348"/>
    </w:p>
    <w:p>
      <w:pPr>
        <w:pStyle w:val="BookText"/>
        <w:rPr/>
      </w:pPr>
      <w:r>
        <w:rPr>
          <w:rFonts w:eastAsia="Amiri" w:cs="Amiri" w:ascii="Amiri" w:hAnsi="Amiri"/>
          <w:color w:val="111111"/>
          <w:sz w:val="28"/>
          <w:szCs w:val="28"/>
          <w:lang w:bidi="ar-SA"/>
        </w:rPr>
        <w:t>222/35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عليّ والحسن بن يحيى،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عن أبي خالد الواسطي، عن زيد بن عليّ بن الحسين،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لم يعطهن أحد قبلي، ولا يعطاهن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أخي في الدنيا وأخي في الآخرة، وأنت أقرب الناس مني موقفا يوم القيامة ومنزلي ومنزلك في الجنّة متواجهان كمنزل الأخوين، وأنت الوصي، وأنت الولي، وأنت الوزير، عدوك عدوي وعدوي عدو الله، ووليّك وليّ ووليّي وليّي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اصطف الناس للحرب بالبصرة خرج طلحة والزبير في صف أصحابهما، فنادى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ادن مني لأفضي إليك بسر عندي، فدنا منه حتّى اختلفت أعناق فرسيهما،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إن ذكرتك شيئا فذكرته، أما تعترف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يوما كنت مقبلا علي بالمدينة تحدّثني إذ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فرآك معي وأنت تبسم إلي،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 وبيني وبينه من النسب والمودة في الله ما ليس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فنكس الزبير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أنسيت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أفلست بايعتني طائعا؟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مني حدثا يوجب مفارقتي؟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قاتلتك، ورجع متوجّها نحو البصرة،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تنصرف عنا، سحرك ابن أبي </w:t>
      </w:r>
      <w:bookmarkStart w:id="349" w:name="pg362_1109"/>
    </w:p>
    <w:p>
      <w:pPr>
        <w:pStyle w:val="Heading3"/>
        <w:numPr>
          <w:ilvl w:val="2"/>
          <w:numId w:val="1"/>
        </w:numPr>
        <w:rPr/>
      </w:pPr>
      <w:bookmarkStart w:id="350" w:name="__RefHeading___Toc3006857_211673320"/>
      <w:bookmarkStart w:id="351" w:name="_Toc118"/>
      <w:bookmarkEnd w:id="349"/>
      <w:bookmarkEnd w:id="350"/>
      <w:r>
        <w:rPr>
          <w:rtl w:val="true"/>
        </w:rPr>
        <w:t xml:space="preserve">تفسير قوله </w:t>
      </w:r>
      <w:r>
        <w:rPr>
          <w:rtl w:val="true"/>
        </w:rPr>
        <w:t>(</w:t>
      </w:r>
      <w:r>
        <w:rPr>
          <w:rtl w:val="true"/>
        </w:rPr>
        <w:t>تعالى</w:t>
      </w:r>
      <w:r>
        <w:rPr>
          <w:rtl w:val="true"/>
        </w:rPr>
        <w:t>): (</w:t>
      </w:r>
      <w:r>
        <w:rPr>
          <w:rtl w:val="true"/>
        </w:rPr>
        <w:t>لَا تَدْعُوا الْيَوْمَ ثُبُورًا</w:t>
      </w:r>
      <w:r>
        <w:rPr>
          <w:rtl w:val="true"/>
        </w:rPr>
        <w:t>...)</w:t>
      </w:r>
      <w:bookmarkEnd w:id="351"/>
    </w:p>
    <w:p>
      <w:pPr>
        <w:pStyle w:val="BookText"/>
        <w:rPr/>
      </w:pPr>
      <w:r>
        <w:rPr>
          <w:rFonts w:ascii="IRNazanin" w:hAnsi="IRNazanin" w:eastAsia="IRNazanin"/>
          <w:color w:val="111111"/>
          <w:sz w:val="28"/>
          <w:sz w:val="28"/>
          <w:szCs w:val="28"/>
          <w:rtl w:val="true"/>
          <w:lang w:bidi="fa-IR"/>
        </w:rPr>
        <w:t>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ذكرني ما كان أنسانيه الدهر، واحتج علي ببيعتي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جبنت، وانتفح سحرك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أجبن لكن أذكرت فَذَكرت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جئت بهذين العسكرين العظيمين حتّى إذا اصطفا للحرب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أتركهما وأنصرف، فما تقول قريش غدا بالمدينة؟ الله الله يا أبه لا تشمت الأعداء، ولا تشين نفسك بالهزيمة قبل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أصنع وقد حلفت له بالله ألا أقاتله؟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عن يمينك ولا تفسد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مكحول حر لوجه الله كفارة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معهم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همّام الثقفي في فعل الزبير وما فعل وعتقه عبده في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أيعتق مكحولا ويعصي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تاه عن قصد الهدى ثم عوق</w:t>
      </w:r>
    </w:p>
    <w:p>
      <w:pPr>
        <w:pStyle w:val="BookText"/>
        <w:rPr/>
      </w:pPr>
      <w:r>
        <w:rPr>
          <w:rFonts w:ascii="Amiri" w:hAnsi="Amiri" w:eastAsia="Amiri" w:cs="Amiri"/>
          <w:color w:val="111111"/>
          <w:sz w:val="28"/>
          <w:sz w:val="28"/>
          <w:szCs w:val="28"/>
          <w:rtl w:val="true"/>
          <w:lang w:bidi="ar-SA"/>
        </w:rPr>
        <w:t xml:space="preserve">أينوي بهذا الصدق والبر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يوما من يبر ويصدق</w:t>
      </w:r>
    </w:p>
    <w:p>
      <w:pPr>
        <w:pStyle w:val="BookText"/>
        <w:rPr/>
      </w:pPr>
      <w:r>
        <w:rPr>
          <w:rFonts w:ascii="Amiri" w:hAnsi="Amiri" w:eastAsia="Amiri" w:cs="Amiri"/>
          <w:color w:val="111111"/>
          <w:sz w:val="28"/>
          <w:sz w:val="28"/>
          <w:szCs w:val="28"/>
          <w:rtl w:val="true"/>
          <w:lang w:bidi="ar-SA"/>
        </w:rPr>
        <w:t xml:space="preserve">لشتان ما بين الضلالة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من يعصي النبيّ ويعتق</w:t>
      </w:r>
    </w:p>
    <w:p>
      <w:pPr>
        <w:pStyle w:val="BookText"/>
        <w:rPr/>
      </w:pPr>
      <w:r>
        <w:rPr>
          <w:rFonts w:ascii="Amiri" w:hAnsi="Amiri" w:eastAsia="Amiri" w:cs="Amiri"/>
          <w:color w:val="111111"/>
          <w:sz w:val="28"/>
          <w:sz w:val="28"/>
          <w:szCs w:val="28"/>
          <w:rtl w:val="true"/>
          <w:lang w:bidi="ar-SA"/>
        </w:rPr>
        <w:t xml:space="preserve">ومن هو في ذات الاله مشمر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برا ربه ويصدق</w:t>
      </w:r>
    </w:p>
    <w:p>
      <w:pPr>
        <w:pStyle w:val="BookText"/>
        <w:rPr/>
      </w:pPr>
      <w:r>
        <w:rPr>
          <w:rFonts w:ascii="Amiri" w:hAnsi="Amiri" w:eastAsia="Amiri" w:cs="Amiri"/>
          <w:color w:val="111111"/>
          <w:sz w:val="28"/>
          <w:sz w:val="28"/>
          <w:szCs w:val="28"/>
          <w:rtl w:val="true"/>
          <w:lang w:bidi="ar-SA"/>
        </w:rPr>
        <w:t xml:space="preserve">أفي الحق أن يعصى النبيّ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 عن عصيانه ويطلق</w:t>
      </w:r>
    </w:p>
    <w:p>
      <w:pPr>
        <w:pStyle w:val="BookText"/>
        <w:rPr/>
      </w:pPr>
      <w:r>
        <w:rPr>
          <w:rFonts w:ascii="Amiri" w:hAnsi="Amiri" w:eastAsia="Amiri" w:cs="Amiri"/>
          <w:color w:val="111111"/>
          <w:sz w:val="28"/>
          <w:sz w:val="28"/>
          <w:szCs w:val="28"/>
          <w:rtl w:val="true"/>
          <w:lang w:bidi="ar-SA"/>
        </w:rPr>
        <w:t xml:space="preserve">كدافق ماء للسراب يؤمه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ضلال ما يصب ويدفق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الْيَوْمَ ثُبُورًا وَاحِدًا وَادْعُوا ثُبُورًا </w:t>
      </w:r>
      <w:bookmarkStart w:id="352" w:name="pg362_1110"/>
    </w:p>
    <w:p>
      <w:pPr>
        <w:pStyle w:val="Heading3"/>
        <w:numPr>
          <w:ilvl w:val="2"/>
          <w:numId w:val="1"/>
        </w:numPr>
        <w:rPr/>
      </w:pPr>
      <w:bookmarkStart w:id="353" w:name="__RefHeading___Toc3006859_211673320"/>
      <w:bookmarkStart w:id="354" w:name="_Toc119"/>
      <w:bookmarkEnd w:id="352"/>
      <w:bookmarkEnd w:id="353"/>
      <w:r>
        <w:rPr>
          <w:rtl w:val="true"/>
        </w:rPr>
        <w:t>المسجد سوق الآخرة</w:t>
      </w:r>
      <w:bookmarkEnd w:id="354"/>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إنك رجل صالح، ولست بمتهم، وإني خائف عليك أن تهلك، إنه إذا كان يوم القيامة أمر الله بأتباع كل إمام جائر إلى النار، فيدعون بالويل والثبور، ويقولون لإمامهم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أهلكنا هلم الان فخلصنا مما نحن فيه، فعندها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وأصحابك في الجنّة ، أنت يا علي وأتباعك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عن أبيه، عن سعد بن عبد الله، عن أحمد بن محمّد بن عيسى، عن الحسن بن محبوب،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الايمان؟ فجمع لي الجواب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أن لا تعصي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الاسلام؟ فجمعه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شهادتنا، ونسك نسكنا، وذبح ذبيحتنا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المنذر،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سوق من أسواق الآخرة، قراها </w:t>
      </w:r>
      <w:r>
        <w:rPr>
          <w:rStyle w:val="FootnoteAnchor"/>
          <w:rtl w:val="true"/>
        </w:rPr>
        <w:footnoteReference w:id="206"/>
      </w:r>
      <w:r>
        <w:rPr>
          <w:rFonts w:ascii="Amiri" w:hAnsi="Amiri" w:eastAsia="Amiri" w:cs="Amiri"/>
          <w:color w:val="111111"/>
          <w:sz w:val="28"/>
          <w:sz w:val="28"/>
          <w:szCs w:val="28"/>
          <w:rtl w:val="true"/>
          <w:lang w:bidi="ar-SA"/>
        </w:rPr>
        <w:t xml:space="preserve">المغفرة، وتحفتها الجنّة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بن مسلم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عليّ بن </w:t>
      </w:r>
      <w:bookmarkStart w:id="355" w:name="pg362_1111"/>
    </w:p>
    <w:p>
      <w:pPr>
        <w:pStyle w:val="Heading3"/>
        <w:numPr>
          <w:ilvl w:val="2"/>
          <w:numId w:val="1"/>
        </w:numPr>
        <w:rPr/>
      </w:pPr>
      <w:bookmarkStart w:id="356" w:name="__RefHeading___Toc3006861_211673320"/>
      <w:bookmarkStart w:id="357" w:name="_Toc120"/>
      <w:bookmarkEnd w:id="355"/>
      <w:bookmarkEnd w:id="356"/>
      <w:r>
        <w:rPr>
          <w:rtl w:val="true"/>
        </w:rPr>
        <w:t xml:space="preserve">قبول العمل بولاية أهل البيت </w:t>
      </w:r>
      <w:r>
        <w:rPr>
          <w:rtl w:val="true"/>
        </w:rPr>
        <w:t>(</w:t>
      </w:r>
      <w:r>
        <w:rPr>
          <w:rtl w:val="true"/>
        </w:rPr>
        <w:t>عَلَيهِم السَّلَامُ</w:t>
      </w:r>
      <w:r>
        <w:rPr>
          <w:rtl w:val="true"/>
        </w:rPr>
        <w:t>)</w:t>
      </w:r>
      <w:bookmarkEnd w:id="357"/>
    </w:p>
    <w:p>
      <w:pPr>
        <w:pStyle w:val="BookText"/>
        <w:rPr/>
      </w:pPr>
      <w:r>
        <w:rPr>
          <w:rFonts w:ascii="Amiri" w:hAnsi="Amiri" w:eastAsia="Amiri" w:cs="Amiri"/>
          <w:color w:val="111111"/>
          <w:sz w:val="28"/>
          <w:sz w:val="28"/>
          <w:szCs w:val="28"/>
          <w:rtl w:val="true"/>
          <w:lang w:bidi="ar-SA"/>
        </w:rPr>
        <w:t>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جعفر بن محمّد يحدث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الكندي،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بعمل يحبّ ني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أزهد في الدنيا يحبّ 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وازهد في ما في أيدي الناس يحبّ 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المعصية إلى عز التقوى أغناه الله بلا مال، وأعزه بلا عشيرة، وآنسه بلا بشر، ومن 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الله كل شئ، ومن لم يخف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أخافه الله من كلّ شئ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أبي عمرة الخراساني، عن سعد بن سعيد، عن يونس بن الحباب، عن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إذا ذ كر عندهم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واستبشروا، وإذا ذكر عندهم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أن عبدا جاء يوم القيامة بعمل سبعين نبيا ما قبل الله ذلك منه حتّى يلقاه بولايتي وولاية أهل بيتي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محمّد بن عمران </w:t>
      </w:r>
      <w:bookmarkStart w:id="358" w:name="pg362_1112"/>
    </w:p>
    <w:p>
      <w:pPr>
        <w:pStyle w:val="Heading3"/>
        <w:numPr>
          <w:ilvl w:val="2"/>
          <w:numId w:val="1"/>
        </w:numPr>
        <w:rPr/>
      </w:pPr>
      <w:bookmarkStart w:id="359" w:name="__RefHeading___Toc3006863_211673320"/>
      <w:bookmarkStart w:id="360" w:name="_Toc121"/>
      <w:bookmarkEnd w:id="358"/>
      <w:bookmarkEnd w:id="359"/>
      <w:r>
        <w:rPr>
          <w:rtl w:val="true"/>
        </w:rPr>
        <w:t>غزوة مؤتة</w:t>
      </w:r>
      <w:bookmarkEnd w:id="360"/>
    </w:p>
    <w:p>
      <w:pPr>
        <w:pStyle w:val="BookText"/>
        <w:rPr/>
      </w:pPr>
      <w:r>
        <w:rPr>
          <w:rFonts w:ascii="IRNazanin" w:hAnsi="IRNazanin" w:eastAsia="IRNazanin"/>
          <w:color w:val="111111"/>
          <w:sz w:val="28"/>
          <w:sz w:val="28"/>
          <w:szCs w:val="28"/>
          <w:rtl w:val="true"/>
          <w:lang w:bidi="fa-IR"/>
        </w:rPr>
        <w:t>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المسيبي،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فليح، عن موسى بن عقبة، عن محمّد 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الحبشة،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مؤتة، واستعمل على الجيش معه زيد بن حارثة وعبد الله بن رواحة، فمضى الناس معهم حتّى كانوا بتخوم البلقاء، فلقيهم جموع هرقل من الروم والعرب، فانحاز المسلمون إلى قرية يقال لها مؤتة، فالتقى الناس عندها واقتتلوا قتالا شديدا، وكان اللواء يومئذ مع زيد بن حارثة، فقاتل به حتّى شاط </w:t>
      </w:r>
      <w:r>
        <w:rPr>
          <w:rStyle w:val="FootnoteAnchor"/>
          <w:rtl w:val="true"/>
        </w:rPr>
        <w:footnoteReference w:id="208"/>
      </w:r>
      <w:r>
        <w:rPr>
          <w:rFonts w:ascii="Amiri" w:hAnsi="Amiri" w:eastAsia="Amiri" w:cs="Amiri"/>
          <w:color w:val="111111"/>
          <w:sz w:val="28"/>
          <w:sz w:val="28"/>
          <w:szCs w:val="28"/>
          <w:rtl w:val="true"/>
          <w:lang w:bidi="ar-SA"/>
        </w:rPr>
        <w:t>في رماح القوم، ثم أخذه جعفر فقاتل به قتالا شديدا، ثم اقتحم عن فرس له شقراء فعقرها وقاتل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أول رجل من المسلمين عقر فرسه في الاسلام، ثم أخذ اللواء عبد الله بن رواحة فقاتل حتّى قتل، فأعطى المسلمون اللواء بعدهم خالد بن الوليد، فناوش القوم وراوغهم حتّى انحاز بالمسلمين منهزما، ونجا بهم من الروم، وأنفذ رجلا من المسلمين يقال له عبد الرحمن بن سمرة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إلى المسجد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اللواء زيد فقاتل به فقتل، رحم الله زيدا، ثم أخذ اللواء جعفر وقاتل وقتل، رحم الله جعفرا، ثم أخذ اللواء عبد الله بن رواحة وقاتل وقتل، فرحم الله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حوله،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لا نبكي وقد ذهب خيارنا وأشرافنا، وأهل الفضل منّا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فإنّما مثل أمّتي مثل حديقة قام عليها صأحبّها، </w:t>
      </w:r>
      <w:bookmarkStart w:id="361" w:name="pg362_1113"/>
    </w:p>
    <w:p>
      <w:pPr>
        <w:pStyle w:val="Heading3"/>
        <w:numPr>
          <w:ilvl w:val="2"/>
          <w:numId w:val="1"/>
        </w:numPr>
        <w:rPr/>
      </w:pPr>
      <w:bookmarkStart w:id="362" w:name="__RefHeading___Toc3006865_211673320"/>
      <w:bookmarkStart w:id="363" w:name="_Toc122"/>
      <w:bookmarkEnd w:id="361"/>
      <w:bookmarkEnd w:id="362"/>
      <w:r>
        <w:rPr>
          <w:rtl w:val="true"/>
        </w:rPr>
        <w:t xml:space="preserve">دعاء النبيّ </w:t>
      </w:r>
      <w:r>
        <w:rPr>
          <w:rtl w:val="true"/>
        </w:rPr>
        <w:t>(</w:t>
      </w:r>
      <w:r>
        <w:rPr>
          <w:rtl w:val="true"/>
        </w:rPr>
        <w:t>صَلَّى اللّه عَلَيْهِ وَآلِهِ</w:t>
      </w:r>
      <w:r>
        <w:rPr>
          <w:rtl w:val="true"/>
        </w:rPr>
        <w:t xml:space="preserve">) </w:t>
      </w:r>
      <w:r>
        <w:rPr>
          <w:rtl w:val="true"/>
        </w:rPr>
        <w:t>يوم أحد بعد أن شج وجهه وكسرت رباعيته</w:t>
      </w:r>
      <w:bookmarkEnd w:id="363"/>
    </w:p>
    <w:p>
      <w:pPr>
        <w:pStyle w:val="BookText"/>
        <w:rPr/>
      </w:pPr>
      <w:r>
        <w:rPr>
          <w:rFonts w:ascii="Amiri" w:hAnsi="Amiri" w:eastAsia="Amiri" w:cs="Amiri"/>
          <w:color w:val="111111"/>
          <w:sz w:val="28"/>
          <w:sz w:val="28"/>
          <w:szCs w:val="28"/>
          <w:rtl w:val="true"/>
          <w:lang w:bidi="ar-SA"/>
        </w:rPr>
        <w:t xml:space="preserve">فأصلح رواكبها </w:t>
      </w:r>
      <w:r>
        <w:rPr>
          <w:rStyle w:val="FootnoteAnchor"/>
          <w:rtl w:val="true"/>
        </w:rPr>
        <w:footnoteReference w:id="209"/>
      </w:r>
      <w:r>
        <w:rPr>
          <w:rFonts w:ascii="Amiri" w:hAnsi="Amiri" w:eastAsia="Amiri" w:cs="Amiri"/>
          <w:color w:val="111111"/>
          <w:sz w:val="28"/>
          <w:sz w:val="28"/>
          <w:szCs w:val="28"/>
          <w:rtl w:val="true"/>
          <w:lang w:bidi="ar-SA"/>
        </w:rPr>
        <w:t>، وبنى مساكنها، وحلق سعفها، فأطعمت عاما فوجا، ثم عاما فوجا، ثم عاما فوجا، فلعل آخرها طعما أن يكون أجودها قنوانا، وأطولها شمراخا، أما والذي بعثني بالحق نبيا، ليجدن عيسى بن مريم في أمتي خلقا من حواريه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كعب بن مالك يرثي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وعن المستشهد 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هدت العيون ودمع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 كما وكف </w:t>
      </w:r>
      <w:r>
        <w:rPr>
          <w:rStyle w:val="FootnoteAnchor"/>
          <w:rtl w:val="true"/>
        </w:rPr>
        <w:footnoteReference w:id="210"/>
      </w:r>
      <w:r>
        <w:rPr>
          <w:rFonts w:ascii="IRNazanin" w:hAnsi="IRNazanin" w:eastAsia="IRNazanin"/>
          <w:color w:val="111111"/>
          <w:sz w:val="28"/>
          <w:sz w:val="28"/>
          <w:szCs w:val="28"/>
          <w:rtl w:val="true"/>
          <w:lang w:bidi="fa-IR"/>
        </w:rPr>
        <w:t>الضباب المخضل</w:t>
      </w:r>
    </w:p>
    <w:p>
      <w:pPr>
        <w:pStyle w:val="BookText"/>
        <w:rPr/>
      </w:pPr>
      <w:r>
        <w:rPr>
          <w:rFonts w:ascii="Amiri" w:hAnsi="Amiri" w:eastAsia="Amiri" w:cs="Amiri"/>
          <w:color w:val="111111"/>
          <w:sz w:val="28"/>
          <w:sz w:val="28"/>
          <w:szCs w:val="28"/>
          <w:rtl w:val="true"/>
          <w:lang w:bidi="ar-SA"/>
        </w:rPr>
        <w:t xml:space="preserve">وكأنما بين الجوانح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بمؤتة أسندوا لم يقفلوا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فتغيّر القمر المنير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قوم علا بنيانهم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وسؤدد ما ينقل</w:t>
      </w:r>
    </w:p>
    <w:p>
      <w:pPr>
        <w:pStyle w:val="BookText"/>
        <w:rPr/>
      </w:pPr>
      <w:r>
        <w:rPr>
          <w:rFonts w:ascii="Amiri" w:hAnsi="Amiri" w:eastAsia="Amiri" w:cs="Amiri"/>
          <w:color w:val="111111"/>
          <w:sz w:val="28"/>
          <w:sz w:val="28"/>
          <w:szCs w:val="28"/>
          <w:rtl w:val="true"/>
          <w:lang w:bidi="ar-SA"/>
        </w:rPr>
        <w:t xml:space="preserve">قوم بهم نصر الآلة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وبهديهم رضي الاله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وبجدهم نصر النبيّ المرسل</w:t>
      </w:r>
    </w:p>
    <w:p>
      <w:pPr>
        <w:pStyle w:val="BookText"/>
        <w:rPr/>
      </w:pPr>
      <w:r>
        <w:rPr>
          <w:rFonts w:ascii="Amiri" w:hAnsi="Amiri" w:eastAsia="Amiri" w:cs="Amiri"/>
          <w:color w:val="111111"/>
          <w:sz w:val="28"/>
          <w:sz w:val="28"/>
          <w:szCs w:val="28"/>
          <w:rtl w:val="true"/>
          <w:lang w:bidi="ar-SA"/>
        </w:rPr>
        <w:t xml:space="preserve">بيض الوجوه يرى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أغبر الزمان الممحل</w:t>
      </w:r>
    </w:p>
    <w:p>
      <w:pPr>
        <w:pStyle w:val="BookText"/>
        <w:rPr/>
      </w:pPr>
      <w:r>
        <w:rPr>
          <w:rFonts w:eastAsia="Amiri" w:cs="Amiri" w:ascii="Amiri" w:hAnsi="Amiri"/>
          <w:color w:val="111111"/>
          <w:sz w:val="28"/>
          <w:szCs w:val="28"/>
          <w:lang w:bidi="ar-SA"/>
        </w:rPr>
        <w:t>231/44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شج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وكسرت رباعيته،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اشتد غضبه على اليهود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بن الله، واشتد غضبه على النصارى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بن الله، وإنّ الله اشتذ غضبه على من أراق دمي وآذاني في عترتي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مالك </w:t>
      </w:r>
      <w:bookmarkStart w:id="364" w:name="pg362_1114"/>
    </w:p>
    <w:p>
      <w:pPr>
        <w:pStyle w:val="Heading3"/>
        <w:numPr>
          <w:ilvl w:val="2"/>
          <w:numId w:val="1"/>
        </w:numPr>
        <w:rPr/>
      </w:pPr>
      <w:bookmarkStart w:id="365" w:name="__RefHeading___Toc3006867_211673320"/>
      <w:bookmarkStart w:id="366" w:name="_Toc123"/>
      <w:bookmarkEnd w:id="364"/>
      <w:bookmarkEnd w:id="365"/>
      <w:r>
        <w:rPr>
          <w:rtl w:val="true"/>
        </w:rPr>
        <w:t>كلام عمار مع عائشة يوم الجمل</w:t>
      </w:r>
      <w:bookmarkEnd w:id="366"/>
    </w:p>
    <w:p>
      <w:pPr>
        <w:pStyle w:val="BookText"/>
        <w:rPr/>
      </w:pPr>
      <w:r>
        <w:rPr>
          <w:rFonts w:ascii="Amiri" w:hAnsi="Amiri" w:eastAsia="Amiri" w:cs="Amiri"/>
          <w:color w:val="111111"/>
          <w:sz w:val="28"/>
          <w:sz w:val="28"/>
          <w:szCs w:val="28"/>
          <w:rtl w:val="true"/>
          <w:lang w:bidi="ar-SA"/>
        </w:rPr>
        <w:t>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محمّد بن إسحاق، عن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ناول فاطمة سيفه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برعديد </w:t>
      </w:r>
      <w:r>
        <w:rPr>
          <w:rStyle w:val="FootnoteAnchor"/>
          <w:rtl w:val="true"/>
        </w:rPr>
        <w:footnoteReference w:id="212"/>
      </w:r>
      <w:r>
        <w:rPr>
          <w:rFonts w:ascii="Amiri" w:hAnsi="Amiri" w:eastAsia="Amiri" w:cs="Amiri"/>
          <w:color w:val="111111"/>
          <w:sz w:val="28"/>
          <w:sz w:val="28"/>
          <w:szCs w:val="28"/>
          <w:rtl w:val="true"/>
          <w:lang w:bidi="ar-SA"/>
        </w:rPr>
        <w:t>ولا بلئيم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ومرضاة رب للعباد رحيم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يوم أحد، وقد هاجت ريح عاصف، كلام هاتف يهتف،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فإذا ندبتم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الوفيّ أخا الوفيّ</w:t>
      </w:r>
    </w:p>
    <w:p>
      <w:pPr>
        <w:pStyle w:val="BookText"/>
        <w:rPr/>
      </w:pPr>
      <w:r>
        <w:rPr>
          <w:rFonts w:eastAsia="Amiri" w:cs="Amiri" w:ascii="Amiri" w:hAnsi="Amiri"/>
          <w:color w:val="111111"/>
          <w:sz w:val="28"/>
          <w:szCs w:val="28"/>
          <w:lang w:bidi="ar-SA"/>
        </w:rPr>
        <w:t>233/46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عن أبي عبد </w:t>
      </w:r>
      <w:r>
        <w:rPr>
          <w:rStyle w:val="FootnoteAnchor"/>
          <w:rtl w:val="true"/>
        </w:rPr>
        <w:footnoteReference w:id="213"/>
      </w:r>
      <w:r>
        <w:rPr>
          <w:rFonts w:ascii="IRNazanin" w:hAnsi="IRNazanin" w:eastAsia="IRNazanin"/>
          <w:color w:val="111111"/>
          <w:sz w:val="28"/>
          <w:sz w:val="28"/>
          <w:szCs w:val="28"/>
          <w:rtl w:val="true"/>
          <w:lang w:bidi="fa-IR"/>
        </w:rPr>
        <w:t>الله الأسلمي، عن موسى بن عبد الله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أهل البصرة أمر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تنزل عائشة قصر أبي خلف، فلقا نزلت جاءها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أمت كيف رأيت ضرب بنيك دون دينهم بالسيف؟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استبصرت يا عمار من أجل أنك غلبت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أشد استبصارا من ذلك، أما والله لو ضربتمونا حتّى تبلغونا سعفات هجر لعلمنا أنا على الحق وأنكم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يخيل إليك، اتق الله يا عمار، فإن سنك قد كبرت، ودق عظمك، وفنى أجلك، وأذهبت دينك لابن أبي طالب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اخترت لنفسي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عليّا أقرأهم لكتاب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وأعلمهم بتأويله، وأشدّهم </w:t>
      </w:r>
      <w:bookmarkStart w:id="367" w:name="pg362_1115"/>
    </w:p>
    <w:p>
      <w:pPr>
        <w:pStyle w:val="Heading3"/>
        <w:numPr>
          <w:ilvl w:val="2"/>
          <w:numId w:val="1"/>
        </w:numPr>
        <w:rPr/>
      </w:pPr>
      <w:bookmarkStart w:id="368" w:name="__RefHeading___Toc3006869_211673320"/>
      <w:bookmarkStart w:id="369" w:name="_Toc124"/>
      <w:bookmarkEnd w:id="367"/>
      <w:bookmarkEnd w:id="368"/>
      <w:r>
        <w:rPr>
          <w:rtl w:val="true"/>
        </w:rPr>
        <w:t>تسبيح الملائكة في السماء الرابعة</w:t>
      </w:r>
      <w:bookmarkEnd w:id="369"/>
    </w:p>
    <w:p>
      <w:pPr>
        <w:pStyle w:val="BookText"/>
        <w:rPr/>
      </w:pPr>
      <w:r>
        <w:rPr>
          <w:rFonts w:ascii="Amiri" w:hAnsi="Amiri" w:eastAsia="Amiri" w:cs="Amiri"/>
          <w:color w:val="111111"/>
          <w:sz w:val="28"/>
          <w:sz w:val="28"/>
          <w:szCs w:val="28"/>
          <w:rtl w:val="true"/>
          <w:lang w:bidi="ar-SA"/>
        </w:rPr>
        <w:t xml:space="preserve">تعظيما لحرمته، وأعرفهم بالسنّة، مع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عنائه وبلائه في الاسلام، فسكتت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ابن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بن أبي حمزة،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بني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البلدان أكثر محبا لنا من أهل الكوفة، لا سيما هذه العصابة، إنّ الله هداكم لأمر جهله الناس، فأحبّبتمونا وأبغضنا الناس، وبايعتمونا وخالفنا الناس، وصدقتمونا وكذبنا الناس، فأحياكم الله محيانا، وأماتكم مماتنا، فأشهد على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تقر به عينه أو يغتبط إلا أن تبلغ نفسه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خلقهـ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أَزْوَاجًا وَذُرِّيَّةً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فنحن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ابن قولويه، عن أبيه، عن سعد بن عبد الله، عن أحمد بن محمّد بن عيسى، عن محمّد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السماء الرابعة ملائكة يقولون في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دل هذا الخلق القليل من هذا الخلق الكثير على هذا الدين العزيز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w:t>
      </w:r>
      <w:bookmarkStart w:id="370" w:name="pg362_1116"/>
    </w:p>
    <w:p>
      <w:pPr>
        <w:pStyle w:val="Heading3"/>
        <w:numPr>
          <w:ilvl w:val="2"/>
          <w:numId w:val="1"/>
        </w:numPr>
        <w:rPr/>
      </w:pPr>
      <w:bookmarkStart w:id="371" w:name="__RefHeading___Toc3006871_211673320"/>
      <w:bookmarkStart w:id="372" w:name="_Toc125"/>
      <w:bookmarkEnd w:id="370"/>
      <w:bookmarkEnd w:id="371"/>
      <w:r>
        <w:rPr>
          <w:rtl w:val="true"/>
        </w:rPr>
        <w:t>القول عند دخول السوق</w:t>
      </w:r>
      <w:bookmarkEnd w:id="372"/>
    </w:p>
    <w:p>
      <w:pPr>
        <w:pStyle w:val="BookText"/>
        <w:rPr/>
      </w:pPr>
      <w:r>
        <w:rPr>
          <w:rFonts w:ascii="Amiri" w:hAnsi="Amiri" w:eastAsia="Amiri" w:cs="Amiri"/>
          <w:color w:val="111111"/>
          <w:sz w:val="28"/>
          <w:sz w:val="28"/>
          <w:szCs w:val="28"/>
          <w:rtl w:val="true"/>
          <w:lang w:bidi="ar-SA"/>
        </w:rPr>
        <w:t>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الفضل </w:t>
      </w:r>
      <w:r>
        <w:rPr>
          <w:rStyle w:val="FootnoteAnchor"/>
          <w:rtl w:val="true"/>
        </w:rPr>
        <w:footnoteReference w:id="216"/>
      </w:r>
      <w:r>
        <w:rPr>
          <w:rFonts w:ascii="Amiri" w:hAnsi="Amiri" w:eastAsia="Amiri" w:cs="Amiri"/>
          <w:color w:val="111111"/>
          <w:sz w:val="28"/>
          <w:sz w:val="28"/>
          <w:szCs w:val="28"/>
          <w:rtl w:val="true"/>
          <w:lang w:bidi="ar-SA"/>
        </w:rPr>
        <w:t xml:space="preserve">، عن بشر بن سالم البجلي ومحمّد بن عمران الذهلي،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الصلاة علي أخطأ طريق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حدّثنا أحمد بن محمّد بن عيسى، عن الحسن بن محبوب، عن سيف بن عميرة، عن جابر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وأحبّ أهلها إلى الله أولهم دخولا إليها وآخرهم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البقاع أبغض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 وأبغض أهلها إليه أوّلهم دخولا إليها، وآخرهم خروجا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زيد ابن بكار بن الوليد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عبده ورسوله، اللّهمّ إني أعوذ بك من الظلم والمأثم والمغرم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من الحسنات عدد من فيها من فصيح وأعجم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راشد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بن سريع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373" w:name="pg362_1117"/>
    </w:p>
    <w:p>
      <w:pPr>
        <w:pStyle w:val="Heading3"/>
        <w:numPr>
          <w:ilvl w:val="2"/>
          <w:numId w:val="1"/>
        </w:numPr>
        <w:rPr/>
      </w:pPr>
      <w:bookmarkStart w:id="374" w:name="__RefHeading___Toc3006873_211673320"/>
      <w:bookmarkStart w:id="375" w:name="_Toc126"/>
      <w:bookmarkEnd w:id="373"/>
      <w:bookmarkEnd w:id="374"/>
      <w:r>
        <w:rPr>
          <w:rtl w:val="true"/>
        </w:rPr>
        <w:t xml:space="preserve">وصية عليّ </w:t>
      </w:r>
      <w:r>
        <w:rPr>
          <w:rtl w:val="true"/>
        </w:rPr>
        <w:t>(</w:t>
      </w:r>
      <w:r>
        <w:rPr>
          <w:rtl w:val="true"/>
        </w:rPr>
        <w:t>عَلَيهِ السَّلَامُ</w:t>
      </w:r>
      <w:r>
        <w:rPr>
          <w:rtl w:val="true"/>
        </w:rPr>
        <w:t xml:space="preserve">) </w:t>
      </w:r>
      <w:r>
        <w:rPr>
          <w:rtl w:val="true"/>
        </w:rPr>
        <w:t xml:space="preserve">لابنه الحسن </w:t>
      </w:r>
      <w:r>
        <w:rPr>
          <w:rtl w:val="true"/>
        </w:rPr>
        <w:t>(</w:t>
      </w:r>
      <w:r>
        <w:rPr>
          <w:rtl w:val="true"/>
        </w:rPr>
        <w:t>عَلَيهِ السَّلَامُ</w:t>
      </w:r>
      <w:r>
        <w:rPr>
          <w:rtl w:val="true"/>
        </w:rPr>
        <w:t>)</w:t>
      </w:r>
      <w:bookmarkEnd w:id="375"/>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ليلا، فأتى رجل من أهل الكتاب إلى الملا من قريش وهم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المغيرة، ووليد بن المغيرة، وعتبة، وشيبة،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فيكم الليلة مولود؟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فيكم الليلة أو بفلسطين مولود اسمه أحمد، به شامة، يكون هلاك أهل الكتاب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فأخبروا، فطلبوه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فينا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آتيكم أو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معي أنظر إليه، فأتوا أمه وهو معهم، فأخبرتهم كيف سقط، وما رأت من النور،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فأخرجيه، فنظر إليه ونظر إلى الشامة فخر مغشيا عليه، فأدخلته أمه، فلمّا أفاق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مالك؟ قال ذهبت نبوة بني إسرائيل إلى يوم القيامة، هذا والله مبيرهم </w:t>
      </w:r>
      <w:r>
        <w:rPr>
          <w:rStyle w:val="FootnoteAnchor"/>
          <w:rtl w:val="true"/>
        </w:rPr>
        <w:footnoteReference w:id="217"/>
      </w:r>
      <w:r>
        <w:rPr>
          <w:rFonts w:ascii="Amiri" w:hAnsi="Amiri" w:eastAsia="Amiri" w:cs="Amiri"/>
          <w:color w:val="111111"/>
          <w:sz w:val="28"/>
          <w:sz w:val="28"/>
          <w:szCs w:val="28"/>
          <w:rtl w:val="true"/>
          <w:lang w:bidi="ar-SA"/>
        </w:rPr>
        <w:t>، ففرحت قريش لذلك، فلمّا رأى فرحهم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ليسطون بكم سطوة يتحدث بها أهل المشرق وأهل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أبي وجزة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فيما أوصى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فقر أشد من الجهل، ولا عدم أعدم من العقل، ولا وحدة أوحش من العجب، ولا حسب كحسن الخلق، ولا ورع كالكف عن محارم الله، ولا عبادة كالتفكر في صنعة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العقل خليل المرء، والحلم وزيره، والرفق والده، والصبر من خير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إنه لابد للعاقل من أن ينظر في شأنه، فليحفظ لسانه، وليعرف أهل زمانه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 من البلاء الفاقة، وأشد من ذلك مرض البدن، وأشد من ذلك مرض </w:t>
      </w:r>
      <w:bookmarkStart w:id="376" w:name="pg362_1118"/>
    </w:p>
    <w:p>
      <w:pPr>
        <w:pStyle w:val="Heading3"/>
        <w:numPr>
          <w:ilvl w:val="2"/>
          <w:numId w:val="1"/>
        </w:numPr>
        <w:rPr/>
      </w:pPr>
      <w:bookmarkStart w:id="377" w:name="__RefHeading___Toc3006875_211673320"/>
      <w:bookmarkStart w:id="378" w:name="_Toc127"/>
      <w:bookmarkEnd w:id="376"/>
      <w:bookmarkEnd w:id="377"/>
      <w:r>
        <w:rPr>
          <w:rtl w:val="true"/>
        </w:rPr>
        <w:t>سؤال عمر لسلمان عن نسبه</w:t>
      </w:r>
      <w:bookmarkEnd w:id="378"/>
    </w:p>
    <w:p>
      <w:pPr>
        <w:pStyle w:val="BookText"/>
        <w:rPr/>
      </w:pPr>
      <w:r>
        <w:rPr>
          <w:rFonts w:ascii="Amiri" w:hAnsi="Amiri" w:eastAsia="Amiri" w:cs="Amiri"/>
          <w:color w:val="111111"/>
          <w:sz w:val="28"/>
          <w:sz w:val="28"/>
          <w:szCs w:val="28"/>
          <w:rtl w:val="true"/>
          <w:lang w:bidi="ar-SA"/>
        </w:rPr>
        <w:t>القلب، وإنّ من النعم سعة المال، وأفضل من ذلك صحّة البدن، وأفضل من ذلك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يحاسب فيها نفسه، وساعة يخلو فيها بين نفسه ولذتها فيما يحلّ ويجمل، وليس للمؤمن بدّ من أن يكون شاخصا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لمعاد، أو لذّة في غير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إبراهيم بن هاشم، عن محمّد بن عيسى بن عبيد، عن حنان بن سدير الصيرفي، عن أبيه،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ينتسبون ويفتخرون، وفيهم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نسبتك أنت يا سلمان، وما أصلك؟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بن عبد الله، كنت ضالا فهداني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عائلا فأغناني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مملوكا فأعتقني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حسبي ونسبي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سلمان ما قال عمر، وما أجابه،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حسب المرء دينه، ومروءته خلقه، وأصله عقله،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ثم أقبل على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إنه ليس لأحد من هؤلاء عليك فضل إلا بتقوى الله، فمن كنت أتقى منه فأنت أفضل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w:t>
      </w:r>
      <w:bookmarkStart w:id="379" w:name="pg362_1119"/>
    </w:p>
    <w:p>
      <w:pPr>
        <w:pStyle w:val="Heading3"/>
        <w:numPr>
          <w:ilvl w:val="2"/>
          <w:numId w:val="1"/>
        </w:numPr>
        <w:rPr/>
      </w:pPr>
      <w:bookmarkStart w:id="380" w:name="__RefHeading___Toc3006877_211673320"/>
      <w:bookmarkStart w:id="381" w:name="_Toc128"/>
      <w:bookmarkEnd w:id="379"/>
      <w:bookmarkEnd w:id="380"/>
      <w:r>
        <w:rPr>
          <w:rtl w:val="true"/>
        </w:rPr>
        <w:t xml:space="preserve">المحب والمبغض لأهل البيت </w:t>
      </w:r>
      <w:r>
        <w:rPr>
          <w:rtl w:val="true"/>
        </w:rPr>
        <w:t>(</w:t>
      </w:r>
      <w:r>
        <w:rPr>
          <w:rtl w:val="true"/>
        </w:rPr>
        <w:t>عَلَيهِم السَّلَامُ</w:t>
      </w:r>
      <w:r>
        <w:rPr>
          <w:rtl w:val="true"/>
        </w:rPr>
        <w:t>)</w:t>
      </w:r>
      <w:bookmarkEnd w:id="381"/>
    </w:p>
    <w:p>
      <w:pPr>
        <w:pStyle w:val="BookText"/>
        <w:rPr/>
      </w:pPr>
      <w:r>
        <w:rPr>
          <w:rFonts w:ascii="Amiri" w:hAnsi="Amiri" w:eastAsia="Amiri" w:cs="Amiri"/>
          <w:color w:val="111111"/>
          <w:sz w:val="28"/>
          <w:sz w:val="28"/>
          <w:szCs w:val="28"/>
          <w:rtl w:val="true"/>
          <w:lang w:bidi="ar-SA"/>
        </w:rPr>
        <w:t>موسى بن يوسف بن راشد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مولى بني هاشم،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فمررنا بالربذة، وجلسنا إلى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ستكون بعدي فتنة، ولابد منها، فعليكم بكتاب الله والشيخ عليّ بن أبي طالب فالزموهما، فأشهد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صدقني، وأول من يصافحني يوم القيامة، وهو الصد يق الأكبر، وهو فاروق هذه الأمّة يفرق بين الحق والباطل، وهو يعسوب المؤمنين، والمال يعسوب المنافقين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 الله، عن أحمد بن محمّد بن عيسى، عن صفوان ابن يحيى، عن يعقوب بن شعيب، عن صالح بن ميثم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تمسينا ليلة عند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عبد امتحن الله قلبه بالايمان إلا أصبح يجد مودتنا على قلبه، ولا أصبح عبد ممن سخط الله عليه إلا يجد بغضنا على قلبه، فأصبحنا نفرح بحب المؤمن لنا، ونعرف بغض المبغض لنا، وأصبح محبنا مغتبطا بحبنا برحمة من الله ينتظرها كل يوم، وأصبح مبغضنا يؤسس بنيانه على شفا جرف هار، فكان ذلك الشفا قد انهار به في نار جهنّم، وكأن أبواب الرحمة قد فتحت لأصحاب الرحمة، فهنيئا لأصحاب الرحمة رحمتهم، وتعسا لأهل النار مثواهم، إن عبدا لن يقصر في حبنا لخير جعله الله في قلبه، ولن يحبّ نا من يحبّ مبغضنا، إن ذلك لا يجتمع في قلب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يحبّ بهذا قوما، ويحبّ بالآخر عدوّهم، والذي يحبّ نا فهو يخلص حبنا كما يخلص الذهب لا غشّ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النجباء وأفراطنا أفراط الأنبياء، وأنا وصي الأوصياء، وأنا حزب الله </w:t>
      </w:r>
      <w:bookmarkStart w:id="382" w:name="pg362_1120"/>
    </w:p>
    <w:p>
      <w:pPr>
        <w:pStyle w:val="Heading3"/>
        <w:numPr>
          <w:ilvl w:val="2"/>
          <w:numId w:val="1"/>
        </w:numPr>
        <w:rPr/>
      </w:pPr>
      <w:bookmarkStart w:id="383" w:name="__RefHeading___Toc3006879_211673320"/>
      <w:bookmarkStart w:id="384" w:name="_Toc129"/>
      <w:bookmarkEnd w:id="382"/>
      <w:bookmarkEnd w:id="383"/>
      <w:r>
        <w:rPr>
          <w:rtl w:val="true"/>
        </w:rPr>
        <w:t>فضل شهر رمضان</w:t>
      </w:r>
      <w:bookmarkEnd w:id="384"/>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والفئة الباغية حزب الشيطان، فمن أحبّ أن يعلم حاله في حبنا فليمتحن قلبه، فإن وجد فيه حب من ألب علينا فليعلم إنّ الله عدوه وجبرئيل وميكائيل، والله عدو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محمّد بن خالد، عن فضالة،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وشيعتنا خلقنا من طينة من عليين، وخلق عدونا من طينة خبال من حمأ مسنون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أبي أيوب الخزاز، عن محمّد بن عبد 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الليل ساعة لا يدعو فيها عبد مؤمن بدعوة إلا استجيب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نصف الليل إلى الثلث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ليلة من الليالي معلومة، أوكل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أبي سليمان بن زياد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أيوب، عن أبي قلابة،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شهر رمضان، وهو شهر مبارك،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صيامه، تفتح فيه أبواب الجنان، وتصفد فيه الشياطين، وفيه ليلة خير من ألف شهر، فمن حرمها فقد حرم، يردد ذلك ثلاث مرات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أخبرتم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محمّد بن عمرو، عن أبي سلمة، عن أبي </w:t>
      </w:r>
      <w:bookmarkStart w:id="385" w:name="pg362_1121"/>
    </w:p>
    <w:p>
      <w:pPr>
        <w:pStyle w:val="Heading3"/>
        <w:numPr>
          <w:ilvl w:val="2"/>
          <w:numId w:val="1"/>
        </w:numPr>
        <w:rPr/>
      </w:pPr>
      <w:bookmarkStart w:id="386" w:name="__RefHeading___Toc3006881_211673320"/>
      <w:bookmarkStart w:id="387" w:name="_Toc130"/>
      <w:bookmarkEnd w:id="385"/>
      <w:bookmarkEnd w:id="386"/>
      <w:r>
        <w:rPr>
          <w:rtl w:val="true"/>
        </w:rPr>
        <w:t>أربعة لا تردّ لهم دعوة</w:t>
      </w:r>
      <w:bookmarkEnd w:id="387"/>
    </w:p>
    <w:p>
      <w:pPr>
        <w:pStyle w:val="BookText"/>
        <w:rPr/>
      </w:pP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إيمانا واحتسابا، غفر الله له ما تقدم من ذنبه، ومن صلى ليلة القدر إيمانا واحتسابا، غفر الله له ما تقدم من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عن الحسن بن عليّ بن يوسف، عن زكريا بن محمّد، عن أبي عبد الله المؤمن، عن ابن مسكان،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لرعيّته، والأخ لأخيه بظهر الغيب يوكل الله به ملكا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ما دعوت لأخيك، والوالد لولده، والمظلوم 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لانتقمن لك ولو بعد حين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الخامس، ويتلوه المجلس السادس من أمالي الشيخ الجليل أبي جعفر الطُوسي رحمة الله عليه ورضي عنه</w:t>
      </w:r>
      <w:r>
        <w:rPr>
          <w:rFonts w:eastAsia="Amiri" w:cs="Amiri" w:ascii="Amiri" w:hAnsi="Amiri"/>
          <w:color w:val="111111"/>
          <w:sz w:val="28"/>
          <w:szCs w:val="28"/>
          <w:rtl w:val="true"/>
          <w:lang w:bidi="ar-SA"/>
        </w:rPr>
        <w:t xml:space="preserve">. </w:t>
      </w:r>
      <w:bookmarkStart w:id="388" w:name="pg362_1122"/>
    </w:p>
    <w:p>
      <w:pPr>
        <w:pStyle w:val="Heading2"/>
        <w:numPr>
          <w:ilvl w:val="1"/>
          <w:numId w:val="1"/>
        </w:numPr>
        <w:rPr/>
      </w:pPr>
      <w:bookmarkStart w:id="389" w:name="__RefHeading___Toc3006883_211673320"/>
      <w:bookmarkStart w:id="390" w:name="_Toc131"/>
      <w:bookmarkEnd w:id="388"/>
      <w:bookmarkEnd w:id="389"/>
      <w:r>
        <w:rPr>
          <w:rtl w:val="true"/>
        </w:rPr>
        <w:t>[</w:t>
      </w:r>
      <w:r>
        <w:rPr/>
        <w:t>6</w:t>
      </w:r>
      <w:r>
        <w:rPr>
          <w:rtl w:val="true"/>
        </w:rPr>
        <w:t>]</w:t>
      </w:r>
      <w:r>
        <w:rPr>
          <w:rtl w:val="true"/>
        </w:rPr>
        <w:t>المجلس السادس فيه بقية أحاديث الشيخ المفيد محمّد بن محمّد بن النعمان</w:t>
      </w:r>
      <w:r>
        <w:rPr>
          <w:rtl w:val="true"/>
        </w:rPr>
        <w:t>.</w:t>
      </w:r>
      <w:bookmarkEnd w:id="390"/>
    </w:p>
    <w:p>
      <w:pPr>
        <w:pStyle w:val="Heading3"/>
        <w:numPr>
          <w:ilvl w:val="2"/>
          <w:numId w:val="1"/>
        </w:numPr>
        <w:rPr/>
      </w:pPr>
      <w:bookmarkStart w:id="391" w:name="__RefHeading___Toc3006885_211673320"/>
      <w:bookmarkStart w:id="392" w:name="_Toc132"/>
      <w:bookmarkEnd w:id="391"/>
      <w:r>
        <w:rPr>
          <w:rtl w:val="true"/>
        </w:rPr>
        <w:t xml:space="preserve">تفسیر قوله </w:t>
      </w:r>
      <w:r>
        <w:rPr>
          <w:rtl w:val="true"/>
        </w:rPr>
        <w:t>(</w:t>
      </w:r>
      <w:r>
        <w:rPr>
          <w:rtl w:val="true"/>
        </w:rPr>
        <w:t>تعالی</w:t>
      </w:r>
      <w:r>
        <w:rPr>
          <w:rtl w:val="true"/>
        </w:rPr>
        <w:t>) (</w:t>
      </w:r>
      <w:r>
        <w:rPr>
          <w:rtl w:val="true"/>
        </w:rPr>
        <w:t>إن تتوبا إلى الله</w:t>
      </w:r>
      <w:r>
        <w:rPr>
          <w:rtl w:val="true"/>
        </w:rPr>
        <w:t>...)</w:t>
      </w:r>
      <w:bookmarkEnd w:id="3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حفصة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 إبراهيم في يوم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ذلك وهي علي حرام، فأخبرت حفصة عائشة بذلك، فأعلم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 حفصة أنها أفشت سره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العليم الخبير، فآلى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نسائه شهراً،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عمر بن الخطاب من اللتان تظاهرتا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السري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شدّاد بن عبد الله المخزومي، عن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عروة بن الزبير على الوليد بن عبد الملك ومعه محمّد بن عروة، فدخل محمّد دار الدواب، فضربته دابة فخر ميتا، ووقعت في رجل عروة الاكلة </w:t>
      </w:r>
      <w:r>
        <w:rPr>
          <w:rStyle w:val="FootnoteAnchor"/>
          <w:rtl w:val="true"/>
        </w:rPr>
        <w:footnoteReference w:id="221"/>
      </w:r>
      <w:r>
        <w:rPr>
          <w:rFonts w:ascii="IRNazanin" w:hAnsi="IRNazanin" w:eastAsia="IRNazanin"/>
          <w:color w:val="111111"/>
          <w:sz w:val="28"/>
          <w:sz w:val="28"/>
          <w:szCs w:val="28"/>
          <w:rtl w:val="true"/>
          <w:lang w:bidi="fa-IR"/>
        </w:rPr>
        <w:t xml:space="preserve">، ولم تدع </w:t>
      </w:r>
      <w:r>
        <w:rPr>
          <w:rStyle w:val="FootnoteAnchor"/>
          <w:rtl w:val="true"/>
        </w:rPr>
        <w:footnoteReference w:id="222"/>
      </w:r>
      <w:r>
        <w:rPr>
          <w:rFonts w:ascii="Amiri" w:hAnsi="Amiri" w:eastAsia="Amiri" w:cs="Amiri"/>
          <w:color w:val="111111"/>
          <w:sz w:val="28"/>
          <w:sz w:val="28"/>
          <w:szCs w:val="28"/>
          <w:rtl w:val="true"/>
          <w:lang w:bidi="ar-SA"/>
        </w:rPr>
        <w:t>وركه تلك الليلة،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فترقت إلى ساقة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اقطعها وإلا أفسدت عليك جسدك، فقطعها بالمنشار وهو شيخ كبير لم يمسكه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لقينا من سفرنا هذا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على الوليد في تلك السنة قوم من بني عبس فيهم رجل ضرير، فسأله الوليد عن عينه وسبب ذهابها،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بت ليلة في بطن واد، ولا أعلم عبسيا تزيد حاله على حالي، فطرقنا سيل، فذهب ما كان لي من أهل وولد ومال غير بعير وصبي مولود، وكان البعير صغيرا صعبا فندّ </w:t>
      </w:r>
      <w:r>
        <w:rPr>
          <w:rStyle w:val="FootnoteAnchor"/>
          <w:rtl w:val="true"/>
        </w:rPr>
        <w:footnoteReference w:id="223"/>
      </w:r>
      <w:r>
        <w:rPr>
          <w:rFonts w:ascii="Amiri" w:hAnsi="Amiri" w:eastAsia="Amiri" w:cs="Amiri"/>
          <w:color w:val="111111"/>
          <w:sz w:val="28"/>
          <w:sz w:val="28"/>
          <w:szCs w:val="28"/>
          <w:rtl w:val="true"/>
          <w:lang w:bidi="ar-SA"/>
        </w:rPr>
        <w:t>، فوضعت الصبي، وأتبعت البعير، فلم أجاوز إلا قليلا حتّى سمعت صيحة ابني، فرجعت إليه ورأس الذئب في بطنه يأكله، ولحقت البعير لأحتبسه فنفحني برجله في وجهي فحطمه وذهب بعيني، فأصبحت لا مال لي ولا أهل ولا ولد ولا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عروة ليعلم أن في الناس من هو أعظم منه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عروة إلى المدينة فأتته قريش والأنصار، فقال له عيسى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عبد الله، فقد صنع الله بك خيرا، والله ما بك حاجة إلى المشي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صنع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سبعة بنين فمتعني بهم ما شاء، ثم أخذ واحدا وترك ستة، ووهب لي ستة جوارح متعني بهن ما شاء ثم أخذ واحدة وترك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ورجلا وسمعا وبصرا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لئن كنت أخذت لقد أبقيت، </w:t>
      </w:r>
      <w:bookmarkStart w:id="393" w:name="pg362_1124"/>
    </w:p>
    <w:p>
      <w:pPr>
        <w:pStyle w:val="Heading3"/>
        <w:numPr>
          <w:ilvl w:val="2"/>
          <w:numId w:val="1"/>
        </w:numPr>
        <w:rPr/>
      </w:pPr>
      <w:bookmarkStart w:id="394" w:name="__RefHeading___Toc3006887_211673320"/>
      <w:bookmarkStart w:id="395" w:name="_Toc133"/>
      <w:bookmarkEnd w:id="393"/>
      <w:bookmarkEnd w:id="394"/>
      <w:r>
        <w:rPr>
          <w:rtl w:val="true"/>
        </w:rPr>
        <w:t>عشر خصال في المؤمن</w:t>
      </w:r>
      <w:bookmarkEnd w:id="395"/>
    </w:p>
    <w:p>
      <w:pPr>
        <w:pStyle w:val="BookText"/>
        <w:rPr/>
      </w:pPr>
      <w:r>
        <w:rPr>
          <w:rFonts w:ascii="Amiri" w:hAnsi="Amiri" w:eastAsia="Amiri" w:cs="Amiri"/>
          <w:color w:val="111111"/>
          <w:sz w:val="28"/>
          <w:sz w:val="28"/>
          <w:szCs w:val="28"/>
          <w:rtl w:val="true"/>
          <w:lang w:bidi="ar-SA"/>
        </w:rPr>
        <w:t>وإن كنت ابتليت لقد عافيت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آدم بن عيينة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صبر ساعة قد أورث فرحا طويلا، وكم من لذة ساعة قد أورثت حزنا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عن سهيل بن عبد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استرشدوا العاقل، ولا تعصوه فتندموا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كامل العقل، ولا يكون كامل العقل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يستقل كثير الخير من نفسه، ويستكثر قليل الخير من غيره، ويستكثر قليل الشر من نفسه، ويستقل كثير الشر من غيره، ولا يتبرم بطلب الحوائج قبله، ولا يسأم من طلب العلم عمره، الذل أحبّ إليه من العز، والفقر أحبّ إليه من الغنى، حسبه من الدنيا قوت، والعاشرة وما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وأتقى، وآخر شر منه وأدنى، فإذا لقي الذي هو خير منه تواضع له ليلحق به، وإذا لقي الذي هو شر منه وأدنى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شر هذا ظاهر وخيره باطن، فإذا فعل ذلك علا وساد أهل زمانه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w:t>
      </w:r>
      <w:bookmarkStart w:id="396" w:name="pg362_1125"/>
    </w:p>
    <w:p>
      <w:pPr>
        <w:pStyle w:val="Heading3"/>
        <w:numPr>
          <w:ilvl w:val="2"/>
          <w:numId w:val="1"/>
        </w:numPr>
        <w:rPr/>
      </w:pPr>
      <w:bookmarkStart w:id="397" w:name="__RefHeading___Toc3006889_211673320"/>
      <w:bookmarkStart w:id="398" w:name="_Toc134"/>
      <w:bookmarkEnd w:id="396"/>
      <w:bookmarkEnd w:id="397"/>
      <w:r>
        <w:rPr>
          <w:rtl w:val="true"/>
        </w:rPr>
        <w:t xml:space="preserve">شكاية الباقر </w:t>
      </w:r>
      <w:r>
        <w:rPr>
          <w:rtl w:val="true"/>
        </w:rPr>
        <w:t>(</w:t>
      </w:r>
      <w:r>
        <w:rPr>
          <w:rtl w:val="true"/>
        </w:rPr>
        <w:t>عَلَيهِ السَّلَامُ</w:t>
      </w:r>
      <w:r>
        <w:rPr>
          <w:rtl w:val="true"/>
        </w:rPr>
        <w:t xml:space="preserve">) </w:t>
      </w:r>
      <w:r>
        <w:rPr>
          <w:rtl w:val="true"/>
        </w:rPr>
        <w:t>للمنهال عن كيفية تعامل الأمّة معهم</w:t>
      </w:r>
      <w:bookmarkEnd w:id="398"/>
    </w:p>
    <w:p>
      <w:pPr>
        <w:pStyle w:val="BookText"/>
        <w:rPr/>
      </w:pPr>
      <w:r>
        <w:rPr>
          <w:rFonts w:ascii="Amiri" w:hAnsi="Amiri" w:eastAsia="Amiri" w:cs="Amiri"/>
          <w:color w:val="111111"/>
          <w:sz w:val="28"/>
          <w:sz w:val="28"/>
          <w:szCs w:val="28"/>
          <w:rtl w:val="true"/>
          <w:lang w:bidi="ar-SA"/>
        </w:rPr>
        <w:t>الحسن بن حمزة العلوي الطبري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حاتم، المعروف بأبي بكر النجار الطبري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داهر بن محمّد بن يحيى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الزبير،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بعلي أحدا فتكفروا، ولا تفضلوا عليه أحدا فترتدوا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زيد بن محمّد بن جعفر السلمي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الحكم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العلاء،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فسلم عليه فرد عليه السلام،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آن لكم أن تعلموا كيف نحن، إنما مثلنا في هذه الأمّة مثل بني إسرائيل، كان يذبح أبناؤهم وتستحيا نساؤهم، ألا وإن هؤلاء يذبحون أبناءنا ويستحيون نساءنا، زعمت العرب أن لهم فضلا على العجم، فقالت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وزعمت قريش أن لها فضلا على غيرها من العرب، فقالت لهم العرب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فإن كان القوم صدقوا فلنا فضل على الناس، لأنا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خاصة وعترته، لا يشركه في ذلك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للبلاء جلبابا، فوالله إنه لأسرع إلينا والى شيعتنا من السيل في الوادي، وبنا يبدأ البلاء ثم بكم، وبنا يبدأ الرخاء ثم بكم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إسماعيل بن يحيى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الضراري،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bookmarkStart w:id="399" w:name="pg362_1126"/>
    </w:p>
    <w:p>
      <w:pPr>
        <w:pStyle w:val="Heading3"/>
        <w:numPr>
          <w:ilvl w:val="2"/>
          <w:numId w:val="1"/>
        </w:numPr>
        <w:rPr/>
      </w:pPr>
      <w:bookmarkStart w:id="400" w:name="__RefHeading___Toc3006891_211673320"/>
      <w:bookmarkStart w:id="401" w:name="_Toc135"/>
      <w:bookmarkEnd w:id="399"/>
      <w:bookmarkEnd w:id="400"/>
      <w:r>
        <w:rPr>
          <w:rtl w:val="true"/>
        </w:rPr>
        <w:t xml:space="preserve">عيادة العباس لفاطمة </w:t>
      </w:r>
      <w:r>
        <w:rPr>
          <w:rtl w:val="true"/>
        </w:rPr>
        <w:t>(</w:t>
      </w:r>
      <w:r>
        <w:rPr>
          <w:rtl w:val="true"/>
        </w:rPr>
        <w:t>عَلَيهَا السَّلَامُ</w:t>
      </w:r>
      <w:r>
        <w:rPr>
          <w:rtl w:val="true"/>
        </w:rPr>
        <w:t xml:space="preserve">) </w:t>
      </w:r>
      <w:r>
        <w:rPr>
          <w:rtl w:val="true"/>
        </w:rPr>
        <w:t>في مرضها الذي توفيت فيه</w:t>
      </w:r>
      <w:bookmarkEnd w:id="401"/>
    </w:p>
    <w:p>
      <w:pPr>
        <w:pStyle w:val="BookText"/>
        <w:rPr/>
      </w:pPr>
      <w:r>
        <w:rPr>
          <w:rFonts w:ascii="Amiri" w:hAnsi="Amiri" w:eastAsia="Amiri" w:cs="Amiri"/>
          <w:color w:val="111111"/>
          <w:sz w:val="28"/>
          <w:sz w:val="28"/>
          <w:szCs w:val="28"/>
          <w:rtl w:val="true"/>
          <w:lang w:bidi="ar-SA"/>
        </w:rPr>
        <w:t>ابن الحسن الأشقرقال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ربعي الأسدي،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مرضة، فأتته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والجهد استعبرت وبكت حتّى سألت دموعها على خديها،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لكرامة الله إياك زوجتك أقدمهم سلما، وأكثرهم علما، وأعظمهم حلما،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أهل الأرض إطلاعة فاختارني منها فبعثني نبيا، واطلع إليها ثانية فاختار بعلك فجعله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فاستبشرت،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يزيدها مزيد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إنا أهل بيت أعطينا سبعا لم يعطها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أفضل الأنبياء وهو أبوك، ووصينا أفضل الأوصياء وهو بعلك، وشهيدنا أفضل الشهداء وهو عمك، ومنا من جعل الله له جناحين يطير بهما مع الملائكة وهو ابن عمك، ومنا سبطا هذه الأمّة وهما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لابد لهذه لأمّة من مهدي، وهو والله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عبيد الله المنصوري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المنهال بن عمرو، عن زاذان،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النصح للمسلمين، والائتمام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والموالاة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حميد، عن أبي حمزة الثمالي،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عمار بن ياسر، عن أبيه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مرضها الذي توفيت فيه وثقلت، جاءها العباس بن </w:t>
      </w:r>
      <w:bookmarkStart w:id="402" w:name="pg362_1127"/>
    </w:p>
    <w:p>
      <w:pPr>
        <w:pStyle w:val="Heading3"/>
        <w:numPr>
          <w:ilvl w:val="2"/>
          <w:numId w:val="1"/>
        </w:numPr>
        <w:rPr/>
      </w:pPr>
      <w:bookmarkStart w:id="403" w:name="__RefHeading___Toc3006893_211673320"/>
      <w:bookmarkStart w:id="404" w:name="_Toc136"/>
      <w:bookmarkEnd w:id="402"/>
      <w:bookmarkEnd w:id="403"/>
      <w:r>
        <w:rPr>
          <w:rtl w:val="true"/>
        </w:rPr>
        <w:t xml:space="preserve">محبّة أهل البيت </w:t>
      </w:r>
      <w:r>
        <w:rPr>
          <w:rtl w:val="true"/>
        </w:rPr>
        <w:t>(</w:t>
      </w:r>
      <w:r>
        <w:rPr>
          <w:rtl w:val="true"/>
        </w:rPr>
        <w:t>عَلَيهِم السَّلَامُ</w:t>
      </w:r>
      <w:r>
        <w:rPr>
          <w:rtl w:val="true"/>
        </w:rPr>
        <w:t xml:space="preserve">) </w:t>
      </w:r>
      <w:r>
        <w:rPr>
          <w:rtl w:val="true"/>
        </w:rPr>
        <w:t>ومحبّيهم</w:t>
      </w:r>
      <w:bookmarkEnd w:id="404"/>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ثقيلة، وليس يدخل عليها أحد، فانصرف إلى داره، فأرسل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 عمك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فجأني من الغم بشكاة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عينه وعيني فاطمة ما هدني، وإني لأظنها أولنا لحوقا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يختار لها ويحبّ وها ويزلفها لديه، فإن كان من أمرها ما لابد منه، فاجمع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والأنصار حتّى يصيبوا الاجر في حضورها والصلاة عليها، وفي ذلك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لرسوله وأنا حاضر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عمي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عدمت إشفاقك وتحننك، وقد عرفت مشورتك ولرأيك فضله، 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مظلومة من حقها ممنوعة، وعن ميراثها مدفوعة، لم تحفظ فيها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رعي فيها حقه، ولا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وكفى بالله حاكما ومن الظالمين منتقما، وإني أسألك يا عم أن تسمح لي بترك ما أشرت به، فإنها وصتني بستر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العباس رسوله بما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لابن أخي، فإنه لمغفور له، إن رأي ابن أخي لا يطعن فيه، إنه لم يولد لعبد المطلب مولود أعظم بركة من علي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لم يزل أسبقهم إلى كل مكرمة، وأعلمهم بكل قضية، وأشجعهم في الكريهة، وأشدهم جهادا للأعداء في نصرة الحنيفية، وأول من آمن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الهمداني، عن الحسين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وأحبّ محبنا لا لغرض دنيا يصيبها منه، وعادى عدونا لا لإحنة </w:t>
      </w:r>
      <w:r>
        <w:rPr>
          <w:rStyle w:val="FootnoteAnchor"/>
          <w:rtl w:val="true"/>
        </w:rPr>
        <w:footnoteReference w:id="224"/>
      </w:r>
      <w:bookmarkStart w:id="405" w:name="pg362_1128"/>
    </w:p>
    <w:p>
      <w:pPr>
        <w:pStyle w:val="Heading3"/>
        <w:numPr>
          <w:ilvl w:val="2"/>
          <w:numId w:val="1"/>
        </w:numPr>
        <w:rPr/>
      </w:pPr>
      <w:bookmarkStart w:id="406" w:name="__RefHeading___Toc3006895_211673320"/>
      <w:bookmarkStart w:id="407" w:name="_Toc137"/>
      <w:bookmarkEnd w:id="405"/>
      <w:bookmarkEnd w:id="406"/>
      <w:r>
        <w:rPr>
          <w:rtl w:val="true"/>
        </w:rPr>
        <w:t>ثلاثة أخافهنّ على أمّتي</w:t>
      </w:r>
      <w:bookmarkEnd w:id="407"/>
    </w:p>
    <w:p>
      <w:pPr>
        <w:pStyle w:val="BookText"/>
        <w:rPr/>
      </w:pPr>
      <w:r>
        <w:rPr>
          <w:rFonts w:ascii="Amiri" w:hAnsi="Amiri" w:eastAsia="Amiri" w:cs="Amiri"/>
          <w:color w:val="111111"/>
          <w:sz w:val="28"/>
          <w:sz w:val="28"/>
          <w:szCs w:val="28"/>
          <w:rtl w:val="true"/>
          <w:lang w:bidi="ar-SA"/>
        </w:rPr>
        <w:t xml:space="preserve">كانت بينه وبينه، ثم جاء يوم القيامة وعليه من الذنوب مثل رمل عالج وزبد البحر، غفرها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المثنى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السبب بينكم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أبي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أسيد بن زيد، عن محمّد بن مروان،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بالصدقة، فإن البلاء لا يتخطاها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سليمان، عن محمّد بن عليّ العطار، عن هارون بن أبي بردة، عن عبيد الله بن موسى، عن المبارك بن حسان، عن عطية،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وزادكم في علمكم منطقه، وذكركم بالآخرة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عن أبيه عليّ بن الحسين، عن أبيه الحسين ابن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أخافهن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ومضلات الفتن، وشهوة البطن والفرج</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bookmarkStart w:id="408" w:name="pg362_1129"/>
    </w:p>
    <w:p>
      <w:pPr>
        <w:pStyle w:val="Heading3"/>
        <w:numPr>
          <w:ilvl w:val="2"/>
          <w:numId w:val="1"/>
        </w:numPr>
        <w:rPr/>
      </w:pPr>
      <w:bookmarkStart w:id="409" w:name="__RefHeading___Toc3006897_211673320"/>
      <w:bookmarkStart w:id="410" w:name="_Toc138"/>
      <w:bookmarkEnd w:id="408"/>
      <w:bookmarkEnd w:id="409"/>
      <w:r>
        <w:rPr>
          <w:rtl w:val="true"/>
        </w:rPr>
        <w:t xml:space="preserve">ما ضمن الله </w:t>
      </w:r>
      <w:r>
        <w:rPr>
          <w:rtl w:val="true"/>
        </w:rPr>
        <w:t>(</w:t>
      </w:r>
      <w:r>
        <w:rPr>
          <w:rtl w:val="true"/>
        </w:rPr>
        <w:t>تعالى</w:t>
      </w:r>
      <w:r>
        <w:rPr>
          <w:rtl w:val="true"/>
        </w:rPr>
        <w:t xml:space="preserve">) </w:t>
      </w:r>
      <w:r>
        <w:rPr>
          <w:rtl w:val="true"/>
        </w:rPr>
        <w:t>للمؤمن</w:t>
      </w:r>
      <w:bookmarkEnd w:id="410"/>
    </w:p>
    <w:p>
      <w:pPr>
        <w:pStyle w:val="BookText"/>
        <w:rPr/>
      </w:pPr>
      <w:r>
        <w:rPr>
          <w:rFonts w:ascii="Amiri" w:hAnsi="Amiri" w:eastAsia="Amiri" w:cs="Amiri"/>
          <w:color w:val="111111"/>
          <w:sz w:val="28"/>
          <w:sz w:val="28"/>
          <w:szCs w:val="28"/>
          <w:rtl w:val="true"/>
          <w:lang w:bidi="ar-SA"/>
        </w:rPr>
        <w:t>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الصامت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قوم من البصريين، فحدثهم بحديث أبيه عن جابر ابن عبد الله في الحج أملاه عليهم، فلمّا قاموا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يمينا وشمالا، وإنكم لزمتم صأحبّكم، فإلى أين ترون يرد بكم؟ إلى الجنّة ، والله إلى الجنّة ، والله إلى الجنّة ، والله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إسماعيل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يحيى، عن أبي بردة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الصبح رفع صوته حتّى يسمع أصحابه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لي ديني الذي جعلته لي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دنياي التي جعلت فيها معاشي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آخرتي التي جعلت إليها 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برضاك من سخطك، وأعوذ بعفوك من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منك، لا مانع لما أعطيت، ولا معطي لما منعت، ولا ينفع ذا الجد منك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محمّد بن سنان،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للمؤمن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له إن أقر لله بالربوبية،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وأدى ما افترض عليه، أن يسكنه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الكرامة التي لا يشبهها كرامة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قليلا تنعموا كثيرا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بلال </w:t>
      </w:r>
      <w:bookmarkStart w:id="411" w:name="pg362_1130"/>
    </w:p>
    <w:p>
      <w:pPr>
        <w:pStyle w:val="Heading3"/>
        <w:numPr>
          <w:ilvl w:val="2"/>
          <w:numId w:val="1"/>
        </w:numPr>
        <w:rPr/>
      </w:pPr>
      <w:bookmarkStart w:id="412" w:name="__RefHeading___Toc3006899_211673320"/>
      <w:bookmarkStart w:id="413" w:name="_Toc139"/>
      <w:bookmarkEnd w:id="411"/>
      <w:bookmarkEnd w:id="412"/>
      <w:r>
        <w:rPr>
          <w:rtl w:val="true"/>
        </w:rPr>
        <w:t xml:space="preserve">وصية الحسن لأخيه الحسين </w:t>
      </w:r>
      <w:r>
        <w:rPr>
          <w:rtl w:val="true"/>
        </w:rPr>
        <w:t>(</w:t>
      </w:r>
      <w:r>
        <w:rPr>
          <w:rtl w:val="true"/>
        </w:rPr>
        <w:t>عَلَيهِ السَّلَامُ</w:t>
      </w:r>
      <w:r>
        <w:rPr>
          <w:rtl w:val="true"/>
        </w:rPr>
        <w:t xml:space="preserve">) </w:t>
      </w:r>
      <w:r>
        <w:rPr>
          <w:rtl w:val="true"/>
        </w:rPr>
        <w:t>في مرضه الذي توفي فيه، وكيفية دفنه</w:t>
      </w:r>
      <w:bookmarkEnd w:id="413"/>
    </w:p>
    <w:p>
      <w:pPr>
        <w:pStyle w:val="BookText"/>
        <w:rPr/>
      </w:pPr>
      <w:r>
        <w:rPr>
          <w:rFonts w:ascii="Amiri" w:hAnsi="Amiri" w:eastAsia="Amiri" w:cs="Amiri"/>
          <w:color w:val="111111"/>
          <w:sz w:val="28"/>
          <w:sz w:val="28"/>
          <w:szCs w:val="28"/>
          <w:rtl w:val="true"/>
          <w:lang w:bidi="ar-SA"/>
        </w:rPr>
        <w:t>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مزاحم بن عبد الوارث بن عباد البصري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ابن النطاح ومحمّد بن الصلت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اليمامي، 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عيسى عبيد الله بن الفضل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الحسين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ومحمّد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اليمامي،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وآخر يوم من أيام الدنيا، واعلم أني لا أسبق أجلي، وأني وارد على أبي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كره مني لفراقك وفراق إخوتك وفراق الأحبّة، واستغفر الله من مقالتي هذه وأتوب إليه، بل على محبة مني للقاء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ولقاء فاطمة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كل هالك، وعزاء من كل مصيبة، ودرك من كل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يا أخي كبدي آنفا في الطست، ولقد عرفت من دهاني، ومن أين أتيت، فما أنت صانع به يا أخي؟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أخبرك به أبدا حتّى نلقى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أوصى به الحسن بن عليّ إلى أخيه الحسين بن عليّ، أوصى أنه يشهد أن لا إله إلا الله وحدّه لا شريك له، وأنه يعبده حق عبادته، لا شريك له في الملك، ولا ولي له من الذل، وأنه خلق كل شئ فقدره تقديرا، وأنه أولى من عبد وأحقّ من حمد، من </w:t>
      </w:r>
    </w:p>
    <w:p>
      <w:pPr>
        <w:pStyle w:val="BookText"/>
        <w:rPr/>
      </w:pPr>
      <w:r>
        <w:rPr>
          <w:rFonts w:ascii="Amiri" w:hAnsi="Amiri" w:eastAsia="Amiri" w:cs="Amiri"/>
          <w:color w:val="111111"/>
          <w:sz w:val="28"/>
          <w:sz w:val="28"/>
          <w:szCs w:val="28"/>
          <w:rtl w:val="true"/>
          <w:lang w:bidi="ar-SA"/>
        </w:rPr>
        <w:t>أطاعه رشد، ومن عصاه غوى، ومن تاب إليه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أوصيك يا حسين بمن خلفت من أهلي وولدي وأهل بيتك، أن تصفح عن مسيئهم، وتقبل من محسنهم، وتكون لهم خلفا ووالدا، وأن تدفنني مع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أحق به وببيته ممن أدخل بيته بغير إذنه ولا كتاب جاءهم من بعده،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فوالله ما أذن لهم في الدخول عليه في حياته بغير إذنه، ولا جاءهم الاذن في ذلك من بعد وفاته، ونحن مأذون لنا في التصرف فيما ورثناه من بعده، فإن أبت عليك الامرأة فأنشدك بالقرابة التي قرب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والرحم الماسة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تهريق في محجمة </w:t>
      </w:r>
      <w:r>
        <w:rPr>
          <w:rStyle w:val="FootnoteAnchor"/>
          <w:rtl w:val="true"/>
        </w:rPr>
        <w:footnoteReference w:id="226"/>
      </w:r>
      <w:r>
        <w:rPr>
          <w:rFonts w:ascii="Amiri" w:hAnsi="Amiri" w:eastAsia="Amiri" w:cs="Amiri"/>
          <w:color w:val="111111"/>
          <w:sz w:val="28"/>
          <w:sz w:val="28"/>
          <w:szCs w:val="28"/>
          <w:rtl w:val="true"/>
          <w:lang w:bidi="ar-SA"/>
        </w:rPr>
        <w:t xml:space="preserve">من دم حتّى نلقى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فنختصم إليه، ونخبر بما كان من الناس إلينا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وعليّ بن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ابن عمكم، فغسلناه وحنطناه وألبسناه أكفانه، ثم خرجنا به حتّى صلينا عليه في المسجد،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يفتح البيت، فحال دون ذلك مروان بن الحكم وآل أبي سفيان ومن حضر هناك من ولد عثمان بن عفان،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أمير المؤمنين عثمان الشهيد القتيل ظلما بالبقيع بشر مكان ويدفن الحسن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ذلك أبدا حتّى تكسر السيوف بيننا وتنقصف الرماح وينفد النبل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الذي حرم مكة للحسن بن عليّ بن فاطمة أحق برسول الله وبيته ممن أدخل بيته بغير إذنه، وهو والله أحق به من حمال الخطايا، مسير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الفاعل بعمار ما فعل، وبعبد الله ما صنع، الحامي الحمى، </w:t>
      </w:r>
      <w:bookmarkStart w:id="414" w:name="pg362_1132"/>
    </w:p>
    <w:p>
      <w:pPr>
        <w:pStyle w:val="Heading3"/>
        <w:numPr>
          <w:ilvl w:val="2"/>
          <w:numId w:val="1"/>
        </w:numPr>
        <w:rPr/>
      </w:pPr>
      <w:bookmarkStart w:id="415" w:name="__RefHeading___Toc3006901_211673320"/>
      <w:bookmarkStart w:id="416" w:name="_Toc140"/>
      <w:bookmarkEnd w:id="414"/>
      <w:bookmarkEnd w:id="415"/>
      <w:r>
        <w:rPr>
          <w:rtl w:val="true"/>
        </w:rPr>
        <w:t xml:space="preserve">شيخ ينتظر دولة الحق، والجزع والبكاء على الحسين </w:t>
      </w:r>
      <w:r>
        <w:rPr>
          <w:rtl w:val="true"/>
        </w:rPr>
        <w:t>(</w:t>
      </w:r>
      <w:r>
        <w:rPr>
          <w:rtl w:val="true"/>
        </w:rPr>
        <w:t>عَلَيهِ السَّلَامُ</w:t>
      </w:r>
      <w:r>
        <w:rPr>
          <w:rtl w:val="true"/>
        </w:rPr>
        <w:t>)</w:t>
      </w:r>
      <w:bookmarkEnd w:id="416"/>
    </w:p>
    <w:p>
      <w:pPr>
        <w:pStyle w:val="BookText"/>
        <w:rPr/>
      </w:pPr>
      <w:r>
        <w:rPr>
          <w:rFonts w:ascii="Amiri" w:hAnsi="Amiri" w:eastAsia="Amiri" w:cs="Amiri"/>
          <w:color w:val="111111"/>
          <w:sz w:val="28"/>
          <w:sz w:val="28"/>
          <w:szCs w:val="28"/>
          <w:rtl w:val="true"/>
          <w:lang w:bidi="ar-SA"/>
        </w:rPr>
        <w:t xml:space="preserve">المؤوي لطريد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لكنكم صرتم بعده الامراء، وبايعكم على ذلك الأعداء وأبناء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فأتينا به قبر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إلى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انصرف فسمعت اللغط وخفت أن يعجل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قد أقبل، ورأيت شخصا علمت الشر فيه، فأقبلت مبادرا فإذا أنا بعائشة في أربعين راكبا على بغل مرحل تقدمهم وتأمرهم بالقتال، 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 عباس، لقد اجترأتم علي في الدنيا تؤذونني مرة بعد أخرى، تريدون أن تدخلوا بيتي من لا أهوى ولا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على بغل، ويوم على جمل، تريدين أن تطفئي فيه نور الله، وتقاتلي أولياء الله، وتحولي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حبيبه أن يدفن معه، ارجعي فقد كفى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ودفن الحسن إلى جنب أمه، فلم يزدد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قربا، وما ازددتم منه والله إلا بعدا، يا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فقطبت في وجهي، ونادت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نسيتم الجمل يا بن عباس، إنكم لذوو 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نسيه أهل السماء، فكيف ينساه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فاستقرت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eastAsia="Amiri" w:cs="Amiri" w:ascii="Amiri" w:hAnsi="Amiri"/>
          <w:color w:val="111111"/>
          <w:sz w:val="28"/>
          <w:szCs w:val="28"/>
          <w:lang w:bidi="ar-SA"/>
        </w:rPr>
        <w:t>268/20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ابن عيسى، عن الحسن بن محبوب الزراد، عن أبي محمّد الأنصاري،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شيخ قد انحنى من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يا شيخ ادن مني، فدنا منه فقبل يده فبكى،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 يا شيخ؟</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أنا مقيم على رجاء منكم منذ نحو من مائة سنة، أقول </w:t>
      </w:r>
      <w:bookmarkStart w:id="417" w:name="pg362_1133"/>
    </w:p>
    <w:p>
      <w:pPr>
        <w:pStyle w:val="Heading3"/>
        <w:numPr>
          <w:ilvl w:val="2"/>
          <w:numId w:val="1"/>
        </w:numPr>
        <w:rPr/>
      </w:pPr>
      <w:bookmarkStart w:id="418" w:name="__RefHeading___Toc3006903_211673320"/>
      <w:bookmarkStart w:id="419" w:name="_Toc141"/>
      <w:bookmarkEnd w:id="417"/>
      <w:bookmarkEnd w:id="418"/>
      <w:r>
        <w:rPr>
          <w:rtl w:val="true"/>
        </w:rPr>
        <w:t xml:space="preserve">كيفية هلاك رجل من قتلة الحسين </w:t>
      </w:r>
      <w:r>
        <w:rPr>
          <w:rtl w:val="true"/>
        </w:rPr>
        <w:t>(</w:t>
      </w:r>
      <w:r>
        <w:rPr>
          <w:rtl w:val="true"/>
        </w:rPr>
        <w:t>عَلَيهِ السَّلَامُ</w:t>
      </w:r>
      <w:r>
        <w:rPr>
          <w:rtl w:val="true"/>
        </w:rPr>
        <w:t>)</w:t>
      </w:r>
      <w:bookmarkEnd w:id="419"/>
    </w:p>
    <w:p>
      <w:pPr>
        <w:pStyle w:val="BookText"/>
        <w:rPr/>
      </w:pPr>
      <w:r>
        <w:rPr>
          <w:rFonts w:ascii="Amiri" w:hAnsi="Amiri" w:eastAsia="Amiri" w:cs="Amiri"/>
          <w:color w:val="111111"/>
          <w:sz w:val="28"/>
          <w:sz w:val="28"/>
          <w:szCs w:val="28"/>
          <w:rtl w:val="true"/>
          <w:lang w:bidi="ar-SA"/>
        </w:rPr>
        <w:t>هذه السنة وهذا الشهر وهذا اليوم، ولا أراه فيكم، فتلومني أن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أخرت منيتك كنت معنا، وإن عجلت كنت يوم القيامة مع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ما فاتني بعد هذا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المنزل، وعترتي أهل بيتي، تجئ وأنت معنا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أحسبك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سوادها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قبر جدي المظلوم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إتيانك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ذاك دم يطلب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أصيب ولد فاطمة ولا يصابون بمثل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عشر من أهل بيته، نصحوا لله وصبروا في جنب الله، فجزاهم أحسن جزاء الصابرين، إنه إذا كان يوم القيامة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 على رأسه بقطر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أمتي فيم قتلوا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والبكاء مكروه سوى الجزع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سفيان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خفنا أيام الحجاج، خرج نفر منا من الكوفة مستترين، وخرجت معهم فصرنا إلى كربلاء، وليس بها موضع نسكنه، فبنينا كوخا على شاطئ الفرات وقلنا ناوي إليه، فبينا نحن </w:t>
      </w:r>
      <w:bookmarkStart w:id="420" w:name="pg362_1134"/>
    </w:p>
    <w:p>
      <w:pPr>
        <w:pStyle w:val="Heading3"/>
        <w:numPr>
          <w:ilvl w:val="2"/>
          <w:numId w:val="1"/>
        </w:numPr>
        <w:rPr/>
      </w:pPr>
      <w:bookmarkStart w:id="421" w:name="__RefHeading___Toc3006905_211673320"/>
      <w:bookmarkStart w:id="422" w:name="_Toc142"/>
      <w:bookmarkEnd w:id="420"/>
      <w:bookmarkEnd w:id="421"/>
      <w:r>
        <w:rPr>
          <w:rtl w:val="true"/>
        </w:rPr>
        <w:t xml:space="preserve">موعظة لعليّ </w:t>
      </w:r>
      <w:r>
        <w:rPr>
          <w:rtl w:val="true"/>
        </w:rPr>
        <w:t>(</w:t>
      </w:r>
      <w:r>
        <w:rPr>
          <w:rtl w:val="true"/>
        </w:rPr>
        <w:t>عَلَيهِ السَّلَامُ</w:t>
      </w:r>
      <w:r>
        <w:rPr>
          <w:rtl w:val="true"/>
        </w:rPr>
        <w:t>)</w:t>
      </w:r>
      <w:bookmarkEnd w:id="422"/>
    </w:p>
    <w:p>
      <w:pPr>
        <w:pStyle w:val="BookText"/>
        <w:rPr/>
      </w:pPr>
      <w:r>
        <w:rPr>
          <w:rFonts w:ascii="Amiri" w:hAnsi="Amiri" w:eastAsia="Amiri" w:cs="Amiri"/>
          <w:color w:val="111111"/>
          <w:sz w:val="28"/>
          <w:sz w:val="28"/>
          <w:szCs w:val="28"/>
          <w:rtl w:val="true"/>
          <w:lang w:bidi="ar-SA"/>
        </w:rPr>
        <w:t>فيه إذ جاءنا رجل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معكم في هذا الكوخ الليلة فإني عابر سبيل، فأجبناه وقلنا غريب منقطع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غربت الشمس وأظلم الليل أشعلنا، فكنا نشعل بالنفط، ثم جلسنا نتذاكر أمر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ومصيبته وقتله ومن تولاه،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من قتلة الحسين إلا رماه الله ببلية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قد كنت فيمن قتله، والله ما أصابني سوء، له، وإنكم يا قوم تكذبون؟ فأمسكنا عنه، وقل ضوء النفط، فقام ذلك الرجل ليصلح الفتيلة بإصبعه، فأخذت النار كفه، فخرج ونادى حتّى ألقى نفسه في الفرات يتغوص به، فوالله لقد رأيناه يدخل رأسه في الماء والنار على وجه الماء، فإذا أخرج رأسه سرت النار إليه فتغوصه إلى الماء، ثم يخرجه فتعود إليه، فلم يزل ذلك دأبه حتّى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الحسن بن محبوب، عن منصور بزرج،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والعلامات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ابن الحسن بن الوليد، عن أبيه، عن أحمد بن محمّد بن خالد البرقي، عن صالح بن حمزة، عن الحسين بن عبد الله، عن سعد بن طريف،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يقينا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حيلته، واشتد طلبه، وقويت مكائده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سنى له في الذكر الحكيم، فالعارف بهذا العاقل له أعظم الناس راحة في منفعته، والتارك له أعظم الناس شغلا </w:t>
      </w:r>
      <w:bookmarkStart w:id="423" w:name="pg362_1135"/>
    </w:p>
    <w:p>
      <w:pPr>
        <w:pStyle w:val="Heading3"/>
        <w:numPr>
          <w:ilvl w:val="2"/>
          <w:numId w:val="1"/>
        </w:numPr>
        <w:rPr/>
      </w:pPr>
      <w:bookmarkStart w:id="424" w:name="__RefHeading___Toc3006907_211673320"/>
      <w:bookmarkStart w:id="425" w:name="_Toc143"/>
      <w:bookmarkEnd w:id="423"/>
      <w:bookmarkEnd w:id="424"/>
      <w:r>
        <w:rPr>
          <w:rtl w:val="true"/>
        </w:rPr>
        <w:t xml:space="preserve">فضل حب أهل البيت </w:t>
      </w:r>
      <w:r>
        <w:rPr>
          <w:rtl w:val="true"/>
        </w:rPr>
        <w:t>(</w:t>
      </w:r>
      <w:r>
        <w:rPr>
          <w:rtl w:val="true"/>
        </w:rPr>
        <w:t>عَلَيهِم السَّلَامُ</w:t>
      </w:r>
      <w:r>
        <w:rPr>
          <w:rtl w:val="true"/>
        </w:rPr>
        <w:t>)</w:t>
      </w:r>
      <w:bookmarkEnd w:id="425"/>
    </w:p>
    <w:p>
      <w:pPr>
        <w:pStyle w:val="BookText"/>
        <w:rPr/>
      </w:pPr>
      <w:r>
        <w:rPr>
          <w:rFonts w:ascii="Amiri" w:hAnsi="Amiri" w:eastAsia="Amiri" w:cs="Amiri"/>
          <w:color w:val="111111"/>
          <w:sz w:val="28"/>
          <w:sz w:val="28"/>
          <w:szCs w:val="28"/>
          <w:rtl w:val="true"/>
          <w:lang w:bidi="ar-SA"/>
        </w:rPr>
        <w:t>في مضرّته،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منعم عليه مستدرج، ورب مبتلى عند الناس مصنوع له، فأبق أيها المستمع من سعيك، وقصر من عجلتك، واذكر قبرك ومعادك، فإن إلى الله مصيرك، وكما تدين تدان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وقاتلهم وعلى المعترض عليهم والساب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يهلك هالك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رآه في أحبّ المواطن إليه، والله لا يهلك هالك على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رآه في أبغض المواطن إليه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الحسين البصري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مهدي، عن أبيه، عن الرضا علي ابن موسى، عن أبيه، عن جده،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يكفر الذنوب، ويضاعف الحسنات،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ليتحمل عن محبينا أهل البيت ما عليهم من مظالم العباد، إلا ما كان منهم فيها على إصرار وظلم للمؤمنين، </w:t>
      </w:r>
      <w:bookmarkStart w:id="426" w:name="pg362_1136"/>
    </w:p>
    <w:p>
      <w:pPr>
        <w:pStyle w:val="Heading3"/>
        <w:numPr>
          <w:ilvl w:val="2"/>
          <w:numId w:val="1"/>
        </w:numPr>
        <w:rPr/>
      </w:pPr>
      <w:bookmarkStart w:id="427" w:name="__RefHeading___Toc3006909_211673320"/>
      <w:bookmarkStart w:id="428" w:name="_Toc144"/>
      <w:bookmarkEnd w:id="426"/>
      <w:bookmarkEnd w:id="427"/>
      <w:r>
        <w:rPr>
          <w:rtl w:val="true"/>
        </w:rPr>
        <w:t>كيفية شهادة رشيد الهجري</w:t>
      </w:r>
      <w:bookmarkEnd w:id="428"/>
    </w:p>
    <w:p>
      <w:pPr>
        <w:pStyle w:val="BookText"/>
        <w:rPr/>
      </w:pPr>
      <w:r>
        <w:rPr>
          <w:rFonts w:ascii="Amiri" w:hAnsi="Amiri" w:eastAsia="Amiri" w:cs="Amiri"/>
          <w:color w:val="111111"/>
          <w:sz w:val="28"/>
          <w:sz w:val="28"/>
          <w:szCs w:val="28"/>
          <w:rtl w:val="true"/>
          <w:lang w:bidi="ar-SA"/>
        </w:rPr>
        <w:t>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المظفر بن محمّد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محمّد 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جميل بن دراج،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موسى، لم انتجبتك من خلقي، واصطفيتك لكلامي؟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اطلعت إلى الأرض فلم أجد عليها أشد تواضعا لي منك، فخر موسى ساجدا وعفر خديه في التراب تذللا منه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موسى، وامر يدك موضع سجودك، وامسح بها وجهك وما نالته من بدنك، فإنه أمان من كل سقم دواء وآفة وعاهة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بكر محمّد بن عمر المعروف بالجعابي،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يوسف بن إبراهيم الورداني،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بن حفص، عن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أمة الله بنت رشيد الهجري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سمعت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حبيبي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كيف صبرك إذا أرسل إليك دعي بني أمية فقطع يديك ورجليك ولسانك؟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أيكون آخر ذلك إلى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رشيد، وأنت معي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حتّى أرسل إليه الدعي عبيد الله بن زياد، فدعاه إلى 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أن يتبرأ منه،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صأحبّك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خليلي صلوات الله عليه أنك تدعوني إلى البراءة منه فلا أتبرأ، فتقدمني فتقطع يدي ورجلي ولساني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صأحبّك، قدموه فاقطعوا يده ورجله واتركوا لسانه، فقطعوه ثم حملوه إلى منزلنا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هل تجد لما أصابك ألما؟ قال</w:t>
      </w:r>
      <w:r>
        <w:rPr>
          <w:rFonts w:eastAsia="Amiri" w:cs="Amiri" w:ascii="Amiri" w:hAnsi="Amiri"/>
          <w:color w:val="111111"/>
          <w:sz w:val="28"/>
          <w:szCs w:val="28"/>
          <w:rtl w:val="true"/>
          <w:lang w:bidi="ar-SA"/>
        </w:rPr>
        <w:t xml:space="preserve">: </w:t>
      </w:r>
      <w:bookmarkStart w:id="429" w:name="pg362_1137"/>
    </w:p>
    <w:p>
      <w:pPr>
        <w:pStyle w:val="Heading3"/>
        <w:numPr>
          <w:ilvl w:val="2"/>
          <w:numId w:val="1"/>
        </w:numPr>
        <w:rPr/>
      </w:pPr>
      <w:bookmarkStart w:id="430" w:name="__RefHeading___Toc3006911_211673320"/>
      <w:bookmarkStart w:id="431" w:name="_Toc145"/>
      <w:bookmarkEnd w:id="429"/>
      <w:bookmarkEnd w:id="430"/>
      <w:r>
        <w:rPr>
          <w:rtl w:val="true"/>
        </w:rPr>
        <w:t>حديث قدسي</w:t>
      </w:r>
      <w:bookmarkEnd w:id="431"/>
    </w:p>
    <w:p>
      <w:pPr>
        <w:pStyle w:val="BookText"/>
        <w:rPr/>
      </w:pPr>
      <w:r>
        <w:rPr>
          <w:rFonts w:ascii="Amiri" w:hAnsi="Amiri" w:eastAsia="Amiri" w:cs="Amiri"/>
          <w:color w:val="111111"/>
          <w:sz w:val="28"/>
          <w:sz w:val="28"/>
          <w:szCs w:val="28"/>
          <w:rtl w:val="true"/>
          <w:lang w:bidi="ar-SA"/>
        </w:rPr>
        <w:t>والله لا يا بنية إلا كالزحام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جيرانه ومعارفه يترجعون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بصحيفة ودواة أذكر لكم ما يكون مما أعلمنيه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فأتوه بصحيفة ودواة، فجعل يذكر ويملي عليهم أخبار الملاحم والكائنات ويسندها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ذلك ابن زياد فأرسل إليه الحجام حتّى قطع لسانه، فمات من ليلته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رشيد المبتلى، وكان قد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علم البلايا والمنايا، فكان يلقى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تموت ميتة كذا، وأنت يا فلان تقتل قتلة كذا، فيكون الامر كما قاله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أبي عمرو،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حظه من صيامه الجوع والعطش، ورب قائم حظه من قيامه السهر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كلكم ضال إلا من هديت، وكلكم عائل إلا من أغنيت، وكلكم هالك إلا من أنجيت، فاسألوني أكفكم وأهدكم سبيل رشدكم، فإن من عبادي المؤمنين من لا يصلحه إلا الفاقة ولو أغنيته لأفسده ذلك، وإن من عبادي من لا يصلحه إلا الصحة ولو أمرضته لا فسده ذلك، وإن من عبادي من لا يصلحه إلا المرض ولو أصححت جسمه لأفسده ذلك، وإن من عبادي لمن يجتهد في عبادتي وقيام الليل لي، فألقي عليه النعاس نظرا </w:t>
      </w:r>
      <w:bookmarkStart w:id="432" w:name="pg362_1138"/>
    </w:p>
    <w:p>
      <w:pPr>
        <w:pStyle w:val="Heading3"/>
        <w:numPr>
          <w:ilvl w:val="2"/>
          <w:numId w:val="1"/>
        </w:numPr>
        <w:rPr/>
      </w:pPr>
      <w:bookmarkStart w:id="433" w:name="__RefHeading___Toc3006913_211673320"/>
      <w:bookmarkStart w:id="434" w:name="_Toc146"/>
      <w:bookmarkEnd w:id="432"/>
      <w:bookmarkEnd w:id="433"/>
      <w:r>
        <w:rPr>
          <w:rtl w:val="true"/>
        </w:rPr>
        <w:t>التعلم والعمل والعلم لله</w:t>
      </w:r>
      <w:bookmarkEnd w:id="434"/>
    </w:p>
    <w:p>
      <w:pPr>
        <w:pStyle w:val="BookText"/>
        <w:rPr/>
      </w:pPr>
      <w:r>
        <w:rPr>
          <w:rFonts w:ascii="Amiri" w:hAnsi="Amiri" w:eastAsia="Amiri" w:cs="Amiri"/>
          <w:color w:val="111111"/>
          <w:sz w:val="28"/>
          <w:sz w:val="28"/>
          <w:szCs w:val="28"/>
          <w:rtl w:val="true"/>
          <w:lang w:bidi="ar-SA"/>
        </w:rPr>
        <w:t>مني له، فيرقد حثى يصبح ويقوم حين يقوم وهو ماقت لنفسه زار عليها، ولو خليت بينه وبين ما يريد لدخله العجب بعمله، ثم كان هلاكه في عجبه ورضاه من نفسه، فيظن أنه قد فاق العابدين وجاز باجتهاده حد المقصرين فيتباعد بذلك مني، وهو يظن أنه يتقرب إلي، فلا يتكل العاملون على أعمالهم وإن حسنت، ولا ييأس المذنبون من مغفرتي لذنوبهم وإن كثرت، لكن برحمتي فليثقوا، ولفضلي فليرجوا، وإلى حسن نظري فليطمئنوا، وذلك أني أدبر عبادي بما يصلحهم، وأنا بهم لطيف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الحسين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زيدان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 في شئ من الأرض أبلغته، ومن سلم علي عند القبر سمعته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أبيه، عن سعد بن عبد الله،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لله، وعمل لله، وعلم لله، دعي في ملكوت السماوات عظيما،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وعمل لله، وعمل 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بن عليّ 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يحيى بن العباس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شجرة، </w:t>
      </w:r>
      <w:bookmarkStart w:id="435" w:name="pg362_1139"/>
    </w:p>
    <w:p>
      <w:pPr>
        <w:pStyle w:val="Heading3"/>
        <w:numPr>
          <w:ilvl w:val="2"/>
          <w:numId w:val="1"/>
        </w:numPr>
        <w:rPr/>
      </w:pPr>
      <w:bookmarkStart w:id="436" w:name="__RefHeading___Toc3006915_211673320"/>
      <w:bookmarkStart w:id="437" w:name="_Toc147"/>
      <w:bookmarkEnd w:id="435"/>
      <w:bookmarkEnd w:id="436"/>
      <w:r>
        <w:rPr>
          <w:rtl w:val="true"/>
        </w:rPr>
        <w:t>مساجد الكوفة</w:t>
      </w:r>
      <w:bookmarkEnd w:id="437"/>
    </w:p>
    <w:p>
      <w:pPr>
        <w:pStyle w:val="BookText"/>
        <w:rPr/>
      </w:pPr>
      <w:r>
        <w:rPr>
          <w:rFonts w:ascii="Amiri" w:hAnsi="Amiri" w:eastAsia="Amiri" w:cs="Amiri"/>
          <w:color w:val="111111"/>
          <w:sz w:val="28"/>
          <w:sz w:val="28"/>
          <w:szCs w:val="28"/>
          <w:rtl w:val="true"/>
          <w:lang w:bidi="ar-SA"/>
        </w:rPr>
        <w:t>فأخذ غصنا منها، فنفضه فتساقط ورقه،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عما صنعت؟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شجرة فأخذ غصنا منها، فنفضه فتساقط ورقه،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عما صنعت؟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المسلم إذا قام إلى الصلاة تحاتت </w:t>
      </w:r>
      <w:r>
        <w:rPr>
          <w:rStyle w:val="FootnoteAnchor"/>
          <w:rtl w:val="true"/>
        </w:rPr>
        <w:footnoteReference w:id="230"/>
      </w:r>
      <w:r>
        <w:rPr>
          <w:rFonts w:ascii="Amiri" w:hAnsi="Amiri" w:eastAsia="Amiri" w:cs="Amiri"/>
          <w:color w:val="111111"/>
          <w:sz w:val="28"/>
          <w:sz w:val="28"/>
          <w:szCs w:val="28"/>
          <w:rtl w:val="true"/>
          <w:lang w:bidi="ar-SA"/>
        </w:rPr>
        <w:t>عنه خطاياه، كما تحات ورق هذه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إبراهيم بن هاشم، عن محمّد بن خالد الطيالسي، عن صفوان بن يحيى،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بذاته ولا معلوم، ولم يزل قادرا بذاته ولا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يزل متكلما؟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فحدث، كإنّ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بمتكلم، ثم أحدث الكلام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عن يحيى بن مساور، عن عليّ بن حزور، عن الهيثم بن عوف،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مساجد مباركة، ومساجد ملعونة، فأما المباركة فمنها مسجد غني وهو مسجد مبارك، والله إن قبلته لقاسطة، ولقد أسسه رجل مؤمن، وإنه لفي سرة الأرض، وإن بقعته لطيبة، ولا تذهب الليالي والأيام حتّى تنفجر فيه عيون، ويكون على جنبه جنتان، وإن أهله ملعونون وهو مسلوب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جعفي مسجد مبارك، وربما اجتمع فيه أناس من العرب من أوليائنا فيصلون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بني ظفر مسجد مبارك، والله إن فيه لصخرة خضراء، وما بعث الله نبي إلا فيها تمثال وجهه، وهو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الحمراء وهو مسجد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ولتنفجرن </w:t>
      </w:r>
      <w:bookmarkStart w:id="438" w:name="pg362_1140"/>
    </w:p>
    <w:p>
      <w:pPr>
        <w:pStyle w:val="Heading3"/>
        <w:numPr>
          <w:ilvl w:val="2"/>
          <w:numId w:val="1"/>
        </w:numPr>
        <w:rPr/>
      </w:pPr>
      <w:bookmarkStart w:id="439" w:name="__RefHeading___Toc3006917_211673320"/>
      <w:bookmarkStart w:id="440" w:name="_Toc148"/>
      <w:bookmarkEnd w:id="438"/>
      <w:bookmarkEnd w:id="439"/>
      <w:r>
        <w:rPr>
          <w:rtl w:val="true"/>
        </w:rPr>
        <w:t xml:space="preserve">خطبة عليّ </w:t>
      </w:r>
      <w:r>
        <w:rPr>
          <w:rtl w:val="true"/>
        </w:rPr>
        <w:t>(</w:t>
      </w:r>
      <w:r>
        <w:rPr>
          <w:rtl w:val="true"/>
        </w:rPr>
        <w:t>عَلَيهِ السَّلَامُ</w:t>
      </w:r>
      <w:r>
        <w:rPr>
          <w:rtl w:val="true"/>
        </w:rPr>
        <w:t xml:space="preserve">) </w:t>
      </w:r>
      <w:r>
        <w:rPr>
          <w:rtl w:val="true"/>
        </w:rPr>
        <w:t>عندما رجعت رسله من طلحة والزبير وعائشة</w:t>
      </w:r>
      <w:bookmarkEnd w:id="440"/>
    </w:p>
    <w:p>
      <w:pPr>
        <w:pStyle w:val="BookText"/>
        <w:rPr/>
      </w:pPr>
      <w:r>
        <w:rPr>
          <w:rFonts w:ascii="Amiri" w:hAnsi="Amiri" w:eastAsia="Amiri" w:cs="Amiri"/>
          <w:color w:val="111111"/>
          <w:sz w:val="28"/>
          <w:sz w:val="28"/>
          <w:szCs w:val="28"/>
          <w:rtl w:val="true"/>
          <w:lang w:bidi="ar-SA"/>
        </w:rPr>
        <w:t>فيه عين تظهر على السبخة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المساجد الملعونة فمسجد الأشعث بن قيس، ومسجد جرير بن عبد الله البجلي، ومسجد ثقيف، ومسجد سماك، ومسجد بالحمراء بني على قبر فرعون من الفرا 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إسحاق الضبي، عن حمزة بن نصر، عن إسماعيل بن رجاء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طلحة والزبير وعائشة، يؤذنونه بالحرب، قام فحمد الله وأثنى عليه، وصلى على محمّد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إني قد راقبت هؤلاء القوم كيما يرعووا </w:t>
      </w:r>
      <w:r>
        <w:rPr>
          <w:rStyle w:val="FootnoteAnchor"/>
          <w:rtl w:val="true"/>
        </w:rPr>
        <w:footnoteReference w:id="231"/>
      </w:r>
      <w:r>
        <w:rPr>
          <w:rFonts w:ascii="Amiri" w:hAnsi="Amiri" w:eastAsia="Amiri" w:cs="Amiri"/>
          <w:color w:val="111111"/>
          <w:sz w:val="28"/>
          <w:sz w:val="28"/>
          <w:szCs w:val="28"/>
          <w:rtl w:val="true"/>
          <w:lang w:bidi="ar-SA"/>
        </w:rPr>
        <w:t xml:space="preserve">أو يرجعوا، وقد وبختهم بنكثهم وعرفتهم بغيهم، فليسوا يستجيبون، ألا وقد بعثوا إلي أن أبرز للطعان، واصبر للجلاد، فإنما منتك نفسك من أبنائنا الأباطيل، هبلتهم الهبول </w:t>
      </w:r>
      <w:r>
        <w:rPr>
          <w:rStyle w:val="FootnoteAnchor"/>
          <w:rtl w:val="true"/>
        </w:rPr>
        <w:footnoteReference w:id="232"/>
      </w:r>
      <w:r>
        <w:rPr>
          <w:rFonts w:ascii="Amiri" w:hAnsi="Amiri" w:eastAsia="Amiri" w:cs="Amiri"/>
          <w:color w:val="111111"/>
          <w:sz w:val="28"/>
          <w:sz w:val="28"/>
          <w:szCs w:val="28"/>
          <w:rtl w:val="true"/>
          <w:lang w:bidi="ar-SA"/>
        </w:rPr>
        <w:t>، قد كنت وما أهدد بالحرب ولا أرهب بالضرب، وأنا على ما وعدني ربي من النصر والتأييد والظفر، وإني لعلى يقين من ربي، وفي غير شبهة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محيص، من لم يمت يقتل، إن أفضل الموت القتل، والذي نفس ابن أبي طالب بيده لألف ضربة بالسيف أهون علي من موت على فراش</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عجبا لطلحة، ألب على ابن عفان حتّى إذا قتل أعطاني صفقة يمينه طائعا، ثم نكث بيعتي، وطفق ينعى ابن عفان ظالما، وجاء يطلبني يزعم بدمه، 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كما كان يزعم حين حصره </w:t>
      </w:r>
      <w:bookmarkStart w:id="441" w:name="pg362_1141"/>
    </w:p>
    <w:p>
      <w:pPr>
        <w:pStyle w:val="Heading3"/>
        <w:numPr>
          <w:ilvl w:val="2"/>
          <w:numId w:val="1"/>
        </w:numPr>
        <w:rPr/>
      </w:pPr>
      <w:bookmarkStart w:id="442" w:name="__RefHeading___Toc3006919_211673320"/>
      <w:bookmarkStart w:id="443" w:name="_Toc149"/>
      <w:bookmarkEnd w:id="441"/>
      <w:bookmarkEnd w:id="442"/>
      <w:r>
        <w:rPr>
          <w:rtl w:val="true"/>
        </w:rPr>
        <w:t xml:space="preserve">مناقب لعليّ </w:t>
      </w:r>
      <w:r>
        <w:rPr>
          <w:rtl w:val="true"/>
        </w:rPr>
        <w:t>(</w:t>
      </w:r>
      <w:r>
        <w:rPr>
          <w:rtl w:val="true"/>
        </w:rPr>
        <w:t>عَلَيهِ السَّلَامُ</w:t>
      </w:r>
      <w:r>
        <w:rPr>
          <w:rtl w:val="true"/>
        </w:rPr>
        <w:t xml:space="preserve">) </w:t>
      </w:r>
      <w:r>
        <w:rPr>
          <w:rtl w:val="true"/>
        </w:rPr>
        <w:t>بالتفسير</w:t>
      </w:r>
      <w:bookmarkEnd w:id="443"/>
    </w:p>
    <w:p>
      <w:pPr>
        <w:pStyle w:val="BookText"/>
        <w:rPr/>
      </w:pPr>
      <w:r>
        <w:rPr>
          <w:rFonts w:ascii="Amiri" w:hAnsi="Amiri" w:eastAsia="Amiri" w:cs="Amiri"/>
          <w:color w:val="111111"/>
          <w:sz w:val="28"/>
          <w:sz w:val="28"/>
          <w:szCs w:val="28"/>
          <w:rtl w:val="true"/>
          <w:lang w:bidi="ar-SA"/>
        </w:rPr>
        <w:t>وألّب عليه، إنه لينبغي أن يؤازر قاتليه وأن ينابذ ناصريه، وإن كان في تلك الحال مظلوما، إنه لينبغي أن يكون معه، وإن كان في شك من الخصلتين، لقد كان ينبغي أن يعتزله ويلزم بيته ويدع الناس جانبا، فما فعل من هذه الخصال واحدة، وها هو ذا قد أعطاني صفقة يمينه غير مرة ثم نكث بيعته، اللّهمّ فخذه ولا تمهله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الزبير قطع رحمي وقرابتي، ونكث بيعتي، ونصب لي الحرب، وهو يعلم أنه ظالم لي، اللّهمّ فاكفنيه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عطاء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الأصباغي، عن عطاء بن مسلم، 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غازيا زمن معاوية بخراسان، وكان علينا رجل من التابعين فصلى بنا يوما الظهر، ثم صعد المنبر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حدث في الاسلام حدث عظيم، لم يكن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بلغني أن معاوية قتل حجرا وأصحابه، فإن يك عند المسلمين غير فسبيل ذلك، له وإن لم يكن عندهم غير فأسأل الله أن يقبضني إليه، وأن يعجل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صلى بنا صلاة غيرها حتّى سمعنا عليه الصياح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القاسم، عن عليّ بن إبراهيم بن يعلى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سيف بن عميرة، عن أبيه، عن أبي حمزة الثمالي،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وأنا عالم متى نزلت، وفي من أنزلت، ولو سألتموني عما بين اللوحين لحدثتكم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مالك </w:t>
      </w:r>
    </w:p>
    <w:p>
      <w:pPr>
        <w:pStyle w:val="BookText"/>
        <w:rPr/>
      </w:pPr>
      <w:r>
        <w:rPr>
          <w:rFonts w:ascii="Amiri" w:hAnsi="Amiri" w:eastAsia="Amiri" w:cs="Amiri"/>
          <w:color w:val="111111"/>
          <w:sz w:val="28"/>
          <w:sz w:val="28"/>
          <w:szCs w:val="28"/>
          <w:rtl w:val="true"/>
          <w:lang w:bidi="ar-SA"/>
        </w:rPr>
        <w:t>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w:t>
      </w:r>
      <w:r>
        <w:rPr>
          <w:rStyle w:val="FootnoteAnchor"/>
          <w:rtl w:val="true"/>
        </w:rPr>
        <w:footnoteReference w:id="233"/>
      </w:r>
      <w:r>
        <w:rPr>
          <w:rFonts w:ascii="Amiri" w:hAnsi="Amiri" w:eastAsia="Amiri" w:cs="Amiri"/>
          <w:color w:val="111111"/>
          <w:sz w:val="28"/>
          <w:sz w:val="28"/>
          <w:szCs w:val="28"/>
          <w:rtl w:val="true"/>
          <w:lang w:bidi="ar-SA"/>
        </w:rPr>
        <w:t>أحمد بن عليّ المعدل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قيس المكي، عن عكرمة صأحبّ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نزل المدينة فاستؤذن لسعد بن أبي وقاص عليه،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لسعد وجلس فخذوا من عليّ بن أبي طالب، فإذن له، وجلس معه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 القوم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فانسكبت عينا سعد بالبكاء،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أتبكي أن يشتم قاتل أخيك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أملك البكاء، خرجنا من مكة مهاجرين حتّى نزل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فيه مبيتنا ومقيلنا، إذ أخرجنا منه وتر ك عليّ بن أبي طالب فيه، فاشتد ذلك علينا وهبنا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نذكر ذلك له، فأتينا عائشة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لنا صحبة مثل صحبة علي، وهجرة مثل هجرته، وإنا قد أخرجنا من المسجد وترك فيه، فلا ندري من سخط من الله، أو من غضب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فاذكري له ذلك فانا نهابه، فذكرت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لا والله ما أنا أخرجتهم، ولا أنا أسكنته، بل الله أخرجهم وأسكنه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وغزونا خيبر فانهزم عنها من انهزم 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اليوم رجلا يحبّ الله ورسوله، ويحبّ ه الله ورسوله، فدعاه وهو أرمد فتفل في عينه وأعطاه الراية ففتح الله 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وغزونا تبوك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ثنية الوداع وبكى،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كيف لا أبكي ولم أتخلف عنك في غزاة منذ بعثك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بالك تخلفني في هذه الغزاة؟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يا علي أن تكون مني بمنزلة هارون من موسى إلا أنه لا نبي بعدي؟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رضيت</w:t>
      </w:r>
      <w:r>
        <w:rPr>
          <w:rFonts w:eastAsia="Amiri" w:cs="Amiri" w:ascii="Amiri" w:hAnsi="Amiri"/>
          <w:color w:val="111111"/>
          <w:sz w:val="28"/>
          <w:szCs w:val="28"/>
          <w:rtl w:val="true"/>
          <w:lang w:bidi="ar-SA"/>
        </w:rPr>
        <w:t xml:space="preserve">. </w:t>
      </w:r>
      <w:bookmarkStart w:id="444" w:name="pg362_1143"/>
    </w:p>
    <w:p>
      <w:pPr>
        <w:pStyle w:val="Heading3"/>
        <w:numPr>
          <w:ilvl w:val="2"/>
          <w:numId w:val="1"/>
        </w:numPr>
        <w:rPr/>
      </w:pPr>
      <w:bookmarkStart w:id="445" w:name="__RefHeading___Toc3006921_211673320"/>
      <w:bookmarkStart w:id="446" w:name="_Toc150"/>
      <w:bookmarkEnd w:id="444"/>
      <w:bookmarkEnd w:id="445"/>
      <w:r>
        <w:rPr>
          <w:rtl w:val="true"/>
        </w:rPr>
        <w:t>ثلاثة من روح الله</w:t>
      </w:r>
      <w:bookmarkEnd w:id="446"/>
    </w:p>
    <w:p>
      <w:pPr>
        <w:pStyle w:val="BookText"/>
        <w:rPr/>
      </w:pPr>
      <w:r>
        <w:rPr>
          <w:rFonts w:eastAsia="Amiri" w:cs="Amiri" w:ascii="Amiri" w:hAnsi="Amiri"/>
          <w:color w:val="111111"/>
          <w:sz w:val="28"/>
          <w:szCs w:val="28"/>
          <w:lang w:bidi="ar-SA"/>
        </w:rPr>
        <w:t>288/40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يعلى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عن أبيه، عن أبان بن عثمان، عن عبد الرحمن بن سيابة، عن حمران بن أعين، عن أبي حرب بن أبي الأسود الدؤلي،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لأذودن بيدي هاتين القصيرتين عن حوض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أعداءنا، ولأوردنه </w:t>
      </w:r>
      <w:r>
        <w:rPr>
          <w:rStyle w:val="FootnoteAnchor"/>
          <w:rtl w:val="true"/>
        </w:rPr>
        <w:footnoteReference w:id="234"/>
      </w:r>
      <w:r>
        <w:rPr>
          <w:rFonts w:ascii="Amiri" w:hAnsi="Amiri" w:eastAsia="Amiri" w:cs="Amiri"/>
          <w:color w:val="111111"/>
          <w:sz w:val="28"/>
          <w:sz w:val="28"/>
          <w:szCs w:val="28"/>
          <w:rtl w:val="true"/>
          <w:lang w:bidi="ar-SA"/>
        </w:rPr>
        <w:t>أحبّاءنا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عن أبي العباس أحمد بن محمّد، عن يحيى بن زكريا بن شيبان، عن الحسين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المشمعل،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بنا أفلح، ومن دعاه بغيرنا هلك واستهلك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أبيه، عن سعد بن عبد الله، عن أحمد بن محمّد بن عيسى، عن الحسن بن محبوب، عن أبان بن عثمان الأحمر،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ولم يكن الله ليقبل بعض الدعاء ويرد بعضا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عن أبيه محمّد بن الحسن، عن محمّد ابن الحسن الصفّار، عن أحمد بن محمّد بن عيسى، عن الحسن بن محبوب، عن أبان ابن عثمان، 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بالليل، وإفطار الصائم، ولقاء الاخوان</w:t>
      </w:r>
      <w:r>
        <w:rPr>
          <w:rFonts w:eastAsia="Amiri" w:cs="Amiri" w:ascii="Amiri" w:hAnsi="Amiri"/>
          <w:color w:val="111111"/>
          <w:sz w:val="28"/>
          <w:szCs w:val="28"/>
          <w:rtl w:val="true"/>
          <w:lang w:bidi="ar-SA"/>
        </w:rPr>
        <w:t xml:space="preserve">. </w:t>
      </w:r>
      <w:bookmarkStart w:id="447" w:name="pg362_1144"/>
    </w:p>
    <w:p>
      <w:pPr>
        <w:pStyle w:val="Heading3"/>
        <w:numPr>
          <w:ilvl w:val="2"/>
          <w:numId w:val="1"/>
        </w:numPr>
        <w:rPr/>
      </w:pPr>
      <w:bookmarkStart w:id="448" w:name="__RefHeading___Toc3006923_211673320"/>
      <w:bookmarkStart w:id="449" w:name="_Toc151"/>
      <w:bookmarkEnd w:id="447"/>
      <w:bookmarkEnd w:id="448"/>
      <w:r>
        <w:rPr>
          <w:rtl w:val="true"/>
        </w:rPr>
        <w:t xml:space="preserve">خطبة عليّ </w:t>
      </w:r>
      <w:r>
        <w:rPr>
          <w:rtl w:val="true"/>
        </w:rPr>
        <w:t>(</w:t>
      </w:r>
      <w:r>
        <w:rPr>
          <w:rtl w:val="true"/>
        </w:rPr>
        <w:t>عَلَيهِ السَّلَامُ</w:t>
      </w:r>
      <w:r>
        <w:rPr>
          <w:rtl w:val="true"/>
        </w:rPr>
        <w:t xml:space="preserve">) </w:t>
      </w:r>
      <w:r>
        <w:rPr>
          <w:rtl w:val="true"/>
        </w:rPr>
        <w:t>بعد غارة سفيان الغامدي على الأنبار</w:t>
      </w:r>
      <w:bookmarkEnd w:id="449"/>
    </w:p>
    <w:p>
      <w:pPr>
        <w:pStyle w:val="BookText"/>
        <w:rPr/>
      </w:pPr>
      <w:r>
        <w:rPr>
          <w:rFonts w:eastAsia="Amiri" w:cs="Amiri" w:ascii="Amiri" w:hAnsi="Amiri"/>
          <w:color w:val="111111"/>
          <w:sz w:val="28"/>
          <w:szCs w:val="28"/>
          <w:lang w:bidi="ar-SA"/>
        </w:rPr>
        <w:t>292/44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مالك الأحمسي، عن سعد بن طريف، عن الأصبغ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أركع عند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 الله، إذ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 شئ كنت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وأنا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أعلمك دعاء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كان، والحمد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اليمنى على منكبي 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لئن ثبتت قدمك، وتمت ولايتك، وانبسطت يدك، فالله أرحم بك من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ابن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زيد بن المعدل، عن يحيى بن صالح الطيالسي، عن إسماعيل بن زياد، 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معاوية بن أبي سفيان، سفيان بن عوف الغامدي إلى الأنبار للغارة، بعثه في ستة آلاف فارس، فأغار على هيت والأنبار، وقتل المسلمين، وسبى الحريم، وعرض الناس على 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استنفر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وقد كانوا تقاعدوا عنه، واجتمعوا على خذلانه، وأمر مناديه في الناس فاجتمعوا، فقام خطيبا،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فوالله لأهل مصركم في الأمصار أكثر في العرب من الأنصار، وما كانوا يوم عاهدوا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يمنعوه ومن معه من المهاجرين حتّى يبلغ رسالات الله إلا قبيلتين صغير مولدهما، ما هما بأقدم العرب ميلادا، ولا بأكثره عددا، فلمّا آووا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ونصروا الله ودينه، رمتهم العرب عن قوس واحدة، وتحالفت عليهم اليهود، وغزتهم القبائل قبيلة </w:t>
      </w:r>
    </w:p>
    <w:p>
      <w:pPr>
        <w:pStyle w:val="BookText"/>
        <w:rPr/>
      </w:pPr>
      <w:r>
        <w:rPr>
          <w:rFonts w:ascii="Amiri" w:hAnsi="Amiri" w:eastAsia="Amiri" w:cs="Amiri"/>
          <w:color w:val="111111"/>
          <w:sz w:val="28"/>
          <w:sz w:val="28"/>
          <w:szCs w:val="28"/>
          <w:rtl w:val="true"/>
          <w:lang w:bidi="ar-SA"/>
        </w:rPr>
        <w:t xml:space="preserve">بعد قبيلة، فتجردوا للدين، وقطعوا ما بينهم وبين العرب من الحبائل، وما بينهم وبين اليهود من العهود، ونصبوا لأهل نجد وتهامة وأهل مكة واليمامة وأهل الحزن وأهل السهل قناة الدين والصبر تحت حماس الجلاد، حتّى دانت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فرأى فيهم قرة العين قبل أن يقبضه الله إليه، فأنتم في الناس أكثر من أولئك في أهل ذلك الزمان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إليه رجل آدم </w:t>
      </w:r>
      <w:r>
        <w:rPr>
          <w:rStyle w:val="FootnoteAnchor"/>
          <w:rtl w:val="true"/>
        </w:rPr>
        <w:footnoteReference w:id="235"/>
      </w:r>
      <w:r>
        <w:rPr>
          <w:rFonts w:ascii="Amiri" w:hAnsi="Amiri" w:eastAsia="Amiri" w:cs="Amiri"/>
          <w:color w:val="111111"/>
          <w:sz w:val="28"/>
          <w:sz w:val="28"/>
          <w:szCs w:val="28"/>
          <w:rtl w:val="true"/>
          <w:lang w:bidi="ar-SA"/>
        </w:rPr>
        <w:t>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كمحمّد، ولا نحن كأولئك الذين ذكرت، فلا تكلفنا ما لا طاقة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مسمعا تحسن إجابة، ثكلتكم الثواكل ما تزيدونني إلا غما، هل أخبرتكم أني مثل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مثل أنصاره، وإنما ضربت لكم مثلا، وأنا أرجو أن تأسوا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إلى أصحاب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الناس من كل ناحية ولغطوا، فقام رجل فقال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فقد الأشتر، على أهل العراق، لو كان حيا لقل اللغط، ولعلم كل امرئ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هبلتكم الهوابل، لأنا أوجب عليكم حقا من الأشتر، وهل للأشتر عليكم من الحق إلا حق المسلم على المسلم؟ وغضب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بن عدي وسعد بن قيس،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يسوؤك الله يا أمير المؤمنين، مرنا بأمرك نتبعه، فوالله العظيم ما يعظم جزعنا على أموالنا أن تفرق، ولا على عشائرنا أن تقتل في طاعتك،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للسير إلى عدونا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وجوه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برجل صليب ناصح يحشر الناس من السواد؟ فقال سعد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أمير المؤمنين بالناصح الاريب الشجا ع الصليب معقل بن قيس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w:t>
      </w:r>
      <w:bookmarkStart w:id="450" w:name="pg362_1146"/>
    </w:p>
    <w:p>
      <w:pPr>
        <w:pStyle w:val="Heading3"/>
        <w:numPr>
          <w:ilvl w:val="2"/>
          <w:numId w:val="1"/>
        </w:numPr>
        <w:rPr/>
      </w:pPr>
      <w:bookmarkStart w:id="451" w:name="__RefHeading___Toc3006925_211673320"/>
      <w:bookmarkStart w:id="452" w:name="_Toc152"/>
      <w:bookmarkEnd w:id="450"/>
      <w:bookmarkEnd w:id="451"/>
      <w:r>
        <w:rPr>
          <w:rtl w:val="true"/>
        </w:rPr>
        <w:t xml:space="preserve">دعاء النبيّ </w:t>
      </w:r>
      <w:r>
        <w:rPr>
          <w:rtl w:val="true"/>
        </w:rPr>
        <w:t>(</w:t>
      </w:r>
      <w:r>
        <w:rPr>
          <w:rtl w:val="true"/>
        </w:rPr>
        <w:t>صَلَّى اللّه عَلَيْهِ وَآلِهِ</w:t>
      </w:r>
      <w:r>
        <w:rPr>
          <w:rtl w:val="true"/>
        </w:rPr>
        <w:t xml:space="preserve">) </w:t>
      </w:r>
      <w:r>
        <w:rPr>
          <w:rtl w:val="true"/>
        </w:rPr>
        <w:t>على الحكم ونفيه</w:t>
      </w:r>
      <w:bookmarkEnd w:id="452"/>
    </w:p>
    <w:p>
      <w:pPr>
        <w:pStyle w:val="BookText"/>
        <w:rPr/>
      </w:pPr>
      <w:r>
        <w:rPr>
          <w:rFonts w:ascii="Amiri" w:hAnsi="Amiri" w:eastAsia="Amiri" w:cs="Amiri"/>
          <w:color w:val="111111"/>
          <w:sz w:val="28"/>
          <w:sz w:val="28"/>
          <w:szCs w:val="28"/>
          <w:rtl w:val="true"/>
          <w:lang w:bidi="ar-SA"/>
        </w:rPr>
        <w:t xml:space="preserve">دعاه فوجّهه وسار، ولم يعد حتّى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أبيه، عن سعد بن عبد الله، عن أحمد بن محمّد بن عيسى، عن العباس بن عامر القصباني، عن أبان بن عثمان الأحمر،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حوله،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أين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أن تقرئ فاطمة السلام، وتقول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 في بيت من قصب، كعابه </w:t>
      </w:r>
      <w:r>
        <w:rPr>
          <w:rStyle w:val="FootnoteAnchor"/>
          <w:rtl w:val="true"/>
        </w:rPr>
        <w:footnoteReference w:id="236"/>
      </w:r>
      <w:r>
        <w:rPr>
          <w:rFonts w:ascii="Amiri" w:hAnsi="Amiri" w:eastAsia="Amiri" w:cs="Amiri"/>
          <w:color w:val="111111"/>
          <w:sz w:val="28"/>
          <w:sz w:val="28"/>
          <w:szCs w:val="28"/>
          <w:rtl w:val="true"/>
          <w:lang w:bidi="ar-SA"/>
        </w:rPr>
        <w:t xml:space="preserve">من ذهب، وعمده ياقوت أحمر، بين آسية ومريم بنت عمران،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ومنه السلام، وإليه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الله </w:t>
      </w:r>
      <w:r>
        <w:rPr>
          <w:rStyle w:val="FootnoteAnchor"/>
          <w:rtl w:val="true"/>
        </w:rPr>
        <w:footnoteReference w:id="237"/>
      </w:r>
      <w:r>
        <w:rPr>
          <w:rFonts w:ascii="Amiri" w:hAnsi="Amiri" w:eastAsia="Amiri" w:cs="Amiri"/>
          <w:color w:val="111111"/>
          <w:sz w:val="28"/>
          <w:sz w:val="28"/>
          <w:szCs w:val="28"/>
          <w:rtl w:val="true"/>
          <w:lang w:bidi="ar-SA"/>
        </w:rPr>
        <w:t>الابلي،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الأسدي، عن أبي بكر بن عياش، عن صدقة بن سعيد الحنفي،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يجاوزها أحد، فعوج الحكم بن أبي العاص فمه مستهزئا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شاة مصراة </w:t>
      </w:r>
      <w:r>
        <w:rPr>
          <w:rStyle w:val="FootnoteAnchor"/>
          <w:rtl w:val="true"/>
        </w:rPr>
        <w:footnoteReference w:id="238"/>
      </w:r>
      <w:r>
        <w:rPr>
          <w:rFonts w:ascii="Amiri" w:hAnsi="Amiri" w:eastAsia="Amiri" w:cs="Amiri"/>
          <w:color w:val="111111"/>
          <w:sz w:val="28"/>
          <w:sz w:val="28"/>
          <w:szCs w:val="28"/>
          <w:rtl w:val="true"/>
          <w:lang w:bidi="ar-SA"/>
        </w:rPr>
        <w:t xml:space="preserve">فهو بالخيار، فعوج الحكم فمه، فبصر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فصرع شهرين ثم أفاق، فأخرجه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طريدا ونفاه عنها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ابن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القناد، عن الحسين بن </w:t>
      </w:r>
      <w:bookmarkStart w:id="453" w:name="pg362_1147"/>
    </w:p>
    <w:p>
      <w:pPr>
        <w:pStyle w:val="Heading3"/>
        <w:numPr>
          <w:ilvl w:val="2"/>
          <w:numId w:val="1"/>
        </w:numPr>
        <w:rPr/>
      </w:pPr>
      <w:bookmarkStart w:id="454" w:name="__RefHeading___Toc3006927_211673320"/>
      <w:bookmarkStart w:id="455" w:name="_Toc153"/>
      <w:bookmarkEnd w:id="453"/>
      <w:bookmarkEnd w:id="454"/>
      <w:r>
        <w:rPr>
          <w:rtl w:val="true"/>
        </w:rPr>
        <w:t>تمثل إبليس في أربع صور</w:t>
      </w:r>
      <w:bookmarkEnd w:id="455"/>
    </w:p>
    <w:p>
      <w:pPr>
        <w:pStyle w:val="BookText"/>
        <w:rPr/>
      </w:pPr>
      <w:r>
        <w:rPr>
          <w:rFonts w:ascii="Amiri" w:hAnsi="Amiri" w:eastAsia="Amiri" w:cs="Amiri"/>
          <w:color w:val="111111"/>
          <w:sz w:val="28"/>
          <w:sz w:val="28"/>
          <w:szCs w:val="28"/>
          <w:rtl w:val="true"/>
          <w:lang w:bidi="ar-SA"/>
        </w:rPr>
        <w:t>سعيد، عن أبيه، عن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الوليد بن عقبة بالكوفة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سكرانا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فتغنى في الثانية منها، وزادنا ركعة أخرى، ونام في آخرها، فأخذ رجل من بكر بن وائل خاتمه من يده، فقال فيه علباء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وعالن بالنفاق</w:t>
      </w:r>
    </w:p>
    <w:p>
      <w:pPr>
        <w:pStyle w:val="BookText"/>
        <w:rPr/>
      </w:pPr>
      <w:r>
        <w:rPr>
          <w:rFonts w:ascii="Amiri" w:hAnsi="Amiri" w:eastAsia="Amiri" w:cs="Amiri"/>
          <w:color w:val="111111"/>
          <w:sz w:val="28"/>
          <w:sz w:val="28"/>
          <w:szCs w:val="28"/>
          <w:rtl w:val="true"/>
          <w:lang w:bidi="ar-SA"/>
        </w:rPr>
        <w:t xml:space="preserve">وفاح الخمر من سنن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أزيديكم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ومالي من خلاق</w:t>
      </w:r>
    </w:p>
    <w:p>
      <w:pPr>
        <w:pStyle w:val="BookText"/>
        <w:rPr/>
      </w:pPr>
      <w:r>
        <w:rPr>
          <w:rFonts w:eastAsia="Amiri" w:cs="Amiri" w:ascii="Amiri" w:hAnsi="Amiri"/>
          <w:color w:val="111111"/>
          <w:sz w:val="28"/>
          <w:szCs w:val="28"/>
          <w:lang w:bidi="ar-SA"/>
        </w:rPr>
        <w:t>297/49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المقرئ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الله البغدادي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أسباط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توجهه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أعلم أنه أرض لك أن أرمي بنفسي من فرق هذا الجبل لرميت بها، ولو أعلم أنه أرضى لك أن أوقد لنفسي نارا فأقع فيها لفعلت، وإني لا أقاتل أهل الشام إلا وأنا أريد بذلك وجهك، وأنا أرجو أن لا تخيبني وأنا أريد وجهك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بن أبي رافع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جعفر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المقوم ثعلبة بن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بن حزام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إبليس لعنه الله ه في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يوم بدر في صورة سراقة بن جعشم المدلجي فقال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وتصوّر يوم العقبة في صورة منبه بن الحجّاج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والصباة معه </w:t>
      </w:r>
    </w:p>
    <w:p>
      <w:pPr>
        <w:pStyle w:val="BookText"/>
        <w:rPr/>
      </w:pPr>
      <w:r>
        <w:rPr>
          <w:rFonts w:ascii="Amiri" w:hAnsi="Amiri" w:eastAsia="Amiri" w:cs="Amiri"/>
          <w:color w:val="111111"/>
          <w:sz w:val="28"/>
          <w:sz w:val="28"/>
          <w:szCs w:val="28"/>
          <w:rtl w:val="true"/>
          <w:lang w:bidi="ar-SA"/>
        </w:rPr>
        <w:t xml:space="preserve">عند العقبة فأدركوهم،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فإن صوته لن يعد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يوم اجتماع قريش في دار الندوة في صورة شيخ من أهل نجد، وأشار عليهم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وتصوّر يوم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تجعلوها كسروانية ولا قيصرانية، وسعوها تتسع، فلا ترد وها في بني هاشم، فتنتظر بها الحُبالى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السادس، ويتلوه المجلس السابع من أمالي الشيخ أبي جعفر الطُوسي رحمه الله</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362_1150"/>
      <w:bookmarkStart w:id="457" w:name="pg362_1150"/>
      <w:bookmarkEnd w:id="457"/>
    </w:p>
    <w:p>
      <w:pPr>
        <w:pStyle w:val="Heading2"/>
        <w:numPr>
          <w:ilvl w:val="1"/>
          <w:numId w:val="1"/>
        </w:numPr>
        <w:rPr/>
      </w:pPr>
      <w:bookmarkStart w:id="458" w:name="pg362_1150"/>
      <w:bookmarkStart w:id="459" w:name="__RefHeading___Toc3006929_211673320"/>
      <w:bookmarkStart w:id="460" w:name="_Toc154"/>
      <w:bookmarkEnd w:id="458"/>
      <w:bookmarkEnd w:id="459"/>
      <w:r>
        <w:rPr>
          <w:rtl w:val="true"/>
        </w:rPr>
        <w:t>[</w:t>
      </w:r>
      <w:r>
        <w:rPr/>
        <w:t>7</w:t>
      </w:r>
      <w:r>
        <w:rPr>
          <w:rtl w:val="true"/>
        </w:rPr>
        <w:t>]</w:t>
      </w:r>
      <w:r>
        <w:rPr>
          <w:rtl w:val="true"/>
        </w:rPr>
        <w:t>المجلس السابع فيه بقية أحاديث الشيخ المفيد محمّد بن محمّد بن النعمان</w:t>
      </w:r>
      <w:bookmarkEnd w:id="460"/>
    </w:p>
    <w:p>
      <w:pPr>
        <w:pStyle w:val="Heading3"/>
        <w:numPr>
          <w:ilvl w:val="2"/>
          <w:numId w:val="1"/>
        </w:numPr>
        <w:rPr/>
      </w:pPr>
      <w:bookmarkStart w:id="461" w:name="__RefHeading___Toc3006931_211673320"/>
      <w:bookmarkStart w:id="462" w:name="_Toc155"/>
      <w:bookmarkEnd w:id="461"/>
      <w:r>
        <w:rPr>
          <w:rtl w:val="true"/>
        </w:rPr>
        <w:t>حقيقة الدين الاقرار بالولاية</w:t>
      </w:r>
      <w:bookmarkEnd w:id="4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عن أبيه، عن محمّد بن الحسن الصفّار، عن أحمد بن محمّد بن عيسى، عن الحسن بن محبوب، عن أبان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صحيفة مسائل شبه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صحيفة تخاصم على الدين الذي يقبل الله فيه العمل؟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هذا الذي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إله إلا الله وحدّه لا شريك له، وأن محمّدا عبده ورسوله، وتقر بما جاء من عند الله، والولاية لنا أهل البيت، والبراءة من عدونا، والتسلم لنا، والتواضع والطمأنينة، وانتظار أمرنا، فإن لنا دولة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هشام، عن محمّد بن إسماعيل البزاز، عن العباس بن عامر، عن أبان بن </w:t>
      </w:r>
      <w:bookmarkStart w:id="463" w:name="pg362_1151"/>
    </w:p>
    <w:p>
      <w:pPr>
        <w:pStyle w:val="Heading3"/>
        <w:numPr>
          <w:ilvl w:val="2"/>
          <w:numId w:val="1"/>
        </w:numPr>
        <w:rPr/>
      </w:pPr>
      <w:bookmarkStart w:id="464" w:name="__RefHeading___Toc3006933_211673320"/>
      <w:bookmarkStart w:id="465" w:name="_Toc156"/>
      <w:bookmarkEnd w:id="463"/>
      <w:bookmarkEnd w:id="464"/>
      <w:r>
        <w:rPr>
          <w:rtl w:val="true"/>
        </w:rPr>
        <w:t xml:space="preserve">خطبة لعليّ </w:t>
      </w:r>
      <w:r>
        <w:rPr>
          <w:rtl w:val="true"/>
        </w:rPr>
        <w:t>(</w:t>
      </w:r>
      <w:r>
        <w:rPr>
          <w:rtl w:val="true"/>
        </w:rPr>
        <w:t>عَلَيهِ السَّلَامُ</w:t>
      </w:r>
      <w:r>
        <w:rPr>
          <w:rtl w:val="true"/>
        </w:rPr>
        <w:t xml:space="preserve">) </w:t>
      </w:r>
      <w:r>
        <w:rPr>
          <w:rtl w:val="true"/>
        </w:rPr>
        <w:t>في الحث على جهاد أهل الشام</w:t>
      </w:r>
      <w:bookmarkEnd w:id="465"/>
    </w:p>
    <w:p>
      <w:pPr>
        <w:pStyle w:val="BookText"/>
        <w:rPr/>
      </w:pPr>
      <w:r>
        <w:rPr>
          <w:rFonts w:ascii="Amiri" w:hAnsi="Amiri" w:eastAsia="Amiri" w:cs="Amiri"/>
          <w:color w:val="111111"/>
          <w:sz w:val="28"/>
          <w:sz w:val="28"/>
          <w:szCs w:val="28"/>
          <w:rtl w:val="true"/>
          <w:lang w:bidi="ar-SA"/>
        </w:rPr>
        <w:t>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بأعمالهم، فأين عتقاء الله من النار؟ إن لله عتقاء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ثابت، عن فضيل بن غزوان، عن الشعبي، عن الحارث،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رآني يوم القيامة حيث يحبّ ، ومن أبغضني رآني يوم القيامة حيث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حصيرة، عن أبي صادق، عن جندب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ليستنفرهم إلى أهل الشام، وذلك بعد انقضاء المدّة التي كانت بينه وبينهم، وقد شن معاوية على بلاد المسلمين الغارات، فاستنفرهم بالرغبة في الجهاد والرهبة فلم ينفروا، فأضجره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 ما عزت دعوة من دعاكم، ولا استراح قلب من قاساكم، كلامكم يوهن الصم الصلاب، وتثاقلكم عن طاعتي يطمع فيكم عدوكم، إذا أمرتكم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وليت وعسى، أعاليل أباطيل، وتسألوني التأخير دفاع ذي الدين المطول، هيهات هيهات، لا يدفع الضيم الذليل، ولا يدرك الحق إلا بالجد والصبر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دار بعد داركم تمتعون، ومع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والله من غررتموه، ومن فاز بكم فاز بالسهم الأخيب، أصبحت لا أطمع في نصرتكم، ولا أصدق قولكم، فرق الله بيني وبينكم، وأعقبني بكم من هو خير لي منكم</w:t>
      </w:r>
      <w:r>
        <w:rPr>
          <w:rFonts w:eastAsia="Amiri" w:cs="Amiri" w:ascii="Amiri" w:hAnsi="Amiri"/>
          <w:color w:val="111111"/>
          <w:sz w:val="28"/>
          <w:szCs w:val="28"/>
          <w:rtl w:val="true"/>
          <w:lang w:bidi="ar-SA"/>
        </w:rPr>
        <w:t xml:space="preserve">. </w:t>
      </w:r>
      <w:bookmarkStart w:id="466" w:name="pg362_1152"/>
    </w:p>
    <w:p>
      <w:pPr>
        <w:pStyle w:val="Heading3"/>
        <w:numPr>
          <w:ilvl w:val="2"/>
          <w:numId w:val="1"/>
        </w:numPr>
        <w:rPr/>
      </w:pPr>
      <w:bookmarkStart w:id="467" w:name="__RefHeading___Toc3006935_211673320"/>
      <w:bookmarkStart w:id="468" w:name="_Toc157"/>
      <w:bookmarkEnd w:id="466"/>
      <w:bookmarkEnd w:id="467"/>
      <w:r>
        <w:rPr>
          <w:rtl w:val="true"/>
        </w:rPr>
        <w:t>عتاب عمّار لأبي موسى الأشعري</w:t>
      </w:r>
      <w:bookmarkEnd w:id="468"/>
    </w:p>
    <w:p>
      <w:pPr>
        <w:pStyle w:val="BookText"/>
        <w:rPr/>
      </w:pPr>
      <w:r>
        <w:rPr>
          <w:rFonts w:ascii="Amiri" w:hAnsi="Amiri" w:eastAsia="Amiri" w:cs="Amiri"/>
          <w:color w:val="111111"/>
          <w:sz w:val="28"/>
          <w:sz w:val="28"/>
          <w:szCs w:val="28"/>
          <w:rtl w:val="true"/>
          <w:lang w:bidi="ar-SA"/>
        </w:rPr>
        <w:t xml:space="preserve">أما إنّكم ستلقون بعدي ذلا شاملا، وسيفا قاطعا، وأثرة </w:t>
      </w:r>
      <w:r>
        <w:rPr>
          <w:rStyle w:val="FootnoteAnchor"/>
          <w:rtl w:val="true"/>
        </w:rPr>
        <w:footnoteReference w:id="241"/>
      </w:r>
      <w:r>
        <w:rPr>
          <w:rFonts w:ascii="Amiri" w:hAnsi="Amiri" w:eastAsia="Amiri" w:cs="Amiri"/>
          <w:color w:val="111111"/>
          <w:sz w:val="28"/>
          <w:sz w:val="28"/>
          <w:szCs w:val="28"/>
          <w:rtl w:val="true"/>
          <w:lang w:bidi="ar-SA"/>
        </w:rPr>
        <w:t>يتخذها الظالمون فيكم سنة، تفرق جماعتكم، وتبكي عيونكم، وتمنون عما قليل أنكم رأيتموني فنصرتموني، وستعرفون ما أقول لكم عما قليل، ولا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جندب لا يذكر هذا الحديث إلا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شملنا الذل، ورأينا الأثرة، ولا يبعد الله إلا من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الاعلى بن واصل الأسدي، عن مخول بن إبراهيم،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زينك بزينة لم يزين العباد بزينة أحبّ إلى الله منها، زينك بالزهد في الدنيا، وجعلك لا ترزأ </w:t>
      </w:r>
      <w:r>
        <w:rPr>
          <w:rStyle w:val="FootnoteAnchor"/>
          <w:rtl w:val="true"/>
        </w:rPr>
        <w:footnoteReference w:id="242"/>
      </w:r>
      <w:r>
        <w:rPr>
          <w:rFonts w:ascii="Amiri" w:hAnsi="Amiri" w:eastAsia="Amiri" w:cs="Amiri"/>
          <w:color w:val="111111"/>
          <w:sz w:val="28"/>
          <w:sz w:val="28"/>
          <w:szCs w:val="28"/>
          <w:rtl w:val="true"/>
          <w:lang w:bidi="ar-SA"/>
        </w:rPr>
        <w:t>منها شيئا، ولا ترزأ منك شيئا، ووهب لك حب المساكين، فجعلك ترضى بهم أتباعا، ويرضون بك إماما، فطوبى لمن أحبّك وصدق فيك، وويل لمن أبغضك وكذب عليك، فأما من أحبّك وصدق فيك فأولئك جيرانك في دارك، وشركاؤك في جنتك، وأما من أبغضك وكذب عليك فحق على الله أن يوقفه موقف الكذابين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مهران المستعطف،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عمران ابن طفيل، عن أبي 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أبا موسى الأشعري، ويوبخه على تأخره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وقعوده عن الدخول في بيعته،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ما الذي أخرك عن أمير المؤمنين؟ فوالله لئن </w:t>
      </w:r>
      <w:bookmarkStart w:id="469" w:name="pg362_1153"/>
    </w:p>
    <w:p>
      <w:pPr>
        <w:pStyle w:val="Heading3"/>
        <w:numPr>
          <w:ilvl w:val="2"/>
          <w:numId w:val="1"/>
        </w:numPr>
        <w:rPr/>
      </w:pPr>
      <w:bookmarkStart w:id="470" w:name="__RefHeading___Toc3006937_211673320"/>
      <w:bookmarkStart w:id="471" w:name="_Toc158"/>
      <w:bookmarkEnd w:id="469"/>
      <w:bookmarkEnd w:id="470"/>
      <w:r>
        <w:rPr>
          <w:rtl w:val="true"/>
        </w:rPr>
        <w:t xml:space="preserve">مواعظ للنّبيّ </w:t>
      </w:r>
      <w:r>
        <w:rPr>
          <w:rtl w:val="true"/>
        </w:rPr>
        <w:t>(</w:t>
      </w:r>
      <w:r>
        <w:rPr>
          <w:rtl w:val="true"/>
        </w:rPr>
        <w:t>صَلَّى اللّه عَلَيْهِ وَآلِهِ</w:t>
      </w:r>
      <w:r>
        <w:rPr>
          <w:rtl w:val="true"/>
        </w:rPr>
        <w:t>)</w:t>
      </w:r>
      <w:bookmarkEnd w:id="471"/>
    </w:p>
    <w:p>
      <w:pPr>
        <w:pStyle w:val="BookText"/>
        <w:rPr/>
      </w:pPr>
      <w:r>
        <w:rPr>
          <w:rFonts w:ascii="Amiri" w:hAnsi="Amiri" w:eastAsia="Amiri" w:cs="Amiri"/>
          <w:color w:val="111111"/>
          <w:sz w:val="28"/>
          <w:sz w:val="28"/>
          <w:szCs w:val="28"/>
          <w:rtl w:val="true"/>
          <w:lang w:bidi="ar-SA"/>
        </w:rPr>
        <w:t>شككت فيه لتخرجن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موسى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ودع عتابك لي، فإنما 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لك بأخ،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ليلة العقبة وقد هممت مع القوم بما هممت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استغفر لي؟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اللعن ولم أسمع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إسماعيل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طلحة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لوهب بن منبه فإذا مكتوب 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وضعت الحكماء في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عبادة الله أربح تجارة، ولا مال أعود من العقل، ولا فقر أشد من الجهل، وأدب تستفيده خير من ميراث، وحسن الخلق خير رفيق، والتوفيق خير قائد، ولا ظهر أوثق من المشاورة، ولا وحشة أوحش من العجب، ولا يطمعن صأحبّ الكبر في حسن الثناء عليه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أشرس الخراساني، عن أيوب السختياني،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ما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الله له ما يسره، ومن أسر ما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الله ما يحزنه، ومن كسب مالا من غير حله أفقره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تواضع لله رفعه الله، ومن سعى في رضوإنّ الله أرضاه الله، ومن أذل مؤمنا أذله الله، ومن عاد مريضا فإنه يخوض في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حقويه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جلس عند المريض غمرته الرحمة، ومن خرج من بيته يطلب علما شيعه سبعون ألف ملك يستغفرون له، ومن كظم غيظا ملا الله جوفه إيمانا، ومن أعرض عن محرم أبدله الله بعبادة تسره، ومن عفا عن مظلمة أبدله الله بها عزا في </w:t>
      </w:r>
      <w:bookmarkStart w:id="472" w:name="pg362_1154"/>
    </w:p>
    <w:p>
      <w:pPr>
        <w:pStyle w:val="Heading3"/>
        <w:numPr>
          <w:ilvl w:val="2"/>
          <w:numId w:val="1"/>
        </w:numPr>
        <w:rPr/>
      </w:pPr>
      <w:bookmarkStart w:id="473" w:name="__RefHeading___Toc3006939_211673320"/>
      <w:bookmarkStart w:id="474" w:name="_Toc159"/>
      <w:bookmarkEnd w:id="472"/>
      <w:bookmarkEnd w:id="473"/>
      <w:r>
        <w:rPr>
          <w:rtl w:val="true"/>
        </w:rPr>
        <w:t xml:space="preserve">كتاب عليّ </w:t>
      </w:r>
      <w:r>
        <w:rPr>
          <w:rtl w:val="true"/>
        </w:rPr>
        <w:t>(</w:t>
      </w:r>
      <w:r>
        <w:rPr>
          <w:rtl w:val="true"/>
        </w:rPr>
        <w:t>عَلَيهِ السَّلَامُ</w:t>
      </w:r>
      <w:r>
        <w:rPr>
          <w:rtl w:val="true"/>
        </w:rPr>
        <w:t xml:space="preserve">) </w:t>
      </w:r>
      <w:r>
        <w:rPr>
          <w:rtl w:val="true"/>
        </w:rPr>
        <w:t>إلى معاوية لما أراد المسير إلى الشام</w:t>
      </w:r>
      <w:bookmarkEnd w:id="474"/>
    </w:p>
    <w:p>
      <w:pPr>
        <w:pStyle w:val="BookText"/>
        <w:rPr/>
      </w:pPr>
      <w:r>
        <w:rPr>
          <w:rFonts w:ascii="Amiri" w:hAnsi="Amiri" w:eastAsia="Amiri" w:cs="Amiri"/>
          <w:color w:val="111111"/>
          <w:sz w:val="28"/>
          <w:sz w:val="28"/>
          <w:szCs w:val="28"/>
          <w:rtl w:val="true"/>
          <w:lang w:bidi="ar-SA"/>
        </w:rPr>
        <w:t xml:space="preserve">الدنيا والآخرة، ومن بنى مسجدا ولو مفحص </w:t>
      </w:r>
      <w:r>
        <w:rPr>
          <w:rStyle w:val="FootnoteAnchor"/>
          <w:rtl w:val="true"/>
        </w:rPr>
        <w:footnoteReference w:id="244"/>
      </w:r>
      <w:r>
        <w:rPr>
          <w:rFonts w:ascii="Amiri" w:hAnsi="Amiri" w:eastAsia="Amiri" w:cs="Amiri"/>
          <w:color w:val="111111"/>
          <w:sz w:val="28"/>
          <w:sz w:val="28"/>
          <w:szCs w:val="28"/>
          <w:rtl w:val="true"/>
          <w:lang w:bidi="ar-SA"/>
        </w:rPr>
        <w:t>قطاة بنى الله له بيتا في الجنّة ، ومن أعتق رقبة فهي فداء من النار، كل عضو منها فداء عضو منه، ومن أعطى درهما في سبيل الله كتب الله سبع مائة حسنة، ومن أحاط عن طريق المسلمين ما يؤذيهم كتب الله له أجر قراءة أربع مائة آية، كل حرفي منها بعشر حسنات، ومن لقي عشرة من المسلمين فسلم عليهم كتب الله له عتق رقبة، ومن أطعم مؤمنا لقمة أطمعه الله من ثمار الجنّة ، ومن سقاه شربة من ماء سقاه الله من الرحيق المختوم، ومن كساه ثوبا كساه الله من الإستبرق والحرير، وصلى عليه الملائكة ما بقي في ذلك الثوب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أحمد بن إبراهيم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ابن عليّ الأحمر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نصر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عن يمين العرش نسبح الله قبل أن يخلق آدم بألفي عام، فلمّا خلق آدم جعلنا في صلبه، ثم نقلنا من صلب إلى صلب في أصلاب الطاهرين وأرحام المطهرات حتّى انتهينا إلى صلب عبد المطلب، فقسمنا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عبد الله نصفا، وفي أبي طالب نصفا، وجعل النبوة والرسالة في، وجعل الوصية والقضية في علي، ثم اختار لنا اسمين اشتقهما من أسمائه، فالله المحمود وأنا محمّد، والله العلي وهذا علي، فأنا للنبوة والرسالة، وعلي للوصية والقضية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 بن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الشام، اجتمع إليه وجوه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يا أمير المؤمنين إلى معاوية وأصحابه قبل مسيرنا إليهم كتابا تدعوهم إلى الحق، </w:t>
      </w:r>
    </w:p>
    <w:p>
      <w:pPr>
        <w:pStyle w:val="BookText"/>
        <w:rPr/>
      </w:pPr>
      <w:r>
        <w:rPr>
          <w:rFonts w:ascii="Amiri" w:hAnsi="Amiri" w:eastAsia="Amiri" w:cs="Amiri"/>
          <w:color w:val="111111"/>
          <w:sz w:val="28"/>
          <w:sz w:val="28"/>
          <w:szCs w:val="28"/>
          <w:rtl w:val="true"/>
          <w:lang w:bidi="ar-SA"/>
        </w:rPr>
        <w:t>وتأمرهم بما لهم فيه الحظ، كانت الحجة تزداد عليهم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أبي رافع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 ومن قبله من الناس، 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لله عبادا آمنوا بالتنزيل، وعرفوا التأويل، وفقهوا في الدين، وبين الله فضلهم في القرآن الحكيم، وأنت يا معاوية وأبوك وأهلك في ذلك الزمان أعداء الرسول، مكذبون بالكتاب، مجمعون على حرب المسلمين، من لقيتم منهم حبستموه وعذبتموه وقتلتموه، حتّى 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إعزاز دينه وإظهار رسوله، دخلت العرب في دينه أفواجا، وأسلمت هذه الأمّة طوعا وكرها، وكنتم ممن دخل في هذا الدين إما رغبة وإما رهبة، فليس ينبني لكم أن تنازعوا أهل السبق ومن فاز بالفضل، فإنه من نازعه منكم فبحوب وظلم، فلا ينبغي لمن كان له قلب أن يجهل قدره، ولا يعدو طوره، ولا يشقي نفسه بالتماس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بهذا الامر قديما وحديثا أقربهم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وأعلمهم بالكتاب، وأقدمهم في الدين، وأفضلهم جهادا، وأولهم إيمانا، وأشدهم اضطلاعا </w:t>
      </w:r>
      <w:r>
        <w:rPr>
          <w:rStyle w:val="FootnoteAnchor"/>
          <w:rtl w:val="true"/>
        </w:rPr>
        <w:footnoteReference w:id="245"/>
      </w:r>
      <w:r>
        <w:rPr>
          <w:rFonts w:ascii="Amiri" w:hAnsi="Amiri" w:eastAsia="Amiri" w:cs="Amiri"/>
          <w:color w:val="111111"/>
          <w:sz w:val="28"/>
          <w:sz w:val="28"/>
          <w:szCs w:val="28"/>
          <w:rtl w:val="true"/>
          <w:lang w:bidi="ar-SA"/>
        </w:rPr>
        <w:t>بما تجهله الرعية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إليه ترجعون ولا تلبسوا الحق بالباطل لتدحضوا به الحق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خيار عباد الله الذين يعملون بما يعلمون، وأن شرهم الجهلاء الذين ينازعون بالجهل أهل العلم، ألا وإني أدعوكم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وحقن دماء هذه الأمّة، فإن قبلتم أصبتم رشدكم وهديتم لحظكم، وإن أبيتم إلا الفرقة وشق عصا هذه الأمّة لم تزدادوا من الله إلا بعدا، ولم يزدد عليكم إلا سخطا، والسلام</w:t>
      </w:r>
      <w:r>
        <w:rPr>
          <w:rFonts w:eastAsia="Amiri" w:cs="Amiri" w:ascii="Amiri" w:hAnsi="Amiri"/>
          <w:color w:val="111111"/>
          <w:sz w:val="28"/>
          <w:szCs w:val="28"/>
          <w:rtl w:val="true"/>
          <w:lang w:bidi="ar-SA"/>
        </w:rPr>
        <w:t xml:space="preserve">. </w:t>
      </w:r>
      <w:bookmarkStart w:id="475" w:name="pg362_1156"/>
    </w:p>
    <w:p>
      <w:pPr>
        <w:pStyle w:val="Heading3"/>
        <w:numPr>
          <w:ilvl w:val="2"/>
          <w:numId w:val="1"/>
        </w:numPr>
        <w:rPr/>
      </w:pPr>
      <w:bookmarkStart w:id="476" w:name="__RefHeading___Toc3006941_211673320"/>
      <w:bookmarkStart w:id="477" w:name="_Toc160"/>
      <w:bookmarkEnd w:id="475"/>
      <w:bookmarkEnd w:id="476"/>
      <w:r>
        <w:rPr>
          <w:rtl w:val="true"/>
        </w:rPr>
        <w:t xml:space="preserve">نزول قوله </w:t>
      </w:r>
      <w:r>
        <w:rPr>
          <w:rtl w:val="true"/>
        </w:rPr>
        <w:t>(</w:t>
      </w:r>
      <w:r>
        <w:rPr>
          <w:rtl w:val="true"/>
        </w:rPr>
        <w:t>تعالى</w:t>
      </w:r>
      <w:r>
        <w:rPr>
          <w:rtl w:val="true"/>
        </w:rPr>
        <w:t>): (</w:t>
      </w:r>
      <w:r>
        <w:rPr>
          <w:rtl w:val="true"/>
        </w:rPr>
        <w:t>ويؤثرون على أنفسهم</w:t>
      </w:r>
      <w:r>
        <w:rPr>
          <w:rtl w:val="true"/>
        </w:rPr>
        <w:t>)</w:t>
      </w:r>
      <w:bookmarkEnd w:id="4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إنه ليس بيني وبين قيس عتاب، غير طعن الكلى وجزّ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جوابه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Style w:val="FootnoteAnchor"/>
          <w:rtl w:val="true"/>
        </w:rPr>
        <w:footnoteReference w:id="246"/>
      </w:r>
      <w:r>
        <w:rPr>
          <w:rFonts w:ascii="Amiri" w:hAnsi="Amiri" w:eastAsia="Amiri" w:cs="Amiri"/>
          <w:color w:val="111111"/>
          <w:sz w:val="28"/>
          <w:sz w:val="28"/>
          <w:szCs w:val="28"/>
          <w:rtl w:val="true"/>
          <w:lang w:bidi="ar-SA"/>
        </w:rPr>
        <w:t>إلى صراط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حسن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كليب،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وأتى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ابنة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محمّد، نومي الصبية، وأطفئي المصباح، فلمّا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فلم يبرح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 عن عدة من أصحابه، عن سهل بن زياد، عن محمّد بن سنان، عن حماد بن أبي طلحة،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الموقف والناس فيه كثير، فدنوت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الموقف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 ببصره فأداره فيهم،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أبا عبد الله، فدنوت منه </w:t>
      </w:r>
      <w:bookmarkStart w:id="478" w:name="pg362_1157"/>
    </w:p>
    <w:p>
      <w:pPr>
        <w:pStyle w:val="Heading3"/>
        <w:numPr>
          <w:ilvl w:val="2"/>
          <w:numId w:val="1"/>
        </w:numPr>
        <w:rPr/>
      </w:pPr>
      <w:bookmarkStart w:id="479" w:name="__RefHeading___Toc3006943_211673320"/>
      <w:bookmarkStart w:id="480" w:name="_Toc161"/>
      <w:bookmarkEnd w:id="478"/>
      <w:bookmarkEnd w:id="479"/>
      <w:r>
        <w:rPr>
          <w:rtl w:val="true"/>
        </w:rPr>
        <w:t>دعاء عند الصباح والمساء</w:t>
      </w:r>
      <w:bookmarkEnd w:id="480"/>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Style w:val="FootnoteAnchor"/>
          <w:rtl w:val="true"/>
        </w:rPr>
        <w:footnoteReference w:id="248"/>
      </w:r>
      <w:r>
        <w:rPr>
          <w:rFonts w:ascii="Amiri" w:hAnsi="Amiri" w:eastAsia="Amiri" w:cs="Amiri"/>
          <w:color w:val="111111"/>
          <w:sz w:val="28"/>
          <w:sz w:val="28"/>
          <w:szCs w:val="28"/>
          <w:rtl w:val="true"/>
          <w:lang w:bidi="ar-SA"/>
        </w:rPr>
        <w:t>يأتي به الموج من كل مكان، لا والله ما الحج إلا لكم، ولا والله ما يتقبل الله إلا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العطشي،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أبي جمة الجرجرائي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الحارث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عبد العزيز بن سليمان، عن سليمان بن حبيب،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لتنقض عرى الاسلام عروة عروة، كلما نقضت عروة تشبث الناس بالتي تليها، فأولهن نقض الحكم، وآخرهن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عن ميمون بن أبي شبيب،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حيث ما كنت، وخالق الناس </w:t>
      </w:r>
      <w:r>
        <w:rPr>
          <w:rStyle w:val="FootnoteAnchor"/>
          <w:rtl w:val="true"/>
        </w:rPr>
        <w:footnoteReference w:id="249"/>
      </w:r>
      <w:r>
        <w:rPr>
          <w:rFonts w:ascii="Amiri" w:hAnsi="Amiri" w:eastAsia="Amiri" w:cs="Amiri"/>
          <w:color w:val="111111"/>
          <w:sz w:val="28"/>
          <w:sz w:val="28"/>
          <w:szCs w:val="28"/>
          <w:rtl w:val="true"/>
          <w:lang w:bidi="ar-SA"/>
        </w:rPr>
        <w:t>بخلق حسن، وإذا عملت سيئة فاعمل حسنة تمحوها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مدرك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خنيس، عن أبي شيبة، عن عبد الملك بن عمر، عن أبي قرة،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إذا أصبحت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لا شريك لك، أصبحنا وأصبح 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قلها ثلاثا، وإذا أمسيت فقل مثل ذلك، فإنهن يكفرن ما بينهن من خطيئة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w:t>
      </w:r>
      <w:bookmarkStart w:id="481" w:name="pg362_1158"/>
    </w:p>
    <w:p>
      <w:pPr>
        <w:pStyle w:val="Heading3"/>
        <w:numPr>
          <w:ilvl w:val="2"/>
          <w:numId w:val="1"/>
        </w:numPr>
        <w:rPr/>
      </w:pPr>
      <w:bookmarkStart w:id="482" w:name="__RefHeading___Toc3006945_211673320"/>
      <w:bookmarkStart w:id="483" w:name="_Toc162"/>
      <w:bookmarkEnd w:id="481"/>
      <w:bookmarkEnd w:id="482"/>
      <w:r>
        <w:rPr>
          <w:rtl w:val="true"/>
        </w:rPr>
        <w:t xml:space="preserve">الاختلاف في كتابة الكتاب بين عليّ </w:t>
      </w:r>
      <w:r>
        <w:rPr>
          <w:rtl w:val="true"/>
        </w:rPr>
        <w:t>(</w:t>
      </w:r>
      <w:r>
        <w:rPr>
          <w:rtl w:val="true"/>
        </w:rPr>
        <w:t>عَلَيهِ السَّلَامُ</w:t>
      </w:r>
      <w:r>
        <w:rPr>
          <w:rtl w:val="true"/>
        </w:rPr>
        <w:t xml:space="preserve">) </w:t>
      </w:r>
      <w:r>
        <w:rPr>
          <w:rtl w:val="true"/>
        </w:rPr>
        <w:t>ومعاوية في صفين</w:t>
      </w:r>
      <w:bookmarkEnd w:id="483"/>
    </w:p>
    <w:p>
      <w:pPr>
        <w:pStyle w:val="BookText"/>
        <w:rPr/>
      </w:pPr>
      <w:r>
        <w:rPr>
          <w:rFonts w:ascii="Amiri" w:hAnsi="Amiri" w:eastAsia="Amiri" w:cs="Amiri"/>
          <w:color w:val="111111"/>
          <w:sz w:val="28"/>
          <w:sz w:val="28"/>
          <w:szCs w:val="28"/>
          <w:rtl w:val="true"/>
          <w:lang w:bidi="ar-SA"/>
        </w:rPr>
        <w:t>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بزيغ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الأشقر، عن قيس، عن ليث، عن أبي ليلى،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فإنه من لقي الله اليوم القيامة وهو يودنا دخل الجنّة بشفاعتنا، والذي نفسي بيده لا ينفع عبدا عمله إلا بمعرفة 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أبي مخنف،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الاتفاق على كتب القضية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معاوية بن أبي سفيان، حضر عمرو بن العاص في رجال من أهل الشام، وعبد الله بن عباس في رجال من أهل العراق،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تقاضى عليه أمير المؤمنين عليّ بن أبي طالب ومعاوية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واسم أبيه، ولا تسمه بإمرة المؤمنين، فإنما هو أمير هؤلاء وليس بأميرنا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هذا الاسم، فإني أتخوف إن محوته لا يرجع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محوه، فتراجع الخطاب فيه مليا من النهار، 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الاسم ترحه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بسنة، ومثل بمثل، والله إني لكاتب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وقد 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رسول الله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رسول الله، فإنا لا نقر لك بذلك، ولا نشهد لك به، اكتب اسمك واسم أبيك، فامتنعت من محوه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امحه يا علي، وستدعى إلى مثلها فتجيب وأنت على مضض</w:t>
      </w:r>
      <w:r>
        <w:rPr>
          <w:rFonts w:eastAsia="Amiri" w:cs="Amiri" w:ascii="Amiri" w:hAnsi="Amiri"/>
          <w:color w:val="111111"/>
          <w:sz w:val="28"/>
          <w:szCs w:val="28"/>
          <w:rtl w:val="true"/>
          <w:lang w:bidi="ar-SA"/>
        </w:rPr>
        <w:t xml:space="preserve">. </w:t>
      </w:r>
      <w:bookmarkStart w:id="484" w:name="pg362_1159"/>
    </w:p>
    <w:p>
      <w:pPr>
        <w:pStyle w:val="Heading3"/>
        <w:numPr>
          <w:ilvl w:val="2"/>
          <w:numId w:val="1"/>
        </w:numPr>
        <w:rPr/>
      </w:pPr>
      <w:bookmarkStart w:id="485" w:name="__RefHeading___Toc3006947_211673320"/>
      <w:bookmarkStart w:id="486" w:name="_Toc163"/>
      <w:bookmarkEnd w:id="484"/>
      <w:bookmarkEnd w:id="485"/>
      <w:r>
        <w:rPr>
          <w:rtl w:val="true"/>
        </w:rPr>
        <w:t xml:space="preserve">أعطي النبيّ وعلي </w:t>
      </w:r>
      <w:r>
        <w:rPr>
          <w:rtl w:val="true"/>
        </w:rPr>
        <w:t>(</w:t>
      </w:r>
      <w:r>
        <w:rPr>
          <w:rtl w:val="true"/>
        </w:rPr>
        <w:t>عَلَيهِمَا السَّلَامُ</w:t>
      </w:r>
      <w:r>
        <w:rPr>
          <w:rtl w:val="true"/>
        </w:rPr>
        <w:t xml:space="preserve">) </w:t>
      </w:r>
      <w:r>
        <w:rPr>
          <w:rtl w:val="true"/>
        </w:rPr>
        <w:t>خمسا</w:t>
      </w:r>
      <w:bookmarkEnd w:id="486"/>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يشبه بذلك، ونحن مؤمنون وأولئك كانوا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النابغة، ومتى لم تكن للفاسقين وليا، وللمسلمين عدوا، وهل تشبه إلا أمك التي دفعت بك؟</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يجمع بيني وبينك مجلس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يطهر الله مجلسي منك ومن أشباهك، ثم كتب الكتاب وانصرف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أبان بن عثمان، عن أبان بن تغلب، عن عكرمة،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حتّى بلت دموعه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لذريتي، وما تصنع بهم شرار أمتي من بعدي، كأني بفاطمة ابنتي وقد ظلمت بعدي وهي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يعينها أحد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لما يصنع بي من بعدك ولكن أبكي لفراقك،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هلال،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جوامع الكلم، وأعطى عليا جوامع العلم، وجعلني نبيا، وجعل عليا وصيا، أعطاني الكوثر، وأعطى عليّا السلسبيل، </w:t>
      </w:r>
      <w:bookmarkStart w:id="487" w:name="pg362_1160"/>
    </w:p>
    <w:p>
      <w:pPr>
        <w:pStyle w:val="Heading3"/>
        <w:numPr>
          <w:ilvl w:val="2"/>
          <w:numId w:val="1"/>
        </w:numPr>
        <w:rPr/>
      </w:pPr>
      <w:bookmarkStart w:id="488" w:name="__RefHeading___Toc3006949_211673320"/>
      <w:bookmarkStart w:id="489" w:name="_Toc164"/>
      <w:bookmarkEnd w:id="487"/>
      <w:bookmarkEnd w:id="488"/>
      <w:r>
        <w:rPr>
          <w:rtl w:val="true"/>
        </w:rPr>
        <w:t>كمال الاسلام في أربع</w:t>
      </w:r>
      <w:bookmarkEnd w:id="489"/>
    </w:p>
    <w:p>
      <w:pPr>
        <w:pStyle w:val="BookText"/>
        <w:rPr/>
      </w:pPr>
      <w:r>
        <w:rPr>
          <w:rFonts w:ascii="Amiri" w:hAnsi="Amiri" w:eastAsia="Amiri" w:cs="Amiri"/>
          <w:color w:val="111111"/>
          <w:sz w:val="28"/>
          <w:sz w:val="28"/>
          <w:szCs w:val="28"/>
          <w:rtl w:val="true"/>
          <w:lang w:bidi="ar-SA"/>
        </w:rPr>
        <w:t>وأعطاني الوحي، وأعطى عليا الالهام، وأسرى بي إليه، وفتحت له أبواب السماء حتّى رأى ما رأيت ونظر إلى ما 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خالف عليا فلا تكونن ظهيرا له ولا وليا، فوالذي بعثني بالحق ما يخالفه أحد إلا غير الله ما به من نعمة وشوه خلقه قبل إدخاله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لا تشك في علي، فإن الشك فيه يخرج عن الايمان، ويوجب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الرحمن العرزمي، عن أبيه،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 الايمان الفقه، ومن زي الفقه الحلم، ومن زي الحلم الرفق، ومن زي الرفق اللين، ومن زي اللين السهولة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ابن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الحسن الصفّار، عن أحمد بن محمّد بن عيسى، عن الحسن بن محبوب، عن أبي أيوب الخزاز،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إسلامه، وأعين على إيمانه، ومحصت ذنوبه، ولقي ربه وهو عنه راض، ولو كان فيما بين قرنه إلى قدمه ذنوب حطها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بما يجعل الله على نفسه، وصدق اللسان مع الناس، والحياء مما يقبح عند الله وعند الناس، وحسن الخلق مع الأهل والناس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وأربع من كنّ فيه من المؤمنين أسكنه الله في أعلى عليين، في غرف في محل الشرف كل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ونظر له فكان له أبا، ومن رحم الضعيف وأعانه وكفاه، ومن أنفق على والد يه ورفق بهما وبرهما ولم يحزنهما، ولم يخرق </w:t>
      </w:r>
      <w:r>
        <w:rPr>
          <w:rStyle w:val="FootnoteAnchor"/>
          <w:rtl w:val="true"/>
        </w:rPr>
        <w:footnoteReference w:id="250"/>
      </w:r>
      <w:r>
        <w:rPr>
          <w:rFonts w:ascii="Amiri" w:hAnsi="Amiri" w:eastAsia="Amiri" w:cs="Amiri"/>
          <w:color w:val="111111"/>
          <w:sz w:val="28"/>
          <w:sz w:val="28"/>
          <w:szCs w:val="28"/>
          <w:rtl w:val="true"/>
          <w:lang w:bidi="ar-SA"/>
        </w:rPr>
        <w:t xml:space="preserve">لمملوكه، </w:t>
      </w:r>
      <w:bookmarkStart w:id="490" w:name="pg362_1161"/>
    </w:p>
    <w:p>
      <w:pPr>
        <w:pStyle w:val="Heading3"/>
        <w:numPr>
          <w:ilvl w:val="2"/>
          <w:numId w:val="1"/>
        </w:numPr>
        <w:rPr/>
      </w:pPr>
      <w:bookmarkStart w:id="491" w:name="__RefHeading___Toc3006951_211673320"/>
      <w:bookmarkStart w:id="492" w:name="_Toc165"/>
      <w:bookmarkEnd w:id="490"/>
      <w:bookmarkEnd w:id="491"/>
      <w:r>
        <w:rPr>
          <w:rtl w:val="true"/>
        </w:rPr>
        <w:t xml:space="preserve">تعيين الوصيّ من قبل الله </w:t>
      </w:r>
      <w:r>
        <w:rPr>
          <w:rtl w:val="true"/>
        </w:rPr>
        <w:t>(</w:t>
      </w:r>
      <w:r>
        <w:rPr>
          <w:rtl w:val="true"/>
        </w:rPr>
        <w:t>تعالى</w:t>
      </w:r>
      <w:r>
        <w:rPr>
          <w:rtl w:val="true"/>
        </w:rPr>
        <w:t>)</w:t>
      </w:r>
      <w:bookmarkEnd w:id="492"/>
    </w:p>
    <w:p>
      <w:pPr>
        <w:pStyle w:val="BookText"/>
        <w:rPr/>
      </w:pPr>
      <w:r>
        <w:rPr>
          <w:rFonts w:ascii="Amiri" w:hAnsi="Amiri" w:eastAsia="Amiri" w:cs="Amiri"/>
          <w:color w:val="111111"/>
          <w:sz w:val="28"/>
          <w:sz w:val="28"/>
          <w:szCs w:val="28"/>
          <w:rtl w:val="true"/>
          <w:lang w:bidi="ar-SA"/>
        </w:rPr>
        <w:t>وأعانه على ما يكلّفه، ولم يستسعه فيما لا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الفحش في شئ إلا شانه، ولا كان الحبا، في شئ قط إلا زانه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أبي الزبير، عن جابر بن عبد الله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 عشرا لا يجيبني،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أخبرك عما سألتني؟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أما والله لقد سكت عني حتّى ظننت أنك وجدت </w:t>
      </w:r>
      <w:r>
        <w:rPr>
          <w:rStyle w:val="FootnoteAnchor"/>
          <w:rtl w:val="true"/>
        </w:rPr>
        <w:footnoteReference w:id="25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عليك يا جابر، ولكن كنت انتظر ما يأتيني من السماء، فأتاني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وصيك، وخليفتك على أهلك وأمتك، والذائد عن حوضك، وهو صأحبّ لوائك يقدمك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أرأيت من لا يؤمن بهذا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ما وضع هذا الموضع إلا ليتابع عليه، فمن تابعه كان معي غدا، ومن خالفه لم يرد علي الحوض أبدا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w:t>
      </w:r>
      <w:bookmarkStart w:id="493" w:name="pg362_1162"/>
    </w:p>
    <w:p>
      <w:pPr>
        <w:pStyle w:val="Heading3"/>
        <w:numPr>
          <w:ilvl w:val="2"/>
          <w:numId w:val="1"/>
        </w:numPr>
        <w:rPr/>
      </w:pPr>
      <w:bookmarkStart w:id="494" w:name="__RefHeading___Toc3006953_211673320"/>
      <w:bookmarkStart w:id="495" w:name="_Toc166"/>
      <w:bookmarkEnd w:id="493"/>
      <w:bookmarkEnd w:id="494"/>
      <w:r>
        <w:rPr>
          <w:rtl w:val="true"/>
        </w:rPr>
        <w:t xml:space="preserve">كلام المقداد وعبد الرحمن بن عوف في أهل البيت </w:t>
      </w:r>
      <w:r>
        <w:rPr>
          <w:rtl w:val="true"/>
        </w:rPr>
        <w:t>(</w:t>
      </w:r>
      <w:r>
        <w:rPr>
          <w:rtl w:val="true"/>
        </w:rPr>
        <w:t>عَلَيهِم السَّلَامُ</w:t>
      </w:r>
      <w:r>
        <w:rPr>
          <w:rtl w:val="true"/>
        </w:rPr>
        <w:t>)</w:t>
      </w:r>
      <w:bookmarkEnd w:id="495"/>
    </w:p>
    <w:p>
      <w:pPr>
        <w:pStyle w:val="BookText"/>
        <w:rPr/>
      </w:pPr>
      <w:r>
        <w:rPr>
          <w:rFonts w:ascii="Amiri" w:hAnsi="Amiri" w:eastAsia="Amiri" w:cs="Amiri"/>
          <w:color w:val="111111"/>
          <w:sz w:val="28"/>
          <w:sz w:val="28"/>
          <w:szCs w:val="28"/>
          <w:rtl w:val="true"/>
          <w:lang w:bidi="ar-SA"/>
        </w:rPr>
        <w:t>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يوسف البصري، عن خالد بن عبد الرحمن المدائني، عن عبد الرحمن بن أبي ليلى،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كتف عليّ بن أبي طالب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أحبّنا فهو العربي، ومن أبغضنا فهو العلج </w:t>
      </w:r>
      <w:r>
        <w:rPr>
          <w:rStyle w:val="FootnoteAnchor"/>
          <w:rtl w:val="true"/>
        </w:rPr>
        <w:footnoteReference w:id="252"/>
      </w:r>
      <w:r>
        <w:rPr>
          <w:rFonts w:ascii="Amiri" w:hAnsi="Amiri" w:eastAsia="Amiri" w:cs="Amiri"/>
          <w:color w:val="111111"/>
          <w:sz w:val="28"/>
          <w:sz w:val="28"/>
          <w:szCs w:val="28"/>
          <w:rtl w:val="true"/>
          <w:lang w:bidi="ar-SA"/>
        </w:rPr>
        <w:t>، شيعتنا أهل البيوتات والمعادن والشرف، ومن كان مولده صحيحا، وما على ملة إبراهيم إلا نحن وشيعتنا وسائر الناس منها براء، إن لله ملائكة يهدمون سيئات شيعتنا كما يهدم القوم البنيان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الزعفراني، عن إبراهيم بن محمّد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عثمان سمعت المقداد بن الأسود الكندي يقول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عبد الرحمن، ما رأيت مثل ما أتي إلى أهل هذا البيت بعد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مقداد؟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أحبّهم لحب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ويعتريني والله وجد لا أبثه بثة، لتشرف قريش على الناس بشرفهم، واجتماعهم على نزع سلطان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لقد اجتهدت نفسي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تركت رجلا من الذين يأمرون بالحق وبه يعدلون، أما والله لو أن لي على قريش أعوانا لقاتلتهم قتالي إياهم يوم بدر وأحد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يا مقداد لا يسمعن هذا الكلام منك الناس، أما والله إني لخائف أن تكون صأحبّ فرقة وفتنة</w:t>
      </w:r>
      <w:r>
        <w:rPr>
          <w:rFonts w:eastAsia="Amiri" w:cs="Amiri" w:ascii="Amiri" w:hAnsi="Amiri"/>
          <w:color w:val="111111"/>
          <w:sz w:val="28"/>
          <w:szCs w:val="28"/>
          <w:rtl w:val="true"/>
          <w:lang w:bidi="ar-SA"/>
        </w:rPr>
        <w:t xml:space="preserve">. </w:t>
      </w:r>
      <w:bookmarkStart w:id="496" w:name="pg362_1163"/>
    </w:p>
    <w:p>
      <w:pPr>
        <w:pStyle w:val="Heading3"/>
        <w:numPr>
          <w:ilvl w:val="2"/>
          <w:numId w:val="1"/>
        </w:numPr>
        <w:rPr/>
      </w:pPr>
      <w:bookmarkStart w:id="497" w:name="__RefHeading___Toc3006955_211673320"/>
      <w:bookmarkStart w:id="498" w:name="_Toc167"/>
      <w:bookmarkEnd w:id="496"/>
      <w:bookmarkEnd w:id="497"/>
      <w:r>
        <w:rPr>
          <w:rtl w:val="true"/>
        </w:rPr>
        <w:t>في كفّارة الغيبة</w:t>
      </w:r>
      <w:bookmarkEnd w:id="498"/>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ما انصرف من مقامه،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أنا من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 الذي نريد لا يغني فيه الرجلان والثلاثة، فخرجت من عنده وأتيت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 قال وقلت،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لنا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جارية بن قدامة السعدي على معاوية، ومع معاوية على السرير الأحنف بن قيس والحتات المجاشعي،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w:t>
      </w:r>
      <w:r>
        <w:rPr>
          <w:rStyle w:val="FootnoteAnchor"/>
          <w:rtl w:val="true"/>
        </w:rPr>
        <w:footnoteReference w:id="253"/>
      </w:r>
      <w:r>
        <w:rPr>
          <w:rFonts w:ascii="Amiri" w:hAnsi="Amiri" w:eastAsia="Amiri" w:cs="Amiri"/>
          <w:color w:val="111111"/>
          <w:sz w:val="28"/>
          <w:sz w:val="28"/>
          <w:szCs w:val="28"/>
          <w:rtl w:val="true"/>
          <w:lang w:bidi="ar-SA"/>
        </w:rPr>
        <w:t>،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تكون هل أنت إلا نحلة؟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معاوية قد شبهتني بالنحلة، وهي والله حامية اللسعة حلوة البصاق، والله ما معاوية إلا كلبة تعاوي الكلاب، ولا أمية إلا تصغير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اجلس معي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هذين قد أماطاك </w:t>
      </w:r>
      <w:r>
        <w:rPr>
          <w:rStyle w:val="FootnoteAnchor"/>
          <w:rtl w:val="true"/>
        </w:rPr>
        <w:footnoteReference w:id="254"/>
      </w:r>
      <w:r>
        <w:rPr>
          <w:rFonts w:ascii="Amiri" w:hAnsi="Amiri" w:eastAsia="Amiri" w:cs="Amiri"/>
          <w:color w:val="111111"/>
          <w:sz w:val="28"/>
          <w:sz w:val="28"/>
          <w:szCs w:val="28"/>
          <w:rtl w:val="true"/>
          <w:lang w:bidi="ar-SA"/>
        </w:rPr>
        <w:t>عن مجلسك، فلم أكن لأشاركهما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أسارك،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إني اشتريت من هذين الرجلين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فاشتر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عبد الرحمن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اليماني،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الاغتياب أن تستغفر لمن اغتبته</w:t>
      </w:r>
      <w:r>
        <w:rPr>
          <w:rFonts w:eastAsia="Amiri" w:cs="Amiri" w:ascii="Amiri" w:hAnsi="Amiri"/>
          <w:color w:val="111111"/>
          <w:sz w:val="28"/>
          <w:szCs w:val="28"/>
          <w:rtl w:val="true"/>
          <w:lang w:bidi="ar-SA"/>
        </w:rPr>
        <w:t xml:space="preserve">. </w:t>
      </w:r>
      <w:bookmarkStart w:id="499" w:name="pg362_1164"/>
    </w:p>
    <w:p>
      <w:pPr>
        <w:pStyle w:val="Heading3"/>
        <w:numPr>
          <w:ilvl w:val="2"/>
          <w:numId w:val="1"/>
        </w:numPr>
        <w:rPr/>
      </w:pPr>
      <w:bookmarkStart w:id="500" w:name="__RefHeading___Toc3006957_211673320"/>
      <w:bookmarkStart w:id="501" w:name="_Toc168"/>
      <w:bookmarkEnd w:id="499"/>
      <w:bookmarkEnd w:id="500"/>
      <w:r>
        <w:rPr>
          <w:rtl w:val="true"/>
        </w:rPr>
        <w:t xml:space="preserve">منقبة لعليّ </w:t>
      </w:r>
      <w:r>
        <w:rPr>
          <w:rtl w:val="true"/>
        </w:rPr>
        <w:t>(</w:t>
      </w:r>
      <w:r>
        <w:rPr>
          <w:rtl w:val="true"/>
        </w:rPr>
        <w:t>عَلَيهِ السَّلَامُ</w:t>
      </w:r>
      <w:r>
        <w:rPr>
          <w:rtl w:val="true"/>
        </w:rPr>
        <w:t xml:space="preserve">) </w:t>
      </w:r>
      <w:r>
        <w:rPr>
          <w:rtl w:val="true"/>
        </w:rPr>
        <w:t xml:space="preserve">عندما أسرى بالنبيّ </w:t>
      </w:r>
      <w:r>
        <w:rPr>
          <w:rtl w:val="true"/>
        </w:rPr>
        <w:t>(</w:t>
      </w:r>
      <w:r>
        <w:rPr>
          <w:rtl w:val="true"/>
        </w:rPr>
        <w:t>صَلَّى اللّه عَلَيْهِ وَآلِهِ</w:t>
      </w:r>
      <w:r>
        <w:rPr>
          <w:rtl w:val="true"/>
        </w:rPr>
        <w:t xml:space="preserve">) </w:t>
      </w:r>
      <w:r>
        <w:rPr>
          <w:rtl w:val="true"/>
        </w:rPr>
        <w:t>إلى السماء</w:t>
      </w:r>
      <w:bookmarkEnd w:id="501"/>
    </w:p>
    <w:p>
      <w:pPr>
        <w:pStyle w:val="BookText"/>
        <w:rPr/>
      </w:pPr>
      <w:r>
        <w:rPr>
          <w:rFonts w:eastAsia="Amiri" w:cs="Amiri" w:ascii="Amiri" w:hAnsi="Amiri"/>
          <w:color w:val="111111"/>
          <w:sz w:val="28"/>
          <w:szCs w:val="28"/>
          <w:lang w:bidi="ar-SA"/>
        </w:rPr>
        <w:t>326/28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بن سلم بن البراء المعروف بابن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المعروف بابن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الذهلي، عن عمرو بن سيف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طلب الرزق من حله، فإنه أعون لك على دينك، وأعقل راحلتك وتوكل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رياح،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يعفور، عن أبي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أبق من مواليه حتّى يرجع إليهم فيضع يده في أيديهم، ورجل أم قوما وهم له كارهون، وامرأة باتت وزوجها عليها ساخط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بكر بن صالح، عن الحسن بن عليّ، عن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زيد،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وانتهيت إلى سدرة المنتهى،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استوص بعلي خيرا، فإنه سيد المسلمين، وإمام المتقين، وقائد الغر المحجلين يوم القيامة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أبي شيبة، عن عمرو بن ميمون،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w:t>
      </w:r>
      <w:bookmarkStart w:id="502" w:name="pg362_1165"/>
    </w:p>
    <w:p>
      <w:pPr>
        <w:pStyle w:val="Heading3"/>
        <w:numPr>
          <w:ilvl w:val="2"/>
          <w:numId w:val="1"/>
        </w:numPr>
        <w:rPr/>
      </w:pPr>
      <w:bookmarkStart w:id="503" w:name="__RefHeading___Toc3006959_211673320"/>
      <w:bookmarkStart w:id="504" w:name="_Toc169"/>
      <w:bookmarkEnd w:id="502"/>
      <w:bookmarkEnd w:id="503"/>
      <w:r>
        <w:rPr>
          <w:rtl w:val="true"/>
        </w:rPr>
        <w:t xml:space="preserve">طلب أصحاب أمير المؤمنين </w:t>
      </w:r>
      <w:r>
        <w:rPr>
          <w:rtl w:val="true"/>
        </w:rPr>
        <w:t>(</w:t>
      </w:r>
      <w:r>
        <w:rPr>
          <w:rtl w:val="true"/>
        </w:rPr>
        <w:t>عَلَيهِ السَّلَامُ</w:t>
      </w:r>
      <w:r>
        <w:rPr>
          <w:rtl w:val="true"/>
        </w:rPr>
        <w:t xml:space="preserve">) </w:t>
      </w:r>
      <w:r>
        <w:rPr>
          <w:rtl w:val="true"/>
        </w:rPr>
        <w:t xml:space="preserve">تفضيل الاشراف وقريش على الموالي وجوابه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لهن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في الدنيا والآخرة، وأنت أقرب الخلائق إلي يوم القيامة في الموقف بين يدي الجبار، ومنزلك في الجنّة مواجه منزلي كما تتواجه منازل الاخوان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الوارث مني، وأنت الوصي من بعدي في عداتي وأسرتي، وأنت الحافظ لي في أهلي عند غيبتي، وأنت الامام لامتي، والقائم بالقسط في رعيتي، وأنت وليي، ووليي ولي الله، وعدوك عدوي، وعدوي عدّو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الحميد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عتبة، عن حسين الأشقر، عن محمّد بن أبي عمارة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دمعت عينه دمعة لدم سفك لنا، أو حق لنا أنقصناه، أو عرض انتهك لنا، أو لاحد من شيعتنا، بوأه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الجنّة حقبا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الله بن أسد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عن عليّ بن خباب، عن ربيعة وعمارة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أصحاب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عند تفرق الناس عنه وفرار كثيرهم إلى معاوية طلبا لما في يديه من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 هذه الأموال وفضل هؤلاء الاشراف من العرب وقريش على الموالي والعجم، ومن يخاف عليه من الناس فراره إلى معاوية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لا والله لا أفعلن ما طلعت شمس ولاح في السماء نجم، والله لو كان مالي لواسيت بينهم، وكيف وإنما هو أموالهم؟</w:t>
      </w:r>
      <w:r>
        <w:rPr>
          <w:rFonts w:eastAsia="Amiri" w:cs="Amiri" w:ascii="Amiri" w:hAnsi="Amiri"/>
          <w:color w:val="111111"/>
          <w:sz w:val="28"/>
          <w:szCs w:val="28"/>
          <w:rtl w:val="true"/>
          <w:lang w:bidi="ar-SA"/>
        </w:rPr>
        <w:t xml:space="preserve">! </w:t>
      </w:r>
      <w:bookmarkStart w:id="505" w:name="pg362_1166"/>
    </w:p>
    <w:p>
      <w:pPr>
        <w:pStyle w:val="Heading3"/>
        <w:numPr>
          <w:ilvl w:val="2"/>
          <w:numId w:val="1"/>
        </w:numPr>
        <w:rPr/>
      </w:pPr>
      <w:bookmarkStart w:id="506" w:name="__RefHeading___Toc3006961_211673320"/>
      <w:bookmarkStart w:id="507" w:name="_Toc170"/>
      <w:bookmarkEnd w:id="505"/>
      <w:bookmarkEnd w:id="506"/>
      <w:r>
        <w:rPr>
          <w:rtl w:val="true"/>
        </w:rPr>
        <w:t>المؤمن بعد قبض روحه</w:t>
      </w:r>
      <w:bookmarkEnd w:id="5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أرمّ </w:t>
      </w:r>
      <w:r>
        <w:rPr>
          <w:rStyle w:val="FootnoteAnchor"/>
          <w:rtl w:val="true"/>
        </w:rPr>
        <w:footnoteReference w:id="255"/>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ساكتا،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والفساد، فإن إعطاء المال في غير حقه تبذير واسراف، وهو وإن كان ذكرا لصأحبّه في الدنيا والآخرة فهو يضيعه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يضع رجل ماله في غير حقه وعند غير أهله إلا حرمه الله شكرهم وكان لغيره ودهم، فإن بقي معه من يوده ويظهر له الشكر، فإنما هو ملق وكذب يريد التقرب به إليه لينال منه مثل الذي كان يأتي إليه من قبل، فإن زلت بصأحبّه النعل فاحتاج إلى معونته أو مكافأته، لشر خليل والام خدين </w:t>
      </w:r>
      <w:r>
        <w:rPr>
          <w:rStyle w:val="FootnoteAnchor"/>
          <w:rtl w:val="true"/>
        </w:rPr>
        <w:footnoteReference w:id="256"/>
      </w:r>
      <w:r>
        <w:rPr>
          <w:rFonts w:ascii="Amiri" w:hAnsi="Amiri" w:eastAsia="Amiri" w:cs="Amiri"/>
          <w:color w:val="111111"/>
          <w:sz w:val="28"/>
          <w:sz w:val="28"/>
          <w:szCs w:val="28"/>
          <w:rtl w:val="true"/>
          <w:lang w:bidi="ar-SA"/>
        </w:rPr>
        <w:t>، ومن ضيع المعروف فيما أتاه فليصل به القرابة، وليحسن فيه الضيافة، وليفك به العاني، وليعن به الغارم، وابن السبيل، والفقراء، والمجاهدين في سبيل الله، وليصبر نفسه على النوائب والحقوق، فإن الفوز بهذه الخصال شرف مكارم الدنيا ودرك فضائل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أحمد بن رزق،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كيف تصنع بزكاة مالك إذا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يأتوني إلى المنزل فأعطيهم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يا إسحاق إلا قد أذللت المؤمنين، فإياك إياك،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لي وليا فقد أرصد لي بالمحاربة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الحسن بن محبوب،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عنده المؤمن وما يجب من حقه، فالتفت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ألا أحدثك بحال المؤمن عند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فحدّثني جعلت فداك</w:t>
      </w:r>
      <w:r>
        <w:rPr>
          <w:rFonts w:eastAsia="Amiri" w:cs="Amiri" w:ascii="Amiri" w:hAnsi="Amiri"/>
          <w:color w:val="111111"/>
          <w:sz w:val="28"/>
          <w:szCs w:val="28"/>
          <w:rtl w:val="true"/>
          <w:lang w:bidi="ar-SA"/>
        </w:rPr>
        <w:t xml:space="preserve">. </w:t>
      </w:r>
      <w:bookmarkStart w:id="508" w:name="pg362_1167"/>
    </w:p>
    <w:p>
      <w:pPr>
        <w:pStyle w:val="Heading3"/>
        <w:numPr>
          <w:ilvl w:val="2"/>
          <w:numId w:val="1"/>
        </w:numPr>
        <w:rPr/>
      </w:pPr>
      <w:bookmarkStart w:id="509" w:name="__RefHeading___Toc3006963_211673320"/>
      <w:bookmarkStart w:id="510" w:name="_Toc171"/>
      <w:bookmarkEnd w:id="508"/>
      <w:bookmarkEnd w:id="509"/>
      <w:r>
        <w:rPr>
          <w:rtl w:val="true"/>
        </w:rPr>
        <w:t>دعاء لوجع العين</w:t>
      </w:r>
      <w:bookmarkEnd w:id="51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الله روح المؤمن صعد ملكاه إلى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عبدك ونعم العبد، كان سريعا إلى طاعتك، بطيئا عن معصيتك، وقد قبضته إليك، فما تأمرنا من بعده؟ فيقول الجليل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إلى الدنيا، وكونا عند قبر عبدي، وسبحاني ومجداني وهللاني وكبراني واكتبا ذلك لعبدي حتّى أبعثه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يقدمه أمامه، فكلما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ولا تحزن وأبشر بالسرور والكرامة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يزال يبشره بالسرور والكرامة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حثى يقف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ويحاسبه حسابا يسيرا، ويأمر به إلى الجنّة والمثال أمامه،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نعم الخارج معي من قبري، ما زلت تبشرني بالسرور والكرامة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ذلك، فمن أنت؟ فيقول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أدخلته على أخيك في الدنيا خلقني الله منه لأبشّرك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عن أبيه، عن سعد بن عبد الله، عن أحمد بن محمّد بن عيسى، عن الحسين بن سعيد، عن محمّد بن أبي عمير، عن محمّد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ما أشتكي عيني، فشكوت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لد نياك وآخرتك وتكفى به وجع عينيك؟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الفجر ودبر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عليك، أن تصلي على محمّد وآل محمّد، وأن تجعل النور في بصري، والبصيرة في ديني، واليقين في قلبي، والاخلاص في عملي، والسلأمّة في نفسي، والسعة في رزقي، والشكر لك أبدا ما أبقيتني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علي إبراهيم بن هاشم، عن محمّد بن عيسى، عن يونس بن عبد الرحمن،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511" w:name="pg362_1168"/>
    </w:p>
    <w:p>
      <w:pPr>
        <w:pStyle w:val="Heading3"/>
        <w:numPr>
          <w:ilvl w:val="2"/>
          <w:numId w:val="1"/>
        </w:numPr>
        <w:rPr/>
      </w:pPr>
      <w:bookmarkStart w:id="512" w:name="__RefHeading___Toc3006965_211673320"/>
      <w:bookmarkStart w:id="513" w:name="_Toc172"/>
      <w:bookmarkEnd w:id="511"/>
      <w:bookmarkEnd w:id="512"/>
      <w:r>
        <w:rPr>
          <w:rtl w:val="true"/>
        </w:rPr>
        <w:t xml:space="preserve">سبب مقاتلة مخالفي عليّ </w:t>
      </w:r>
      <w:r>
        <w:rPr>
          <w:rtl w:val="true"/>
        </w:rPr>
        <w:t>(</w:t>
      </w:r>
      <w:r>
        <w:rPr>
          <w:rtl w:val="true"/>
        </w:rPr>
        <w:t>عَلَيهِ السَّلَامُ</w:t>
      </w:r>
      <w:r>
        <w:rPr>
          <w:rtl w:val="true"/>
        </w:rPr>
        <w:t>)</w:t>
      </w:r>
      <w:bookmarkEnd w:id="513"/>
    </w:p>
    <w:p>
      <w:pPr>
        <w:pStyle w:val="BookText"/>
        <w:rPr/>
      </w:pPr>
      <w:r>
        <w:rPr>
          <w:rFonts w:ascii="Amiri" w:hAnsi="Amiri" w:eastAsia="Amiri" w:cs="Amiri"/>
          <w:color w:val="111111"/>
          <w:sz w:val="28"/>
          <w:sz w:val="28"/>
          <w:szCs w:val="28"/>
          <w:rtl w:val="true"/>
          <w:lang w:bidi="ar-SA"/>
        </w:rPr>
        <w:t xml:space="preserve">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طاعة الله الرضا بما صنع الله فيما أحبّ العبد وفيما كره، ولم يصنع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شيئا إلا وهو خير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ابن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ظريف بن ناصح، عن محمّد بن عبد الله الأصم الأعلم،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على أفواهكم أوكية </w:t>
      </w:r>
      <w:r>
        <w:rPr>
          <w:rStyle w:val="FootnoteAnchor"/>
          <w:rtl w:val="true"/>
        </w:rPr>
        <w:footnoteReference w:id="257"/>
      </w:r>
      <w:r>
        <w:rPr>
          <w:rFonts w:ascii="Amiri" w:hAnsi="Amiri" w:eastAsia="Amiri" w:cs="Amiri"/>
          <w:color w:val="111111"/>
          <w:sz w:val="28"/>
          <w:sz w:val="28"/>
          <w:szCs w:val="28"/>
          <w:rtl w:val="true"/>
          <w:lang w:bidi="ar-SA"/>
        </w:rPr>
        <w:t>لأخبرت كل رجل منكم ما لا يستوحش معه إلى شئ، ولكن قد سبقت فيكم الإذاعة والله بالغ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بن الربيع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 أبو الحسن علي ابن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عبد الله بن أسد بن منصور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محمّد بن هلال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عن يحيى بن يعلى الأسلمي، عن عليّ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القوم الذين تقاتلهم، الدعوة واحد ة، والرسول واحد، والصلاة واحد ة، والحج واحد، فبم نسميهم؟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بما سماهم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 ما في كتاب الله أعلمه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w:t>
      </w:r>
      <w:bookmarkStart w:id="514" w:name="pg362_1169"/>
    </w:p>
    <w:p>
      <w:pPr>
        <w:pStyle w:val="Heading3"/>
        <w:numPr>
          <w:ilvl w:val="2"/>
          <w:numId w:val="1"/>
        </w:numPr>
        <w:rPr/>
      </w:pPr>
      <w:bookmarkStart w:id="515" w:name="__RefHeading___Toc3006967_211673320"/>
      <w:bookmarkStart w:id="516" w:name="_Toc173"/>
      <w:bookmarkEnd w:id="514"/>
      <w:bookmarkEnd w:id="515"/>
      <w:r>
        <w:rPr>
          <w:rtl w:val="true"/>
        </w:rPr>
        <w:t xml:space="preserve">قصيدة الحميري في عليّ </w:t>
      </w:r>
      <w:r>
        <w:rPr>
          <w:rtl w:val="true"/>
        </w:rPr>
        <w:t>(</w:t>
      </w:r>
      <w:r>
        <w:rPr>
          <w:rtl w:val="true"/>
        </w:rPr>
        <w:t>عَلَيهِ السَّلَامُ</w:t>
      </w:r>
      <w:r>
        <w:rPr>
          <w:rtl w:val="true"/>
        </w:rPr>
        <w:t>)</w:t>
      </w:r>
      <w:bookmarkEnd w:id="516"/>
    </w:p>
    <w:p>
      <w:pPr>
        <w:pStyle w:val="BookText"/>
        <w:rPr/>
      </w:pPr>
      <w:r>
        <w:rPr>
          <w:rFonts w:ascii="Amiri" w:hAnsi="Amiri" w:eastAsia="Amiri" w:cs="Amiri"/>
          <w:color w:val="111111"/>
          <w:sz w:val="28"/>
          <w:sz w:val="28"/>
          <w:szCs w:val="28"/>
          <w:rtl w:val="true"/>
          <w:lang w:bidi="ar-SA"/>
        </w:rPr>
        <w:t>وَلَكِنِ اخْتَلَفُوا فَمِنْهُمْ مَنْ آمَنَ وَمِنْهُمْ 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وقع الاختلاف كنا نحن أولى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وبالكتاب، وبالحق، فنحن الذ ين آ منوا وهم الذ ين كفروا، وشاء الله قتالهم بمشيئته وإرادته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ابن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المستورد،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مدرك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عمي عامر بن مدرك على أبي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 لقي الله وبين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جبلة بن محمّد بن جبلة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السيّد بن محمّد الحميري وجعفر بن عفان الطائي،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أتقول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بيتكم يخرب سقفه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وثيابكم من أرذل الأثواب</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من ذلك؟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تحسن المدح فاسكت، أيوصف آل محمّد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أعذرك، هذا طبعك وعلمك ومنتهاك، وقد قلت أمحو عنهم عار مدحك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عما قال مسؤول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 والبر مجبول</w:t>
      </w:r>
    </w:p>
    <w:p>
      <w:pPr>
        <w:pStyle w:val="BookText"/>
        <w:rPr/>
      </w:pPr>
      <w:r>
        <w:rPr>
          <w:rFonts w:ascii="Amiri" w:hAnsi="Amiri" w:eastAsia="Amiri" w:cs="Amiri"/>
          <w:color w:val="111111"/>
          <w:sz w:val="28"/>
          <w:sz w:val="28"/>
          <w:szCs w:val="28"/>
          <w:rtl w:val="true"/>
          <w:lang w:bidi="ar-SA"/>
        </w:rPr>
        <w:t xml:space="preserve">وإنه كان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pStyle w:val="BookText"/>
        <w:rPr/>
      </w:pPr>
      <w:r>
        <w:rPr>
          <w:rFonts w:ascii="Amiri" w:hAnsi="Amiri" w:eastAsia="Amiri" w:cs="Amiri"/>
          <w:color w:val="111111"/>
          <w:sz w:val="28"/>
          <w:sz w:val="28"/>
          <w:szCs w:val="28"/>
          <w:rtl w:val="true"/>
          <w:lang w:bidi="ar-SA"/>
        </w:rPr>
        <w:t xml:space="preserve">يقول بالحق ويعنى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تلهيه الأباطيل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إذا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وأحجمت عنها البهاليل </w:t>
      </w:r>
      <w:bookmarkStart w:id="517" w:name="pg362_1170"/>
    </w:p>
    <w:p>
      <w:pPr>
        <w:pStyle w:val="Heading3"/>
        <w:numPr>
          <w:ilvl w:val="2"/>
          <w:numId w:val="1"/>
        </w:numPr>
        <w:rPr/>
      </w:pPr>
      <w:bookmarkStart w:id="518" w:name="__RefHeading___Toc3006969_211673320"/>
      <w:bookmarkStart w:id="519" w:name="_Toc174"/>
      <w:bookmarkEnd w:id="517"/>
      <w:bookmarkEnd w:id="518"/>
      <w:r>
        <w:rPr>
          <w:rtl w:val="true"/>
        </w:rPr>
        <w:t xml:space="preserve">مرور عليّ </w:t>
      </w:r>
      <w:r>
        <w:rPr>
          <w:rtl w:val="true"/>
        </w:rPr>
        <w:t>(</w:t>
      </w:r>
      <w:r>
        <w:rPr>
          <w:rtl w:val="true"/>
        </w:rPr>
        <w:t>عَلَيهِ السَّلَامُ</w:t>
      </w:r>
      <w:r>
        <w:rPr>
          <w:rtl w:val="true"/>
        </w:rPr>
        <w:t xml:space="preserve">) </w:t>
      </w:r>
      <w:r>
        <w:rPr>
          <w:rtl w:val="true"/>
        </w:rPr>
        <w:t>بالزوراء وبراثا بعد وقعة الخوارج</w:t>
      </w:r>
      <w:bookmarkEnd w:id="519"/>
    </w:p>
    <w:p>
      <w:pPr>
        <w:pStyle w:val="BookText"/>
        <w:rPr/>
      </w:pPr>
      <w:r>
        <w:rPr>
          <w:rFonts w:ascii="Amiri" w:hAnsi="Amiri" w:eastAsia="Amiri" w:cs="Amiri"/>
          <w:color w:val="111111"/>
          <w:sz w:val="28"/>
          <w:sz w:val="28"/>
          <w:szCs w:val="28"/>
          <w:rtl w:val="true"/>
          <w:lang w:bidi="ar-SA"/>
        </w:rPr>
        <w:t xml:space="preserve">يمشي إلى القرن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ماضي الحد مصقول</w:t>
      </w:r>
    </w:p>
    <w:p>
      <w:pPr>
        <w:pStyle w:val="BookText"/>
        <w:rPr/>
      </w:pPr>
      <w:r>
        <w:rPr>
          <w:rFonts w:ascii="Amiri" w:hAnsi="Amiri" w:eastAsia="Amiri" w:cs="Amiri"/>
          <w:color w:val="111111"/>
          <w:sz w:val="28"/>
          <w:sz w:val="28"/>
          <w:szCs w:val="28"/>
          <w:rtl w:val="true"/>
          <w:lang w:bidi="ar-SA"/>
        </w:rPr>
        <w:t xml:space="preserve">مشى العفرني </w:t>
      </w:r>
      <w:r>
        <w:rPr>
          <w:rStyle w:val="FootnoteAnchor"/>
          <w:rtl w:val="true"/>
        </w:rPr>
        <w:footnoteReference w:id="258"/>
      </w:r>
      <w:r>
        <w:rPr>
          <w:rFonts w:ascii="Amiri" w:hAnsi="Amiri" w:eastAsia="Amiri" w:cs="Amiri"/>
          <w:color w:val="111111"/>
          <w:sz w:val="28"/>
          <w:sz w:val="28"/>
          <w:szCs w:val="28"/>
          <w:rtl w:val="true"/>
          <w:lang w:bidi="ar-SA"/>
        </w:rPr>
        <w:t xml:space="preserve">بين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أبرزه للقنص الغيل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ميكال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pStyle w:val="BookText"/>
        <w:rPr/>
      </w:pPr>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pStyle w:val="BookText"/>
        <w:rPr/>
      </w:pPr>
      <w:r>
        <w:rPr>
          <w:rFonts w:ascii="Amiri" w:hAnsi="Amiri" w:eastAsia="Amiri" w:cs="Amiri"/>
          <w:color w:val="111111"/>
          <w:sz w:val="28"/>
          <w:sz w:val="28"/>
          <w:szCs w:val="28"/>
          <w:rtl w:val="true"/>
          <w:lang w:bidi="ar-SA"/>
        </w:rPr>
        <w:t xml:space="preserve">فسلموا لما أتوا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إعظام وتبجيل</w:t>
      </w:r>
    </w:p>
    <w:p>
      <w:pPr>
        <w:pStyle w:val="BookText"/>
        <w:rPr/>
      </w:pPr>
      <w:r>
        <w:rPr>
          <w:rFonts w:ascii="Amiri" w:hAnsi="Amiri" w:eastAsia="Amiri" w:cs="Amiri"/>
          <w:color w:val="111111"/>
          <w:sz w:val="28"/>
          <w:sz w:val="28"/>
          <w:szCs w:val="28"/>
          <w:rtl w:val="true"/>
          <w:lang w:bidi="ar-SA"/>
        </w:rPr>
        <w:t>كذا يقال فيه يا جعفر، وشعرك يقال مثله لأهل الخصاصة والضعف، فقبل جعفر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الرأس يا أبا هاشم، ونحن الأذناب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بن عبد الرحمن البربري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حميد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حميد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الحسين بن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وقعة الخوارج اجتاز بالزوراء،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الزوراء فسيروا وجنبوا عنها، فإن الخسف أسرع إليها من الوتد في النخالة، فلمّا أتى موضعا من أرضها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سباخ جنبوا ويمنوا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يمنه السواد فإذا هو براهب في صومعة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أنزل هاهنا؟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هذه الأرض بجيشك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ينزلها إلا نبي أو وصي نبي بجيشه، يقاتل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نجد في كتبنا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وصي سيد الأنبياء، وسيد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إذن أصلع قريش ووصي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520" w:name="pg362_1171"/>
    </w:p>
    <w:p>
      <w:pPr>
        <w:pStyle w:val="Heading3"/>
        <w:numPr>
          <w:ilvl w:val="2"/>
          <w:numId w:val="1"/>
        </w:numPr>
        <w:rPr/>
      </w:pPr>
      <w:bookmarkStart w:id="521" w:name="__RefHeading___Toc3006971_211673320"/>
      <w:bookmarkStart w:id="522" w:name="_Toc175"/>
      <w:bookmarkEnd w:id="520"/>
      <w:bookmarkEnd w:id="521"/>
      <w:r>
        <w:rPr>
          <w:rtl w:val="true"/>
        </w:rPr>
        <w:t xml:space="preserve">أخبار النبيّ </w:t>
      </w:r>
      <w:r>
        <w:rPr>
          <w:rtl w:val="true"/>
        </w:rPr>
        <w:t>(</w:t>
      </w:r>
      <w:r>
        <w:rPr>
          <w:rtl w:val="true"/>
        </w:rPr>
        <w:t>صَلَّى اللّه عَلَيْهِ وَآلِهِ</w:t>
      </w:r>
      <w:r>
        <w:rPr>
          <w:rtl w:val="true"/>
        </w:rPr>
        <w:t xml:space="preserve">) </w:t>
      </w:r>
      <w:r>
        <w:rPr>
          <w:rtl w:val="true"/>
        </w:rPr>
        <w:t>بالخوارج</w:t>
      </w:r>
      <w:bookmarkEnd w:id="522"/>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الراهب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علي شرائع الاسلام، إني وجدت في الإنجيل نعتك، وأنك تنزل أرض براثا بيت مريم وأرض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ولا تخبرنا بشئ، ثم أتى موضعا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الكزوا </w:t>
      </w:r>
      <w:r>
        <w:rPr>
          <w:rStyle w:val="FootnoteAnchor"/>
          <w:rtl w:val="true"/>
        </w:rPr>
        <w:footnoteReference w:id="260"/>
      </w:r>
      <w:r>
        <w:rPr>
          <w:rFonts w:ascii="Amiri" w:hAnsi="Amiri" w:eastAsia="Amiri" w:cs="Amiri"/>
          <w:color w:val="111111"/>
          <w:sz w:val="28"/>
          <w:sz w:val="28"/>
          <w:szCs w:val="28"/>
          <w:rtl w:val="true"/>
          <w:lang w:bidi="ar-SA"/>
        </w:rPr>
        <w:t xml:space="preserve">هذه، فلكزه برجله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عين خرارة،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عين مريم التي انبعقت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هاهنا على سبعة عشر ذراعا، فكشف فإذا بصخرة بيضاء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وضعت مريم عيسى من عاتقها وصلت هاهنا؟ فنصب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وصلى إليها، وأقام هناك أربعة أيام يتم الصلاة، وجعل الحرم في خيمة من الموضع على دعوة،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براثا، هذا بيت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الموضع المقدس صلى فيه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وجدنا أنه صلى فيه إبرا 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أبي الجوزاء المنبه بن عبيد الله، عن الحسين بن علوان، عن عمرو بن خالد، عن زيد بن عليّ، عن أبيه، عن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أتخذك أخا ووصيا، فأنت أخي ووصيي، وخليفتي على أهلي في حياتي وبعد موتي، من تبعك فقد تبعني، ومن تخلف عنك فقد تخلف عني، ومن كفر بك فقد كفرني، ومن ظلمك فقد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أنت لما قوتل أهل النهر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ومن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يمرقون من الاسلام كما يمرق السهم من الرميّة</w:t>
      </w:r>
      <w:r>
        <w:rPr>
          <w:rFonts w:eastAsia="Amiri" w:cs="Amiri" w:ascii="Amiri" w:hAnsi="Amiri"/>
          <w:color w:val="111111"/>
          <w:sz w:val="28"/>
          <w:szCs w:val="28"/>
          <w:rtl w:val="true"/>
          <w:lang w:bidi="ar-SA"/>
        </w:rPr>
        <w:t xml:space="preserve">. </w:t>
      </w:r>
      <w:bookmarkStart w:id="523" w:name="pg362_1172"/>
    </w:p>
    <w:p>
      <w:pPr>
        <w:pStyle w:val="Heading3"/>
        <w:numPr>
          <w:ilvl w:val="2"/>
          <w:numId w:val="1"/>
        </w:numPr>
        <w:rPr/>
      </w:pPr>
      <w:bookmarkStart w:id="524" w:name="__RefHeading___Toc3006973_211673320"/>
      <w:bookmarkStart w:id="525" w:name="_Toc176"/>
      <w:bookmarkEnd w:id="523"/>
      <w:bookmarkEnd w:id="524"/>
      <w:r>
        <w:rPr>
          <w:rtl w:val="true"/>
        </w:rPr>
        <w:t xml:space="preserve">عندما يغضب الله </w:t>
      </w:r>
      <w:r>
        <w:rPr>
          <w:rtl w:val="true"/>
        </w:rPr>
        <w:t>(</w:t>
      </w:r>
      <w:r>
        <w:rPr>
          <w:rtl w:val="true"/>
        </w:rPr>
        <w:t>تعالى</w:t>
      </w:r>
      <w:r>
        <w:rPr>
          <w:rtl w:val="true"/>
        </w:rPr>
        <w:t xml:space="preserve">) </w:t>
      </w:r>
      <w:r>
        <w:rPr>
          <w:rtl w:val="true"/>
        </w:rPr>
        <w:t>على أمة</w:t>
      </w:r>
      <w:bookmarkEnd w:id="525"/>
    </w:p>
    <w:p>
      <w:pPr>
        <w:pStyle w:val="BookText"/>
        <w:rPr/>
      </w:pPr>
      <w:r>
        <w:rPr>
          <w:rFonts w:eastAsia="Amiri" w:cs="Amiri" w:ascii="Amiri" w:hAnsi="Amiri"/>
          <w:color w:val="111111"/>
          <w:sz w:val="28"/>
          <w:szCs w:val="28"/>
          <w:lang w:bidi="ar-SA"/>
        </w:rPr>
        <w:t>342/44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محمّد بن إسماعيل بن بزيع،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بشير، إنه 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يوم عيد كتب له عشرون حجة وعشرون عمرة مبرورات متقبلات، وعشرون غزوة مع نبي مرسل أو إمام عادل، ومن أتاه يوم عيد عارفا بحقه كتب له مائة حجة ومائة عمرة مبرورات متقبلات ومائة غزوة مع نبي مرسل أو إمام عادل، ومن أتاه يوم عرفة عارفا بحقه كتب له ألف حجة وألف عمرة مبرورات متقبلات وألف غزوة مع نبي مرسل أو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كيف لي بمثل الموقفين؟ فنظر إلي كالمغضب،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من أتى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فاغتسل في الفرات وتوجه إليه، كتبت له بكل خطوة حجة بمناسكها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ابن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أيوب بن نوح، عن صفوان بن يحيى، عن إبراهيم بن زياد،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على أمة ثم لم ينزل بها العذاب، أغلى أسعارها، وقصر أعمارها، ولم يربح تجارها، ولم تغزر أنهارها، ولم تزك ثمارها، وسلط عليها شرارها، وحبس عليها أمطارها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الكندي،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bookmarkStart w:id="526" w:name="pg362_1173"/>
    </w:p>
    <w:p>
      <w:pPr>
        <w:pStyle w:val="Heading3"/>
        <w:numPr>
          <w:ilvl w:val="2"/>
          <w:numId w:val="1"/>
        </w:numPr>
        <w:rPr/>
      </w:pPr>
      <w:bookmarkStart w:id="527" w:name="__RefHeading___Toc3006975_211673320"/>
      <w:bookmarkStart w:id="528" w:name="_Toc177"/>
      <w:bookmarkEnd w:id="526"/>
      <w:bookmarkEnd w:id="527"/>
      <w:r>
        <w:rPr>
          <w:rtl w:val="true"/>
        </w:rPr>
        <w:t xml:space="preserve">جواب الحسن </w:t>
      </w:r>
      <w:r>
        <w:rPr>
          <w:rtl w:val="true"/>
        </w:rPr>
        <w:t>(</w:t>
      </w:r>
      <w:r>
        <w:rPr>
          <w:rtl w:val="true"/>
        </w:rPr>
        <w:t>عَلَيهِ السَّلَامُ</w:t>
      </w:r>
      <w:r>
        <w:rPr>
          <w:rtl w:val="true"/>
        </w:rPr>
        <w:t xml:space="preserve">) </w:t>
      </w:r>
      <w:r>
        <w:rPr>
          <w:rtl w:val="true"/>
        </w:rPr>
        <w:t>لقوم يعزونه في ابنته</w:t>
      </w:r>
      <w:bookmarkEnd w:id="528"/>
    </w:p>
    <w:p>
      <w:pPr>
        <w:pStyle w:val="BookText"/>
        <w:rPr/>
      </w:pPr>
      <w:r>
        <w:rPr>
          <w:rFonts w:ascii="Amiri" w:hAnsi="Amiri" w:eastAsia="Amiri" w:cs="Amiri"/>
          <w:color w:val="111111"/>
          <w:sz w:val="28"/>
          <w:sz w:val="28"/>
          <w:szCs w:val="28"/>
          <w:rtl w:val="true"/>
          <w:lang w:bidi="ar-SA"/>
        </w:rPr>
        <w:t>أخبرني بعمل يحبّ 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أزهد في الدنيا يحبّ ك الله، وازهد فيما في أيدي الناس تحبك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من ذل المعصية إلى عز التقوى أغناه بلا مال، وأعزه بلا عشيرة، وآنسه بلا بشر، ومن خاف الله أخاف منه كل شئ، ومن لم يخف الله أخافه الله من كل شئ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عاصم بن عمر الجعفي، عن محمّد بن مسلم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أصحابه يعزونه عن ابنة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كتابكم تعزوني بفلانة، فعند الله احتسبها تسليما لقضائه، وصبرا على بلائه، فإن أوجعتنا المصائب، وفجعتنا النوائب بالأحبّة المألوفة التي كانت بنا حفية </w:t>
      </w:r>
      <w:r>
        <w:rPr>
          <w:rStyle w:val="FootnoteAnchor"/>
          <w:rtl w:val="true"/>
        </w:rPr>
        <w:footnoteReference w:id="262"/>
      </w:r>
      <w:r>
        <w:rPr>
          <w:rFonts w:ascii="Amiri" w:hAnsi="Amiri" w:eastAsia="Amiri" w:cs="Amiri"/>
          <w:color w:val="111111"/>
          <w:sz w:val="28"/>
          <w:sz w:val="28"/>
          <w:szCs w:val="28"/>
          <w:rtl w:val="true"/>
          <w:lang w:bidi="ar-SA"/>
        </w:rPr>
        <w:t xml:space="preserve">، والاخوان المحبون الذين كان يسر بهم الناظرون، وتقر بهم العيون، أضحوا قد اخترمتهم الأيام، ونزل بهم الحمام </w:t>
      </w:r>
      <w:r>
        <w:rPr>
          <w:rStyle w:val="FootnoteAnchor"/>
          <w:rtl w:val="true"/>
        </w:rPr>
        <w:footnoteReference w:id="263"/>
      </w:r>
      <w:r>
        <w:rPr>
          <w:rFonts w:ascii="Amiri" w:hAnsi="Amiri" w:eastAsia="Amiri" w:cs="Amiri"/>
          <w:color w:val="111111"/>
          <w:sz w:val="28"/>
          <w:sz w:val="28"/>
          <w:szCs w:val="28"/>
          <w:rtl w:val="true"/>
          <w:lang w:bidi="ar-SA"/>
        </w:rPr>
        <w:t xml:space="preserve">، فخلفوا الخلوف، وأودت بهم الحتوف، فهم صرعى في عساكر الموتى، متجاورون في غير محلة التجاور، ولا صلاة بينهم ولا تزاور، ولا يتلاقون عن قرب جوارهم، أجسامهم نائية من أهلها، خالية من أربابها، قد أجشعها </w:t>
      </w:r>
      <w:r>
        <w:rPr>
          <w:rStyle w:val="FootnoteAnchor"/>
          <w:rtl w:val="true"/>
        </w:rPr>
        <w:footnoteReference w:id="264"/>
      </w:r>
      <w:r>
        <w:rPr>
          <w:rFonts w:ascii="Amiri" w:hAnsi="Amiri" w:eastAsia="Amiri" w:cs="Amiri"/>
          <w:color w:val="111111"/>
          <w:sz w:val="28"/>
          <w:sz w:val="28"/>
          <w:szCs w:val="28"/>
          <w:rtl w:val="true"/>
          <w:lang w:bidi="ar-SA"/>
        </w:rPr>
        <w:t xml:space="preserve">إخوانها، فلم أر مثل دارها دارا، ولا مثل قرارها قرارا، في بيوت موحشة، وحلول مخضعة، قد صارت في تلك الديار الموحشة، </w:t>
      </w:r>
      <w:bookmarkStart w:id="529" w:name="pg362_1174"/>
    </w:p>
    <w:p>
      <w:pPr>
        <w:pStyle w:val="Heading3"/>
        <w:numPr>
          <w:ilvl w:val="2"/>
          <w:numId w:val="1"/>
        </w:numPr>
        <w:rPr/>
      </w:pPr>
      <w:bookmarkStart w:id="530" w:name="__RefHeading___Toc3006977_211673320"/>
      <w:bookmarkStart w:id="531" w:name="_Toc178"/>
      <w:bookmarkEnd w:id="529"/>
      <w:bookmarkEnd w:id="530"/>
      <w:r>
        <w:rPr>
          <w:rtl w:val="true"/>
        </w:rPr>
        <w:t>ثواب إبلاغ الحاجة</w:t>
      </w:r>
      <w:bookmarkEnd w:id="531"/>
    </w:p>
    <w:p>
      <w:pPr>
        <w:pStyle w:val="BookText"/>
        <w:rPr/>
      </w:pPr>
      <w:r>
        <w:rPr>
          <w:rFonts w:ascii="Amiri" w:hAnsi="Amiri" w:eastAsia="Amiri" w:cs="Amiri"/>
          <w:color w:val="111111"/>
          <w:sz w:val="28"/>
          <w:sz w:val="28"/>
          <w:szCs w:val="28"/>
          <w:rtl w:val="true"/>
          <w:lang w:bidi="ar-SA"/>
        </w:rPr>
        <w:t xml:space="preserve">وخرجت عن الدار المؤنسة، ففارقتها من غير قلى </w:t>
      </w:r>
      <w:r>
        <w:rPr>
          <w:rStyle w:val="FootnoteAnchor"/>
          <w:rtl w:val="true"/>
        </w:rPr>
        <w:footnoteReference w:id="265"/>
      </w:r>
      <w:r>
        <w:rPr>
          <w:rFonts w:ascii="Amiri" w:hAnsi="Amiri" w:eastAsia="Amiri" w:cs="Amiri"/>
          <w:color w:val="111111"/>
          <w:sz w:val="28"/>
          <w:sz w:val="28"/>
          <w:szCs w:val="28"/>
          <w:rtl w:val="true"/>
          <w:lang w:bidi="ar-SA"/>
        </w:rPr>
        <w:t>، فاستودعتها البلاء، وكانت أمة مملوكة، سلكت سبيلا مسلوكة، صار إليها الأوّلون، وسيصير إليها الآخرون،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محمّد الحسن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عن أبيه، عن هارون ابن مسلم، عن سعد بن زياد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ادم، كيف تتكلم بالهدى وأنت لا تفيق عن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ادم، أصبح قلبك قاسيا وأنت لعظمة الله ناسيا، فلو كنت بالله عالما، وبعظمته عارفا، لم تزل منه خائفا، ولو عده راجيا، ويحك كيف لا تذكر لحدك، وانفرادك فيه وحدك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أبيه، عن سعد بن عبد الله، عن محمّد بن عيسى، عن صدقة الأحدب، عن داود الابزاري،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بالتجارب تأديبا، وبمر الأيام عظة، وبأخلاق من عاشرت معرفة، وبذكر الموت حاجزا من الذنوب والمعاصي، والعجب كل العجب للمحتمين من الطعام والشراب مخافة الداء أن ينزل بهم، كيف لا يحتمون من الذنوب مخافة النار إذا اشتعلت في أبدانهم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عن الحسين بن زيد بن عليّ بن الحسين أبو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بن محمّد، عن أخيه موسى بن جعفر، عن أبيه جعفر بن محمّد، عن أبيه محمّد بن عليّ، عن جده علن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أبلغوني حاجة من لا يستطيع إبلاغي حاجته، فإنه من أبلغ سلطانا حاجة من لا يستطيع إبلاغها ثبت الله قدميه على الصراط يوم القيامة</w:t>
      </w:r>
      <w:r>
        <w:rPr>
          <w:rFonts w:eastAsia="Amiri" w:cs="Amiri" w:ascii="Amiri" w:hAnsi="Amiri"/>
          <w:color w:val="111111"/>
          <w:sz w:val="28"/>
          <w:szCs w:val="28"/>
          <w:rtl w:val="true"/>
          <w:lang w:bidi="ar-SA"/>
        </w:rPr>
        <w:t xml:space="preserve">. </w:t>
      </w:r>
      <w:bookmarkStart w:id="532" w:name="pg362_1175"/>
    </w:p>
    <w:p>
      <w:pPr>
        <w:pStyle w:val="Heading3"/>
        <w:numPr>
          <w:ilvl w:val="2"/>
          <w:numId w:val="1"/>
        </w:numPr>
        <w:rPr/>
      </w:pPr>
      <w:bookmarkStart w:id="533" w:name="__RefHeading___Toc3006979_211673320"/>
      <w:bookmarkStart w:id="534" w:name="_Toc179"/>
      <w:bookmarkEnd w:id="532"/>
      <w:bookmarkEnd w:id="533"/>
      <w:r>
        <w:rPr>
          <w:rtl w:val="true"/>
        </w:rPr>
        <w:t xml:space="preserve">كلام فاطمة </w:t>
      </w:r>
      <w:r>
        <w:rPr>
          <w:rtl w:val="true"/>
        </w:rPr>
        <w:t>(</w:t>
      </w:r>
      <w:r>
        <w:rPr>
          <w:rtl w:val="true"/>
        </w:rPr>
        <w:t>عَلَيهَا السَّلَامُ</w:t>
      </w:r>
      <w:r>
        <w:rPr>
          <w:rtl w:val="true"/>
        </w:rPr>
        <w:t xml:space="preserve">) </w:t>
      </w:r>
      <w:r>
        <w:rPr>
          <w:rtl w:val="true"/>
        </w:rPr>
        <w:t>لعائشة بنت طلحة</w:t>
      </w:r>
      <w:bookmarkEnd w:id="534"/>
    </w:p>
    <w:p>
      <w:pPr>
        <w:pStyle w:val="BookText"/>
        <w:rPr/>
      </w:pPr>
      <w:r>
        <w:rPr>
          <w:rFonts w:eastAsia="IRNazanin" w:cs="IRNazanin"/>
          <w:color w:val="111111"/>
          <w:sz w:val="28"/>
          <w:szCs w:val="28"/>
          <w:lang w:bidi="fa-IR"/>
        </w:rPr>
        <w:t>349/51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الصالح أبو محمّد الحسن بن حمزة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عن جده أحمد بن أبي عبد الله البرقي، عن الحسن بن فضال، عن الحسن بن الجهم، عن أبي اليقظان، عن عبيد الله بن الوليد الوصافي،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الكربات، والاستغفار عند الذنب، والشكر عند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وجدته بخط بعض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وجده في كتاب لأبي غانم المعلم الأعرج، وكان مسكنه بباب الشعير، وجد بخطه على ظهر كتاب له حين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عائشة بنت طلحة 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الذي يبكيك؟ فقالت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أسائلتي عن هنة حلق بها الطائر، وحفي بها السائر، ورفع إلى السماء أثرا، ورزئت في الأرض خبرا، أن قحيف تيم وأحيوك عدي جاريا أبا الحسن في السباق، حتّى إذا تقربا بالخناق، أسرا له الشنآن، وطوياه الاعلان، فلمّا خبا نور الدين، وقبض النبيّ الأمين، نطقا بفورهما، ونفثا بسورهما، وأدلا بفدك، فيا لها لمن ملك، تلك أنها عطية الرب الاعلى للنجي الأوفى، ولقد نحلنيها للصبية السواغب من نجله ونسلي، وأنها ليعلم الله وشهادة أمينه، فإن انتزعا مني البلغة، ومنعاني اللمظة، واحتسبتها يوم الحشر زلفة، وليجدنها آكلوها ساعرة حميم، في لظى جحيم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السابع، ويتلوه المجلس الثامن من أمالي الشيخ الطُوسي رحمه الله</w:t>
      </w:r>
      <w:r>
        <w:rPr>
          <w:rFonts w:eastAsia="Amiri" w:cs="Amiri" w:ascii="Amiri" w:hAnsi="Amiri"/>
          <w:color w:val="111111"/>
          <w:sz w:val="28"/>
          <w:szCs w:val="28"/>
          <w:rtl w:val="true"/>
          <w:lang w:bidi="ar-SA"/>
        </w:rPr>
        <w:t xml:space="preserve">. </w:t>
      </w:r>
      <w:bookmarkStart w:id="535" w:name="pg362_1176"/>
    </w:p>
    <w:p>
      <w:pPr>
        <w:pStyle w:val="Heading2"/>
        <w:numPr>
          <w:ilvl w:val="1"/>
          <w:numId w:val="1"/>
        </w:numPr>
        <w:rPr/>
      </w:pPr>
      <w:bookmarkStart w:id="536" w:name="__RefHeading___Toc3006981_211673320"/>
      <w:bookmarkStart w:id="537" w:name="_Toc180"/>
      <w:bookmarkEnd w:id="535"/>
      <w:bookmarkEnd w:id="536"/>
      <w:r>
        <w:rPr>
          <w:rtl w:val="true"/>
        </w:rPr>
        <w:t>[</w:t>
      </w:r>
      <w:r>
        <w:rPr/>
        <w:t>8</w:t>
      </w:r>
      <w:r>
        <w:rPr>
          <w:rtl w:val="true"/>
        </w:rPr>
        <w:t>]</w:t>
      </w:r>
      <w:r>
        <w:rPr>
          <w:rtl w:val="true"/>
        </w:rPr>
        <w:t>المجلس الثامن فيه بقية أحاديث الشيخ المفيد محمّد بن محمّد بن النعمان</w:t>
      </w:r>
      <w:r>
        <w:rPr>
          <w:rtl w:val="true"/>
        </w:rPr>
        <w:t>.</w:t>
      </w:r>
      <w:bookmarkEnd w:id="537"/>
    </w:p>
    <w:p>
      <w:pPr>
        <w:pStyle w:val="Heading3"/>
        <w:numPr>
          <w:ilvl w:val="2"/>
          <w:numId w:val="1"/>
        </w:numPr>
        <w:rPr/>
      </w:pPr>
      <w:bookmarkStart w:id="538" w:name="__RefHeading___Toc3006983_211673320"/>
      <w:bookmarkStart w:id="539" w:name="_Toc181"/>
      <w:bookmarkEnd w:id="538"/>
      <w:r>
        <w:rPr>
          <w:rtl w:val="true"/>
        </w:rPr>
        <w:t xml:space="preserve">أُعطي عليّ </w:t>
      </w:r>
      <w:r>
        <w:rPr>
          <w:rtl w:val="true"/>
        </w:rPr>
        <w:t>(</w:t>
      </w:r>
      <w:r>
        <w:rPr>
          <w:rtl w:val="true"/>
        </w:rPr>
        <w:t>عَلَيهِ السَّلَامُ</w:t>
      </w:r>
      <w:r>
        <w:rPr>
          <w:rtl w:val="true"/>
        </w:rPr>
        <w:t xml:space="preserve">) </w:t>
      </w:r>
      <w:r>
        <w:rPr>
          <w:rtl w:val="true"/>
        </w:rPr>
        <w:t>تسعاً</w:t>
      </w:r>
      <w:bookmarkEnd w:id="5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 الله البرقي، عن أبيه، عن محمّد بن أبي عمير،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تسعا لم يعط أحد قبلي سوى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لي السبل، وعلمت المنايا، والبلايا، والأنساب، وفصل الخطاب، ولقد نظرت في الملكوت باذن ربي، فما غاب عني ما كان قبلي ولا ما يأتي بعدي، وان بولايتي أكمل الله لهذه الأمّة دينهم، وأتم عليهم النعم، ورضي لهم إسلامهم، إذ يقول يوم الولاية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أني أكملت لهم اليوم دينهم، وأتممت عليهم النعم، ورضيت إسلامهم، كل ذلك من الله به علي فله الحمد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محمّد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نصر بن الحسن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540" w:name="pg362_1177"/>
    </w:p>
    <w:p>
      <w:pPr>
        <w:pStyle w:val="Heading3"/>
        <w:numPr>
          <w:ilvl w:val="2"/>
          <w:numId w:val="1"/>
        </w:numPr>
        <w:rPr/>
      </w:pPr>
      <w:bookmarkStart w:id="541" w:name="__RefHeading___Toc3006985_211673320"/>
      <w:bookmarkStart w:id="542" w:name="_Toc182"/>
      <w:bookmarkEnd w:id="540"/>
      <w:bookmarkEnd w:id="541"/>
      <w:r>
        <w:rPr>
          <w:rtl w:val="true"/>
        </w:rPr>
        <w:t>علأمّة المؤمن والمنافق</w:t>
      </w:r>
      <w:bookmarkEnd w:id="542"/>
    </w:p>
    <w:p>
      <w:pPr>
        <w:pStyle w:val="BookText"/>
        <w:rPr/>
      </w:pPr>
      <w:r>
        <w:rPr>
          <w:rFonts w:ascii="Amiri" w:hAnsi="Amiri" w:eastAsia="Amiri" w:cs="Amiri"/>
          <w:color w:val="111111"/>
          <w:sz w:val="28"/>
          <w:sz w:val="28"/>
          <w:szCs w:val="28"/>
          <w:rtl w:val="true"/>
          <w:lang w:bidi="ar-SA"/>
        </w:rPr>
        <w:t>سعيد سهل بن زياد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المعروف بشباب الصيرفي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جاء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وما نهى عنه ينتهى عنه، جرى له من الفضل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ولرسوله الفضل على جميع من خلق الله، العائب على أمير المؤمنين في شئ كالعائب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والراد عليه في صغير أو كبير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لا يؤتى إلا منه، وسبيله الذي من تمسك بغيره هلك، كذلك جرى حكم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واحدا بعد واحد، جعلهم الله أركان الأرض، وهم الحجة البالغة على من فوق الأرض ومن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وأنا الفاروق الأكبر، وأنا صأحبّ العصا والميسم، ولقد أقر لي جميع الملائكة والروح بمثل ما أقروا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حملت مثل حمولة محمّد، وهي حمولة الرب،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ويستنطق فينطق، وأدعى فأكسى وأستنطق فأنطق، ولقد أعطيت خصالا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البلايا، والقضايا، وفصل الخطاب؟</w:t>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إبراهيم بن عبد الأعلى، عن سويد ابن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صببت الدنيا على المنافق صبا ما أحبّني، ولو ضربت بسيفي هذا خيشوم المؤمن لأحبّني، وذلك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 ك إلا مؤمن، ولا يبغضك إلّا منافق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قال</w:t>
      </w:r>
      <w:r>
        <w:rPr>
          <w:rFonts w:eastAsia="Amiri" w:cs="Amiri" w:ascii="Amiri" w:hAnsi="Amiri"/>
          <w:color w:val="111111"/>
          <w:sz w:val="28"/>
          <w:szCs w:val="28"/>
          <w:rtl w:val="true"/>
          <w:lang w:bidi="ar-SA"/>
        </w:rPr>
        <w:t xml:space="preserve">: </w:t>
      </w:r>
      <w:bookmarkStart w:id="543" w:name="pg362_1178"/>
    </w:p>
    <w:p>
      <w:pPr>
        <w:pStyle w:val="Heading3"/>
        <w:numPr>
          <w:ilvl w:val="2"/>
          <w:numId w:val="1"/>
        </w:numPr>
        <w:rPr/>
      </w:pPr>
      <w:bookmarkStart w:id="544" w:name="__RefHeading___Toc3006987_211673320"/>
      <w:bookmarkStart w:id="545" w:name="_Toc183"/>
      <w:bookmarkEnd w:id="543"/>
      <w:bookmarkEnd w:id="544"/>
      <w:r>
        <w:rPr>
          <w:rtl w:val="true"/>
        </w:rPr>
        <w:t xml:space="preserve">إخبار النبيّ </w:t>
      </w:r>
      <w:r>
        <w:rPr>
          <w:rtl w:val="true"/>
        </w:rPr>
        <w:t>(</w:t>
      </w:r>
      <w:r>
        <w:rPr>
          <w:rtl w:val="true"/>
        </w:rPr>
        <w:t>صَلَّى اللّه عَلَيْهِ وَآلِهِ</w:t>
      </w:r>
      <w:r>
        <w:rPr>
          <w:rtl w:val="true"/>
        </w:rPr>
        <w:t xml:space="preserve">) </w:t>
      </w:r>
      <w:r>
        <w:rPr>
          <w:rtl w:val="true"/>
        </w:rPr>
        <w:t>بدنوّ أجله</w:t>
      </w:r>
      <w:bookmarkEnd w:id="545"/>
    </w:p>
    <w:p>
      <w:pPr>
        <w:pStyle w:val="BookText"/>
        <w:rPr/>
      </w:pPr>
      <w:r>
        <w:rPr>
          <w:rFonts w:ascii="Amiri" w:hAnsi="Amiri" w:eastAsia="Amiri" w:cs="Amiri"/>
          <w:color w:val="111111"/>
          <w:sz w:val="28"/>
          <w:sz w:val="28"/>
          <w:szCs w:val="28"/>
          <w:rtl w:val="true"/>
          <w:lang w:bidi="ar-SA"/>
        </w:rPr>
        <w:t>حدّثني يوسف بن الحكم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صالح الأحمر، عن عبد الملك بن عبد الرحمن، عن الأشقر بن طليق،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العرني يحدث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إلينا حبيبنا ونبينا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فبأبي وأمي ونفسي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بشهر، فلمّا دنا الفراق جمعنا في بيت، فنظر إلينا، فدمعت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حياكم الله، حفظكم الله، نصركم الله، نفعكم الله، هداكم الله، وفقكم الله، سلمكم الله، قبلكم الله، رزقكم الله، رفعكم الله، أوصيكم بتقوى الله، وأوصي الله بكم، إني لكم نذير مبين ألا تعلوا على الله في عباده وبلاده،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نبي الله أجلك؟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الاجل والمنقلب إلى الله، وإلى سدرة المنتهى، وجنة المأوى، والعرش الاعلى، والكأس الأوفى، والعيش المهنّى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يغسلك؟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وأهل بيتي الأدنى فالأدنى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جعفر ابن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صأحبّ اليمين أمير على صأحبّ الشمال، فإذا عمل العبد السيئة قال صأحبّ اليمين لصأحبّ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وانظره سبع ساعات، فإن مضى سبع ساعات ولم يستغفر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فما أقلّ حياء هذا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w:t>
      </w:r>
      <w:bookmarkStart w:id="546" w:name="pg362_1179"/>
    </w:p>
    <w:p>
      <w:pPr>
        <w:pStyle w:val="Heading3"/>
        <w:numPr>
          <w:ilvl w:val="2"/>
          <w:numId w:val="1"/>
        </w:numPr>
        <w:rPr/>
      </w:pPr>
      <w:bookmarkStart w:id="547" w:name="__RefHeading___Toc3006989_211673320"/>
      <w:bookmarkStart w:id="548" w:name="_Toc184"/>
      <w:bookmarkEnd w:id="546"/>
      <w:bookmarkEnd w:id="547"/>
      <w:r>
        <w:rPr>
          <w:rtl w:val="true"/>
        </w:rPr>
        <w:t xml:space="preserve">دُعاء السجاد </w:t>
      </w:r>
      <w:r>
        <w:rPr>
          <w:rtl w:val="true"/>
        </w:rPr>
        <w:t>(</w:t>
      </w:r>
      <w:r>
        <w:rPr>
          <w:rtl w:val="true"/>
        </w:rPr>
        <w:t>عَلَيهِ السَّلَامُ</w:t>
      </w:r>
      <w:r>
        <w:rPr>
          <w:rtl w:val="true"/>
        </w:rPr>
        <w:t>)</w:t>
      </w:r>
      <w:bookmarkEnd w:id="548"/>
    </w:p>
    <w:p>
      <w:pPr>
        <w:pStyle w:val="BookText"/>
        <w:rPr/>
      </w:pPr>
      <w:r>
        <w:rPr>
          <w:rFonts w:ascii="Amiri" w:hAnsi="Amiri" w:eastAsia="Amiri" w:cs="Amiri"/>
          <w:color w:val="111111"/>
          <w:sz w:val="28"/>
          <w:sz w:val="28"/>
          <w:szCs w:val="28"/>
          <w:rtl w:val="true"/>
          <w:lang w:bidi="ar-SA"/>
        </w:rPr>
        <w:t>ابن الحسن، عن أبيه، عن محمّد بن الحسن الصفّار، عن عليّ بن محمّد القاساني،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 وأنتم ترزقون فيها بغير عمل، ولا تعملون للآخرة وأنتم لا ترزقون فيها إلا بعمل، ويلكم علماء السوء، الآخرة تأخذون والعمل لا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رب العمل أن يطلب عمله، ويوشك أن يخرجوا من الدنيا إلى ظلمة القبر، كيف يكون من أهل العلم من مصيره إلى اخرته وهر مقبل على دنياه، وما يضره أشهى إليه مما ينفعه؟</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بن مسلم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بن إبراهيم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الحسين بن موسى، عن أبيه موسى، عن أبيه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يصبح إلا خائفا وإن كان محسنا، ولا يمسي إلا خائفا وإن كان محسنا، لأنه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وقت قد مضى لا يدري ما الله صانع به، وبين أجل قد اقترب لا يدري ما يصيبه من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وقولوا خيرا تعرَفوا به، واعملوا به تكونوا من أهله، صلوا أرحامكم وان قطعوكم، وعودوا بالفضل على من حرمكم، وأدوا الأمانة إلى من ائتمنكم، وأوفوا بعهد من عاهدتم، وإذا حكمتم فاعدلوا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خاقان النهدي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محمّد بن أعين،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قلت هؤلاء الكلمات لو اجتمع علي الإنس والجن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ومن الله، وإلى الله، وفي سبيل الله، اللّهمّ إليك أسلمت نفسي، واليك وجهت وجهي، واليك فوضت أمري، فاحفظني بحفظ الايمان، من بين يدي، </w:t>
      </w:r>
      <w:bookmarkStart w:id="549" w:name="pg362_1180"/>
    </w:p>
    <w:p>
      <w:pPr>
        <w:pStyle w:val="Heading3"/>
        <w:numPr>
          <w:ilvl w:val="2"/>
          <w:numId w:val="1"/>
        </w:numPr>
        <w:rPr/>
      </w:pPr>
      <w:bookmarkStart w:id="550" w:name="__RefHeading___Toc3006991_211673320"/>
      <w:bookmarkStart w:id="551" w:name="_Toc185"/>
      <w:bookmarkEnd w:id="549"/>
      <w:bookmarkEnd w:id="550"/>
      <w:r>
        <w:rPr>
          <w:rtl w:val="true"/>
        </w:rPr>
        <w:t xml:space="preserve">إعانة الملائكة عليّاً </w:t>
      </w:r>
      <w:r>
        <w:rPr>
          <w:rtl w:val="true"/>
        </w:rPr>
        <w:t>(</w:t>
      </w:r>
      <w:r>
        <w:rPr>
          <w:rtl w:val="true"/>
        </w:rPr>
        <w:t>عَلَيهِ السَّلَامُ</w:t>
      </w:r>
      <w:r>
        <w:rPr>
          <w:rtl w:val="true"/>
        </w:rPr>
        <w:t xml:space="preserve">) </w:t>
      </w:r>
      <w:r>
        <w:rPr>
          <w:rtl w:val="true"/>
        </w:rPr>
        <w:t>يوم الجمل</w:t>
      </w:r>
      <w:bookmarkEnd w:id="551"/>
    </w:p>
    <w:p>
      <w:pPr>
        <w:pStyle w:val="BookText"/>
        <w:rPr/>
      </w:pPr>
      <w:r>
        <w:rPr>
          <w:rFonts w:ascii="Amiri" w:hAnsi="Amiri" w:eastAsia="Amiri" w:cs="Amiri"/>
          <w:color w:val="111111"/>
          <w:sz w:val="28"/>
          <w:sz w:val="28"/>
          <w:szCs w:val="28"/>
          <w:rtl w:val="true"/>
          <w:lang w:bidi="ar-SA"/>
        </w:rPr>
        <w:t>ومن خلفي، وعن يميني، وعن شمالي، ومن فوقي، ومن تحتي، وادفع عني بحولك وقوتك، فإنه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ابن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بن عبد الله بن أبي نمر، عن عبد الله بن عبد الرحمن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تسعا، ثلاثا في الدنيا، وثلاثا في الآخرة، واثنين أرجوهما له، وواحدة أخافها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الثلاثة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فساتر عورتي، والقائم بأمر أهلي، ووصيي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أعطى يوم القيامة لواء الحمد فأرفعه إلى علي ابن أبي طالب يحمله عني، واعتمد عليه في مقام الشفاعة، ويعينني على حمل مفاتيح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اللتان أرجوهما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يرجع من بعدي ضالا، ولا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 قريش به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بن محمّد بن عبيد اللة،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عبيد الله بن جعفر المحمّد 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الحارث بن حصيرة، عن أبي محمّد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عمي أبو عبد الله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لجلوس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إذ جاءه الناس يهتفون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نالنا النبل والنشاب، فسكت ثم جاء آخرون فذكروا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جرحنا،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من يعذرني من قوم يأمروني بالقتال ولم تنزل بعد الملائكة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لجلوس ما نرى ريحا ولا نحسها إذ هبت ريح طيبة من خلفنا، والله لو جدت بردها بين كتفي من تحت الدرع والثياب،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هبت صب أمير </w:t>
      </w:r>
      <w:bookmarkStart w:id="552" w:name="pg362_1181"/>
    </w:p>
    <w:p>
      <w:pPr>
        <w:pStyle w:val="Heading3"/>
        <w:numPr>
          <w:ilvl w:val="2"/>
          <w:numId w:val="1"/>
        </w:numPr>
        <w:rPr/>
      </w:pPr>
      <w:bookmarkStart w:id="553" w:name="__RefHeading___Toc3006993_211673320"/>
      <w:bookmarkStart w:id="554" w:name="_Toc186"/>
      <w:bookmarkEnd w:id="552"/>
      <w:bookmarkEnd w:id="553"/>
      <w:r>
        <w:rPr>
          <w:rtl w:val="true"/>
        </w:rPr>
        <w:t xml:space="preserve">ما جاء في كتاب عليّ </w:t>
      </w:r>
      <w:r>
        <w:rPr>
          <w:rtl w:val="true"/>
        </w:rPr>
        <w:t>(</w:t>
      </w:r>
      <w:r>
        <w:rPr>
          <w:rtl w:val="true"/>
        </w:rPr>
        <w:t>عَلَيهِ السَّلَامُ</w:t>
      </w:r>
      <w:r>
        <w:rPr>
          <w:rtl w:val="true"/>
        </w:rPr>
        <w:t>)</w:t>
      </w:r>
      <w:bookmarkEnd w:id="554"/>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درعه، ثم قام إلى القوم، فما رأيت فتحا كان أسرع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عن فضيل بن مرزوق، عن أبي سخيلة، 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بن آمن بي، وهو أول من يصافحني يوم القيامة، وهو الصديق الأكبر، وفاروق هذه الأمّة، ويعسوب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ابن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وتدعون إلى البراءة مني فمدوا الرقاب فإني على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عن أبيه، عن محمّد بن الحسن الصفّار، عن محمّد بن عيسى، عن ابن أبي عمير، عن مالك بن عطية،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 من بعدي ظهر موت الفجأة، وإذا طففت المكاييل أخذهم الله بالسنين والنقص، وإذا منعوا الزكاة منعت الأرض بركاتها من الزرع والثمار والمعادن كلّها، وإذا جاروا في الحكم تعاونوا على الاثم والعدوان، وإذا نقضوا العهد سلط الله عليهم شرارهم، ثم يدعو خيارهم فلا يستجاب لهم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محمّد بن عثمان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عبد الله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بالمستغني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يعقوب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حارثة الزهري، عن </w:t>
      </w:r>
      <w:bookmarkStart w:id="555" w:name="pg362_1182"/>
    </w:p>
    <w:p>
      <w:pPr>
        <w:pStyle w:val="Heading3"/>
        <w:numPr>
          <w:ilvl w:val="2"/>
          <w:numId w:val="1"/>
        </w:numPr>
        <w:rPr/>
      </w:pPr>
      <w:bookmarkStart w:id="556" w:name="__RefHeading___Toc3006995_211673320"/>
      <w:bookmarkStart w:id="557" w:name="_Toc187"/>
      <w:bookmarkEnd w:id="555"/>
      <w:bookmarkEnd w:id="556"/>
      <w:r>
        <w:rPr>
          <w:rtl w:val="true"/>
        </w:rPr>
        <w:t xml:space="preserve">الجدّ في عبادة الله </w:t>
      </w:r>
      <w:r>
        <w:rPr>
          <w:rtl w:val="true"/>
        </w:rPr>
        <w:t>(</w:t>
      </w:r>
      <w:r>
        <w:rPr>
          <w:rtl w:val="true"/>
        </w:rPr>
        <w:t>تعالى</w:t>
      </w:r>
      <w:r>
        <w:rPr>
          <w:rtl w:val="true"/>
        </w:rPr>
        <w:t>)</w:t>
      </w:r>
      <w:bookmarkEnd w:id="557"/>
    </w:p>
    <w:p>
      <w:pPr>
        <w:pStyle w:val="BookText"/>
        <w:rPr/>
      </w:pPr>
      <w:r>
        <w:rPr>
          <w:rFonts w:ascii="Amiri" w:hAnsi="Amiri" w:eastAsia="Amiri" w:cs="Amiri"/>
          <w:color w:val="111111"/>
          <w:sz w:val="28"/>
          <w:sz w:val="28"/>
          <w:szCs w:val="28"/>
          <w:rtl w:val="true"/>
          <w:lang w:bidi="ar-SA"/>
        </w:rPr>
        <w:t>عبد الرحمن بن كعب بن مالك،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ascii="Amiri" w:hAnsi="Amiri" w:eastAsia="Amiri" w:cs="Amiri"/>
          <w:color w:val="111111"/>
          <w:sz w:val="28"/>
          <w:sz w:val="28"/>
          <w:szCs w:val="28"/>
          <w:rtl w:val="true"/>
          <w:lang w:bidi="ar-SA"/>
        </w:rPr>
        <w:t xml:space="preserve">جدي وجد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زوجتي لا قول ذي فند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والباقي بلا أمد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عن محمّد بن يعقوب الكليني، عن 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الإرادة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إحداثه الفعل لا غير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ولا يتفكّر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بن الوليد، عن أبيه، عن محمّد بن الحسن الصفّار، عن عليّ بن محمّد القاساني، عن القاسم بن محمّد الأصبهاني، عن سليمان بن داود المنقري، عن سفيان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ولله عليه حجة، إما في ذنب اقترفه، وإما في نعمة قصر عن 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محمّد بن يعقوب، عن محمّد بن يحيى، عن أحمد بن محمّد بن عيسى، عن الحسن بن محبوب، عن سعد بن أبي خلف،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بالجد، ولا تخرجن نفسك من حد التقصير في عبادة الله وطاعته،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حق عبادته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محمّد بن يعقوب، عن عدة من أصحابنا، عن أحمد بن محمّد بن عيسى، عن </w:t>
      </w:r>
      <w:bookmarkStart w:id="558" w:name="pg362_1183"/>
    </w:p>
    <w:p>
      <w:pPr>
        <w:pStyle w:val="Heading3"/>
        <w:numPr>
          <w:ilvl w:val="2"/>
          <w:numId w:val="1"/>
        </w:numPr>
        <w:rPr/>
      </w:pPr>
      <w:bookmarkStart w:id="559" w:name="__RefHeading___Toc3006997_211673320"/>
      <w:bookmarkStart w:id="560" w:name="_Toc188"/>
      <w:bookmarkEnd w:id="558"/>
      <w:bookmarkEnd w:id="559"/>
      <w:r>
        <w:rPr>
          <w:rtl w:val="true"/>
        </w:rPr>
        <w:t>مخاصمة ابن عثمان أسامة</w:t>
      </w:r>
      <w:bookmarkEnd w:id="560"/>
    </w:p>
    <w:p>
      <w:pPr>
        <w:pStyle w:val="BookText"/>
        <w:rPr/>
      </w:pPr>
      <w:r>
        <w:rPr>
          <w:rFonts w:ascii="Amiri" w:hAnsi="Amiri" w:eastAsia="Amiri" w:cs="Amiri"/>
          <w:color w:val="111111"/>
          <w:sz w:val="28"/>
          <w:sz w:val="28"/>
          <w:szCs w:val="28"/>
          <w:rtl w:val="true"/>
          <w:lang w:bidi="ar-SA"/>
        </w:rPr>
        <w:t xml:space="preserve">الحسن بن محبوب، عن داود بن كثير،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 العاملون على أعمالهم التي يعملون بها لثوابي، فإنهم لو اجتهدوا وأتعبوا أنفسهم أعمارهم في عبادتي، كانوا مقصرين غير بالغين في عبادتهم كهنه عبادتي، فيما يطلبون من كرامتي، والنعيم في جنّاتي، ورفيع الدرجات في جواري، ولكن برحمتي فليثقوا، وفضلي، فليرجوا، والى حسن الظن بي فليطمئنوا، فإن رحمتي عند ذلك تدركهم، وبمني أبلغهم رضواني وألبسهم عفوي، فإني انا الله الرحمن الرحيم، بذلك تسمّيت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ابن الحسن بن الوليد، عن أبيه، عن محمّد بن الحسن الصفّار، عن عليّ بن محمّد القاساني، عن القاسم بن محمّد الأصبهاني، عن سليمان بن داود المنقري، عن سفيان ابن عيينة، عن حميد بن زياد، عن عطاء بن يسار،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العبد بين يدي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بين نعمي عليه وبين عمله، فستغرق النعم العمل،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استغرقت النعم العمل،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نعمي، وقيسوا بين الخير والشر منه، فإن استوى العملان أذهب الله الشر بالخير وأدخله الجنّة ، فإن كان له فضل أعطاه الله بفضله، وإن كان عليه فضل، وهو من أهل التقوى، لم يشرك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واتقى الشرك به، فهو من أهل المغفرة، يغفر الله له برحمته إن شاء، ويتفضل عليه بعفوه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سليمان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الكلبي، عن شرقي بن القطامي،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عمرو بن عثمان بن عفان أسامة بن زيد إلى معاوية بن أبي سفيان مقدمه المدينة، في حائط من حيطان المدينة، فارتفع الكلام بينهما حتّى تلاحيا </w:t>
      </w:r>
      <w:r>
        <w:rPr>
          <w:rStyle w:val="FootnoteAnchor"/>
          <w:rtl w:val="true"/>
        </w:rPr>
        <w:footnoteReference w:id="268"/>
      </w:r>
      <w:r>
        <w:rPr>
          <w:rFonts w:ascii="Amiri" w:hAnsi="Amiri" w:eastAsia="Amiri" w:cs="Amiri"/>
          <w:color w:val="111111"/>
          <w:sz w:val="28"/>
          <w:sz w:val="28"/>
          <w:szCs w:val="28"/>
          <w:rtl w:val="true"/>
          <w:lang w:bidi="ar-SA"/>
        </w:rPr>
        <w:t>،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تلاحيني وأنت مولاي؟ </w:t>
      </w:r>
    </w:p>
    <w:p>
      <w:pPr>
        <w:pStyle w:val="BookText"/>
        <w:rPr/>
      </w:pPr>
      <w:r>
        <w:rPr>
          <w:rFonts w:ascii="Amiri" w:hAnsi="Amiri" w:eastAsia="Amiri" w:cs="Amiri"/>
          <w:color w:val="111111"/>
          <w:sz w:val="28"/>
          <w:sz w:val="28"/>
          <w:szCs w:val="28"/>
          <w:rtl w:val="true"/>
          <w:lang w:bidi="ar-SA"/>
        </w:rPr>
        <w:t>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بمولاك ولا يسرّني أنّي في نسبك، مولاي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بما يستقبلني به هذا العبد؟</w:t>
      </w:r>
    </w:p>
    <w:p>
      <w:pPr>
        <w:pStyle w:val="BookText"/>
        <w:rPr/>
      </w:pPr>
      <w:r>
        <w:rPr>
          <w:rFonts w:ascii="Amiri" w:hAnsi="Amiri" w:eastAsia="Amiri" w:cs="Amiri"/>
          <w:color w:val="111111"/>
          <w:sz w:val="28"/>
          <w:sz w:val="28"/>
          <w:szCs w:val="28"/>
          <w:rtl w:val="true"/>
          <w:lang w:bidi="ar-SA"/>
        </w:rPr>
        <w:t>ثمّ التفت إليه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السوداء، ما أطغاك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أطغى مني وألام، تعيرني بأمّي، وأمّي والله خير من أمّك، وهي أمّ أيمن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بشرها رسول اللة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موطن بالجنّة ، وأبي خير من أبيك، زيد بن حارثة صأحبّ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 ومولاه، قتل شهيدا بمؤتة على طاعة الله وطاعة رسوله، 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أمير على أبيك، وعلى من هر خير من أبيك، على أبي بكر وعمر وأبي عبيدة، وسروات </w:t>
      </w:r>
      <w:r>
        <w:rPr>
          <w:rStyle w:val="FootnoteAnchor"/>
          <w:rtl w:val="true"/>
        </w:rPr>
        <w:footnoteReference w:id="269"/>
      </w:r>
      <w:r>
        <w:rPr>
          <w:rFonts w:ascii="Amiri" w:hAnsi="Amiri" w:eastAsia="Amiri" w:cs="Amiri"/>
          <w:color w:val="111111"/>
          <w:sz w:val="28"/>
          <w:sz w:val="28"/>
          <w:szCs w:val="28"/>
          <w:rtl w:val="true"/>
          <w:lang w:bidi="ar-SA"/>
        </w:rPr>
        <w:t>المهاجرين والأنصار، فاتى تفاخرني يا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أما تسمعون بما يجبهني به هذا العبد؟</w:t>
      </w:r>
    </w:p>
    <w:p>
      <w:pPr>
        <w:pStyle w:val="BookText"/>
        <w:rPr/>
      </w:pPr>
      <w:r>
        <w:rPr>
          <w:rFonts w:ascii="Amiri" w:hAnsi="Amiri" w:eastAsia="Amiri" w:cs="Amiri"/>
          <w:color w:val="111111"/>
          <w:sz w:val="28"/>
          <w:sz w:val="28"/>
          <w:szCs w:val="28"/>
          <w:rtl w:val="true"/>
          <w:lang w:bidi="ar-SA"/>
        </w:rPr>
        <w:t xml:space="preserve">فقام مروان بن الحكم فجلس إلى جنب عمرو بن عثمان، فقام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جنب أسامة، فقام عتبة بن أبي سفيان فجلس إلى جنب عمرو، فقام عبد الله بن عباس فجلس إلى جنب أسامة، فقام سعيد بن العاص فجلس إلى جنب عمرو، فقام عبد الله بن جعفر فجلس إلى جنب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معاوية قد صاروا فريقين من بني هاشم وبني أمية، خشي أن يعظم البلاء،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هذا الحائط 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بعلمك فقد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لأسامة بن زيد، قم يا أسامة فاقبض حائطك هنيئا مريئا، فقام أسامة والهاشميين وجزوا معاوية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عمرو بن عثمان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عن الرحم خيرا، ما زدت على أن كذبت قولنا، وفسخت حجتنا، وشمت بنا عدونا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هؤلاء الفتية من بني هاشم قد </w:t>
      </w:r>
      <w:bookmarkStart w:id="561" w:name="pg362_1185"/>
    </w:p>
    <w:p>
      <w:pPr>
        <w:pStyle w:val="Heading3"/>
        <w:numPr>
          <w:ilvl w:val="2"/>
          <w:numId w:val="1"/>
        </w:numPr>
        <w:rPr/>
      </w:pPr>
      <w:bookmarkStart w:id="562" w:name="__RefHeading___Toc3006999_211673320"/>
      <w:bookmarkStart w:id="563" w:name="_Toc189"/>
      <w:bookmarkEnd w:id="561"/>
      <w:bookmarkEnd w:id="562"/>
      <w:r>
        <w:rPr>
          <w:rtl w:val="true"/>
        </w:rPr>
        <w:t xml:space="preserve">فضل زيارة عليّ والحسين </w:t>
      </w:r>
      <w:r>
        <w:rPr>
          <w:rtl w:val="true"/>
        </w:rPr>
        <w:t>(</w:t>
      </w:r>
      <w:r>
        <w:rPr>
          <w:rtl w:val="true"/>
        </w:rPr>
        <w:t>عَلَيهِمَا السَّلَامُ</w:t>
      </w:r>
      <w:r>
        <w:rPr>
          <w:rtl w:val="true"/>
        </w:rPr>
        <w:t>)</w:t>
      </w:r>
      <w:bookmarkEnd w:id="563"/>
    </w:p>
    <w:p>
      <w:pPr>
        <w:pStyle w:val="BookText"/>
        <w:rPr/>
      </w:pPr>
      <w:r>
        <w:rPr>
          <w:rFonts w:ascii="Amiri" w:hAnsi="Amiri" w:eastAsia="Amiri" w:cs="Amiri"/>
          <w:color w:val="111111"/>
          <w:sz w:val="28"/>
          <w:sz w:val="28"/>
          <w:szCs w:val="28"/>
          <w:rtl w:val="true"/>
          <w:lang w:bidi="ar-SA"/>
        </w:rPr>
        <w:t xml:space="preserve">اعتزلوا، ذكرت أعينهم تزوَرٌ </w:t>
      </w:r>
      <w:r>
        <w:rPr>
          <w:rStyle w:val="FootnoteAnchor"/>
          <w:rtl w:val="true"/>
        </w:rPr>
        <w:footnoteReference w:id="270"/>
      </w:r>
      <w:r>
        <w:rPr>
          <w:rFonts w:ascii="Amiri" w:hAnsi="Amiri" w:eastAsia="Amiri" w:cs="Amiri"/>
          <w:color w:val="111111"/>
          <w:sz w:val="28"/>
          <w:sz w:val="28"/>
          <w:szCs w:val="28"/>
          <w:rtl w:val="true"/>
          <w:lang w:bidi="ar-SA"/>
        </w:rPr>
        <w:t xml:space="preserve">إلي من تحت المغافر بصفين فكاد يختلط علي عقلي، وما يؤمنني يا بن عثمان منهم وقد أحلوا بأبيك ما أحلوا، ونازعوني مهجة نفسي حتّى نجوت منهم بعد نبأ عظيم وخطب جسيم، فانصرف فنحن مخلفون لك خيرا من حائطك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الجهم، عن عبد الله بن سنان،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ذات يوم مع أصحابه إذ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حتّى أثني 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مانع لما أعطيت، ولا معطي لما منعت، ولا قابض لما بسطت، ولا باسط لما قبضت، ولا هادي لمن أضللت، ولا مضل لمن هديت، اللّهمّ أنت الحليم فلا تجهل، وأنت الجواد فلا تبخل، وأنت العزيز فلا تستذل، وأنت المنيع فلا 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 الله، عن أحمد بن محمّد بن عيسى، عن الحسن بن محبوب، عن عليّ بن رئاب،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وإنه لينزل كل يوم سبعون ألف ملك، فيأتون البيت المعمور فيطوفون به، فإذا هم طافوا به نزلوا فطافوا بالكعبة، فإذا طافوا بها أتوا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عرجوا، وينزل مثلهم أبدا إلى يوم القيامة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غير متجبر، ولا متكبر، كتب الله له أجر مائة ألف شهيد، وغفر الله ما تقدم من ذنبه وما تأخر، وبعث من </w:t>
      </w:r>
      <w:bookmarkStart w:id="564" w:name="pg362_1186"/>
    </w:p>
    <w:p>
      <w:pPr>
        <w:pStyle w:val="Heading3"/>
        <w:numPr>
          <w:ilvl w:val="2"/>
          <w:numId w:val="1"/>
        </w:numPr>
        <w:rPr/>
      </w:pPr>
      <w:bookmarkStart w:id="565" w:name="__RefHeading___Toc3007001_211673320"/>
      <w:bookmarkStart w:id="566" w:name="_Toc190"/>
      <w:bookmarkEnd w:id="564"/>
      <w:bookmarkEnd w:id="565"/>
      <w:r>
        <w:rPr>
          <w:rtl w:val="true"/>
        </w:rPr>
        <w:t xml:space="preserve">فضل الصلاة على محمّد </w:t>
      </w:r>
      <w:r>
        <w:rPr>
          <w:rtl w:val="true"/>
        </w:rPr>
        <w:t>(</w:t>
      </w:r>
      <w:r>
        <w:rPr>
          <w:rtl w:val="true"/>
        </w:rPr>
        <w:t>صَلَّى اللّه عَلَيْهِ وَآلِهِ</w:t>
      </w:r>
      <w:r>
        <w:rPr>
          <w:rtl w:val="true"/>
        </w:rPr>
        <w:t>)</w:t>
      </w:r>
      <w:bookmarkEnd w:id="566"/>
    </w:p>
    <w:p>
      <w:pPr>
        <w:pStyle w:val="BookText"/>
        <w:rPr/>
      </w:pPr>
      <w:r>
        <w:rPr>
          <w:rFonts w:ascii="Amiri" w:hAnsi="Amiri" w:eastAsia="Amiri" w:cs="Amiri"/>
          <w:color w:val="111111"/>
          <w:sz w:val="28"/>
          <w:sz w:val="28"/>
          <w:szCs w:val="28"/>
          <w:rtl w:val="true"/>
          <w:lang w:bidi="ar-SA"/>
        </w:rPr>
        <w:t>الآمنين، وهون عليه الحساب، واستقبلته الملائكة، فإذا انصرف شيعته إلى منزله، فإن مرض عادوه، وان مات تبعوه بالاستغفار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ثواب ألف حجة مقبولة وألف عمرة مقبولة، وغفر له ما تقدم من ذنبه وما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 الله، عن محمّد بن أحمد بن يحيى، عن محمّد بن الحسين، عن محمّد بن سليمان، عن أبي حمزة الثمالي،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اثنين تصافحا على وجه الأرض ذو القرنين وإبراهيم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استقبله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فصافحه، وأول شجرة على وجه الأرض النخلة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أبيه، عن سعد بن عبد الله، عن محمّد بن أحمد بن يحيى، عن محمّد بن الحسين، عن سيف بن عميرة،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تلاقيتم فتلاقوا بالتسليم والتصافح، وإذا تفرقتم فتفرقوا بالاستغفار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ابن الحسن بن الوليد، عن أبيه، عن محمّد بن الحسن الصفّار، عن أحمد بن محمّد بن عيسى، عن ابن أبي عمير، عن ربعي،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لم يعلمه إلا هو، وعلما أعلمه ملائكته وأنبياءه ورسله، وما أعلمه ملائكته وأنبياءه ورسله فنحن نعلمه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عن أبي العباس أحمد بن محمّد بن سعيد، عن أحمد بن يحيى، عن أسيد ابن زيد القرشي، عن محمّد بن مروان،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صلاتكم علي إجابة لدعائكم، وزكاة لاعمالكم </w:t>
      </w:r>
      <w:bookmarkStart w:id="567" w:name="pg362_1187"/>
    </w:p>
    <w:p>
      <w:pPr>
        <w:pStyle w:val="Heading3"/>
        <w:numPr>
          <w:ilvl w:val="2"/>
          <w:numId w:val="1"/>
        </w:numPr>
        <w:rPr/>
      </w:pPr>
      <w:bookmarkStart w:id="568" w:name="__RefHeading___Toc3007003_211673320"/>
      <w:bookmarkStart w:id="569" w:name="_Toc191"/>
      <w:bookmarkEnd w:id="567"/>
      <w:bookmarkEnd w:id="568"/>
      <w:r>
        <w:rPr>
          <w:rtl w:val="true"/>
        </w:rPr>
        <w:t>أفضل التوسّل</w:t>
      </w:r>
      <w:bookmarkEnd w:id="569"/>
    </w:p>
    <w:p>
      <w:pPr>
        <w:pStyle w:val="BookText"/>
        <w:rPr/>
      </w:pPr>
      <w:r>
        <w:rPr>
          <w:rFonts w:eastAsia="Amiri" w:cs="Amiri" w:ascii="Amiri" w:hAnsi="Amiri"/>
          <w:color w:val="111111"/>
          <w:sz w:val="28"/>
          <w:szCs w:val="28"/>
          <w:lang w:bidi="ar-SA"/>
        </w:rPr>
        <w:t>377/27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ليلة من المسجد، وكانت ليلة قمراء، فأتى الجبانة، ولحقه جماعة يقفون أثره، فوقف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 المؤمنين، فتفرس في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أرى عليكم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العيون من البكاء، حدب الظهور من القيام، خمص البطون من الصيام، ذبل الشفاه من الدعاء، عليهم غبرة الخاشعين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طالب ومطلوب، لا يعجزه المقيم، ولا يفوته الهارب، فقدموا ولا تتكلموا، فإنه ليس عن الموت محيص، إنكم إن لم تقتلوا تموتوا، والذي نفس علي بيده لألف ضربة بالسيف على الرأس أهون من الموت على 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أصبحتم أغراضا تنتضل فيكم المنايا، وأموالكم نهب المصائب، وما طعمتم في الدنيا من طعام فلكم فيه غصص، وما شربتموه من شراب فلكم فيه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بالله ما تنالون من الدنيا نعمة تفرحون بها إلا بفراق أخرى تكرهونها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خلقنا وإياكم للبقاء لا للفناء، ولكنكم من دار إلى دار تنقلون، فتزودوا لما أنتم صائرون إليه وخالدون فيه، والسلام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ابن الحسن، عن أبيه، عن محمّد بن الحسن الصفّار، عن أحمد بن محمّد بن عيسى، عن الحسن بن محبوب، عن عليّ بن أبي حمزة البطائني، عن أبي بصير،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ورسوله، والجهاد في سبيل الله، وكلمة الاخلاص فإنها الفطرة، وإقامة الصلاة فإنها الملة، وايتاء الزكاة فإنها من فرائض الله، وصوم شهر رمضان فإنه جنة من عذاب الله، وحج البيت فإنه ميقات للدين ومدحضة للذنب، وصلة الرحم فإنه مثراة للمال ومنسأة للأجل، وصدقة السر فإنها تذهب الخطيئة وتطفئ غضب الرب، وصنائع المعروف فإنها تدفع ميتة السوء، وتقي مصارع الهوان، ألا فاصدقوا فإنّ الله مع من صدق، وجانبوا الكذب فإن الكذب مجانب </w:t>
      </w:r>
      <w:bookmarkStart w:id="570" w:name="pg362_1188"/>
    </w:p>
    <w:p>
      <w:pPr>
        <w:pStyle w:val="Heading3"/>
        <w:numPr>
          <w:ilvl w:val="2"/>
          <w:numId w:val="1"/>
        </w:numPr>
        <w:rPr/>
      </w:pPr>
      <w:bookmarkStart w:id="571" w:name="__RefHeading___Toc3007005_211673320"/>
      <w:bookmarkStart w:id="572" w:name="_Toc192"/>
      <w:bookmarkEnd w:id="570"/>
      <w:bookmarkEnd w:id="571"/>
      <w:r>
        <w:rPr>
          <w:rtl w:val="true"/>
        </w:rPr>
        <w:t xml:space="preserve">كتاب من عليّ </w:t>
      </w:r>
      <w:r>
        <w:rPr>
          <w:rtl w:val="true"/>
        </w:rPr>
        <w:t>(</w:t>
      </w:r>
      <w:r>
        <w:rPr>
          <w:rtl w:val="true"/>
        </w:rPr>
        <w:t>عَلَيهِ السَّلَامُ</w:t>
      </w:r>
      <w:r>
        <w:rPr>
          <w:rtl w:val="true"/>
        </w:rPr>
        <w:t xml:space="preserve">) </w:t>
      </w:r>
      <w:r>
        <w:rPr>
          <w:rtl w:val="true"/>
        </w:rPr>
        <w:t>لمعاوية، وآخر لعمرو، وآخر لأمراء الاجناد</w:t>
      </w:r>
      <w:bookmarkEnd w:id="572"/>
    </w:p>
    <w:p>
      <w:pPr>
        <w:pStyle w:val="BookText"/>
        <w:rPr/>
      </w:pPr>
      <w:r>
        <w:rPr>
          <w:rFonts w:ascii="Amiri" w:hAnsi="Amiri" w:eastAsia="Amiri" w:cs="Amiri"/>
          <w:color w:val="111111"/>
          <w:sz w:val="28"/>
          <w:sz w:val="28"/>
          <w:szCs w:val="28"/>
          <w:rtl w:val="true"/>
          <w:lang w:bidi="ar-SA"/>
        </w:rPr>
        <w:t>الايمان، ألا وإن الصادق على شفا منجاة وكرامة، ألا وإن الكاذب على شفا مخزاة وهلكة، ألا وقولوا خيرا تعرفوا به، واعملوا به تكونوا من أهله، وأدوا الأمانة إلى من ائتمنكم، وصلوا من قطعكم، وعودوا بالفضل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حبيب بن أبي ثابت، عن ثعلبة بن يزيد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إلينا كتابه ولم يدعنا في شبهة، ولا عذر لمن ركب ذنبا بجهالة، والتوبة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وأنت ممن شرع الخلاف متماديا في غرة الامل، مختلف السر والعلانية رغبة في العاجل وتكذيبا بعد بالأجل، وكأنك قد تذكرت ما مضى منك فلم تجد إلى الرجوع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أمير المؤمنين إلى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أعجبك مما تلويت من الدنيا ووثقت به منها منقلب عنك، فلا تطمئن إلى الدنيا فإنها غرارة، ولو اعتبرت بما مضى حذرت ما بقي وانتفعت منها بما وعظت به، ولكنك تبعت هواك وأثرته، لولا ذلك لم تؤثر على ما دعوناك إليه غيره لأنا أعظم رجاء وأولى بالحجة، والسلام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أمراء الأجناد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أمير المؤمنين إلى أصحاب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حقا على المولى ألا يغيره عن رعيته فضل ناله ولا مرتبة اختص بها، وأن يزيده ما قسم الله له دنوا من عباده وعطفا عليهم، ألا وإن لكم عندي ألا احتجبن دونكم سرا إلا في حرب، ولا أطوي دونكم أمرا إلا في حكم، ولا أؤخر لكم حقا عن محله، وأن تكونوا في الحق عندي سواء، فإذا فعلت ذلك وجبت لي عليكم البيعة ولزمتكم الطاعة، وألا تنكصوا عن دعوة، ولا تفرطوا في صلاح، وأن تخوضوا الغمرات إلى الحق، فإن أنتم لم تسمعوا لي على ذلك لم يكن أحد أهون </w:t>
      </w:r>
      <w:bookmarkStart w:id="573" w:name="pg362_1189"/>
    </w:p>
    <w:p>
      <w:pPr>
        <w:pStyle w:val="Heading3"/>
        <w:numPr>
          <w:ilvl w:val="2"/>
          <w:numId w:val="1"/>
        </w:numPr>
        <w:rPr/>
      </w:pPr>
      <w:bookmarkStart w:id="574" w:name="__RefHeading___Toc3007007_211673320"/>
      <w:bookmarkStart w:id="575" w:name="_Toc193"/>
      <w:bookmarkEnd w:id="573"/>
      <w:bookmarkEnd w:id="574"/>
      <w:r>
        <w:rPr>
          <w:rtl w:val="true"/>
        </w:rPr>
        <w:t xml:space="preserve">قدوم النصارى المدينة بعد وفاة النبيّ </w:t>
      </w:r>
      <w:r>
        <w:rPr>
          <w:rtl w:val="true"/>
        </w:rPr>
        <w:t>(</w:t>
      </w:r>
      <w:r>
        <w:rPr>
          <w:rtl w:val="true"/>
        </w:rPr>
        <w:t>صَلَّى اللّه عَلَيْهِ وَآلِهِ</w:t>
      </w:r>
      <w:r>
        <w:rPr>
          <w:rtl w:val="true"/>
        </w:rPr>
        <w:t>)</w:t>
      </w:r>
      <w:bookmarkEnd w:id="575"/>
    </w:p>
    <w:p>
      <w:pPr>
        <w:pStyle w:val="BookText"/>
        <w:rPr/>
      </w:pPr>
      <w:r>
        <w:rPr>
          <w:rFonts w:ascii="Amiri" w:hAnsi="Amiri" w:eastAsia="Amiri" w:cs="Amiri"/>
          <w:color w:val="111111"/>
          <w:sz w:val="28"/>
          <w:sz w:val="28"/>
          <w:szCs w:val="28"/>
          <w:rtl w:val="true"/>
          <w:lang w:bidi="ar-SA"/>
        </w:rPr>
        <w:t>عليّ ممن خالفني فيه، ثم أحلّ بكم فيه عقوبته، ولا تجدوا عندي فيها رخصة، فخذوا هذا من أمرائكم، وأعطوا من أنفسكم هذا يصلح أمركم،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إسحاق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عن سعيد بن خالد، عن إسماعيل بن أبي أويس، عن عبد الرحمن بن قيس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زاذان،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أبو بكر الامر، قدم المدينة جماعة من النصارى يتقدمهم جاثليق له سمت </w:t>
      </w:r>
      <w:r>
        <w:rPr>
          <w:rStyle w:val="FootnoteAnchor"/>
          <w:rtl w:val="true"/>
        </w:rPr>
        <w:footnoteReference w:id="272"/>
      </w:r>
      <w:r>
        <w:rPr>
          <w:rFonts w:ascii="Amiri" w:hAnsi="Amiri" w:eastAsia="Amiri" w:cs="Amiri"/>
          <w:color w:val="111111"/>
          <w:sz w:val="28"/>
          <w:sz w:val="28"/>
          <w:szCs w:val="28"/>
          <w:rtl w:val="true"/>
          <w:lang w:bidi="ar-SA"/>
        </w:rPr>
        <w:t>ومعرفة بالكلام ووجوهه وحفظ التوراة والإنجيل وما فيهما، فقصدوا أبو بكر، فقال له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 الإنجيل رسولا يخرج بعد عيسى، وقد بلغنا خروج محمّد بن عبد الله يذكر أنه ذلك الرسول، ففزعنا إلى ملكنا فجمع وجوه قومنا، وأنفذنا في التماس الحق فيما اتصل بنا، وقد فاتنا نبيكم محمّد، وفيما قرأناه من كتبنا أن الأنبياء لا يخرجون من الدنيا إلا بعد إقامة أوصياء لهم يخلفونهم في أممهم، يقتبس منهم الضياء فيما أشكل، فأنت أيها الأمير وصيه، لنسألك عما نحتاج إليه؟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الجاثليق لركبتيه،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فضلكم علينا في الدين، فإنا جئنا نسال عن ذلك؟</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وأنتم كفار، والمؤمن خير من الكافر، والايمان خير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تحتاج إلى حجة، فخبرني أنت مؤمن عند الله أم عند نفسك؟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نفسي، ولا علم لي بما عند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أنا كافر عندك على مثل ما أنت مؤمن، أم أنا كافر عند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كافر، ولا علم لي بحالك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شاكا في نفسك وفي، ولست على يقين من دينك، فخبرني ألك عند الله منزلة في الجنّة بما أنت عليه في الدين تعرفها؟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منزلة في الجنّة أعرفها بالوعد، ولا أعلم هل أصل إليها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فترجو أن تكون لي منزلة في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أرجو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راجيا لي، وخائفا على نفسك، فما فضلك علي في العلم؟</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احتويت على جميع علم النبيّ المبعوث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أعلم منه ما قضى 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صرت خليفة للنبي، وأنت لا تحيط علما بما تحتاج إليه أمته من علمه، وكيف قدمك قومك على ذلك؟</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العنت والا أبحنا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عدل على من جاء مسترشدا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ألبسنا جلباب المذلة، فنهضت حتّى 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الخبر،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والنصراني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من أساله عما أحتاج إليه،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لا تسألني عما مضى ولاما يكون إلا أخبرتك به عن نبي الهدى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عما سألت عنه هذا الشيخ، خبرني أمؤمن أنت عند الله، أم عند نفسك؟</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الله كما أنا مؤمن في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كلام وثيق بدينه، متحقق فيه بصحة يقينه، فخبرني الآن عن منزلتك في الجنّة ما هي؟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منزلتي مع النبيّ الأمي في الفردوس الاعلى، لا أرتاب بذلك، ولا أشك في الوعد به من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عرفت الوعد لك بالمنزلة التي ذكرتها؟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المنزل وصدق 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علمت صدق نبيك؟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الباهرات والمعجزات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الاحتجاج، فخبرني عن الله تعالى، أين هو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إنّ الله تعالى يجل عن الأين، ويتعالى عن المكان، كان فيما لم يزل ولا مكان، وهو اليوم على ذلك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أحسنت أيها العالم وأوجزت في الجواب، فخبرني عنه تعالى أمدرك بالحواس عندك، فيسلك المسترشد في طلبه استعمال الحواس، أم كيف طريق المعرفة به إن لم يكن الامر كذلك؟</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الملك الجبار أن يوصف بمقدار، أو تدركه الحواس، أو يقاس بالناس، والطريق إلى معرفته صنائعه الباهرة للعقول، الدالة ذوي الاعتبار بما هو عنده مشهود ومعقول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والله الحق الذي قد ضل عنه التائهون في الجهالات، فخبرني الان عما قاله نبيكم في المسيح، وانه مخلوق، من أين أثبت له الخلق، ونفى عنه الإلهية، وأوجب فيه النقص؟ وقد عرفت ما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كثير من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له الخلق بالتقدير الذي لزمه، والتصوير والتغيير من حال إلى حال، والزيادة التي لم ينفك منها والنقصان، ولم أنف عنه النبوة، ولا أخرجته من العصمة والكمال والتأييد، وقد جاءنا عن الله تعالى بأنه مثل آدم خلقه من تراب،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يطعن فيه الان، غير أن الحجاج مما تشترك فيه الحجة على الخلق والمحجوج منهم، فبم بنت أيها العالم من الرعية الناقصة عنك؟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أخبرتك به من علمي بما كان وما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شيئا من ذكر ذلك أتحقق به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مستقرك مستفزا لمن قصدت بسؤالك له، مضمرا خلاف ما أظهرت من الطلب والاسترشاد، فأريت في منامك مقامي، وحدثت فيه بكلامي، وحذرت فيه من خلافي، وأمرت فيه باتباعي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الذي بعث المسيح، وما اطلع على ما أخبرتني به إلا الله تعالى، وأنا أشهد أن لا إله إلا الله، وأن محمّدا رسول الله، وأنك وصي رسول الله،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الذين كانوا معه كاسلامه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صأحبّنا، فنخبره بما وجدنا عليه هذا الامر وندعوه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وهدى من معك إليه، غير أنه يجب أن تعلم أن علم النبوة في أهل بيت صأحبّها، والامر من بعده لمن خاطبت أولا برضا الأمّة واصطلاحها عليه، وتخبر صأحبّك بذلك وتدعوه إلى طاعة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يقين من أمري فيما أسررت وأعلنت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الناس وتقدم عمر ألا يذكر ذلك المقام من بعد، وتوعد على من ذكره بالعقاب،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أنني أخاف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مسلما، لقتلت هذا الشيخ ومن معه، فإني أظن أنهم شياطين أرادوا الافساد على هذه الأمّة وايقاع الفرقة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اما ترى كيف يظهر الله الحجة لأوليائه، وما يزيد بذلك قومنا عنا إلا نفورا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العباس بن المغيرة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عن نصر بن عاصم الليثي، عن خالد بن خالد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فتح تستر حتّى قدمت الكوفة، </w:t>
      </w:r>
      <w:bookmarkStart w:id="576" w:name="pg362_1193"/>
    </w:p>
    <w:p>
      <w:pPr>
        <w:pStyle w:val="Heading3"/>
        <w:numPr>
          <w:ilvl w:val="2"/>
          <w:numId w:val="1"/>
        </w:numPr>
        <w:rPr/>
      </w:pPr>
      <w:bookmarkStart w:id="577" w:name="__RefHeading___Toc3007009_211673320"/>
      <w:bookmarkStart w:id="578" w:name="_Toc194"/>
      <w:bookmarkEnd w:id="576"/>
      <w:bookmarkEnd w:id="577"/>
      <w:r>
        <w:rPr>
          <w:rtl w:val="true"/>
        </w:rPr>
        <w:t xml:space="preserve">حديث الصادق </w:t>
      </w:r>
      <w:r>
        <w:rPr>
          <w:rtl w:val="true"/>
        </w:rPr>
        <w:t>(</w:t>
      </w:r>
      <w:r>
        <w:rPr>
          <w:rtl w:val="true"/>
        </w:rPr>
        <w:t>عَلَيهِ السَّلَامُ</w:t>
      </w:r>
      <w:r>
        <w:rPr>
          <w:rtl w:val="true"/>
        </w:rPr>
        <w:t xml:space="preserve">) </w:t>
      </w:r>
      <w:r>
        <w:rPr>
          <w:rtl w:val="true"/>
        </w:rPr>
        <w:t>مع إبراهيم المخارقي</w:t>
      </w:r>
      <w:bookmarkEnd w:id="578"/>
    </w:p>
    <w:p>
      <w:pPr>
        <w:pStyle w:val="BookText"/>
        <w:rPr/>
      </w:pPr>
      <w:r>
        <w:rPr>
          <w:rFonts w:ascii="Amiri" w:hAnsi="Amiri" w:eastAsia="Amiri" w:cs="Amiri"/>
          <w:color w:val="111111"/>
          <w:sz w:val="28"/>
          <w:sz w:val="28"/>
          <w:szCs w:val="28"/>
          <w:rtl w:val="true"/>
          <w:lang w:bidi="ar-SA"/>
        </w:rPr>
        <w:t xml:space="preserve">فدخلت المسجد، فإذا أنا بحلقة فيها رجل جهم </w:t>
      </w:r>
      <w:r>
        <w:rPr>
          <w:rStyle w:val="FootnoteAnchor"/>
          <w:rtl w:val="true"/>
        </w:rPr>
        <w:footnoteReference w:id="273"/>
      </w:r>
      <w:r>
        <w:rPr>
          <w:rFonts w:ascii="Amiri" w:hAnsi="Amiri" w:eastAsia="Amiri" w:cs="Amiri"/>
          <w:color w:val="111111"/>
          <w:sz w:val="28"/>
          <w:sz w:val="28"/>
          <w:szCs w:val="28"/>
          <w:rtl w:val="true"/>
          <w:lang w:bidi="ar-SA"/>
        </w:rPr>
        <w:t>من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حذيفة بن اليمان صأحبّ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إليه فحدث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يسألون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وكنت أساله عن الشر، فأنكر ذلك القوم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بما أنكرتم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أمر الاسلام، فجاء أمر ليس كامر الجاهلية، وكنت أعطيت من القران فقها، وكانوا يجيئون فيسألون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أيكون بعد هذا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العصمة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السيف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إمارة على إقذاء وهدنة على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تفشو دعاة الضلالة، فإن رأيت يومئذ خليفة عدل فالزمه، والا فمت عاضا على جذل شجرة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أحمد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حيدر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ابن عمر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أيوب بن نوح، عن نوح بن دراج، عن إبراهيم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وأن عليا إمام عدل بعده، ثم الحسن والحسين، ثم عليّ بن الحسين، ثم محمّد بن عليّ،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اتقوا الله، عليكم بالورع وصدق الحديث، وأداء الأمانة، وعفة البطن والفرج، تكونوا معنا بالرفيق الاعلى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w:t>
      </w:r>
      <w:bookmarkStart w:id="579" w:name="pg362_1194"/>
    </w:p>
    <w:p>
      <w:pPr>
        <w:pStyle w:val="Heading3"/>
        <w:numPr>
          <w:ilvl w:val="2"/>
          <w:numId w:val="1"/>
        </w:numPr>
        <w:rPr/>
      </w:pPr>
      <w:bookmarkStart w:id="580" w:name="__RefHeading___Toc3007011_211673320"/>
      <w:bookmarkStart w:id="581" w:name="_Toc195"/>
      <w:bookmarkEnd w:id="579"/>
      <w:bookmarkEnd w:id="580"/>
      <w:r>
        <w:rPr>
          <w:rtl w:val="true"/>
        </w:rPr>
        <w:t xml:space="preserve">التسليم على علي وابنيه </w:t>
      </w:r>
      <w:r>
        <w:rPr>
          <w:rtl w:val="true"/>
        </w:rPr>
        <w:t>(</w:t>
      </w:r>
      <w:r>
        <w:rPr>
          <w:rtl w:val="true"/>
        </w:rPr>
        <w:t>عَلَيهِم السَّلَامُ</w:t>
      </w:r>
      <w:r>
        <w:rPr>
          <w:rtl w:val="true"/>
        </w:rPr>
        <w:t>)</w:t>
      </w:r>
      <w:bookmarkEnd w:id="581"/>
    </w:p>
    <w:p>
      <w:pPr>
        <w:pStyle w:val="BookText"/>
        <w:rPr/>
      </w:pPr>
      <w:r>
        <w:rPr>
          <w:rFonts w:ascii="Amiri" w:hAnsi="Amiri" w:eastAsia="Amiri" w:cs="Amiri"/>
          <w:color w:val="111111"/>
          <w:sz w:val="28"/>
          <w:sz w:val="28"/>
          <w:szCs w:val="28"/>
          <w:rtl w:val="true"/>
          <w:lang w:bidi="ar-SA"/>
        </w:rPr>
        <w:t>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زياد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إسحاق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إسحاق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وخير من الخير فاعله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سعيد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بن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الحسين، عن سعد بن طريف، عن الأصبغ بن نباتة،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ألا أدلكم على ما أن تمسكتم به لن تضلوا بعدي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أخي ووزيري ووارثي وخليفتي إمامكم، فأحبّوه لحبي، وأكرموه لكرامتي، فإن جبرئيل أمرني أن أقول لكم ما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بشر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مسجده،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وجلس، ثم جاء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في حجره وضمه إليه وقبله،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فاجلس مع أبيك، ثم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مع أبيك، إذ دخل رجل المسجد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وأعرض عن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على علي وولديه، فوالذي بعثني بالهدى ودين الحق، لقد رأيت الرحمة تنزل عليه وعلى ولديه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bookmarkStart w:id="582" w:name="pg362_1195"/>
    </w:p>
    <w:p>
      <w:pPr>
        <w:pStyle w:val="Heading3"/>
        <w:numPr>
          <w:ilvl w:val="2"/>
          <w:numId w:val="1"/>
        </w:numPr>
        <w:rPr/>
      </w:pPr>
      <w:bookmarkStart w:id="583" w:name="__RefHeading___Toc3007013_211673320"/>
      <w:bookmarkStart w:id="584" w:name="_Toc196"/>
      <w:bookmarkEnd w:id="582"/>
      <w:bookmarkEnd w:id="583"/>
      <w:r>
        <w:rPr>
          <w:rtl w:val="true"/>
        </w:rPr>
        <w:t xml:space="preserve">التذاكر في أمر أهل البيت </w:t>
      </w:r>
      <w:r>
        <w:rPr>
          <w:rtl w:val="true"/>
        </w:rPr>
        <w:t>(</w:t>
      </w:r>
      <w:r>
        <w:rPr>
          <w:rtl w:val="true"/>
        </w:rPr>
        <w:t>عَلَيهِم السَّلَامُ</w:t>
      </w:r>
      <w:r>
        <w:rPr>
          <w:rtl w:val="true"/>
        </w:rPr>
        <w:t>)</w:t>
      </w:r>
      <w:bookmarkEnd w:id="584"/>
    </w:p>
    <w:p>
      <w:pPr>
        <w:pStyle w:val="BookText"/>
        <w:rPr/>
      </w:pPr>
      <w:r>
        <w:rPr>
          <w:rFonts w:ascii="Amiri" w:hAnsi="Amiri" w:eastAsia="Amiri" w:cs="Amiri"/>
          <w:color w:val="111111"/>
          <w:sz w:val="28"/>
          <w:sz w:val="28"/>
          <w:szCs w:val="28"/>
          <w:rtl w:val="true"/>
          <w:lang w:bidi="ar-SA"/>
        </w:rPr>
        <w:t xml:space="preserve">ابن قولويه، عن أبيه، عن سعد بن عبد الله، عن أحمد بن محمّد بن عيسى، عن يونس ابن عبد الرحمن، عن الحسن بن محبوب، عن أبي محمّد الوابشي،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العبد المؤمن ضاعف الله عمله بكل حسنة سبع مائة ضعف،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عن أبيه، عن سعد بن عبد الله، عن عليّ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الحركة في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 أن يقيه الله شر يوم الاثنين فليقرأ في أول ركعة من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عن عليّ بن إبراهيم، عن أبيه، عن جده، عن عبد الله ابن حماد الأنصاري، عن جميل بن دراج، عن معتب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أبلغ موالي عني السلام، وأني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اخر فتذاكرا أمرنا، فإن ثالثهما ملك يستغفر لهما، وما اجتمع اثنان على ذكرنا إلا باهى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الملائكة، فإذا اجتمعتم فاشتغلوا بالذكر، فإن في اجتماعكم ومذاكرتكم إحياءنا، وخير الناس من بعدنا من ذاكر بأمرنا ودعا إلى ذكرنا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الصالح أبو محمّد الحسن بن حمزة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إبراهيم في كتابه إلينا على يد أبي نوح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إسماعيل بن بزيع، عن عبيد الله بن عبد الله، عن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bookmarkStart w:id="585" w:name="pg362_1196"/>
    </w:p>
    <w:p>
      <w:pPr>
        <w:pStyle w:val="Heading3"/>
        <w:numPr>
          <w:ilvl w:val="2"/>
          <w:numId w:val="1"/>
        </w:numPr>
        <w:rPr/>
      </w:pPr>
      <w:bookmarkStart w:id="586" w:name="__RefHeading___Toc3007015_211673320"/>
      <w:bookmarkStart w:id="587" w:name="_Toc197"/>
      <w:bookmarkEnd w:id="585"/>
      <w:bookmarkEnd w:id="586"/>
      <w:r>
        <w:rPr>
          <w:rtl w:val="true"/>
        </w:rPr>
        <w:t>الدنيا دول</w:t>
      </w:r>
      <w:bookmarkEnd w:id="587"/>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كلاما هو خير لكم من الدهم </w:t>
      </w:r>
      <w:r>
        <w:rPr>
          <w:rStyle w:val="FootnoteAnchor"/>
          <w:rtl w:val="true"/>
        </w:rPr>
        <w:footnoteReference w:id="277"/>
      </w:r>
      <w:r>
        <w:rPr>
          <w:rFonts w:ascii="Amiri" w:hAnsi="Amiri" w:eastAsia="Amiri" w:cs="Amiri"/>
          <w:color w:val="111111"/>
          <w:sz w:val="28"/>
          <w:sz w:val="28"/>
          <w:szCs w:val="28"/>
          <w:rtl w:val="true"/>
          <w:lang w:bidi="ar-SA"/>
        </w:rPr>
        <w:t xml:space="preserve">الموقفة، لا يتكلم أحدكم بما لا يعنيه، وليدع كثيرا من الكلام فيما يعنيه حتّى يجد له موضعا، قرب متكلم في غير مرضعه جنى على نفسه بكلامه، ولا يمارين </w:t>
      </w:r>
      <w:r>
        <w:rPr>
          <w:rStyle w:val="FootnoteAnchor"/>
          <w:rtl w:val="true"/>
        </w:rPr>
        <w:footnoteReference w:id="278"/>
      </w:r>
      <w:r>
        <w:rPr>
          <w:rFonts w:ascii="Amiri" w:hAnsi="Amiri" w:eastAsia="Amiri" w:cs="Amiri"/>
          <w:color w:val="111111"/>
          <w:sz w:val="28"/>
          <w:sz w:val="28"/>
          <w:szCs w:val="28"/>
          <w:rtl w:val="true"/>
          <w:lang w:bidi="ar-SA"/>
        </w:rPr>
        <w:t>أحدكم سفيها ولا حليما، فإنه من ماري حليما أقصاه، ومن ماري سفيها أرداه، واذكروا أخاكم إذا غاب عنكم بأحسن ما تحبون أن تذكروا به إذا غبتم عنه، واعملوا عمل من يعلم أنه مجازى بالاحسان مأخوذ بالاجرام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أبو عبد الله محمّد بن محمّد بن طاهر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يحيى بن الحسن بن جعفر بن عبيد الله بن الحسين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موسى، عن أبيه، عن جده، عن محمّد بن عليّ، عن عليّ بن الحسين، عن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والفقهاء قادة، والجلوس إليهم عبادة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إسماعيل بن إبراهيم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موسى، عن أبيه، عن جده، عن أبيه، عن عليّ بن الحسين، عن الحسين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كان لك منها أتاك على ضعفك، وما كان عليك لم تدفعه بقوتك، ومن انقطع رجاؤه مما فات استراح بدنه، ومن رضي بما رزقه الله قرت عينه</w:t>
      </w:r>
      <w:r>
        <w:rPr>
          <w:rFonts w:eastAsia="Amiri" w:cs="Amiri" w:ascii="Amiri" w:hAnsi="Amiri"/>
          <w:color w:val="111111"/>
          <w:sz w:val="28"/>
          <w:szCs w:val="28"/>
          <w:rtl w:val="true"/>
          <w:lang w:bidi="ar-SA"/>
        </w:rPr>
        <w:t xml:space="preserve">. </w:t>
      </w:r>
      <w:bookmarkStart w:id="588" w:name="pg362_1197"/>
    </w:p>
    <w:p>
      <w:pPr>
        <w:pStyle w:val="Heading3"/>
        <w:numPr>
          <w:ilvl w:val="2"/>
          <w:numId w:val="1"/>
        </w:numPr>
        <w:rPr/>
      </w:pPr>
      <w:bookmarkStart w:id="589" w:name="__RefHeading___Toc3007017_211673320"/>
      <w:bookmarkStart w:id="590" w:name="_Toc198"/>
      <w:bookmarkEnd w:id="588"/>
      <w:bookmarkEnd w:id="589"/>
      <w:r>
        <w:rPr>
          <w:rtl w:val="true"/>
        </w:rPr>
        <w:t xml:space="preserve">تفسير قوله </w:t>
      </w:r>
      <w:r>
        <w:rPr>
          <w:rtl w:val="true"/>
        </w:rPr>
        <w:t>(</w:t>
      </w:r>
      <w:r>
        <w:rPr>
          <w:rtl w:val="true"/>
        </w:rPr>
        <w:t>تعالى</w:t>
      </w:r>
      <w:r>
        <w:rPr>
          <w:rtl w:val="true"/>
        </w:rPr>
        <w:t>): (</w:t>
      </w:r>
      <w:r>
        <w:rPr>
          <w:rtl w:val="true"/>
        </w:rPr>
        <w:t>من قتل نفسا بغير نفس</w:t>
      </w:r>
      <w:r>
        <w:rPr>
          <w:rtl w:val="true"/>
        </w:rPr>
        <w:t>...)</w:t>
      </w:r>
      <w:bookmarkEnd w:id="590"/>
    </w:p>
    <w:p>
      <w:pPr>
        <w:pStyle w:val="BookText"/>
        <w:rPr/>
      </w:pPr>
      <w:r>
        <w:rPr>
          <w:rFonts w:eastAsia="Amiri" w:cs="Amiri" w:ascii="Amiri" w:hAnsi="Amiri"/>
          <w:color w:val="111111"/>
          <w:sz w:val="28"/>
          <w:szCs w:val="28"/>
          <w:lang w:bidi="ar-SA"/>
        </w:rPr>
        <w:t>394/44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الفقيه أبو إبراهيم محمّد بن أحمد بن محمّد بن الحسين بن إسحاق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عبد الله بن أبي قتادة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المعتمر بن سليمان، عن أبيه، عن أبي مجلز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 في كف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منزلة علي منك؟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كمنزلتي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حاتم، عن الحسن بن عبد الله، عن الحسن بن موسى، عن عبد الرحمن بن أبي نجران، ومحمّد بن عمر بن يزيد، جميعا، عن حماد بن عيسى، عن ربعي،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الامر حين قبض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في تيم وعدي؟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سالت فافهم الجواب،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أن يفسد في الأرض، وتنكح الفروج الحرام، ويحكم بغير ما أنزل الله، خلا بين أعدائنا وبين مرادهم من الدنيا حتّى دفعونا عن حقنا، وجرى الظلم على أيديهم دوننا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أبيه، عن سعد بن عبد الله، عن أحمد بن محمّد بن عيسى،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فقد أحياها، ومن أخرجها من هدى إلى ضلال فقد والله قتلها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bookmarkStart w:id="591" w:name="pg362_1198"/>
    </w:p>
    <w:p>
      <w:pPr>
        <w:pStyle w:val="Heading3"/>
        <w:numPr>
          <w:ilvl w:val="2"/>
          <w:numId w:val="1"/>
        </w:numPr>
        <w:rPr/>
      </w:pPr>
      <w:bookmarkStart w:id="592" w:name="__RefHeading___Toc3007019_211673320"/>
      <w:bookmarkStart w:id="593" w:name="_Toc199"/>
      <w:bookmarkEnd w:id="591"/>
      <w:bookmarkEnd w:id="592"/>
      <w:r>
        <w:rPr>
          <w:rtl w:val="true"/>
        </w:rPr>
        <w:t>حديث المنزلة</w:t>
      </w:r>
      <w:bookmarkEnd w:id="5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ومحمّد بن الحسن، عن سعد بن عبد الله، عن أحمد بن محمّد بن عيسى، عن الحسين بن سعيد، عن محمّد بن أبي عمير، عن كليب بن معاوية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إذا كلمكم الناس أن تقولوا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من حيث ذهب الله، واخترنا من حيث اختار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واخترنا آل محمّد، فنحن متمسكون بالخيرة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القلاسني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عثمان الحضرمي، عن أبي 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 لعن الله من ادعى إلى غير أبيه، لعن الله من تولى غير مواليه، الولد لصأحبّ الفراش وللعاهر الحجر، وليس لوارث وصية، ألا وقد سمعتم مني ورأيتموني، ألا من كذب علي متعمدا فليتبوأ مقعده من الناس، ألا واني فرط لكم على الحوض، ومكاثر بكم الأمم يوم القيامة، فلا تسودوا وجهي، ألا لأستنقذن رجالا من النار، وليستنقذن من يدي أقوام، إنّ الله مولاي، وأنا مولى كل مؤمن ومؤمنة، ألا فمن كنت مولاه فهذا 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الفاضل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أبو الحسن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بكر الزهري أبو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الماجشون،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سعد بن أبي وقاص، أسمعت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ليس معي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إصبعيه في أذنيه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والا فاستكتا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w:t>
      </w:r>
      <w:bookmarkStart w:id="594" w:name="pg362_1199"/>
    </w:p>
    <w:p>
      <w:pPr>
        <w:pStyle w:val="Heading3"/>
        <w:numPr>
          <w:ilvl w:val="2"/>
          <w:numId w:val="1"/>
        </w:numPr>
        <w:rPr/>
      </w:pPr>
      <w:bookmarkStart w:id="595" w:name="__RefHeading___Toc3007021_211673320"/>
      <w:bookmarkStart w:id="596" w:name="_Toc200"/>
      <w:bookmarkEnd w:id="594"/>
      <w:bookmarkEnd w:id="595"/>
      <w:r>
        <w:rPr>
          <w:rtl w:val="true"/>
        </w:rPr>
        <w:t>جزاء اقتراف الذنوب</w:t>
      </w:r>
      <w:bookmarkEnd w:id="596"/>
    </w:p>
    <w:p>
      <w:pPr>
        <w:pStyle w:val="BookText"/>
        <w:rPr/>
      </w:pP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سألتموني عنه فأخبركم أن الحوض أكرمني الله به، وفضلني على من كان قبلي من الأنبياء، وهو ما بين أيلة وصنعاء، فيه من الآنية عدد نجوم السماء، يسيل فيه خليجان من الماء، ماؤه أشد بياضا من اللبن، وأحلى من العسل، حصاه الزمرد والياقوت، بطحاؤه مسك أذفر، شرط مشروط من ربي لا يرده أحد من أمتي إلا النقية قلوبهم، الصحيحة نياتهم، المسلمون للوصي من بعدي، الذين يعطون ما عليهم في يسر، ولا يأخذون ما عليهم في عسر، يذود عنه يوم القيامة من ليس من شيعته كما يذود الرجل البعير الأجرب من إبله، من شرب منه لم يظمأ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ابن الحسن بن الوليد، عن أبيه، عن الصفّار، عن يعقوب بن يزيد، عن ابن أبي عمير، 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والله إنا لولده وما نحن بذوي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عائذ، إذا لقيت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الخمس المفروضات لم يسألك الله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كانت مسألتك حتّى أجابك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بدأت بسؤال، ولكني رجل لا يمكنني قيام الليل، وكنت خائفا أن أوخذ بذلك فأهلك، 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ما كنت أريد أن أساله عنه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عبد الله بن عليّ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حاتم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عن العباس بن عليّ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أحدث العباد من الذنوب ما لم </w:t>
      </w:r>
      <w:bookmarkStart w:id="597" w:name="pg362_1200"/>
    </w:p>
    <w:p>
      <w:pPr>
        <w:pStyle w:val="Heading3"/>
        <w:numPr>
          <w:ilvl w:val="2"/>
          <w:numId w:val="1"/>
        </w:numPr>
        <w:rPr/>
      </w:pPr>
      <w:bookmarkStart w:id="598" w:name="__RefHeading___Toc3007023_211673320"/>
      <w:bookmarkStart w:id="599" w:name="_Toc201"/>
      <w:bookmarkEnd w:id="597"/>
      <w:bookmarkEnd w:id="598"/>
      <w:r>
        <w:rPr>
          <w:rtl w:val="true"/>
        </w:rPr>
        <w:t>شعر للسيد الحميري</w:t>
      </w:r>
      <w:bookmarkEnd w:id="599"/>
    </w:p>
    <w:p>
      <w:pPr>
        <w:pStyle w:val="BookText"/>
        <w:rPr/>
      </w:pPr>
      <w:r>
        <w:rPr>
          <w:rFonts w:ascii="Amiri" w:hAnsi="Amiri" w:eastAsia="Amiri" w:cs="Amiri"/>
          <w:color w:val="111111"/>
          <w:sz w:val="28"/>
          <w:sz w:val="28"/>
          <w:szCs w:val="28"/>
          <w:rtl w:val="true"/>
          <w:lang w:bidi="ar-SA"/>
        </w:rPr>
        <w:t>يكونوا يعلمون، أحدث لهم من البلاء ما لم يكونوا يعرفون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بكر بن صالح، عن الحسن بن عليّ، عن عبد الله بن إبراهيم، عن الحسن بن زيد،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غدا مني في الموقف أصدقكم للحديث، وآداكم للأمانة، وأوفاكم بالعهد، وأحسنكم خلقا، وأقربكم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عليّ بن إبراهيم بن هاشم، عن محمّد ابن عيسى، عن يونس بن عبد الرحمن، عن محمّد بن زياد،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التوراة، وإلى جنبهن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على ربه ساخطا، ومن أصبح يشكو مصيبة نزلت به فإنما يشكو ربه، ومن أتى غنيا فتضعضع له ليصيب من دنياه ذهب ثلثا دينه، ومن دخل النار ممن قرأ القران فإنما هو ممن كان يتخذ آيات الله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 التي إلى جنبهن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ومن ملك استأثر، ومن لم يستشر ندم، والفقر هو الموت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الحمدوني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ينشد للسيد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امرءا خصمه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لعازب الرأي داحض الحجج</w:t>
      </w:r>
    </w:p>
    <w:p>
      <w:pPr>
        <w:pStyle w:val="BookText"/>
        <w:rPr/>
      </w:pPr>
      <w:r>
        <w:rPr>
          <w:rFonts w:ascii="Amiri" w:hAnsi="Amiri" w:eastAsia="Amiri" w:cs="Amiri"/>
          <w:color w:val="111111"/>
          <w:sz w:val="28"/>
          <w:sz w:val="28"/>
          <w:szCs w:val="28"/>
          <w:rtl w:val="true"/>
          <w:lang w:bidi="ar-SA"/>
        </w:rPr>
        <w:t xml:space="preserve">لا يقبل الله منه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يلقيه حجة الفلج</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الراشد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bookmarkStart w:id="600" w:name="pg362_1201"/>
    </w:p>
    <w:p>
      <w:pPr>
        <w:pStyle w:val="Heading3"/>
        <w:numPr>
          <w:ilvl w:val="2"/>
          <w:numId w:val="1"/>
        </w:numPr>
        <w:rPr/>
      </w:pPr>
      <w:bookmarkStart w:id="601" w:name="__RefHeading___Toc3007025_211673320"/>
      <w:bookmarkStart w:id="602" w:name="_Toc202"/>
      <w:bookmarkEnd w:id="600"/>
      <w:bookmarkEnd w:id="601"/>
      <w:r>
        <w:rPr>
          <w:rtl w:val="true"/>
        </w:rPr>
        <w:t>كمال الايمان بأربع خصال</w:t>
      </w:r>
      <w:bookmarkEnd w:id="602"/>
    </w:p>
    <w:p>
      <w:pPr>
        <w:pStyle w:val="BookText"/>
        <w:rPr/>
      </w:pPr>
      <w:r>
        <w:rPr>
          <w:rFonts w:ascii="Amiri" w:hAnsi="Amiri" w:eastAsia="Amiri" w:cs="Amiri"/>
          <w:color w:val="111111"/>
          <w:sz w:val="28"/>
          <w:sz w:val="28"/>
          <w:szCs w:val="28"/>
          <w:rtl w:val="true"/>
          <w:lang w:bidi="ar-SA"/>
        </w:rPr>
        <w:t>الحسن الميثمي، عن ربعي،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الناس إلى نفسه، ويجرد في عدوه سيفه؟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 أن يرتدوا ولا يشهدوا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المسيب بن نجبة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متلببا </w:t>
      </w:r>
      <w:r>
        <w:rPr>
          <w:rStyle w:val="FootnoteAnchor"/>
          <w:rtl w:val="true"/>
        </w:rPr>
        <w:footnoteReference w:id="280"/>
      </w:r>
      <w:r>
        <w:rPr>
          <w:rFonts w:ascii="Amiri" w:hAnsi="Amiri" w:eastAsia="Amiri" w:cs="Amiri"/>
          <w:color w:val="111111"/>
          <w:sz w:val="28"/>
          <w:sz w:val="28"/>
          <w:szCs w:val="28"/>
          <w:rtl w:val="true"/>
          <w:lang w:bidi="ar-SA"/>
        </w:rPr>
        <w:t xml:space="preserve">بعبد الله بن سبأ،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أسمع مقالة المسيب، وسمعت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يأتيكم راكب الذعلبة </w:t>
      </w:r>
      <w:r>
        <w:rPr>
          <w:rStyle w:val="FootnoteAnchor"/>
          <w:rtl w:val="true"/>
        </w:rPr>
        <w:footnoteReference w:id="281"/>
      </w:r>
      <w:r>
        <w:rPr>
          <w:rFonts w:ascii="Amiri" w:hAnsi="Amiri" w:eastAsia="Amiri" w:cs="Amiri"/>
          <w:color w:val="111111"/>
          <w:sz w:val="28"/>
          <w:sz w:val="28"/>
          <w:szCs w:val="28"/>
          <w:rtl w:val="true"/>
          <w:lang w:bidi="ar-SA"/>
        </w:rPr>
        <w:t xml:space="preserve">يشد حقوها بوضينها </w:t>
      </w:r>
      <w:r>
        <w:rPr>
          <w:rStyle w:val="FootnoteAnchor"/>
          <w:rtl w:val="true"/>
        </w:rPr>
        <w:footnoteReference w:id="282"/>
      </w:r>
      <w:r>
        <w:rPr>
          <w:rFonts w:ascii="Amiri" w:hAnsi="Amiri" w:eastAsia="Amiri" w:cs="Amiri"/>
          <w:color w:val="111111"/>
          <w:sz w:val="28"/>
          <w:sz w:val="28"/>
          <w:szCs w:val="28"/>
          <w:rtl w:val="true"/>
          <w:lang w:bidi="ar-SA"/>
        </w:rPr>
        <w:t xml:space="preserve">، لم يقض تفثا من حج ولا عمرة فيقتلونه، يريد بذلك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عليّ بن الحكم، عن أبي سعيد القماط،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العبد حتّى يكون فيه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وتسخو نفسه، ويمسك الفضل من قوله، ويخرج الفضل من ماله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المجلس الثامن من كتاب الأمالي، ويتلوه المجلس التاسع </w:t>
      </w:r>
      <w:bookmarkStart w:id="603" w:name="pg362_1202"/>
    </w:p>
    <w:p>
      <w:pPr>
        <w:pStyle w:val="Heading2"/>
        <w:numPr>
          <w:ilvl w:val="1"/>
          <w:numId w:val="1"/>
        </w:numPr>
        <w:rPr/>
      </w:pPr>
      <w:bookmarkStart w:id="604" w:name="__RefHeading___Toc3007027_211673320"/>
      <w:bookmarkStart w:id="605" w:name="_Toc203"/>
      <w:bookmarkEnd w:id="603"/>
      <w:bookmarkEnd w:id="604"/>
      <w:r>
        <w:rPr>
          <w:rtl w:val="true"/>
        </w:rPr>
        <w:t>[</w:t>
      </w:r>
      <w:r>
        <w:rPr/>
        <w:t>9</w:t>
      </w:r>
      <w:r>
        <w:rPr>
          <w:rtl w:val="true"/>
        </w:rPr>
        <w:t>]</w:t>
      </w:r>
      <w:r>
        <w:rPr>
          <w:rtl w:val="true"/>
        </w:rPr>
        <w:t>المجلس التاسع فيه بقية أحاديث الشيخ المفيد محمّد بن محمّد بن النعمان وفيه بعض أحاديث أبي عمر عبد الواحد بن محمّد المعروف بابن مهدي، عن ابن عقدة، رواية محمّد بن الحسن الطُوسي، عن ابن مهدي</w:t>
      </w:r>
      <w:bookmarkEnd w:id="605"/>
    </w:p>
    <w:p>
      <w:pPr>
        <w:pStyle w:val="Heading3"/>
        <w:numPr>
          <w:ilvl w:val="2"/>
          <w:numId w:val="1"/>
        </w:numPr>
        <w:rPr/>
      </w:pPr>
      <w:bookmarkStart w:id="606" w:name="__RefHeading___Toc3007029_211673320"/>
      <w:bookmarkStart w:id="607" w:name="_Toc204"/>
      <w:bookmarkEnd w:id="606"/>
      <w:r>
        <w:rPr>
          <w:rtl w:val="true"/>
        </w:rPr>
        <w:t xml:space="preserve">خطبة لعليّ </w:t>
      </w:r>
      <w:r>
        <w:rPr>
          <w:rtl w:val="true"/>
        </w:rPr>
        <w:t>(</w:t>
      </w:r>
      <w:r>
        <w:rPr>
          <w:rtl w:val="true"/>
        </w:rPr>
        <w:t>عَلَيهِ السَّلَامُ</w:t>
      </w:r>
      <w:r>
        <w:rPr>
          <w:rtl w:val="true"/>
        </w:rPr>
        <w:t xml:space="preserve">) </w:t>
      </w:r>
      <w:r>
        <w:rPr>
          <w:rtl w:val="true"/>
        </w:rPr>
        <w:t>في طول الامل واتباع الهوى</w:t>
      </w:r>
      <w:bookmarkEnd w:id="607"/>
    </w:p>
    <w:p>
      <w:pPr>
        <w:pStyle w:val="BookText"/>
        <w:rPr/>
      </w:pPr>
      <w:r>
        <w:rPr>
          <w:rFonts w:ascii="Amiri" w:hAnsi="Amiri" w:eastAsia="Amiri" w:cs="Amiri"/>
          <w:color w:val="111111"/>
          <w:sz w:val="28"/>
          <w:sz w:val="28"/>
          <w:szCs w:val="28"/>
          <w:rtl w:val="true"/>
          <w:lang w:bidi="ar-SA"/>
        </w:rPr>
        <w:t xml:space="preserve">المجلس التاسع فيه بقية أحاديث الشيخ السعيد 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بعض أحاديث أبي عمر عبد الواحد بن محمّد المعروف بابن مهدي، عن ابن عقدة، رواية محمّد بن الحسن بن عليّ الطُوسي، عن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سلمة بن كهيل،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طول الامل واتباع الهوى، فاما طول الامل فينسي الآخرة، وأما اتباع الهوى فيضل عن الحق، ألا وإن الدنيا قد تولت مدبرة وان الآخرة قد أقبلت مقبلة، ولكل واحدة منهما بنون، فكونوا من أبناء الآخرة ولا تكونوا من أبناء الدنيا، فإن اليوم عمل ولا حساب، وغدا حساب ولا عمل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w:t>
      </w:r>
      <w:bookmarkStart w:id="608" w:name="pg362_1203"/>
    </w:p>
    <w:p>
      <w:pPr>
        <w:pStyle w:val="Heading3"/>
        <w:numPr>
          <w:ilvl w:val="2"/>
          <w:numId w:val="1"/>
        </w:numPr>
        <w:rPr/>
      </w:pPr>
      <w:bookmarkStart w:id="609" w:name="__RefHeading___Toc3007031_211673320"/>
      <w:bookmarkStart w:id="610" w:name="_Toc205"/>
      <w:bookmarkEnd w:id="608"/>
      <w:bookmarkEnd w:id="609"/>
      <w:r>
        <w:rPr>
          <w:rtl w:val="true"/>
        </w:rPr>
        <w:t xml:space="preserve">آثر الناس عند النبيّ </w:t>
      </w:r>
      <w:r>
        <w:rPr>
          <w:rtl w:val="true"/>
        </w:rPr>
        <w:t>(</w:t>
      </w:r>
      <w:r>
        <w:rPr>
          <w:rtl w:val="true"/>
        </w:rPr>
        <w:t>صَلَّى اللّه عَلَيْهِ وَآلِهِ</w:t>
      </w:r>
      <w:r>
        <w:rPr>
          <w:rtl w:val="true"/>
        </w:rPr>
        <w:t>)</w:t>
      </w:r>
      <w:bookmarkEnd w:id="610"/>
    </w:p>
    <w:p>
      <w:pPr>
        <w:pStyle w:val="BookText"/>
        <w:rPr/>
      </w:pPr>
      <w:r>
        <w:rPr>
          <w:rFonts w:ascii="Amiri" w:hAnsi="Amiri" w:eastAsia="Amiri" w:cs="Amiri"/>
          <w:color w:val="111111"/>
          <w:sz w:val="28"/>
          <w:sz w:val="28"/>
          <w:szCs w:val="28"/>
          <w:rtl w:val="true"/>
          <w:lang w:bidi="ar-SA"/>
        </w:rPr>
        <w:t>أبيه، عن محمّد بن عيسى، عن يونس بن عبد الرحمن،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بعدما قضينا نسكنا، فودعناه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ليعن قويكم ضعيفكم، وليعطف غنيكم على فقيركم، ولينصح الرجل أخاه كنصيحته لنفسه، واكتموا أسرارنا ولا تحملوا الناس على أعناقنا، وانظروا أمرنا وما جاءكم عنا، فإن وجدتموه للقرآن موافقا فخذوا به، وإن لم تجدوه موافقا فردوه، وان اشتبه الامر عليكم فيه فقفوا عنده وردوه إلينا حتّى نشرح لكم من ذلك ما شرح لنا، 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النضر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بياع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المؤمن الأنصاري،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من كان آثر الناس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بمنزلة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يبعثني في جوف الليل إليه فيستخلي به حتّى يصبح، هذا كان له عنده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 تحب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إني لأحبّه لحبك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أحبّبته أحبّك الله، وان أبغضته أبغضك الله، وان أبغضك الله أولجك في النار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الزراري، عن أبيه، عن الحسن بن محبوب، عن أبي زكريا الموصلي، عن جابر،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bookmarkStart w:id="611" w:name="pg362_1204"/>
    </w:p>
    <w:p>
      <w:pPr>
        <w:pStyle w:val="Heading3"/>
        <w:numPr>
          <w:ilvl w:val="2"/>
          <w:numId w:val="1"/>
        </w:numPr>
        <w:rPr/>
      </w:pPr>
      <w:bookmarkStart w:id="612" w:name="__RefHeading___Toc3007033_211673320"/>
      <w:bookmarkStart w:id="613" w:name="_Toc206"/>
      <w:bookmarkEnd w:id="611"/>
      <w:bookmarkEnd w:id="612"/>
      <w:r>
        <w:rPr>
          <w:rtl w:val="true"/>
        </w:rPr>
        <w:t>من رد عن عرض أخيه كتب من أهل الجنّة</w:t>
      </w:r>
      <w:bookmarkEnd w:id="613"/>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بك في ابتدائه الخلق حيث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وصيي؟ فأبى الخلق جميعا إلا استكبارا وعتوا من ولايتك إلا نفر قليل، وهم أقل القليل، وهم أصحاب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بكير، عن ابن الكلبي، عن أبي مخنف، عن كثير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زياد الناس برحبة الكوفة ليعرضهم على البراءة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ذلك في كرب عظيم، فأغفيت فإذا أنا بشخص قد سد ما بين السماء والأرض،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أنا النقاد ذو الرقبة، أرسلت إلى صأحبّ القصر، فانتبهت مذعورا، وإذا غلام لزياد قد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عنكم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الصياح من داخل القصر، فقلت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ظلما صأحبّ الرحبة </w:t>
      </w:r>
      <w:r>
        <w:rPr>
          <w:rStyle w:val="FootnoteAnchor"/>
          <w:rtl w:val="true"/>
        </w:rPr>
        <w:footnoteReference w:id="284"/>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سليمان، عن إسماعيل بن مسلم السكوني،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أخيه المسلم كتب من أهل الجنّة البتة، ومن أتي إليه معروف فليكافئ، فإن عجز فليثن به، فإن لم يفعل فقد كفر النعمة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مهران، قال</w:t>
      </w:r>
      <w:r>
        <w:rPr>
          <w:rFonts w:eastAsia="Amiri" w:cs="Amiri" w:ascii="Amiri" w:hAnsi="Amiri"/>
          <w:color w:val="111111"/>
          <w:sz w:val="28"/>
          <w:szCs w:val="28"/>
          <w:rtl w:val="true"/>
          <w:lang w:bidi="ar-SA"/>
        </w:rPr>
        <w:t xml:space="preserve">: </w:t>
      </w:r>
      <w:bookmarkStart w:id="614" w:name="pg362_1205"/>
    </w:p>
    <w:p>
      <w:pPr>
        <w:pStyle w:val="Heading3"/>
        <w:numPr>
          <w:ilvl w:val="2"/>
          <w:numId w:val="1"/>
        </w:numPr>
        <w:rPr/>
      </w:pPr>
      <w:bookmarkStart w:id="615" w:name="__RefHeading___Toc3007035_211673320"/>
      <w:bookmarkStart w:id="616" w:name="_Toc207"/>
      <w:bookmarkEnd w:id="614"/>
      <w:bookmarkEnd w:id="615"/>
      <w:r>
        <w:rPr>
          <w:rtl w:val="true"/>
        </w:rPr>
        <w:t xml:space="preserve">حديث جندب بن عبد الله مع عليّ </w:t>
      </w:r>
      <w:r>
        <w:rPr>
          <w:rtl w:val="true"/>
        </w:rPr>
        <w:t>(</w:t>
      </w:r>
      <w:r>
        <w:rPr>
          <w:rtl w:val="true"/>
        </w:rPr>
        <w:t>عَلَيهِ السَّلَامُ</w:t>
      </w:r>
      <w:r>
        <w:rPr>
          <w:rtl w:val="true"/>
        </w:rPr>
        <w:t xml:space="preserve">) </w:t>
      </w:r>
      <w:r>
        <w:rPr>
          <w:rtl w:val="true"/>
        </w:rPr>
        <w:t>بعد بيعة عثمان</w:t>
      </w:r>
      <w:bookmarkEnd w:id="616"/>
    </w:p>
    <w:p>
      <w:pPr>
        <w:pStyle w:val="BookText"/>
        <w:rPr/>
      </w:pPr>
      <w:r>
        <w:rPr>
          <w:rFonts w:ascii="Amiri" w:hAnsi="Amiri" w:eastAsia="Amiri" w:cs="Amiri"/>
          <w:color w:val="111111"/>
          <w:sz w:val="28"/>
          <w:sz w:val="28"/>
          <w:szCs w:val="28"/>
          <w:rtl w:val="true"/>
          <w:lang w:bidi="ar-SA"/>
        </w:rPr>
        <w:t>أخبرني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الكريم، عن جعفر بن زياد الأحمر، عن عبد الرحمن بن جندب، عن أبيه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بويع لعثمان بن عفان، فوجدته مطرقا كئيبا،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الناس وتدعوهم إلى نفسك وتخبرهم أنك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وبالفضل والسابقة، وتسألهم النصر على هؤلاء المتظاهرين عليك، فإن أجابك عشرة من مائة شددت بالعشر على المائة، فإن دانوا لك كان ذلك ما أحبّبت، وان أبوا قاتلهم، فإن ظهرت عليهم فهو سلطإنّ الله الذي أتاه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أولى به منهم، وان قتلت في طلبه قتلت إن شاء شهيدا، وكنت أولى بالعذر عند الله، لا نك أحق بميراث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يبايعني عشرة من مائة؟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أرجو ولا من كل مائة اثنان، وسأخبرك من أين ذلك، إنما ينظر الناس إلى قريش، وان قريشا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يرون لهم فضلا على سائر قريش، وأنهم أولياء هذا الامر دون غيرهم من قريش، وأنهم إن ولوه لم يخرج منهم هذا السلطان إلى أحد أبدا، ومتى كان في غيرهم تداولوه بينهم، ولا والله لا يدفع إلينا هذا السلطان قريش أبدا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أرجع وأخبر الناس مقالتك هذه، وأدعوهم إلى نصرك؟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ليس ذا زمان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بعد ذلك إلى العراق، فكنت كلما ذكرت من فضل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زبروني ونهروني حتّى رفع ذلك من قولي إلى الوليد بن عقبة، فبعث إلي فحبسني حتّى كلم في فخلى سبيلي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خالد </w:t>
      </w:r>
      <w:bookmarkStart w:id="617" w:name="pg362_1206"/>
    </w:p>
    <w:p>
      <w:pPr>
        <w:pStyle w:val="Heading3"/>
        <w:numPr>
          <w:ilvl w:val="2"/>
          <w:numId w:val="1"/>
        </w:numPr>
        <w:rPr/>
      </w:pPr>
      <w:bookmarkStart w:id="618" w:name="__RefHeading___Toc3007037_211673320"/>
      <w:bookmarkStart w:id="619" w:name="_Toc208"/>
      <w:bookmarkEnd w:id="617"/>
      <w:bookmarkEnd w:id="618"/>
      <w:r>
        <w:rPr>
          <w:rtl w:val="true"/>
        </w:rPr>
        <w:t xml:space="preserve">موعظة لعليّ </w:t>
      </w:r>
      <w:r>
        <w:rPr>
          <w:rtl w:val="true"/>
        </w:rPr>
        <w:t>(</w:t>
      </w:r>
      <w:r>
        <w:rPr>
          <w:rtl w:val="true"/>
        </w:rPr>
        <w:t>عَلَيهِ السَّلَامُ</w:t>
      </w:r>
      <w:r>
        <w:rPr>
          <w:rtl w:val="true"/>
        </w:rPr>
        <w:t>)</w:t>
      </w:r>
      <w:bookmarkEnd w:id="619"/>
    </w:p>
    <w:p>
      <w:pPr>
        <w:pStyle w:val="BookText"/>
        <w:rPr/>
      </w:pPr>
      <w:r>
        <w:rPr>
          <w:rFonts w:ascii="Amiri" w:hAnsi="Amiri" w:eastAsia="Amiri" w:cs="Amiri"/>
          <w:color w:val="111111"/>
          <w:sz w:val="28"/>
          <w:sz w:val="28"/>
          <w:szCs w:val="28"/>
          <w:rtl w:val="true"/>
          <w:lang w:bidi="ar-SA"/>
        </w:rPr>
        <w:t>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الوصاف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عن خالد بن طليق،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وأنا به زعيم، أنه لا يهيج على التقوى زرع قوم، ولا يظمأ على التقوى سنخ أصل ألا إن الخير كل الخير فيمن عرف قدره، وكفى بالمرء جهلا أن لا يعرف قدره، إن أبغض خلق الله إلى الله رجل قمش علما </w:t>
      </w:r>
      <w:r>
        <w:rPr>
          <w:rStyle w:val="FootnoteAnchor"/>
          <w:rtl w:val="true"/>
        </w:rPr>
        <w:footnoteReference w:id="285"/>
      </w:r>
      <w:r>
        <w:rPr>
          <w:rFonts w:ascii="Amiri" w:hAnsi="Amiri" w:eastAsia="Amiri" w:cs="Amiri"/>
          <w:color w:val="111111"/>
          <w:sz w:val="28"/>
          <w:sz w:val="28"/>
          <w:szCs w:val="28"/>
          <w:rtl w:val="true"/>
          <w:lang w:bidi="ar-SA"/>
        </w:rPr>
        <w:t xml:space="preserve">من أغمار غشوة وأوباش فتنة، فهو في عمى عن الهدى الذي أتى من عند ربه، وضال عن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يظن أن الحق في صحفه، كلا والذي نفس ابن أبي طالب بيده، قد ضل وضل من افترى، سماه رعاع الناس عالما ولم يكن في العلم يوما سالما، بكر </w:t>
      </w:r>
      <w:r>
        <w:rPr>
          <w:rStyle w:val="FootnoteAnchor"/>
          <w:rtl w:val="true"/>
        </w:rPr>
        <w:footnoteReference w:id="286"/>
      </w:r>
      <w:r>
        <w:rPr>
          <w:rFonts w:ascii="Amiri" w:hAnsi="Amiri" w:eastAsia="Amiri" w:cs="Amiri"/>
          <w:color w:val="111111"/>
          <w:sz w:val="28"/>
          <w:sz w:val="28"/>
          <w:szCs w:val="28"/>
          <w:rtl w:val="true"/>
          <w:lang w:bidi="ar-SA"/>
        </w:rPr>
        <w:t>فاستكثر مما قل منه خير مما كثر، حتّى إذا ارتوى من غير حاصل، واستكثر من غير طائل، جلس للناس مفتيا ضامنا لتخليص ما اشتبه عليهم، فإن نزلت به إحدى المبهمات هيأ لها حشوا من رأيه، ثم قطع على الشبهات، خباط جهالات ركاب عشوات، فالناس من علمه في مثل غزل العنكبوت، لا يعتذر مما لا يعلم فيسلم، ولا يعض على العلم بضرس قاطع فيغنم، تصرخ منه المواريث، وتبكي من قضائه الدماء، وتستحل به الفروج الحرام، غير ملي والله اما ورد عليه، ولا نادم على ما فرط منه، وأولئك الذين حلت عليهم النياحة وهم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نسال بعدك وعلى ما نعتمد؟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استفتحوا بكتاب الله، فإنه إمام مشفق، وهاد مرشد، وواعظ ناصح، ودليل يؤدي إلى جنة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سعيد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عمرو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داحة،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شعر </w:t>
      </w:r>
      <w:bookmarkStart w:id="620" w:name="pg362_1207"/>
    </w:p>
    <w:p>
      <w:pPr>
        <w:pStyle w:val="Heading3"/>
        <w:numPr>
          <w:ilvl w:val="2"/>
          <w:numId w:val="1"/>
        </w:numPr>
        <w:rPr/>
      </w:pPr>
      <w:bookmarkStart w:id="621" w:name="__RefHeading___Toc3007039_211673320"/>
      <w:bookmarkStart w:id="622" w:name="_Toc209"/>
      <w:bookmarkEnd w:id="620"/>
      <w:bookmarkEnd w:id="621"/>
      <w:r>
        <w:rPr>
          <w:rtl w:val="true"/>
        </w:rPr>
        <w:t>صعصعة يمثل أهل مصر في الحديث مع عثمان</w:t>
      </w:r>
      <w:bookmarkEnd w:id="622"/>
    </w:p>
    <w:p>
      <w:pPr>
        <w:pStyle w:val="BookText"/>
        <w:rPr/>
      </w:pPr>
      <w:r>
        <w:rPr>
          <w:rFonts w:ascii="Amiri" w:hAnsi="Amiri" w:eastAsia="Amiri" w:cs="Amiri"/>
          <w:color w:val="111111"/>
          <w:sz w:val="28"/>
          <w:sz w:val="28"/>
          <w:szCs w:val="28"/>
          <w:rtl w:val="true"/>
          <w:lang w:bidi="ar-SA"/>
        </w:rPr>
        <w:t xml:space="preserve">رثي به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عقبة بن عمرو السهمي، من بني سهم بن عوف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قزت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 زلت أرثيه وأبكي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 قبورها</w:t>
      </w:r>
    </w:p>
    <w:p>
      <w:pPr>
        <w:pStyle w:val="BookText"/>
        <w:rPr/>
      </w:pPr>
      <w:r>
        <w:rPr>
          <w:rFonts w:ascii="Amiri" w:hAnsi="Amiri" w:eastAsia="Amiri" w:cs="Amiri"/>
          <w:color w:val="111111"/>
          <w:sz w:val="28"/>
          <w:sz w:val="28"/>
          <w:szCs w:val="28"/>
          <w:rtl w:val="true"/>
          <w:lang w:bidi="ar-SA"/>
        </w:rPr>
        <w:t xml:space="preserve">سلام على أهل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p>
    <w:p>
      <w:pPr>
        <w:pStyle w:val="BookText"/>
        <w:rPr/>
      </w:pPr>
      <w:r>
        <w:rPr>
          <w:rFonts w:ascii="Amiri" w:hAnsi="Amiri" w:eastAsia="Amiri" w:cs="Amiri"/>
          <w:color w:val="111111"/>
          <w:sz w:val="28"/>
          <w:sz w:val="28"/>
          <w:szCs w:val="28"/>
          <w:rtl w:val="true"/>
          <w:lang w:bidi="ar-SA"/>
        </w:rPr>
        <w:t xml:space="preserve">سلام بآصال العشي وبالضحى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ومورها</w:t>
      </w:r>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عليهم مسكها وعبيرها </w:t>
      </w:r>
      <w:r>
        <w:rPr>
          <w:rStyle w:val="FootnoteAnchor"/>
        </w:rPr>
        <w:footnoteReference w:id="287"/>
      </w:r>
      <w:r>
        <w:rPr>
          <w:rFonts w:eastAsia="Amiri" w:cs="Amiri" w:ascii="Amiri" w:hAnsi="Amiri"/>
          <w:color w:val="111111"/>
          <w:sz w:val="28"/>
          <w:szCs w:val="28"/>
          <w:lang w:bidi="ar-SA"/>
        </w:rPr>
        <w:t>418/10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البزاز الفلسطيني،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الصلت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عدي، عن عبد الله بن اليسع، عن الشعبي، عن صعصعة بن صوحان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بن عفان في نفر من المصريين،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رجلا منكم يكلمني، فقدموني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وكأنه استحدّثني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لو كان بالسن لم يكن لي ولا لك فيه سهم ولكنه بالتعلم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بالمعروف، وأنه عن المنكر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623" w:name="pg362_1208"/>
    </w:p>
    <w:p>
      <w:pPr>
        <w:pStyle w:val="Heading3"/>
        <w:numPr>
          <w:ilvl w:val="2"/>
          <w:numId w:val="1"/>
        </w:numPr>
        <w:rPr/>
      </w:pPr>
      <w:bookmarkStart w:id="624" w:name="__RefHeading___Toc3007041_211673320"/>
      <w:bookmarkStart w:id="625" w:name="_Toc210"/>
      <w:bookmarkEnd w:id="623"/>
      <w:bookmarkEnd w:id="624"/>
      <w:r>
        <w:rPr>
          <w:rtl w:val="true"/>
        </w:rPr>
        <w:t>خير ما يخلف الرجل بعده ثلاثة</w:t>
      </w:r>
      <w:bookmarkEnd w:id="625"/>
    </w:p>
    <w:p>
      <w:pPr>
        <w:pStyle w:val="BookText"/>
        <w:rPr/>
      </w:pP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إلى آخر الآية،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نزلت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فأعطنا بما أخذت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عليكم بالسمع والطاعة، فإن يد الله على الجماعة، وان الشيطان مع الفذ </w:t>
      </w:r>
      <w:r>
        <w:rPr>
          <w:rStyle w:val="FootnoteAnchor"/>
          <w:rtl w:val="true"/>
        </w:rPr>
        <w:footnoteReference w:id="290"/>
      </w:r>
      <w:r>
        <w:rPr>
          <w:rFonts w:ascii="Amiri" w:hAnsi="Amiri" w:eastAsia="Amiri" w:cs="Amiri"/>
          <w:color w:val="111111"/>
          <w:sz w:val="28"/>
          <w:sz w:val="28"/>
          <w:szCs w:val="28"/>
          <w:rtl w:val="true"/>
          <w:lang w:bidi="ar-SA"/>
        </w:rPr>
        <w:t>، فلا تستمعوا إلى قول هذا، وان هذا لا يدري من الله ولا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بالسمع والطاعة، فإنك تريد منا أن نقول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وكبراءنا فأضلونا السبيلا،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من الله، فإنّ الله ربنا ورب ابائنا الأوّلين،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أدري أين الله،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وأمر بصرفنا وغلق الأبواب دوننا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عليّ بن إبراهيم، عن محمّد بن عيسى، عن يونس بن عبد الرحمن، عن محمّد بن زياد،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صنيعك 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أتغدى ولا أتعشى إلا ومعي منهم اثنان أو ثلاثة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فضلك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ذلك، وأنا أطعمهم طعامي وأنفق عليهم مالي وأخدمهم خادمي؟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دخلوا بالرزق الكثير، وإذا خرجوا خرجوا بالمغفرة 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عن أبيه، عن الصفّار، عن أحمد بن محمّد بن عيسى، عن يونس بن عبد الرحمن، عن السري بن عيسى،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يخلف الرجل بعده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بار يستغفر له، وسنة خير يقتدى به فيها، وصدقة تجري من بعده</w:t>
      </w:r>
      <w:r>
        <w:rPr>
          <w:rFonts w:eastAsia="Amiri" w:cs="Amiri" w:ascii="Amiri" w:hAnsi="Amiri"/>
          <w:color w:val="111111"/>
          <w:sz w:val="28"/>
          <w:szCs w:val="28"/>
          <w:rtl w:val="true"/>
          <w:lang w:bidi="ar-SA"/>
        </w:rPr>
        <w:t xml:space="preserve">. </w:t>
      </w:r>
      <w:bookmarkStart w:id="626" w:name="pg362_1209"/>
    </w:p>
    <w:p>
      <w:pPr>
        <w:pStyle w:val="Heading3"/>
        <w:numPr>
          <w:ilvl w:val="2"/>
          <w:numId w:val="1"/>
        </w:numPr>
        <w:rPr/>
      </w:pPr>
      <w:bookmarkStart w:id="627" w:name="__RefHeading___Toc3007043_211673320"/>
      <w:bookmarkStart w:id="628" w:name="_Toc211"/>
      <w:bookmarkEnd w:id="626"/>
      <w:bookmarkEnd w:id="627"/>
      <w:r>
        <w:rPr>
          <w:rtl w:val="true"/>
        </w:rPr>
        <w:t>المختار يقتل حرملة</w:t>
      </w:r>
      <w:bookmarkEnd w:id="628"/>
    </w:p>
    <w:p>
      <w:pPr>
        <w:pStyle w:val="BookText"/>
        <w:rPr/>
      </w:pPr>
      <w:r>
        <w:rPr>
          <w:rFonts w:eastAsia="Amiri" w:cs="Amiri" w:ascii="Amiri" w:hAnsi="Amiri"/>
          <w:color w:val="111111"/>
          <w:sz w:val="28"/>
          <w:szCs w:val="28"/>
          <w:lang w:bidi="ar-SA"/>
        </w:rPr>
        <w:t>421/13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عن أبيه، عن سعد بن عبد الله، عن أحمد بن محمّد بن عيسى، عن الحسين ابن سعيد، عن الحسن بن محبوب، عن مالك بن عطية،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خلقت خلقا أحبّ إلي من عبدي المؤمن، وإني إنما ابتليته لما هو خير له، وأعافيه لما هر خير له، وأنا أعلم بما يصلح عبدي عليه، فليصبر على بلائي، وليشكر نعمائي، وليرض بقضائي، أكتبه في الصديقين عندي إذا عمل برضائي وأطاع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الحسين بن صالح العدل السبيعي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زيد بن إسماعيل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الخثعمي، عن إبراهيم بن عبد الحميد، عن رقبة بن مصقلة بن عبد الله بن خونعة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رجلان يسألان عن طلاق الأمّة، فالتفت إلى خلفه فنظر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ما ترى في طلاق الأمّة؟ فقال له بإصبعه هكذا، وأشار بالسبابة والتي تليها، فالتفت إليهما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أمير المؤمنين، فسألناك فجئت إلى رجل سألته والله ما 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والأرضين السبع وضعتا في كفة ووضع إيمان علي في كفة لرجح إيمان علي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عمر النهدي، عن الحسن بن محبوب، عن عبد الله بن يونس،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منصرفي من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ما صنع حرملة بن كاهلة الأسدي؟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w:t>
      </w:r>
    </w:p>
    <w:p>
      <w:pPr>
        <w:pStyle w:val="BookText"/>
        <w:rPr/>
      </w:pP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وقد ظهر المختار بن أبي عبيد، وكان لي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منزلي أياما حتّى انقطع الناس عني، وركبت إليه فلقيته خارجا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لم تأتنا في ولايتنا هذه، ولم تهننا بها، ولم تشركنا فيها؟ فأعلمته أني كنت بمكة، وأني قد جئتك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وسايرته ونحن نتحدث حتّى أتى الكناس، فوقف وقوفا كأنه ينتظر شيئا، وقد كان أخبر بمكان حرملة بن كاهلة، فوجه في طلبه، فلم نلبث أن جاء قوم يركضون وقوم يشتدون حثى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البشارة، قد أخذ حرملة بن كاهلة، فما لبثنا أن جئ به، فلقا نظر إليه المختار قال لحرملة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 فأتي بجزار،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يديه، فقطعتا،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رجليه، 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فأتي بنار وقصب فألقي عليه واشتعلت فيه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إن التسبيح لحسن، ففيم سبحت؟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دخلت في سفرتي هذه منصرفي من مكة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ما فعل حرملة بن كاهلة الأسدي؟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 فرفع يديه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 قال، فنزل عن دابته وصلى ركعتين فأطال السجود، ثم قام فركب، وقد احترق حرملة، وركبت معه وسرنا،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تشرفني وتكرمني وتنزل عندي وتحرم بطعامي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تعلمني أن عليّ بن الحسين دعا بأربع دعوات فأجابه الله على يدي ثم تأمرني أن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صوم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فعلته بتوفيقه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29" w:name="pg362_1211"/>
    </w:p>
    <w:p>
      <w:pPr>
        <w:pStyle w:val="Heading3"/>
        <w:numPr>
          <w:ilvl w:val="2"/>
          <w:numId w:val="1"/>
        </w:numPr>
        <w:rPr/>
      </w:pPr>
      <w:bookmarkStart w:id="630" w:name="__RefHeading___Toc3007045_211673320"/>
      <w:bookmarkStart w:id="631" w:name="_Toc212"/>
      <w:bookmarkEnd w:id="629"/>
      <w:bookmarkEnd w:id="630"/>
      <w:r>
        <w:rPr>
          <w:rtl w:val="true"/>
        </w:rPr>
        <w:t>بيعة المختار في الكوفة</w:t>
      </w:r>
      <w:bookmarkEnd w:id="631"/>
    </w:p>
    <w:p>
      <w:pPr>
        <w:pStyle w:val="BookText"/>
        <w:rPr/>
      </w:pPr>
      <w:r>
        <w:rPr>
          <w:rFonts w:eastAsia="Amiri" w:cs="Amiri" w:ascii="Amiri" w:hAnsi="Amiri"/>
          <w:color w:val="111111"/>
          <w:sz w:val="28"/>
          <w:szCs w:val="28"/>
          <w:lang w:bidi="ar-SA"/>
        </w:rPr>
        <w:t>424/16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بن أبي عبيد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بالكوفة ليلة الأربعاء لأربع عشرة ليلة بقيت من شهر ربيع الاخر سنة ست وستين، فبايعه الناس على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 بدم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ودماء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عن الضعفاء،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 المختار جئنا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الخيل تردى من كميت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وأشقرا دعا يا لثارات الحسين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تعادى </w:t>
      </w:r>
      <w:r>
        <w:rPr>
          <w:rStyle w:val="FootnoteAnchor"/>
          <w:rtl w:val="true"/>
        </w:rPr>
        <w:footnoteReference w:id="292"/>
      </w:r>
      <w:r>
        <w:rPr>
          <w:rFonts w:ascii="IRNazanin" w:hAnsi="IRNazanin" w:eastAsia="IRNazanin"/>
          <w:color w:val="111111"/>
          <w:sz w:val="28"/>
          <w:sz w:val="28"/>
          <w:szCs w:val="28"/>
          <w:rtl w:val="true"/>
          <w:lang w:bidi="fa-IR"/>
        </w:rPr>
        <w:t>بفرسان الصباح لتثأرا</w:t>
      </w:r>
    </w:p>
    <w:p>
      <w:pPr>
        <w:pStyle w:val="BookText"/>
        <w:rPr/>
      </w:pPr>
      <w:r>
        <w:rPr>
          <w:rFonts w:ascii="Amiri" w:hAnsi="Amiri" w:eastAsia="Amiri" w:cs="Amiri"/>
          <w:color w:val="111111"/>
          <w:sz w:val="28"/>
          <w:sz w:val="28"/>
          <w:szCs w:val="28"/>
          <w:rtl w:val="true"/>
          <w:lang w:bidi="ar-SA"/>
        </w:rPr>
        <w:t xml:space="preserve">ونهض المختار إلى عبد الله بن مطيع، وكان على الكوفة من قبل ابن الزبير فأخرجه وأصحابه منها منهزمين، وأقام بالكوفة إلى المحرم سنة سبع وستين، ثم عمد على إنفاذ الجيوش إلى ابن زياد وكان بأرض الجزيرة، فصير على شرطه أبا عبد الله الجدلي وأبا عمرة كيسان مولى عرينة، وأمر إبراهيم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بالتأهب للمسير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على الاجناد، فخرج إبراهيم يوم السبت لسبع خلون من المحرم سنة سبع وستين في ألفين من مذحج وأسد، وألفين من تميم وهمدان، وألف وخمس مائة من قبائل المدينة، وألف وخمس مائة من كندة وربيعة، وألفين من الحمراء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الأشتر في أربعة آلاف من القبائل، وثمانية آلاف من الحمراء، وشيع المختار إبراهيم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لأحتسب الاجر في خطاي معك، وأحبّ أن تغبّر قدماي في نصر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ودّعه وانصرف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ابن الأشتر حتّى أتى المدائن، ثم سار يريد ابن زياد، فشخص المختار عن الكوفة لما أتاه ان ابن الأشتر فد ارتحل من المدائن، وأقبل حتّى نزل المدائن، فلمّا نزل ابن الأشتر نهر الخازر بالموصل أقبل ابن زياد في الجموع، ونزل على أربعة فراسخ من عسكر ابن الأشتر، ثم التقوا فحض ابن الأشتر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الحق وأنصار الدين، هذا ابن زياد قاتل الحسين بن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الله به وبحزبه حزب الشيطان، فقاتلوهم بنية وصبر، لعل الله يقتله بأيديكم، ويشفي صدوركم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وتزاحفوا ونادى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فجال أصحاب ابن الأشتر جولة،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الصبر الصبر، فتراجعوا فقال لهم عبد الله بن يسار بن أبي عقب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خليلي أنا نلقى أهل الشام على نهر يقال له الخازر، فيكشفونا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ثم نكر عليهم فنقتل أميرهم، فأبشروا واصبروا فإنكم لهم قاهرون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ابن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عشيا فخالط القلب، وكسرهم أهل العراق فركبوهم يقتلونهم، فانجلت الغمة وقد قتل عبيد الله بن زياد وحصين بن نمير وشرحبيل ابن ذي الكلاع وابن حوشب وغالب الباهلي وعبد الله بن إياس السلمي وأبو الأشرس الذي كان على خراسان وأعيان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الا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بعدما انكشفت الناس طائفة منهم قد صبرت تقاتل، فأقدمت عليهم، وأقبل رجل اخر في كبكبة كأنه بغل أقمر </w:t>
      </w:r>
      <w:r>
        <w:rPr>
          <w:rStyle w:val="FootnoteAnchor"/>
          <w:rtl w:val="true"/>
        </w:rPr>
        <w:footnoteReference w:id="293"/>
      </w:r>
      <w:r>
        <w:rPr>
          <w:rFonts w:ascii="Amiri" w:hAnsi="Amiri" w:eastAsia="Amiri" w:cs="Amiri"/>
          <w:color w:val="111111"/>
          <w:sz w:val="28"/>
          <w:sz w:val="28"/>
          <w:szCs w:val="28"/>
          <w:rtl w:val="true"/>
          <w:lang w:bidi="ar-SA"/>
        </w:rPr>
        <w:t xml:space="preserve">، يفري الناس، لا يدنو منه أحد إلا صرعه، فدنا مني فضربت يده فأبنتها، وسقط على شاطئ النهر، فشرقت يداه وغربت رجلاه، فقتلته ووجدت منه ريح المسك، وأظنه ابن زياد فاطلبوه، فجاء رجل فنزع خفيه وتأمله، فإذا هو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 ابن الأشتر، فاحتز رأسه، واستوقدوا عامة الليل بجسده، فنظر إليه مهران مولى زياد وكان </w:t>
      </w:r>
    </w:p>
    <w:p>
      <w:pPr>
        <w:pStyle w:val="BookText"/>
        <w:rPr/>
      </w:pPr>
      <w:r>
        <w:rPr>
          <w:rFonts w:ascii="Amiri" w:hAnsi="Amiri" w:eastAsia="Amiri" w:cs="Amiri"/>
          <w:color w:val="111111"/>
          <w:sz w:val="28"/>
          <w:sz w:val="28"/>
          <w:szCs w:val="28"/>
          <w:rtl w:val="true"/>
          <w:lang w:bidi="ar-SA"/>
        </w:rPr>
        <w:t>يحبّ ه حبّا شديدا، فحلف ألا يأكل شحما أبدا، وأصبح الناس فحووا ما في العسكر وهرب غلام لعبيد الله إلى الشام، 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الناس وتقدم فقاتل،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بجرة فيها ماء، فأتيته فاحتملها فشرب منها وصب الماء بين درعه وجسده، وصب على ناصية فرسه فصهل ثم أقحمه، فهذا آخر عهدي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ابن الأشتر برأس ابن زياد إلى المختار وأعيان من كان معه، فقدم بالرؤوس والمختار يتغدى، فألقيت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وضع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يتغدى، وأتيت برأس ابن زياد وأنا أتغدّى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حية بيضاء تخلل الرؤوس حتّى دخلت في أنف ابن زياد وخرجت من أذنه، ودخلت في أذنه وخرجت من أنفه، فلمّا فرغ المختار من الغداء قام فوطئ وجه ابن زياد بنعله ثم رمى بها إلى مولى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 فإني وضعتها على وجه نجس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المختار إلى الكوفة، وبعث برأس ابن زياد ورأس حصين بن نمير ورأس شرحبيل بن ذي الكلاع مع عبد الرحمن بن أبي عمير الثقفي وعبد الله بن شداد الجشمي والسائب بن مالك الأشعري إلى محمّد بن الحنفية بمكة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بمكة، وكتب إليه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بعثت أنصارك وشيعتك إلى عدوك يطلبونه بدم أخيك المظلوم الشهيد، فخرجوا محتسبين محنقين آسفين، فلقوهم دون نصيبين فقتلهم رب العباد، والحمد لله رب العالمين الذي طلب لكم الثأر، وأدرك لكم رؤساء أعدائكم، فقتلهم في كل فج وغرقهم في كل بحر، فشفى بذلك صدور قوم مؤمنين، وأذهب غيظ قلوبهم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وقدموا بالكتاب والرؤوس عليه، فبعث برأس ابن زياد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عليه وهو يتغدى،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أدخلت على ابن زياد وهو يتغذى ورأس أبي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رأس ابن زياد وأنا أتغدى، فالحمد لله الذي أجاب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فرمي به، فحمل إلى ابن الزبير، فوضعه ابن الزبير على قصبة، فحركتها الريح فسقط، فخرجت حية من تحت الستار فأخذت بأنفه، فأعادوا القصبة فحرّكتها الريح فسقط، فخرجت الحية فأزمت </w:t>
      </w:r>
      <w:r>
        <w:rPr>
          <w:rStyle w:val="FootnoteAnchor"/>
          <w:rtl w:val="true"/>
        </w:rPr>
        <w:footnoteReference w:id="294"/>
      </w:r>
      <w:r>
        <w:rPr>
          <w:rFonts w:ascii="Amiri" w:hAnsi="Amiri" w:eastAsia="Amiri" w:cs="Amiri"/>
          <w:color w:val="111111"/>
          <w:sz w:val="28"/>
          <w:sz w:val="28"/>
          <w:szCs w:val="28"/>
          <w:rtl w:val="true"/>
          <w:lang w:bidi="ar-SA"/>
        </w:rPr>
        <w:t>بأنفه، فعل ذلك ثلاث مرات، فامر ابن الزبير فالقي في بعض شعاب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في أمان عمر بن سعد بن أبي وقاص، فأمنه على أن لا يخرج من الكوفة فإن خرج منها فدمه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بن سعد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المختار يحلف ليقتلن رجلا، والله ما أحسبه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حتّى أتى الحمام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يخفى على المختار؟ فرجع ليلا فدخل داره، فلمّا كان الغد غدوت فدخلت على المختار، وجاء الهيثم بن الأسود فقعد، فجاء حفص ابن عمر بن سعد، فقال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بالذي كان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فدعا المختار أبا عمرة، فجاء رجل قصير يتخشخش </w:t>
      </w:r>
      <w:r>
        <w:rPr>
          <w:rStyle w:val="FootnoteAnchor"/>
          <w:rtl w:val="true"/>
        </w:rPr>
        <w:footnoteReference w:id="295"/>
      </w:r>
      <w:r>
        <w:rPr>
          <w:rFonts w:ascii="Amiri" w:hAnsi="Amiri" w:eastAsia="Amiri" w:cs="Amiri"/>
          <w:color w:val="111111"/>
          <w:sz w:val="28"/>
          <w:sz w:val="28"/>
          <w:szCs w:val="28"/>
          <w:rtl w:val="true"/>
          <w:lang w:bidi="ar-SA"/>
        </w:rPr>
        <w:t>في الحديد فساره، ودعا برجلين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معه، فذهب فوالله ما أحسبه بلغ دار عمر بن سعد حتّى جاء برأسه، فقال المختار لحفص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عمرة ألحقه 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بالحسين، وحفص بعليّ بن الحسين، ولا سواء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أمر المختار بعد قتل ابن زياد وأخاف الوجوه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يسوغ لي طعام ولا شراب حتّى أقتل قاتلة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وما من ديني أترك أحدا منهم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أعلموني من شرك في دم الحسين وأهل بيته، فلم يكن يؤتونه برجل فيقولون هذا من قتلة الحسين أو من أعان عليه إلا قتله، وبلغه أن شمر </w:t>
      </w:r>
    </w:p>
    <w:p>
      <w:pPr>
        <w:pStyle w:val="BookText"/>
        <w:rPr/>
      </w:pPr>
      <w:r>
        <w:rPr>
          <w:rFonts w:ascii="Amiri" w:hAnsi="Amiri" w:eastAsia="Amiri" w:cs="Amiri"/>
          <w:color w:val="111111"/>
          <w:sz w:val="28"/>
          <w:sz w:val="28"/>
          <w:szCs w:val="28"/>
          <w:rtl w:val="true"/>
          <w:lang w:bidi="ar-SA"/>
        </w:rPr>
        <w:t xml:space="preserve">ابن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مع الحسين </w:t>
      </w:r>
      <w:r>
        <w:rPr>
          <w:rStyle w:val="FootnoteAnchor"/>
          <w:rtl w:val="true"/>
        </w:rPr>
        <w:footnoteReference w:id="296"/>
      </w:r>
      <w:r>
        <w:rPr>
          <w:rFonts w:ascii="Amiri" w:hAnsi="Amiri" w:eastAsia="Amiri" w:cs="Amiri"/>
          <w:color w:val="111111"/>
          <w:sz w:val="28"/>
          <w:sz w:val="28"/>
          <w:szCs w:val="28"/>
          <w:rtl w:val="true"/>
          <w:lang w:bidi="ar-SA"/>
        </w:rPr>
        <w:t>إبلا فأخذها، فلمّا قدم الكوفة نحرها وقسم 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احصوا لي كل دار دخل فيها شئ من ذلك اللحم، فأحصوها فأرسل إلى من كان أخذ منها شيئا فقتلهم وهدم دورا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 المختار بعبد الله بن أسيد الجهني ومالك بن الهيثم البدائي </w:t>
      </w:r>
      <w:r>
        <w:rPr>
          <w:rStyle w:val="FootnoteAnchor"/>
          <w:rtl w:val="true"/>
        </w:rPr>
        <w:footnoteReference w:id="297"/>
      </w:r>
      <w:r>
        <w:rPr>
          <w:rFonts w:ascii="Amiri" w:hAnsi="Amiri" w:eastAsia="Amiri" w:cs="Amiri"/>
          <w:color w:val="111111"/>
          <w:sz w:val="28"/>
          <w:sz w:val="28"/>
          <w:szCs w:val="28"/>
          <w:rtl w:val="true"/>
          <w:lang w:bidi="ar-SA"/>
        </w:rPr>
        <w:t>من كندة وحمل بن مالك المحاربي،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أين الحسين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أكرهنا على الخروج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مننتم عليه وسقيتموه من الماء، وقال للبدائي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صأحبّ برنسه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يديه ورجليه، ودعوه يضطرب حتّى يموت، فقطعوه، وأمر بالآخرين فضربت أعناقهما، وأتى بقراد بن مالك وعمرو بن خالد وعبد الرحمن البجلي وعبد الله بن قيس الخولاني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قتلة الصالحين، ألا ترون الله بريئا منكم، لقد جاءكم الورس بيوم نحس، فأخرجهم إلى السوق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المختار معاذ بن هانئ الكندي وأبا عمرة كيسان إلى دار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داره فاستخفى في المخرج، فدخلوا عليه فوجدوه قد أكب على نفسه قوصرة </w:t>
      </w:r>
      <w:r>
        <w:rPr>
          <w:rStyle w:val="FootnoteAnchor"/>
          <w:rtl w:val="true"/>
        </w:rPr>
        <w:footnoteReference w:id="298"/>
      </w:r>
      <w:r>
        <w:rPr>
          <w:rFonts w:ascii="Amiri" w:hAnsi="Amiri" w:eastAsia="Amiri" w:cs="Amiri"/>
          <w:color w:val="111111"/>
          <w:sz w:val="28"/>
          <w:sz w:val="28"/>
          <w:szCs w:val="28"/>
          <w:rtl w:val="true"/>
          <w:lang w:bidi="ar-SA"/>
        </w:rPr>
        <w:t>، فأخذوه وخرجوا يريدون المختار، فتلقاهم في ركب، فردوه إلى داره، وقتله عندها وأحرقه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المختار شمر بن ذي الجوشن فهرب إلى البادية، فسعي به إلى أبي عمرة، فخرج إليه مع نفر من أصحابه فقاتلهم قتالا شديدا فأثخنته الجراحة، فأخذه أبو عمرة أسيرا، وبعث به إلى المختار فضرب عنقه، وأغلى له دهنا في قدر وقذفه فيها فتفسخ، ووطئ مولى لآل حارثة بن مضرب وجهه ورأسه، ولم يزل المختار يتتبع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حتّى قتل منهم خلقا كثيرا، وهرب الباقون فهدم دورهم، </w:t>
      </w:r>
      <w:bookmarkStart w:id="632" w:name="pg362_1216"/>
    </w:p>
    <w:p>
      <w:pPr>
        <w:pStyle w:val="Heading3"/>
        <w:numPr>
          <w:ilvl w:val="2"/>
          <w:numId w:val="1"/>
        </w:numPr>
        <w:rPr/>
      </w:pPr>
      <w:bookmarkStart w:id="633" w:name="__RefHeading___Toc3007047_211673320"/>
      <w:bookmarkStart w:id="634" w:name="_Toc213"/>
      <w:bookmarkEnd w:id="632"/>
      <w:bookmarkEnd w:id="633"/>
      <w:r>
        <w:rPr>
          <w:rtl w:val="true"/>
        </w:rPr>
        <w:t xml:space="preserve">عليّ </w:t>
      </w:r>
      <w:r>
        <w:rPr>
          <w:rtl w:val="true"/>
        </w:rPr>
        <w:t>(</w:t>
      </w:r>
      <w:r>
        <w:rPr>
          <w:rtl w:val="true"/>
        </w:rPr>
        <w:t>عَلَيهِ السَّلَامُ</w:t>
      </w:r>
      <w:r>
        <w:rPr>
          <w:rtl w:val="true"/>
        </w:rPr>
        <w:t xml:space="preserve">) </w:t>
      </w:r>
      <w:r>
        <w:rPr>
          <w:rtl w:val="true"/>
        </w:rPr>
        <w:t>راية الهدى</w:t>
      </w:r>
      <w:bookmarkEnd w:id="634"/>
    </w:p>
    <w:p>
      <w:pPr>
        <w:pStyle w:val="BookText"/>
        <w:rPr/>
      </w:pPr>
      <w:r>
        <w:rPr>
          <w:rFonts w:ascii="Amiri" w:hAnsi="Amiri" w:eastAsia="Amiri" w:cs="Amiri"/>
          <w:color w:val="111111"/>
          <w:sz w:val="28"/>
          <w:sz w:val="28"/>
          <w:szCs w:val="28"/>
          <w:rtl w:val="true"/>
          <w:lang w:bidi="ar-SA"/>
        </w:rPr>
        <w:t xml:space="preserve">وقتلت العبيد مواليهم الذين قاتلوا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فأتوا المختار فأعتقهم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يعقوب، عن عليّ بن إبراهيم، عن محمّد بن عيسى، عن يونس بن عبد الرحمن، عن أبي الوليد،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زكا عمله، ومن حسنت نيته زيد في رزقه، ومن حسن بره بأهل بيته زيد في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زكريا بن يحيى الكتنجي </w:t>
      </w:r>
      <w:r>
        <w:rPr>
          <w:rStyle w:val="FootnoteAnchor"/>
          <w:rtl w:val="true"/>
        </w:rPr>
        <w:footnoteReference w:id="299"/>
      </w:r>
      <w:r>
        <w:rPr>
          <w:rFonts w:ascii="Amiri" w:hAnsi="Amiri" w:eastAsia="Amiri" w:cs="Amiri"/>
          <w:color w:val="111111"/>
          <w:sz w:val="28"/>
          <w:sz w:val="28"/>
          <w:szCs w:val="28"/>
          <w:rtl w:val="true"/>
          <w:lang w:bidi="ar-SA"/>
        </w:rPr>
        <w:t>ببغداد في شهر ربيع الأوّل سنة ثمان وعشرين وثلاث مائة، وكان يذكر أن سنه في ذلك الوقت أربع وثمانون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بن القاسم بن إسحاق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حلماء صادقون مفهمون محدثون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أعين لا تشبه أعين الناس، وفيها نور ليس للشيطان فيها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الأسود، عن محمّد بن عبيد الله، عن عمر بن عليّ،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راية الهدى بعدك، وإمام أوليائي، ونور من أطاعني، وهو الكلمة التي ألزمها الله المتقين، فمن أحبّه فقد أحبّني، ومن أبغضه فقد أبغضني، فبشره بذلك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المظفر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635" w:name="pg362_1217"/>
    </w:p>
    <w:p>
      <w:pPr>
        <w:pStyle w:val="Heading2"/>
        <w:numPr>
          <w:ilvl w:val="1"/>
          <w:numId w:val="1"/>
        </w:numPr>
        <w:rPr/>
      </w:pPr>
      <w:bookmarkStart w:id="636" w:name="__RefHeading___Toc3007049_211673320"/>
      <w:bookmarkStart w:id="637" w:name="_Toc214"/>
      <w:bookmarkEnd w:id="635"/>
      <w:bookmarkEnd w:id="636"/>
      <w:r>
        <w:rPr>
          <w:rtl w:val="true"/>
        </w:rPr>
        <w:t>انتهت أخبار محمّد بن محمّد بن النعمان</w:t>
      </w:r>
      <w:bookmarkEnd w:id="637"/>
    </w:p>
    <w:p>
      <w:pPr>
        <w:pStyle w:val="Heading3"/>
        <w:numPr>
          <w:ilvl w:val="2"/>
          <w:numId w:val="1"/>
        </w:numPr>
        <w:rPr/>
      </w:pPr>
      <w:bookmarkStart w:id="638" w:name="__RefHeading___Toc3007051_211673320"/>
      <w:bookmarkStart w:id="639" w:name="_Toc215"/>
      <w:bookmarkEnd w:id="638"/>
      <w:r>
        <w:rPr>
          <w:rtl w:val="true"/>
        </w:rPr>
        <w:t xml:space="preserve">أول من يرد على رسول الله </w:t>
      </w:r>
      <w:r>
        <w:rPr>
          <w:rtl w:val="true"/>
        </w:rPr>
        <w:t>(</w:t>
      </w:r>
      <w:r>
        <w:rPr>
          <w:rtl w:val="true"/>
        </w:rPr>
        <w:t>صَلَّى اللّه عَلَيْهِ وَآلِهِ</w:t>
      </w:r>
      <w:r>
        <w:rPr>
          <w:rtl w:val="true"/>
        </w:rPr>
        <w:t xml:space="preserve">) </w:t>
      </w:r>
      <w:r>
        <w:rPr>
          <w:rtl w:val="true"/>
        </w:rPr>
        <w:t xml:space="preserve">عليّ </w:t>
      </w:r>
      <w:r>
        <w:rPr>
          <w:rtl w:val="true"/>
        </w:rPr>
        <w:t>(</w:t>
      </w:r>
      <w:r>
        <w:rPr>
          <w:rtl w:val="true"/>
        </w:rPr>
        <w:t>عَلَيهِ السَّلَامُ</w:t>
      </w:r>
      <w:r>
        <w:rPr>
          <w:rtl w:val="true"/>
        </w:rPr>
        <w:t>)</w:t>
      </w:r>
      <w:bookmarkEnd w:id="639"/>
    </w:p>
    <w:p>
      <w:pPr>
        <w:pStyle w:val="BookText"/>
        <w:rPr/>
      </w:pPr>
      <w:r>
        <w:rPr>
          <w:rFonts w:ascii="Amiri" w:hAnsi="Amiri" w:eastAsia="Amiri" w:cs="Amiri"/>
          <w:color w:val="111111"/>
          <w:sz w:val="28"/>
          <w:sz w:val="28"/>
          <w:szCs w:val="28"/>
          <w:rtl w:val="true"/>
          <w:lang w:bidi="ar-SA"/>
        </w:rPr>
        <w:t>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مسلم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بن يسار يذكر عن عمران بن ميثم، عن أبيه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يجود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أبيك على بغض كل منافق وفاسق، وأخذ ميثاق كل منافق وفاسق على بغض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أبي عمار، عن واثلة بن الأصقع،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إسماعيل من ولد إبراهيم، واصطفى كنانة من بني إسماعيل، واصطفى قريشا من بني كنانة، واصطفى هاشما من قريش، واصطفاني من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ابن الحسن بن الوليد، عن أبيه، عن محمّد بن الحسن الصفّار، عن أحمد بن محمّد بن عيسى، عن الحسن بن محبوب، عن زيد الشحام،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واحذروا أن تنتقل عنكم إلى غيركم، أما إنها لم تنتقل عن أحد قط فكادت أن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أدبر شئ فأقبل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انتهت أخبار محمّد بن محمّد بن النعمان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الحسين بن عبد الملك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كامل ابن العلاء، عن عامر بن السمط، عن سلمة بن كهيل، عن أبي صادق،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الأمّة ورودا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إسلاما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40" w:name="pg362_1218"/>
    </w:p>
    <w:p>
      <w:pPr>
        <w:pStyle w:val="Heading3"/>
        <w:numPr>
          <w:ilvl w:val="2"/>
          <w:numId w:val="1"/>
        </w:numPr>
        <w:rPr/>
      </w:pPr>
      <w:bookmarkStart w:id="641" w:name="__RefHeading___Toc3007053_211673320"/>
      <w:bookmarkStart w:id="642" w:name="_Toc216"/>
      <w:bookmarkEnd w:id="640"/>
      <w:bookmarkEnd w:id="641"/>
      <w:r>
        <w:rPr>
          <w:rtl w:val="true"/>
        </w:rPr>
        <w:t xml:space="preserve">دعاء رسول الله </w:t>
      </w:r>
      <w:r>
        <w:rPr>
          <w:rtl w:val="true"/>
        </w:rPr>
        <w:t>(</w:t>
      </w:r>
      <w:r>
        <w:rPr>
          <w:rtl w:val="true"/>
        </w:rPr>
        <w:t>صَلَّى اللّه عَلَيْهِ وَآلِهِ</w:t>
      </w:r>
      <w:r>
        <w:rPr>
          <w:rtl w:val="true"/>
        </w:rPr>
        <w:t xml:space="preserve">) </w:t>
      </w:r>
      <w:r>
        <w:rPr>
          <w:rtl w:val="true"/>
        </w:rPr>
        <w:t>لبني عبد المطلب</w:t>
      </w:r>
      <w:bookmarkEnd w:id="642"/>
    </w:p>
    <w:p>
      <w:pPr>
        <w:pStyle w:val="BookText"/>
        <w:rPr/>
      </w:pPr>
      <w:r>
        <w:rPr>
          <w:rFonts w:eastAsia="Amiri" w:cs="Amiri" w:ascii="Amiri" w:hAnsi="Amiri"/>
          <w:color w:val="111111"/>
          <w:sz w:val="28"/>
          <w:szCs w:val="28"/>
          <w:lang w:bidi="ar-SA"/>
        </w:rPr>
        <w:t>433/25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عبد الله بن شريك، عن سهم بن الحصين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إلى مكة أنا وعبد الله بن علقمة، وكان عبد الله بن علقمة سبابة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حدثتك فسل عنها المهاجرين وقريشا،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يوم غدير خم، فأبلغ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علي،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حتّى نظرت إلى بياض آباطهما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إلى أذنيه وصدره،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ووعاه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 الله بن علقمة وسهم بن حصين، فلمّا صلينا الهجير قام عبد الله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أتوب إلى الله واستغفره من سب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ابن شيبان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منصور بن سلم بن سابور، عن عبد الله بن عطاء، عن عبد الله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مولى كل مؤمن ومؤمنة، وهو وليكم من بعدي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جابر، عن تميم، وعن أبي الطفيل، عن بشر بن غالب، وعن سالم بن عبد الله، كلهم ذكروا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أن يثبت قائلكم، </w:t>
      </w:r>
      <w:bookmarkStart w:id="643" w:name="pg362_1219"/>
    </w:p>
    <w:p>
      <w:pPr>
        <w:pStyle w:val="Heading3"/>
        <w:numPr>
          <w:ilvl w:val="2"/>
          <w:numId w:val="1"/>
        </w:numPr>
        <w:rPr/>
      </w:pPr>
      <w:bookmarkStart w:id="644" w:name="__RefHeading___Toc3007055_211673320"/>
      <w:bookmarkStart w:id="645" w:name="_Toc217"/>
      <w:bookmarkEnd w:id="643"/>
      <w:bookmarkEnd w:id="644"/>
      <w:r>
        <w:rPr>
          <w:rtl w:val="true"/>
        </w:rPr>
        <w:t>نزول آية التطهير</w:t>
      </w:r>
      <w:bookmarkEnd w:id="645"/>
    </w:p>
    <w:p>
      <w:pPr>
        <w:pStyle w:val="BookText"/>
        <w:rPr/>
      </w:pPr>
      <w:r>
        <w:rPr>
          <w:rFonts w:ascii="Amiri" w:hAnsi="Amiri" w:eastAsia="Amiri" w:cs="Amiri"/>
          <w:color w:val="111111"/>
          <w:sz w:val="28"/>
          <w:sz w:val="28"/>
          <w:szCs w:val="28"/>
          <w:rtl w:val="true"/>
          <w:lang w:bidi="ar-SA"/>
        </w:rPr>
        <w:t xml:space="preserve">وأن يهدي ضالكم، وأن يعلم جاهلكم، وسألت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يجعلكم جوداء نجباء رحماء، فلو أن امرءا صفن </w:t>
      </w:r>
      <w:r>
        <w:rPr>
          <w:rStyle w:val="FootnoteAnchor"/>
          <w:rtl w:val="true"/>
        </w:rPr>
        <w:footnoteReference w:id="300"/>
      </w:r>
      <w:r>
        <w:rPr>
          <w:rFonts w:ascii="Amiri" w:hAnsi="Amiri" w:eastAsia="Amiri" w:cs="Amiri"/>
          <w:color w:val="111111"/>
          <w:sz w:val="28"/>
          <w:sz w:val="28"/>
          <w:szCs w:val="28"/>
          <w:rtl w:val="true"/>
          <w:lang w:bidi="ar-SA"/>
        </w:rPr>
        <w:t xml:space="preserve">بين الركن والمقام فصلى وصام، ثم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لأهل بيت محمّد مبغض، دخل النار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المغرا حميد بن المثنى، عن يحيى بن طلحة النهدي، عن أيوب بن الحر، عن أبي إسحاق السبيعي،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أني زوجتك أقدم أمتي سلما، وأحلمهم حلما، وأكثرهم علما، أما ترضين أن تكوني سيدة نساء أهل الجنّة ، إلا ما جعل الله لمريم بنت عمران، وأن ابنيك سيدا شباب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ابن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أبو الحسن الكندي، عن محمّد بن عبيد الله، عن أبي عبيدة، عن محمّد بن عمار بن ياسر، عن أبيه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من آمن بي وصدقني بالولاية لعلي، فإنه من تولاه تولاني، ومن تولاني تولى الله، ومن أحبّه أحبّني، ومن أحبّني أحبّ الله، ومن أبغضه أبغضني، ومن أبغضني فقد أبغض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أبو أيوب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عطية العوفي يذكر أنه سأل أبا سعيد الخدري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فأخبره أنّها نزلت في رسول </w:t>
      </w:r>
      <w:bookmarkStart w:id="646" w:name="pg362_1220"/>
    </w:p>
    <w:p>
      <w:pPr>
        <w:pStyle w:val="Heading3"/>
        <w:numPr>
          <w:ilvl w:val="2"/>
          <w:numId w:val="1"/>
        </w:numPr>
        <w:rPr/>
      </w:pPr>
      <w:bookmarkStart w:id="647" w:name="__RefHeading___Toc3007057_211673320"/>
      <w:bookmarkStart w:id="648" w:name="_Toc218"/>
      <w:bookmarkEnd w:id="646"/>
      <w:bookmarkEnd w:id="647"/>
      <w:r>
        <w:rPr>
          <w:rtl w:val="true"/>
        </w:rPr>
        <w:t xml:space="preserve">محب عليّ </w:t>
      </w:r>
      <w:r>
        <w:rPr>
          <w:rtl w:val="true"/>
        </w:rPr>
        <w:t>(</w:t>
      </w:r>
      <w:r>
        <w:rPr>
          <w:rtl w:val="true"/>
        </w:rPr>
        <w:t>عَلَيهِ السَّلَامُ</w:t>
      </w:r>
      <w:r>
        <w:rPr>
          <w:rtl w:val="true"/>
        </w:rPr>
        <w:t xml:space="preserve">) </w:t>
      </w:r>
      <w:r>
        <w:rPr>
          <w:rtl w:val="true"/>
        </w:rPr>
        <w:t xml:space="preserve">من آمن برسول الله </w:t>
      </w:r>
      <w:r>
        <w:rPr>
          <w:rtl w:val="true"/>
        </w:rPr>
        <w:t>(</w:t>
      </w:r>
      <w:r>
        <w:rPr>
          <w:rtl w:val="true"/>
        </w:rPr>
        <w:t>صَلَّى اللّه عَلَيْهِ وَآلِهِ</w:t>
      </w:r>
      <w:r>
        <w:rPr>
          <w:rtl w:val="true"/>
        </w:rPr>
        <w:t>)</w:t>
      </w:r>
      <w:bookmarkEnd w:id="648"/>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إسماعيل المكي، عن سليمان الأحول،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ساعيا على الصدقة، فأتى العباس يطلب صدقة ماله،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علمت أن عم الرجل صنو أبيه، إن العباس أسلفنا صدقته للعام عام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عن أبي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عبد الملك بن أبي غنية، وعباد بن الربيع، وعبد الله بن أبي غنية، عن أبي إسحاق الشيباني،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على عائشة فذكرت لها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وما رأيت امرأة كانت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مصعب الهمداني، عن الحكم بن عتيبة، عن يحيى ابن الجزار،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وبما جئت به، وهو يبغض عليا، فهو كاذب ليس بمؤمن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ميسرة أبو مريم الأنصاري، عن وعدي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الحسن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عن عبد الله بن عطاء،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w:t>
      </w:r>
      <w:bookmarkStart w:id="649" w:name="pg362_1221"/>
    </w:p>
    <w:p>
      <w:pPr>
        <w:pStyle w:val="Heading3"/>
        <w:numPr>
          <w:ilvl w:val="2"/>
          <w:numId w:val="1"/>
        </w:numPr>
        <w:rPr/>
      </w:pPr>
      <w:bookmarkStart w:id="650" w:name="__RefHeading___Toc3007059_211673320"/>
      <w:bookmarkStart w:id="651" w:name="_Toc219"/>
      <w:bookmarkEnd w:id="649"/>
      <w:bookmarkEnd w:id="650"/>
      <w:r>
        <w:rPr>
          <w:rtl w:val="true"/>
        </w:rPr>
        <w:t xml:space="preserve">قال رسول الله </w:t>
      </w:r>
      <w:r>
        <w:rPr>
          <w:rtl w:val="true"/>
        </w:rPr>
        <w:t>(</w:t>
      </w:r>
      <w:r>
        <w:rPr>
          <w:rtl w:val="true"/>
        </w:rPr>
        <w:t>صَلَّى اللّه عَلَيْهِ وَآلِهِ</w:t>
      </w:r>
      <w:r>
        <w:rPr>
          <w:rtl w:val="true"/>
        </w:rPr>
        <w:t xml:space="preserve">): </w:t>
      </w:r>
      <w:r>
        <w:rPr>
          <w:rtl w:val="true"/>
        </w:rPr>
        <w:t>علي أوّل من آمن بي</w:t>
      </w:r>
      <w:bookmarkEnd w:id="651"/>
    </w:p>
    <w:p>
      <w:pPr>
        <w:pStyle w:val="BookText"/>
        <w:rPr/>
      </w:pPr>
      <w:r>
        <w:rPr>
          <w:rFonts w:ascii="Amiri" w:hAnsi="Amiri" w:eastAsia="Amiri" w:cs="Amiri"/>
          <w:color w:val="111111"/>
          <w:sz w:val="28"/>
          <w:sz w:val="28"/>
          <w:szCs w:val="28"/>
          <w:rtl w:val="true"/>
          <w:lang w:bidi="ar-SA"/>
        </w:rPr>
        <w:t>ابن الوليد كل واحد منهما وحدّه، وجمعهما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يمينا أو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فأصاب سبيا فأخذ جارية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أشد الناس بغضا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ذلك خالد بن الوليد، فأتى رجل خالدا فأخبره أنه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آخر، ثم أتى آخر، ثم تتابعت الاخبار على ذلك، فدعاني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قد عرفت الذي صنع، فانطلق بكتابي هذا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وكتب إليه، فانطلقت بكتابه 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الكتاب فأمسكه بشماله، وكان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ولا يقرأ، وكنت رجلا إذا تكلمت طأطأت رأسي حتّى أفرغ من حاجتي، فطأطأت أو فتكلمت، فوقعت في علي حتّى فرغت، ثم رفعت رأسي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غضبا شديدا لم أره غضب مثله قط إلا يوم قريظة والنضير،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إن عليا وليكم بعدي، فأحبّ عليا فإنما يفعل ما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وما أحد من الناس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أبا حرب بن سويد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كتمك عبد الله بن بريدة بعض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أنافقت بعدي يا بريدة؟ </w:t>
      </w:r>
      <w:r>
        <w:rPr>
          <w:rFonts w:eastAsia="Amiri" w:cs="Amiri" w:ascii="Amiri" w:hAnsi="Amiri"/>
          <w:color w:val="111111"/>
          <w:sz w:val="28"/>
          <w:szCs w:val="28"/>
          <w:lang w:bidi="ar-SA"/>
        </w:rPr>
        <w:t>444/36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فنزلنا بأبي ذر، فكنا عنده ما شاء الله، فلمّا حان منا خفوف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أرى أمورا قد حدثت، وأنا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من يصافحني يوم القيامة، وهو الصديق الأكبر، وهو الفاروق يفرق بين الحق والباطل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فضل بن </w:t>
      </w:r>
      <w:bookmarkStart w:id="652" w:name="pg362_1222"/>
    </w:p>
    <w:p>
      <w:pPr>
        <w:pStyle w:val="Heading3"/>
        <w:numPr>
          <w:ilvl w:val="2"/>
          <w:numId w:val="1"/>
        </w:numPr>
        <w:rPr/>
      </w:pPr>
      <w:bookmarkStart w:id="653" w:name="__RefHeading___Toc3007061_211673320"/>
      <w:bookmarkStart w:id="654" w:name="_Toc220"/>
      <w:bookmarkEnd w:id="652"/>
      <w:bookmarkEnd w:id="653"/>
      <w:r>
        <w:rPr>
          <w:rtl w:val="true"/>
        </w:rPr>
        <w:t>نزول قوله تعالى</w:t>
      </w:r>
      <w:r>
        <w:rPr>
          <w:rtl w:val="true"/>
        </w:rPr>
        <w:t>: (</w:t>
      </w:r>
      <w:r>
        <w:rPr>
          <w:rtl w:val="true"/>
        </w:rPr>
        <w:t>إن الذين آمنوا وعملوا الصالحات</w:t>
      </w:r>
      <w:r>
        <w:rPr>
          <w:rtl w:val="true"/>
        </w:rPr>
        <w:t>)</w:t>
      </w:r>
      <w:bookmarkEnd w:id="654"/>
    </w:p>
    <w:p>
      <w:pPr>
        <w:pStyle w:val="BookText"/>
        <w:rPr/>
      </w:pPr>
      <w:r>
        <w:rPr>
          <w:rFonts w:ascii="Amiri" w:hAnsi="Amiri" w:eastAsia="Amiri" w:cs="Amiri"/>
          <w:color w:val="111111"/>
          <w:sz w:val="28"/>
          <w:sz w:val="28"/>
          <w:szCs w:val="28"/>
          <w:rtl w:val="true"/>
          <w:lang w:bidi="ar-SA"/>
        </w:rPr>
        <w:t>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المغرا حميد بن المثنى، عن منصور بن حازم،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واقد، عن يونس بن خباب،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فقد أحبّني، ومن أبغضهما فقد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النور بن عبد الله ابن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الجحاف وسالم بن أبي حفصة، عن نفيع أبي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يجئ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بعضادتي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بن عبد الله بن محمّد بن سلمة،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وأوفاكم بعهد الله، وأقومكم بأمر الله، وأعدلكم في الرعية، وأقسمكم بالسوية، وأعظمكم عند الله مزية، </w:t>
      </w:r>
      <w:bookmarkStart w:id="655" w:name="pg362_1223"/>
    </w:p>
    <w:p>
      <w:pPr>
        <w:pStyle w:val="Heading3"/>
        <w:numPr>
          <w:ilvl w:val="2"/>
          <w:numId w:val="1"/>
        </w:numPr>
        <w:rPr/>
      </w:pPr>
      <w:bookmarkStart w:id="656" w:name="__RefHeading___Toc3007063_211673320"/>
      <w:bookmarkStart w:id="657" w:name="_Toc221"/>
      <w:bookmarkEnd w:id="655"/>
      <w:bookmarkEnd w:id="656"/>
      <w:r>
        <w:rPr>
          <w:rtl w:val="true"/>
        </w:rPr>
        <w:t xml:space="preserve">نزول قوله </w:t>
      </w:r>
      <w:r>
        <w:rPr>
          <w:rtl w:val="true"/>
        </w:rPr>
        <w:t>(</w:t>
      </w:r>
      <w:r>
        <w:rPr>
          <w:rtl w:val="true"/>
        </w:rPr>
        <w:t>تعالى</w:t>
      </w:r>
      <w:r>
        <w:rPr>
          <w:rtl w:val="true"/>
        </w:rPr>
        <w:t>): (</w:t>
      </w:r>
      <w:r>
        <w:rPr>
          <w:rtl w:val="true"/>
        </w:rPr>
        <w:t>ومن الناس من يشري</w:t>
      </w:r>
      <w:r>
        <w:rPr>
          <w:rtl w:val="true"/>
        </w:rPr>
        <w:t>...)</w:t>
      </w:r>
      <w:bookmarkEnd w:id="6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محمّد بن القاسم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عبيد الله بن زياد حين 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ينكت بقضيب ثناياه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لحسن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فطالما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زيد يجر ثيابه، ثم عرضوا عليه، ثم أمر بضرب عنق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بينك وبين هؤلاء النساء رحم فأرسل معهن من يؤديهن، فقال تؤديهن أنت، وكأنه استحيا، وصرف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منظرا قط أفزع من إلقاء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وهو ينكته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أرقم خرج من عنده يومئذ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استودعكه وصالح المؤمنين، فكيف حفظكم لوديعة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النور بن عبد الله بن المغيرة القرشي، عن إبراهيم بن عبد الله بن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المشركين على فراشه ليعمّي </w:t>
      </w:r>
      <w:bookmarkStart w:id="658" w:name="pg362_1224"/>
    </w:p>
    <w:p>
      <w:pPr>
        <w:pStyle w:val="Heading3"/>
        <w:numPr>
          <w:ilvl w:val="2"/>
          <w:numId w:val="1"/>
        </w:numPr>
        <w:rPr/>
      </w:pPr>
      <w:bookmarkStart w:id="659" w:name="__RefHeading___Toc3007065_211673320"/>
      <w:bookmarkStart w:id="660" w:name="_Toc222"/>
      <w:bookmarkEnd w:id="658"/>
      <w:bookmarkEnd w:id="659"/>
      <w:r>
        <w:rPr>
          <w:rtl w:val="true"/>
        </w:rPr>
        <w:t xml:space="preserve">حب أهل البيت </w:t>
      </w:r>
      <w:r>
        <w:rPr>
          <w:rtl w:val="true"/>
        </w:rPr>
        <w:t>(</w:t>
      </w:r>
      <w:r>
        <w:rPr>
          <w:rtl w:val="true"/>
        </w:rPr>
        <w:t>عَلَيهِم السَّلَامُ</w:t>
      </w:r>
      <w:r>
        <w:rPr>
          <w:rtl w:val="true"/>
        </w:rPr>
        <w:t xml:space="preserve">) </w:t>
      </w:r>
      <w:r>
        <w:rPr>
          <w:rtl w:val="true"/>
        </w:rPr>
        <w:t>لله</w:t>
      </w:r>
      <w:bookmarkEnd w:id="660"/>
    </w:p>
    <w:p>
      <w:pPr>
        <w:pStyle w:val="BookText"/>
        <w:rPr/>
      </w:pPr>
      <w:r>
        <w:rPr>
          <w:rFonts w:ascii="Amiri" w:hAnsi="Amiri" w:eastAsia="Amiri" w:cs="Amiri"/>
          <w:color w:val="111111"/>
          <w:sz w:val="28"/>
          <w:sz w:val="28"/>
          <w:szCs w:val="28"/>
          <w:rtl w:val="true"/>
          <w:lang w:bidi="ar-SA"/>
        </w:rPr>
        <w:t xml:space="preserve">على قريش، وفيه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عن أبي إسحاق، عن حبشي بن جنادة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المحلمي، عن سماك، عن جابر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مختار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فجاء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حاجة، حتّى فعل ذلك ثلاثا، فجاء الرابعة فضرب الباب برجله فدخل،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يكون رجلا من قومي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الزيات، عن عبد الله بن شريك، عن بشر بن غالب،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وردنا نحن وهو </w:t>
      </w:r>
      <w:bookmarkStart w:id="661" w:name="pg362_1225"/>
    </w:p>
    <w:p>
      <w:pPr>
        <w:pStyle w:val="Heading3"/>
        <w:numPr>
          <w:ilvl w:val="2"/>
          <w:numId w:val="1"/>
        </w:numPr>
        <w:rPr/>
      </w:pPr>
      <w:bookmarkStart w:id="662" w:name="__RefHeading___Toc3007067_211673320"/>
      <w:bookmarkStart w:id="663" w:name="_Toc223"/>
      <w:bookmarkEnd w:id="661"/>
      <w:bookmarkEnd w:id="662"/>
      <w:r>
        <w:rPr>
          <w:rtl w:val="true"/>
        </w:rPr>
        <w:t>حديث النعل</w:t>
      </w:r>
      <w:bookmarkEnd w:id="663"/>
    </w:p>
    <w:p>
      <w:pPr>
        <w:pStyle w:val="BookText"/>
        <w:rPr/>
      </w:pPr>
      <w:r>
        <w:rPr>
          <w:rFonts w:ascii="Amiri" w:hAnsi="Amiri" w:eastAsia="Amiri" w:cs="Amiri"/>
          <w:color w:val="111111"/>
          <w:sz w:val="28"/>
          <w:sz w:val="28"/>
          <w:szCs w:val="28"/>
          <w:rtl w:val="true"/>
          <w:lang w:bidi="ar-SA"/>
        </w:rPr>
        <w:t xml:space="preserve">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للدنيا فإن الدنيا تسع البرّ والفاجر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عتيبة، وسلمة بن كهيل،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إسكافا في بني بدي، وأثنى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 صالح،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وَبِرَحمَتِهِ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وبريد بن معاوية العجلي، عن إسماعيل 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انقطع شسع نعله، فدفعها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ثم جلس وجلسنا حوله كأنما على رؤوسنا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الناس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 نبشّره بذلك، فكأنه لم يرفع به رأسا، وكأنه قد سمعه قبل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جدّي أبي أمّي حزام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كان </w:t>
      </w:r>
      <w:bookmarkStart w:id="664" w:name="pg362_1226"/>
    </w:p>
    <w:p>
      <w:pPr>
        <w:pStyle w:val="Heading3"/>
        <w:numPr>
          <w:ilvl w:val="2"/>
          <w:numId w:val="1"/>
        </w:numPr>
        <w:rPr/>
      </w:pPr>
      <w:bookmarkStart w:id="665" w:name="__RefHeading___Toc3007069_211673320"/>
      <w:bookmarkStart w:id="666" w:name="_Toc224"/>
      <w:bookmarkEnd w:id="664"/>
      <w:bookmarkEnd w:id="665"/>
      <w:r>
        <w:rPr>
          <w:rtl w:val="true"/>
        </w:rPr>
        <w:t xml:space="preserve">تأويل قوله </w:t>
      </w:r>
      <w:r>
        <w:rPr>
          <w:rtl w:val="true"/>
        </w:rPr>
        <w:t>(</w:t>
      </w:r>
      <w:r>
        <w:rPr>
          <w:rtl w:val="true"/>
        </w:rPr>
        <w:t>تعالى</w:t>
      </w:r>
      <w:r>
        <w:rPr>
          <w:rtl w:val="true"/>
        </w:rPr>
        <w:t>): (</w:t>
      </w:r>
      <w:r>
        <w:rPr>
          <w:rtl w:val="true"/>
        </w:rPr>
        <w:t>يا أيها الذين آمنوا اتقوا الله</w:t>
      </w:r>
      <w:r>
        <w:rPr>
          <w:rtl w:val="true"/>
        </w:rPr>
        <w:t>...)</w:t>
      </w:r>
      <w:bookmarkEnd w:id="666"/>
    </w:p>
    <w:p>
      <w:pPr>
        <w:pStyle w:val="BookText"/>
        <w:rPr/>
      </w:pPr>
      <w:r>
        <w:rPr>
          <w:rFonts w:ascii="Amiri" w:hAnsi="Amiri" w:eastAsia="Amiri" w:cs="Amiri"/>
          <w:color w:val="111111"/>
          <w:sz w:val="28"/>
          <w:sz w:val="28"/>
          <w:szCs w:val="28"/>
          <w:rtl w:val="true"/>
          <w:lang w:bidi="ar-SA"/>
        </w:rPr>
        <w:t>في النعل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مما كان يسرّه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بيديه ورفعهما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عن فطر، عن أبي إسحاق، عن عمرو ذي مر، وسعيد بن وهب، وعن زيد بن نفيع،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ما قال إلا قام، فقام ثلاثة عشر، 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حين فرغ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 أشياخ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ابن المستورد،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عطية العوفي، عن أبيه،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ألا إن أحدّهما أكبر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أهل بيتي عيبتي </w:t>
      </w:r>
      <w:r>
        <w:rPr>
          <w:rStyle w:val="FootnoteAnchor"/>
          <w:rtl w:val="true"/>
        </w:rPr>
        <w:footnoteReference w:id="307"/>
      </w:r>
      <w:r>
        <w:rPr>
          <w:rFonts w:ascii="Amiri" w:hAnsi="Amiri" w:eastAsia="Amiri" w:cs="Amiri"/>
          <w:color w:val="111111"/>
          <w:sz w:val="28"/>
          <w:sz w:val="28"/>
          <w:szCs w:val="28"/>
          <w:rtl w:val="true"/>
          <w:lang w:bidi="ar-SA"/>
        </w:rPr>
        <w:t xml:space="preserve">التي آوي إليها، وان الأنصار كرشي </w:t>
      </w:r>
      <w:r>
        <w:rPr>
          <w:rStyle w:val="FootnoteAnchor"/>
          <w:rtl w:val="true"/>
        </w:rPr>
        <w:footnoteReference w:id="308"/>
      </w:r>
      <w:r>
        <w:rPr>
          <w:rFonts w:ascii="Amiri" w:hAnsi="Amiri" w:eastAsia="Amiri" w:cs="Amiri"/>
          <w:color w:val="111111"/>
          <w:sz w:val="28"/>
          <w:sz w:val="28"/>
          <w:szCs w:val="28"/>
          <w:rtl w:val="true"/>
          <w:lang w:bidi="ar-SA"/>
        </w:rPr>
        <w:t>، فاعفوا عن مسيئهم، وأعينوا محسنهم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حماد، عن أبيه،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w:t>
      </w:r>
      <w:bookmarkStart w:id="667" w:name="pg362_1227"/>
    </w:p>
    <w:p>
      <w:pPr>
        <w:pStyle w:val="Heading3"/>
        <w:numPr>
          <w:ilvl w:val="2"/>
          <w:numId w:val="1"/>
        </w:numPr>
        <w:rPr/>
      </w:pPr>
      <w:bookmarkStart w:id="668" w:name="__RefHeading___Toc3007071_211673320"/>
      <w:bookmarkStart w:id="669" w:name="_Toc225"/>
      <w:bookmarkEnd w:id="667"/>
      <w:bookmarkEnd w:id="668"/>
      <w:r>
        <w:rPr>
          <w:rtl w:val="true"/>
        </w:rPr>
        <w:t xml:space="preserve">في عليّ </w:t>
      </w:r>
      <w:r>
        <w:rPr>
          <w:rtl w:val="true"/>
        </w:rPr>
        <w:t>(</w:t>
      </w:r>
      <w:r>
        <w:rPr>
          <w:rtl w:val="true"/>
        </w:rPr>
        <w:t>عَلَيهِ السَّلَامُ</w:t>
      </w:r>
      <w:r>
        <w:rPr>
          <w:rtl w:val="true"/>
        </w:rPr>
        <w:t xml:space="preserve">) </w:t>
      </w:r>
      <w:r>
        <w:rPr>
          <w:rtl w:val="true"/>
        </w:rPr>
        <w:t xml:space="preserve">شبه من عيسى </w:t>
      </w:r>
      <w:r>
        <w:rPr>
          <w:rtl w:val="true"/>
        </w:rPr>
        <w:t>(</w:t>
      </w:r>
      <w:r>
        <w:rPr>
          <w:rtl w:val="true"/>
        </w:rPr>
        <w:t>عَلَيهِ السَّلَامُ</w:t>
      </w:r>
      <w:r>
        <w:rPr>
          <w:rtl w:val="true"/>
        </w:rPr>
        <w:t>)</w:t>
      </w:r>
      <w:bookmarkEnd w:id="669"/>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وعثمان بن سعيد الأحول،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صباح المزني، عن الحارث بن حصيرة، عن أبي صادق، عن ربيعة بن ناجذ،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شبها من عيسى بن مريم، أحبّته النصارى حتّى أنزلوه بمنزلة ليس بها، وأبغضته اليهود حتّى بهتوا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بما ليس في، ومبغض يحمله شنآني على أن يبهتني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التاسع، ويتلوه المجلس العاشر من أمالي الشيخ السعيد السديد الفاضل العالم أبي جعفر الطُوسي رحمه الله</w:t>
      </w:r>
      <w:r>
        <w:rPr>
          <w:rFonts w:eastAsia="Amiri" w:cs="Amiri" w:ascii="Amiri" w:hAnsi="Amiri"/>
          <w:color w:val="111111"/>
          <w:sz w:val="28"/>
          <w:szCs w:val="28"/>
          <w:rtl w:val="true"/>
          <w:lang w:bidi="ar-SA"/>
        </w:rPr>
        <w:t xml:space="preserve">. </w:t>
      </w:r>
      <w:bookmarkStart w:id="670" w:name="pg362_1228"/>
    </w:p>
    <w:p>
      <w:pPr>
        <w:pStyle w:val="Heading2"/>
        <w:numPr>
          <w:ilvl w:val="1"/>
          <w:numId w:val="1"/>
        </w:numPr>
        <w:rPr/>
      </w:pPr>
      <w:bookmarkStart w:id="671" w:name="__RefHeading___Toc3007073_211673320"/>
      <w:bookmarkStart w:id="672" w:name="_Toc226"/>
      <w:bookmarkEnd w:id="670"/>
      <w:bookmarkEnd w:id="671"/>
      <w:r>
        <w:rPr>
          <w:rtl w:val="true"/>
        </w:rPr>
        <w:t>[</w:t>
      </w:r>
      <w:r>
        <w:rPr/>
        <w:t>10</w:t>
      </w:r>
      <w:r>
        <w:rPr>
          <w:rtl w:val="true"/>
        </w:rPr>
        <w:t>]</w:t>
      </w:r>
      <w:r>
        <w:rPr>
          <w:rtl w:val="true"/>
        </w:rPr>
        <w:t>المجلس العاشر فيه بقية أحاديث ابن مهدي، وبعض أحاديث أبي محمّد الفحام السر من رائي، رواية محمّد بن الحسن الطُوسي</w:t>
      </w:r>
      <w:r>
        <w:rPr>
          <w:rtl w:val="true"/>
        </w:rPr>
        <w:t>.</w:t>
      </w:r>
      <w:bookmarkEnd w:id="672"/>
    </w:p>
    <w:p>
      <w:pPr>
        <w:pStyle w:val="Heading3"/>
        <w:numPr>
          <w:ilvl w:val="2"/>
          <w:numId w:val="1"/>
        </w:numPr>
        <w:rPr/>
      </w:pPr>
      <w:bookmarkStart w:id="673" w:name="__RefHeading___Toc3007075_211673320"/>
      <w:bookmarkStart w:id="674" w:name="_Toc227"/>
      <w:bookmarkEnd w:id="673"/>
      <w:r>
        <w:rPr>
          <w:rtl w:val="true"/>
        </w:rPr>
        <w:t xml:space="preserve">تزويج فاطمة بعلي </w:t>
      </w:r>
      <w:r>
        <w:rPr>
          <w:rtl w:val="true"/>
        </w:rPr>
        <w:t>(</w:t>
      </w:r>
      <w:r>
        <w:rPr>
          <w:rtl w:val="true"/>
        </w:rPr>
        <w:t>عَلَيهِمَا السَّلَامُ</w:t>
      </w:r>
      <w:r>
        <w:rPr>
          <w:rtl w:val="true"/>
        </w:rPr>
        <w:t>)</w:t>
      </w:r>
      <w:bookmarkEnd w:id="674"/>
    </w:p>
    <w:p>
      <w:pPr>
        <w:pStyle w:val="BookText"/>
        <w:rPr/>
      </w:pPr>
      <w:r>
        <w:rPr>
          <w:rFonts w:ascii="Amiri" w:hAnsi="Amiri" w:eastAsia="Amiri" w:cs="Amiri"/>
          <w:color w:val="111111"/>
          <w:sz w:val="28"/>
          <w:sz w:val="28"/>
          <w:szCs w:val="28"/>
          <w:rtl w:val="true"/>
          <w:lang w:bidi="ar-SA"/>
        </w:rPr>
        <w:t>المجلس العاشر وفيه بقية أحاديث ابن مهدي، وبعض أحاديث أبي محمّد الفحام السر من رائي، رواية محمّد بن الحسن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بن محمّد بن مهدي سنة عشر وأربع مائة في منزله ببغداد في درب الزعفراني، رحبة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أحمد بن محمّد بن سعيد بن عبد الرحمن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ولم يذكر صباح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ليلة أسري بي عند سدرة المنتهى، أوحى الله إلى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ما عليك، ونثرت الدر والجواهر والمرجان، فابتدر الحور العين فالتقطن، فهن يتهادينه ويتفاخرن به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w:t>
      </w:r>
      <w:bookmarkStart w:id="675" w:name="pg362_1229"/>
    </w:p>
    <w:p>
      <w:pPr>
        <w:pStyle w:val="Heading3"/>
        <w:numPr>
          <w:ilvl w:val="2"/>
          <w:numId w:val="1"/>
        </w:numPr>
        <w:rPr/>
      </w:pPr>
      <w:bookmarkStart w:id="676" w:name="__RefHeading___Toc3007077_211673320"/>
      <w:bookmarkStart w:id="677" w:name="_Toc228"/>
      <w:bookmarkEnd w:id="675"/>
      <w:bookmarkEnd w:id="676"/>
      <w:r>
        <w:rPr>
          <w:rtl w:val="true"/>
        </w:rPr>
        <w:t>الركبان أربعة يوم القيامة</w:t>
      </w:r>
      <w:bookmarkEnd w:id="677"/>
    </w:p>
    <w:p>
      <w:pPr>
        <w:pStyle w:val="BookText"/>
        <w:rPr/>
      </w:pP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ليلة الزفاف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ببغلته الشهباء، وثنى عليها قطيفة،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وأمر سلمان أن يقودها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فبينما هو في بعض الطريق إذ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وجبة </w:t>
      </w:r>
      <w:r>
        <w:rPr>
          <w:rStyle w:val="FootnoteAnchor"/>
          <w:rtl w:val="true"/>
        </w:rPr>
        <w:footnoteReference w:id="310"/>
      </w:r>
      <w:r>
        <w:rPr>
          <w:rFonts w:ascii="Amiri" w:hAnsi="Amiri" w:eastAsia="Amiri" w:cs="Amiri"/>
          <w:color w:val="111111"/>
          <w:sz w:val="28"/>
          <w:sz w:val="28"/>
          <w:szCs w:val="28"/>
          <w:rtl w:val="true"/>
          <w:lang w:bidi="ar-SA"/>
        </w:rPr>
        <w:t xml:space="preserve">، فإذا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ألفا، وميكائيل في سبعين ألفا،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إلى 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فكبر جبرئيل، وكبر ميكائيل، وكبرت الملائكة، وكبر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التكبير على العرائس من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الجعفي الحازمي،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وزهير بن معاوية، عن الأعمش، عن عدي بن ثابت، عن زر بن حبيش،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ك إلا مؤمن، ولا يبغضك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خزيمة بن ماهان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وأخي صالح على ناقة الله التي عقرها قومه، وعمي حمزة أسد الله وأسد رسوله على ناقتي العضباء، وأخي عليّ بن أبي طالب على ناقة من نوق الجنّة ، مدبجة الجنبين، عليه جنتان خضراوان من كسوة الرحمن، على رأسه تاج من نور، لذلك التاج سبعون ركنا، على كل ركن ياقوتة حمراء تضئ للراكب مسيرة ثلاثة أيام، وبيده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bookmarkStart w:id="678" w:name="pg362_1230"/>
    </w:p>
    <w:p>
      <w:pPr>
        <w:pStyle w:val="Heading3"/>
        <w:numPr>
          <w:ilvl w:val="2"/>
          <w:numId w:val="1"/>
        </w:numPr>
        <w:rPr/>
      </w:pPr>
      <w:bookmarkStart w:id="679" w:name="__RefHeading___Toc3007079_211673320"/>
      <w:bookmarkStart w:id="680" w:name="_Toc229"/>
      <w:bookmarkEnd w:id="678"/>
      <w:bookmarkEnd w:id="679"/>
      <w:r>
        <w:rPr>
          <w:rtl w:val="true"/>
        </w:rPr>
        <w:t xml:space="preserve">قول رسول الله </w:t>
      </w:r>
      <w:r>
        <w:rPr>
          <w:rtl w:val="true"/>
        </w:rPr>
        <w:t>(</w:t>
      </w:r>
      <w:r>
        <w:rPr>
          <w:rtl w:val="true"/>
        </w:rPr>
        <w:t>صَلَّى اللّه عَلَيْهِ وَآلِهِ</w:t>
      </w:r>
      <w:r>
        <w:rPr>
          <w:rtl w:val="true"/>
        </w:rPr>
        <w:t xml:space="preserve">) </w:t>
      </w:r>
      <w:r>
        <w:rPr>
          <w:rtl w:val="true"/>
        </w:rPr>
        <w:t>أهل بيتي أمان لامّتي</w:t>
      </w:r>
      <w:bookmarkEnd w:id="680"/>
    </w:p>
    <w:p>
      <w:pPr>
        <w:pStyle w:val="BookText"/>
        <w:rPr/>
      </w:pPr>
      <w:r>
        <w:rPr>
          <w:rFonts w:ascii="Amiri" w:hAnsi="Amiri" w:eastAsia="Amiri" w:cs="Amiri"/>
          <w:color w:val="111111"/>
          <w:sz w:val="28"/>
          <w:sz w:val="28"/>
          <w:szCs w:val="28"/>
          <w:rtl w:val="true"/>
          <w:lang w:bidi="ar-SA"/>
        </w:rPr>
        <w:t>ملك مقرب، أو نبي مرسل، أو حامل عرش؟ فينادي مناد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مقرب، ولا نبي مرسل، ولا حامل عرش، هذا عليّ بن أبي طالب وصي رسول رب العالمين، وأمير المؤمنين، وقائد الغر المحجلين في جنات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هلال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الحر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ميمون أبو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علي، ومن النساء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شهر بن حوشب أخو العوام، عن أبي سعيد الهمداني،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صَالِحًا</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 تاب وامن وعمل صالحا، ولم يهتد إلى ولايتنا ومودتنا ومعرفة فضلنا، ما أغنى عنه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المنذر، عن الحارث بن حصيرة، عن أبي صادق، عن ربيعة بن ناجذ،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لمباهلة النصارى بي وبفاطمة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خباب بن قسطاس، عن موسى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w:t>
      </w:r>
      <w:bookmarkStart w:id="681" w:name="pg362_1231"/>
    </w:p>
    <w:p>
      <w:pPr>
        <w:pStyle w:val="Heading3"/>
        <w:numPr>
          <w:ilvl w:val="2"/>
          <w:numId w:val="1"/>
        </w:numPr>
        <w:rPr/>
      </w:pPr>
      <w:bookmarkStart w:id="682" w:name="__RefHeading___Toc3007081_211673320"/>
      <w:bookmarkStart w:id="683" w:name="_Toc230"/>
      <w:bookmarkEnd w:id="681"/>
      <w:bookmarkEnd w:id="682"/>
      <w:r>
        <w:rPr>
          <w:rtl w:val="true"/>
        </w:rPr>
        <w:t>حديث المناجاة</w:t>
      </w:r>
      <w:bookmarkEnd w:id="683"/>
    </w:p>
    <w:p>
      <w:pPr>
        <w:pStyle w:val="BookText"/>
        <w:rPr/>
      </w:pPr>
      <w:r>
        <w:rPr>
          <w:rFonts w:ascii="Amiri" w:hAnsi="Amiri" w:eastAsia="Amiri" w:cs="Amiri"/>
          <w:color w:val="111111"/>
          <w:sz w:val="28"/>
          <w:sz w:val="28"/>
          <w:szCs w:val="28"/>
          <w:rtl w:val="true"/>
          <w:lang w:bidi="ar-SA"/>
        </w:rPr>
        <w:t>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عبد الرحمن </w:t>
      </w:r>
      <w:r>
        <w:rPr>
          <w:rStyle w:val="FootnoteAnchor"/>
          <w:rtl w:val="true"/>
        </w:rPr>
        <w:footnoteReference w:id="312"/>
      </w:r>
      <w:r>
        <w:rPr>
          <w:rFonts w:ascii="Amiri" w:hAnsi="Amiri" w:eastAsia="Amiri" w:cs="Amiri"/>
          <w:color w:val="111111"/>
          <w:sz w:val="28"/>
          <w:sz w:val="28"/>
          <w:szCs w:val="28"/>
          <w:rtl w:val="true"/>
          <w:lang w:bidi="ar-SA"/>
        </w:rPr>
        <w:t>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بإزاء الروم، فأصاب الناس جوع، فجاءت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فاستأذنوه في نحر الإبل،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قد جاءوا يستأذنوني في نحر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فكيف لنا إذا لقينا العدو غدا رجالا جياعا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طلحة فليناد في الناس بعزمة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أحد عنده طعام إلا جاء به، وبسط الأنطاع فجعل الرجل يجئ بالمد ونصف المد وثلث المد، فنظرت إلى جميع ما جاءوا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وعشرون صاعا أو ثمانية وعشرون صاعا لا يجاوز الثلاثين، واجتمع الناس يومئذ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أربعة آلاف رجل،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دعاء سمعته قط، ثم أدخل يده في الطعام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يبادرن أحدكم صأحبّه، ولا يأخذن أحدكم حتّى يذكر اسم الله، فقامت أول دفقة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اسم الله ثم خذوا، فاخذوا فملؤوا كل وعاء وكل شئ، ثم قام الناس فأخذوا فملؤوا كل وعاء وكل شئ، ثم بقي طعام كثير،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والذي نفسي بيده لا يقولها أحد إلا حرمه الله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الأجلح بن عبد الله الكندي،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فأطال مناجاته، فرأى الكراهة في وجوه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مناجاته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انتجاه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684" w:name="pg362_1232"/>
    </w:p>
    <w:p>
      <w:pPr>
        <w:pStyle w:val="Heading3"/>
        <w:numPr>
          <w:ilvl w:val="2"/>
          <w:numId w:val="1"/>
        </w:numPr>
        <w:rPr/>
      </w:pPr>
      <w:bookmarkStart w:id="685" w:name="__RefHeading___Toc3007083_211673320"/>
      <w:bookmarkStart w:id="686" w:name="_Toc231"/>
      <w:bookmarkEnd w:id="684"/>
      <w:bookmarkEnd w:id="685"/>
      <w:r>
        <w:rPr>
          <w:rtl w:val="true"/>
        </w:rPr>
        <w:t xml:space="preserve">صفيّة تقتل اليهودي عند ما كان النبيّ </w:t>
      </w:r>
      <w:r>
        <w:rPr>
          <w:rtl w:val="true"/>
        </w:rPr>
        <w:t>(</w:t>
      </w:r>
      <w:r>
        <w:rPr>
          <w:rtl w:val="true"/>
        </w:rPr>
        <w:t>صَلَّى اللّه عَلَيْهِ وَآلِهِ</w:t>
      </w:r>
      <w:r>
        <w:rPr>
          <w:rtl w:val="true"/>
        </w:rPr>
        <w:t xml:space="preserve">) </w:t>
      </w:r>
      <w:r>
        <w:rPr>
          <w:rtl w:val="true"/>
        </w:rPr>
        <w:t>في الخندق</w:t>
      </w:r>
      <w:bookmarkEnd w:id="686"/>
    </w:p>
    <w:p>
      <w:pPr>
        <w:pStyle w:val="BookText"/>
        <w:rPr/>
      </w:pP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عن عبد 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يصلي معه أحد من الناس ثلاث سنين، وكان مما عهد إلي أن لا يبغضني مؤمن، ولا يحبّ ني كافر أو منافق، والله ما كذبت ولا كذبت، ولا ضللت ولا ضل بي، ولا نسيت ما عهد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هشام بن عروة،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نماما فذكر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تذكره لاحد،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يذكره، فلمّا أدبر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فانطلق الرجل فأفشاه، وكاد الله لنبيه في بني 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أكره أن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ابن عمه، وتخلف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يحيى بن عباد، عن بن الزبير، عن أبيه، عن صفية بنت عبد المطلب،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حسان بن ثابت في حصن فارغ،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بالخندق، فإذا يهودي يطوف بالحصن، فخفنا أن يدل على عورتنا، فقلت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نزلت إلى هذا اليهودي، فإني أخاف أن يدل على عورتنا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عبد المطلب، لقد علمت ما أنا بصأحبّ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87" w:name="pg362_1233"/>
    </w:p>
    <w:p>
      <w:pPr>
        <w:pStyle w:val="Heading3"/>
        <w:numPr>
          <w:ilvl w:val="2"/>
          <w:numId w:val="1"/>
        </w:numPr>
        <w:rPr/>
      </w:pPr>
      <w:bookmarkStart w:id="688" w:name="__RefHeading___Toc3007085_211673320"/>
      <w:bookmarkStart w:id="689" w:name="_Toc232"/>
      <w:bookmarkEnd w:id="687"/>
      <w:bookmarkEnd w:id="688"/>
      <w:r>
        <w:rPr>
          <w:rtl w:val="true"/>
        </w:rPr>
        <w:t xml:space="preserve">ارتداد الأشعث بعد وفاة النبيّ </w:t>
      </w:r>
      <w:r>
        <w:rPr>
          <w:rtl w:val="true"/>
        </w:rPr>
        <w:t>(</w:t>
      </w:r>
      <w:r>
        <w:rPr>
          <w:rtl w:val="true"/>
        </w:rPr>
        <w:t>صَلَّى اللّه عَلَيْهِ وَآلِهِ</w:t>
      </w:r>
      <w:r>
        <w:rPr>
          <w:rtl w:val="true"/>
        </w:rPr>
        <w:t>)</w:t>
      </w:r>
      <w:bookmarkEnd w:id="689"/>
    </w:p>
    <w:p>
      <w:pPr>
        <w:pStyle w:val="BookText"/>
        <w:rPr/>
      </w:pPr>
      <w:r>
        <w:rPr>
          <w:rFonts w:ascii="Amiri" w:hAnsi="Amiri" w:eastAsia="Amiri" w:cs="Amiri"/>
          <w:color w:val="111111"/>
          <w:sz w:val="28"/>
          <w:sz w:val="28"/>
          <w:szCs w:val="28"/>
          <w:rtl w:val="true"/>
          <w:lang w:bidi="ar-SA"/>
        </w:rPr>
        <w:t>فتحزّمت ثمّ نزلت وأخذت عمودا فقتلته به، ثم قالت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محمّد بن مسلم ابن شهاب الزهري، عن عروة بن الزبير، ومسور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خيبر وقسمها على ثمانية عشر سهما، كانت الرجال ألفا وأربع مائة رجل، والخيل مائتي فرس، أربع مائة سهم للخيل، كل سهم من الثمانية عشر سهما مائة سهم، لكل مائة منهم رأس، فكان عمر بن الخظاب رأسا، وعلي رأسا، وطلحة رأسا، والزبير رأسا، وعاصم بن عدي رأسا، وكان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عاصم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أشعب بن سوار،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لله وللرسول ولذي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كله، وقد كان يقسم لمن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فأعطته الخلفاء بعد قرابتهم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عطاء بن أبي رباح،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الامراء غلول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مهاجر،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الأشعث بن قيس وأناس من العرب 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ولا نؤدي الزكاة؟ فأبى عليهم أبو بكر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عقدة عقدها رسول </w:t>
      </w:r>
      <w:bookmarkStart w:id="690" w:name="pg362_1234"/>
    </w:p>
    <w:p>
      <w:pPr>
        <w:pStyle w:val="Heading3"/>
        <w:numPr>
          <w:ilvl w:val="2"/>
          <w:numId w:val="1"/>
        </w:numPr>
        <w:rPr/>
      </w:pPr>
      <w:bookmarkStart w:id="691" w:name="__RefHeading___Toc3007087_211673320"/>
      <w:bookmarkStart w:id="692" w:name="_Toc233"/>
      <w:bookmarkEnd w:id="690"/>
      <w:bookmarkEnd w:id="691"/>
      <w:r>
        <w:rPr>
          <w:rtl w:val="true"/>
        </w:rPr>
        <w:t>نزول آية التطهير</w:t>
      </w:r>
      <w:bookmarkEnd w:id="692"/>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أنقصكم شيئا مما أخذ منكم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ولأجاهدنكم، ولو منعتموني عقالا مما أخذ منكم نبي لجاهدتكم عليه،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حتّى فرغ من الآية، فتحصن الأشعث بن قيس هو وأناس من قومه في حصن وقال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لسبعين منا أمانا، فجعل لهم، ونزل بعد سبعين ولم يدخل نفسه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أمان لك إنا 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خير من ذلك، تستعين بي على عدوك، وتزوجني أختك،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عمرو ابن شعيب،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حلف كان في الجاهلية، فإن الاسلام لم يزده إلا شدة، ولا حلف في الاسلام، المسلمون يد على من سواهم، يجير عليهم أدناهم فيرد عليهم أقصاهم، ترد سراياهم على قعدهم، لا يقتل مؤمن بكافر، ودية الكافر نصف دية المؤمن، ولا جلب ولا جنب </w:t>
      </w:r>
      <w:r>
        <w:rPr>
          <w:rStyle w:val="FootnoteAnchor"/>
          <w:rtl w:val="true"/>
        </w:rPr>
        <w:footnoteReference w:id="316"/>
      </w:r>
      <w:r>
        <w:rPr>
          <w:rFonts w:ascii="Amiri" w:hAnsi="Amiri" w:eastAsia="Amiri" w:cs="Amiri"/>
          <w:color w:val="111111"/>
          <w:sz w:val="28"/>
          <w:sz w:val="28"/>
          <w:szCs w:val="28"/>
          <w:rtl w:val="true"/>
          <w:lang w:bidi="ar-SA"/>
        </w:rPr>
        <w:t>، ولا تؤخذ صدقاتهم إلا في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خطبته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 إسحاق، عن عبد الله بن مغيرة </w:t>
      </w:r>
      <w:r>
        <w:rPr>
          <w:rStyle w:val="FootnoteAnchor"/>
          <w:rtl w:val="true"/>
        </w:rPr>
        <w:footnoteReference w:id="317"/>
      </w:r>
      <w:r>
        <w:rPr>
          <w:rFonts w:ascii="Amiri" w:hAnsi="Amiri" w:eastAsia="Amiri" w:cs="Amiri"/>
          <w:color w:val="111111"/>
          <w:sz w:val="28"/>
          <w:sz w:val="28"/>
          <w:szCs w:val="28"/>
          <w:rtl w:val="true"/>
          <w:lang w:bidi="ar-SA"/>
        </w:rPr>
        <w:t xml:space="preserve">مولى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أمرني رسول </w:t>
      </w:r>
      <w:bookmarkStart w:id="693" w:name="pg362_1235"/>
    </w:p>
    <w:p>
      <w:pPr>
        <w:pStyle w:val="Heading3"/>
        <w:numPr>
          <w:ilvl w:val="2"/>
          <w:numId w:val="1"/>
        </w:numPr>
        <w:rPr/>
      </w:pPr>
      <w:bookmarkStart w:id="694" w:name="__RefHeading___Toc3007089_211673320"/>
      <w:bookmarkStart w:id="695" w:name="_Toc234"/>
      <w:bookmarkEnd w:id="693"/>
      <w:bookmarkEnd w:id="694"/>
      <w:r>
        <w:rPr>
          <w:rtl w:val="true"/>
        </w:rPr>
        <w:t xml:space="preserve">رجلان من مذحج قدما لمبايعة النبيّ </w:t>
      </w:r>
      <w:r>
        <w:rPr>
          <w:rtl w:val="true"/>
        </w:rPr>
        <w:t>(</w:t>
      </w:r>
      <w:r>
        <w:rPr>
          <w:rtl w:val="true"/>
        </w:rPr>
        <w:t>صَلَّى اللّه عَلَيْهِ وَآلِهِ</w:t>
      </w:r>
      <w:r>
        <w:rPr>
          <w:rtl w:val="true"/>
        </w:rPr>
        <w:t>)</w:t>
      </w:r>
      <w:bookmarkEnd w:id="695"/>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أتوه اعتنق عليا بيمينه، والحسن بشماله، والحسين على بطنه، وفاطمة عند رجله،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وعترتي،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الحكم، عن عدي ابن ثابت، عن رجل من الأنصار،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 جفا، ومن تبع الصيد غفل، ومن لزم السلطان افتتن، وما يزداد من السلطان قربا إلا ازداد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تميم بن سلمة، عن أبي عبيدة، عن عبد الله، أنه قال، اقتصاد في سنة خير من اجتهاد في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ممن علم فعمل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الوصافي، عن ابن بريدة،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يؤمر رجل على عشرة فما فوقهم إلا جئ به يوم القيامة مغلولة يده إلى عنقه، فإن كان محسنا فك عنه، وإن كان مسيئا زيد غلا إلى غله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محمّد بن إسحاق، عن يزيد بن أبي حبيب، عن مرثد بن عبد الله، عن أبي عبد الرحمن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راكبان، فلمّا رآهما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كنديان مذحجيان، فإذا رجلان من مذحج، فأتى أحدّهما إليه ليبايعه، فلمّا أخذ رسول </w:t>
      </w:r>
      <w:bookmarkStart w:id="696" w:name="pg362_1236"/>
    </w:p>
    <w:p>
      <w:pPr>
        <w:pStyle w:val="Heading3"/>
        <w:numPr>
          <w:ilvl w:val="2"/>
          <w:numId w:val="1"/>
        </w:numPr>
        <w:rPr/>
      </w:pPr>
      <w:bookmarkStart w:id="697" w:name="__RefHeading___Toc3007091_211673320"/>
      <w:bookmarkStart w:id="698" w:name="_Toc235"/>
      <w:bookmarkEnd w:id="696"/>
      <w:bookmarkEnd w:id="697"/>
      <w:r>
        <w:rPr>
          <w:rtl w:val="true"/>
        </w:rPr>
        <w:t>نطق أبي طالب قبل وفاته بلا إله إلا الله</w:t>
      </w:r>
      <w:bookmarkEnd w:id="698"/>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ليبايعه،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من رآك فآمن بك، وصدقك واتبعك، ماذا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يده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الآخر حتّى أخذ بيده ليبايعه،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اللة، أرأيت من امن بك، فصدقك واتبعك ولم يرك، ماذا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ثم طوبى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على يده، ثم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إسحاق، عن الزهري، عن عبد الرحمن بن زيد بن حارثة، عن مجمع بن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الدجال دون باب اللد بسبعة عشر ذراعا، واللد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بالرملة بأرض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إسحاق، عن محمّد بن إبراهيم، عن أبي سلمة بن عبد الرحمن،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ليهبطن الدجال بجور </w:t>
      </w:r>
      <w:r>
        <w:rPr>
          <w:rStyle w:val="FootnoteAnchor"/>
          <w:rtl w:val="true"/>
        </w:rPr>
        <w:footnoteReference w:id="319"/>
      </w:r>
      <w:r>
        <w:rPr>
          <w:rFonts w:ascii="Amiri" w:hAnsi="Amiri" w:eastAsia="Amiri" w:cs="Amiri"/>
          <w:color w:val="111111"/>
          <w:sz w:val="28"/>
          <w:sz w:val="28"/>
          <w:szCs w:val="28"/>
          <w:rtl w:val="true"/>
          <w:lang w:bidi="ar-SA"/>
        </w:rPr>
        <w:t xml:space="preserve">وكرمان في ثمانين ألفا، كأن وجوههم مجان </w:t>
      </w:r>
      <w:r>
        <w:rPr>
          <w:rStyle w:val="FootnoteAnchor"/>
          <w:rtl w:val="true"/>
        </w:rPr>
        <w:footnoteReference w:id="320"/>
      </w:r>
      <w:r>
        <w:rPr>
          <w:rFonts w:ascii="Amiri" w:hAnsi="Amiri" w:eastAsia="Amiri" w:cs="Amiri"/>
          <w:color w:val="111111"/>
          <w:sz w:val="28"/>
          <w:sz w:val="28"/>
          <w:szCs w:val="28"/>
          <w:rtl w:val="true"/>
          <w:lang w:bidi="ar-SA"/>
        </w:rPr>
        <w:t>مطرقة، يلبسون الطيالسة، وينتعلون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عن أبي إسحاق، عن العباس بن معبد بن العباس، عن بعض أهله، عن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طالب الوفاة، قال له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قل كلمة واحدة واشفع لك بها يوم القيامة،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يكون عليك وعلى بني أبيك غضاضة لأقررت بعينيك، ولو سألتني هذه في الحياة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جميلة بنت حرب حمالة الحطب، وهي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مت على دين الأشياخ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خفت صوته فلم يبق منه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w:t>
      </w:r>
      <w:bookmarkStart w:id="699" w:name="pg362_1237"/>
    </w:p>
    <w:p>
      <w:pPr>
        <w:pStyle w:val="Heading3"/>
        <w:numPr>
          <w:ilvl w:val="2"/>
          <w:numId w:val="1"/>
        </w:numPr>
        <w:rPr/>
      </w:pPr>
      <w:bookmarkStart w:id="700" w:name="__RefHeading___Toc3007093_211673320"/>
      <w:bookmarkStart w:id="701" w:name="_Toc236"/>
      <w:bookmarkEnd w:id="699"/>
      <w:bookmarkEnd w:id="700"/>
      <w:r>
        <w:rPr>
          <w:rtl w:val="true"/>
        </w:rPr>
        <w:t xml:space="preserve">وفاة النبيّ </w:t>
      </w:r>
      <w:r>
        <w:rPr>
          <w:rtl w:val="true"/>
        </w:rPr>
        <w:t>(</w:t>
      </w:r>
      <w:r>
        <w:rPr>
          <w:rtl w:val="true"/>
        </w:rPr>
        <w:t>صَلَّى اللّه عَلَيْهِ وَآلِهِ</w:t>
      </w:r>
      <w:r>
        <w:rPr>
          <w:rtl w:val="true"/>
        </w:rPr>
        <w:t xml:space="preserve">) </w:t>
      </w:r>
      <w:r>
        <w:rPr>
          <w:rtl w:val="true"/>
        </w:rPr>
        <w:t>في ربيع الأوّل</w:t>
      </w:r>
      <w:bookmarkEnd w:id="701"/>
    </w:p>
    <w:p>
      <w:pPr>
        <w:pStyle w:val="BookText"/>
        <w:rPr/>
      </w:pPr>
      <w:r>
        <w:rPr>
          <w:rFonts w:ascii="Amiri" w:hAnsi="Amiri" w:eastAsia="Amiri" w:cs="Amiri"/>
          <w:color w:val="111111"/>
          <w:sz w:val="28"/>
          <w:sz w:val="28"/>
          <w:szCs w:val="28"/>
          <w:rtl w:val="true"/>
          <w:lang w:bidi="ar-SA"/>
        </w:rPr>
        <w:t>شفتيه،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فقال قولا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قد والله قال أخي الذي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إسحاق، عن عبد الله بن أبي بكر بن عمرو بن حزم،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 نفس عمر بن عبد العزيز شئ من فدك، فكتب إلى أبي بكر وهو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ستة آلاف دينار، فزد عليها غلة فدك أربعة آلاف دينار، فاقسمها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فدك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فكانت مما لم يوجف عليها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سماها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ويرقط والمبيث والكلأ وحيسيا والصائفة وبيت أم إبراهيم، فأما العواف فهو سهم من بني 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عن عبد الله بن أبي بكر بن عمرو بن حزم،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في اثنتي عشرة مضت من شهر ربيع الأوّل، يوم الاثنين، ودفن ليلة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عن سعيد،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تؤخذون كما أخذت الأمم من قبلكم، ذراعا بذراع، وشبرا بشبر، وباعا بباع، حتّى لو أن أحدا من أولئك دخل جحر ضب لدخلتموه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شئتم فاقرءوا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bookmarkStart w:id="702" w:name="pg362_1238"/>
    </w:p>
    <w:p>
      <w:pPr>
        <w:pStyle w:val="Heading3"/>
        <w:numPr>
          <w:ilvl w:val="2"/>
          <w:numId w:val="1"/>
        </w:numPr>
        <w:rPr/>
      </w:pPr>
      <w:bookmarkStart w:id="703" w:name="__RefHeading___Toc3007095_211673320"/>
      <w:bookmarkStart w:id="704" w:name="_Toc237"/>
      <w:bookmarkEnd w:id="702"/>
      <w:bookmarkEnd w:id="703"/>
      <w:r>
        <w:rPr>
          <w:rtl w:val="true"/>
        </w:rPr>
        <w:t>أسرى بدر</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فَاسْتَمْتَعْتُمْ بِخَلَاقِكُمْ كَمَا اسْتَمْتَعَ الَّذِينَ مِنْ قَبْلِكُمْ بِخَلَاقِهِمْ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حتّى فرغ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صنعت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عن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ومسح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 س أشقاها أن يخضبها من أعلاها بدم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بن أبي العالية، عن مجاهد،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 فارق عليا فقد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أبي عبيدة،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وأسرت الاسرى،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هؤلاء القوم؟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هم الذين كذبوك وأخرجوك فاقتلهم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هم قومك وعشيرتك، ولعل الله يستنقذهم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بواد كثير الحطب، فاجمع حطبا فانصب فيه نارا وألقهم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قطعك رحمك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فدخل، وأكثر الناس في قول أبي بكر وعمر،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بكر،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عمر،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هذين الرجلين، إنما مثلهما مثل إخوة لهما ممن كان قبلهما، نوح وإبراهيم وموسى وعيسى، قال نوح</w:t>
      </w:r>
      <w:r>
        <w:rPr>
          <w:rFonts w:eastAsia="Amiri" w:cs="Amiri" w:ascii="Amiri" w:hAnsi="Amiri"/>
          <w:color w:val="111111"/>
          <w:sz w:val="28"/>
          <w:szCs w:val="28"/>
          <w:rtl w:val="true"/>
          <w:lang w:bidi="ar-SA"/>
        </w:rPr>
        <w:t xml:space="preserve">: </w:t>
      </w:r>
      <w:bookmarkStart w:id="705" w:name="pg362_1239"/>
    </w:p>
    <w:p>
      <w:pPr>
        <w:pStyle w:val="Heading3"/>
        <w:numPr>
          <w:ilvl w:val="2"/>
          <w:numId w:val="1"/>
        </w:numPr>
        <w:rPr/>
      </w:pPr>
      <w:bookmarkStart w:id="706" w:name="__RefHeading___Toc3007097_211673320"/>
      <w:bookmarkStart w:id="707" w:name="_Toc238"/>
      <w:bookmarkEnd w:id="705"/>
      <w:bookmarkEnd w:id="706"/>
      <w:r>
        <w:rPr>
          <w:rtl w:val="true"/>
        </w:rPr>
        <w:t>المهاجرون والأنصار بعضهم أولياء بعض في الدنيا والآخرة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 وَمَنْ عَصَانِي فَإِنَّكَ غَفُورٌ رَحِيمٌ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عَلَى أَمْوَالِهِمْ وَاشْدُدْ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بكم عيلة </w:t>
      </w:r>
      <w:r>
        <w:rPr>
          <w:rStyle w:val="FootnoteAnchor"/>
          <w:rtl w:val="true"/>
        </w:rPr>
        <w:footnoteReference w:id="326"/>
      </w:r>
      <w:r>
        <w:rPr>
          <w:rFonts w:ascii="Amiri" w:hAnsi="Amiri" w:eastAsia="Amiri" w:cs="Amiri"/>
          <w:color w:val="111111"/>
          <w:sz w:val="28"/>
          <w:sz w:val="28"/>
          <w:szCs w:val="28"/>
          <w:rtl w:val="true"/>
          <w:lang w:bidi="ar-SA"/>
        </w:rPr>
        <w:t>، فلا ينفلتن منكم أحد إلا بفداء أو ضربة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سهيل بن بيضاء، وقد كنت سمعته يذكر الاسلام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جعلت أنظر إلى السماء متى تقع على الحجارة، فإني قدمت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سهيل بن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فرحا ما فرحت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فداؤهم ستين أوقية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أبي النجود، عن أبي وائل، عن جرير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والأنصار بعضهم أولياء بعض في الدنيا والآخرة، والطلقاء من قريش والعتقاء من ثقيف بعضهم أولياء بعض في الدنيا والآخرة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تميم بن سلمة، عن عبد الرحمن بن هلال العبسي، عن جرير بن عبد الله البجلي،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708" w:name="pg362_1240"/>
    </w:p>
    <w:p>
      <w:pPr>
        <w:pStyle w:val="Heading3"/>
        <w:numPr>
          <w:ilvl w:val="2"/>
          <w:numId w:val="1"/>
        </w:numPr>
        <w:rPr/>
      </w:pPr>
      <w:bookmarkStart w:id="709" w:name="__RefHeading___Toc3007099_211673320"/>
      <w:bookmarkStart w:id="710" w:name="_Toc239"/>
      <w:bookmarkEnd w:id="708"/>
      <w:bookmarkEnd w:id="709"/>
      <w:r>
        <w:rPr>
          <w:rtl w:val="true"/>
        </w:rPr>
        <w:t xml:space="preserve">خطبة الحسن </w:t>
      </w:r>
      <w:r>
        <w:rPr>
          <w:rtl w:val="true"/>
        </w:rPr>
        <w:t>(</w:t>
      </w:r>
      <w:r>
        <w:rPr>
          <w:rtl w:val="true"/>
        </w:rPr>
        <w:t>عَلَيهِ السَّلَامُ</w:t>
      </w:r>
      <w:r>
        <w:rPr>
          <w:rtl w:val="true"/>
        </w:rPr>
        <w:t xml:space="preserve">) </w:t>
      </w:r>
      <w:r>
        <w:rPr>
          <w:rtl w:val="true"/>
        </w:rPr>
        <w:t xml:space="preserve">بعد وفاة أبيه </w:t>
      </w:r>
      <w:r>
        <w:rPr>
          <w:rtl w:val="true"/>
        </w:rPr>
        <w:t>(</w:t>
      </w:r>
      <w:r>
        <w:rPr>
          <w:rtl w:val="true"/>
        </w:rPr>
        <w:t>عَلَيهِ السَّلَامُ</w:t>
      </w:r>
      <w:r>
        <w:rPr>
          <w:rtl w:val="true"/>
        </w:rPr>
        <w:t>)</w:t>
      </w:r>
      <w:bookmarkEnd w:id="710"/>
    </w:p>
    <w:p>
      <w:pPr>
        <w:pStyle w:val="BookText"/>
        <w:rPr/>
      </w:pPr>
      <w:r>
        <w:rPr>
          <w:rFonts w:eastAsia="Amiri" w:cs="Amiri" w:ascii="Amiri" w:hAnsi="Amiri"/>
          <w:color w:val="111111"/>
          <w:sz w:val="28"/>
          <w:szCs w:val="28"/>
          <w:lang w:bidi="ar-SA"/>
        </w:rPr>
        <w:t>498/36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العالية، عن مجاهد، عن عبد الله 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الناس قمت لهم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لهم بالله، ما قتلت عثمان، ولا أمرت بقتله، ولقد نهيتهم فعصوني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زرعة، عن حمران، عن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أجرا في الآخرة أعظمهم مصيبة في الدنيا، وإن أهل البيت أعظم الناس مصيبة، مصيبتنا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ثم يشركنا فيه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عقيل، عن حمزة بن أبي سعيد الخدري،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أتزعمون أن رحم نبي الله لا تنفع قومه يوم القيامة، بلى والله إن رحمي لموصولة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فرطكم على الحوض، فإذا جئت وقام رجال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فلان بن فلان، وقال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فلان بن فلان، وقال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أحدثتم بعدي، وارتددتم القهقرى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ابن مهدي، في منزله بدرب الزعفراني ببغداد في الكرخ، سنة عشر وأربع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في يوم الجمعة بعد صلاة الجمعة إملاء، في مسجد براثا، لثمان بقين من جمادى الأوّلى سنة ثلاثين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سلام بن أبي عمرة، عن معروف،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وصي خاتم الأنبياء، وأمير 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الراية فيقاتل جبرئيل عن يمينه، وميكائيل عن يساره، فما يرجع حتّى يفتح الله عليه، ما ترك ذهبا ولا فضة إلا شيئا على صبي له، وما تبرك في بيت المال إلا سبع مائة درهم، فضلت من عطائه، أراد أن يشتري بها خادما لام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 وَيَعْقُوبَ</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أنا ابن البشير، أنا ابن النذير، وأنا ابن الداعي إلى الله، وأنا ابن السراج المنير، وأنا ابن الذي أرسل رحمة للعالمين، وأنا من أهل البيت الذين أذهب الله عنهم الرجس وطهرهم تطهيرا، وأنا من أهل البيت الذين كان جبرئيل ينزل عليهم ومنهم كان يعرج، وأنا من أهل البيت الذين افترض الله مودتهم وولايتهم، فقال فيما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واقتراف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ابن إسحاق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بريد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صارم، عن الحسن بن عمرو، عن رشيد،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وأفراطنا أفراط الأنبياء، حزبنا حزب الله، والفئة الباغية حزب الشيطان، من ساوى بيننا وبين عدونا فليس منا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عبد الله </w:t>
      </w:r>
      <w:bookmarkStart w:id="711" w:name="pg362_1242"/>
    </w:p>
    <w:p>
      <w:pPr>
        <w:pStyle w:val="Heading3"/>
        <w:numPr>
          <w:ilvl w:val="2"/>
          <w:numId w:val="1"/>
        </w:numPr>
        <w:rPr/>
      </w:pPr>
      <w:bookmarkStart w:id="712" w:name="__RefHeading___Toc3007101_211673320"/>
      <w:bookmarkStart w:id="713" w:name="_Toc240"/>
      <w:bookmarkEnd w:id="711"/>
      <w:bookmarkEnd w:id="712"/>
      <w:r>
        <w:rPr>
          <w:rtl w:val="true"/>
        </w:rPr>
        <w:t xml:space="preserve">الذين باهل بهم النبيّ </w:t>
      </w:r>
      <w:r>
        <w:rPr>
          <w:rtl w:val="true"/>
        </w:rPr>
        <w:t>(</w:t>
      </w:r>
      <w:r>
        <w:rPr>
          <w:rtl w:val="true"/>
        </w:rPr>
        <w:t>صَلَّى اللّه عَلَيْهِ وَآلِهِ</w:t>
      </w:r>
      <w:r>
        <w:rPr>
          <w:rtl w:val="true"/>
        </w:rPr>
        <w:t>)</w:t>
      </w:r>
      <w:bookmarkEnd w:id="713"/>
    </w:p>
    <w:p>
      <w:pPr>
        <w:pStyle w:val="BookText"/>
        <w:rPr/>
      </w:pPr>
      <w:r>
        <w:rPr>
          <w:rFonts w:ascii="Amiri" w:hAnsi="Amiri" w:eastAsia="Amiri" w:cs="Amiri"/>
          <w:color w:val="111111"/>
          <w:sz w:val="28"/>
          <w:sz w:val="28"/>
          <w:szCs w:val="28"/>
          <w:rtl w:val="true"/>
          <w:lang w:bidi="ar-SA"/>
        </w:rPr>
        <w:t>المحمّد 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مرثد،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الناس حق الوالد على ولده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وأنا منكما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الجعفي، عن زائدة، عن هشام بن حسان، عن الحسن،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الاسلام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مدرار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طاهر بن مدرار،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عمار، عن عمرو بن مرة، عن عبد الله بن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يوم القيامة ولا فخر، وأنا أول من تنشق الأرض عنه ولا فخر، وأنا أول شافع وأول مشفع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أيوب الصيرفي، عن عبد الكريم بن أبي أمية،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يباهل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مطر، عن أنس، </w:t>
      </w:r>
      <w:bookmarkStart w:id="714" w:name="pg362_1243"/>
    </w:p>
    <w:p>
      <w:pPr>
        <w:pStyle w:val="Heading3"/>
        <w:numPr>
          <w:ilvl w:val="2"/>
          <w:numId w:val="1"/>
        </w:numPr>
        <w:rPr/>
      </w:pPr>
      <w:bookmarkStart w:id="715" w:name="__RefHeading___Toc3007103_211673320"/>
      <w:bookmarkStart w:id="716" w:name="_Toc241"/>
      <w:bookmarkEnd w:id="714"/>
      <w:bookmarkEnd w:id="715"/>
      <w:r>
        <w:rPr>
          <w:rtl w:val="true"/>
        </w:rPr>
        <w:t xml:space="preserve">تأويل قوله </w:t>
      </w:r>
      <w:r>
        <w:rPr>
          <w:rtl w:val="true"/>
        </w:rPr>
        <w:t>(</w:t>
      </w:r>
      <w:r>
        <w:rPr>
          <w:rtl w:val="true"/>
        </w:rPr>
        <w:t>تعالى</w:t>
      </w:r>
      <w:r>
        <w:rPr>
          <w:rtl w:val="true"/>
        </w:rPr>
        <w:t>): (</w:t>
      </w:r>
      <w:r>
        <w:rPr>
          <w:rtl w:val="true"/>
        </w:rPr>
        <w:t>أم يحسدون الناس على ما آتاهم</w:t>
      </w:r>
      <w:r>
        <w:rPr>
          <w:rtl w:val="true"/>
        </w:rPr>
        <w:t>..)</w:t>
      </w:r>
      <w:bookmarkEnd w:id="7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ووزيري ووصيي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هانئ بن أيوب، عن طلحة بن مصرف، عن عميرة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فقام بضعة عشر فشهدوا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راشد،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مسعود بن سعد،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إسحاق، ومحمّد بن عبد الله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عن السدي، 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دون الناس</w:t>
      </w:r>
      <w:r>
        <w:rPr>
          <w:rFonts w:eastAsia="IRNazanin" w:cs="IRNazanin"/>
          <w:color w:val="111111"/>
          <w:sz w:val="28"/>
          <w:szCs w:val="28"/>
          <w:rtl w:val="true"/>
          <w:lang w:bidi="fa-IR"/>
        </w:rPr>
        <w:t xml:space="preserve">. </w:t>
      </w:r>
      <w:bookmarkStart w:id="717" w:name="pg362_1244"/>
    </w:p>
    <w:p>
      <w:pPr>
        <w:pStyle w:val="Heading3"/>
        <w:numPr>
          <w:ilvl w:val="2"/>
          <w:numId w:val="1"/>
        </w:numPr>
        <w:rPr/>
      </w:pPr>
      <w:bookmarkStart w:id="718" w:name="__RefHeading___Toc3007105_211673320"/>
      <w:bookmarkStart w:id="719" w:name="_Toc242"/>
      <w:bookmarkEnd w:id="717"/>
      <w:bookmarkEnd w:id="718"/>
      <w:r>
        <w:rPr>
          <w:rtl w:val="true"/>
        </w:rPr>
        <w:t>قال ابن عباس</w:t>
      </w:r>
      <w:r>
        <w:rPr>
          <w:rtl w:val="true"/>
        </w:rPr>
        <w:t xml:space="preserve">: </w:t>
      </w:r>
      <w:r>
        <w:rPr>
          <w:rtl w:val="true"/>
        </w:rPr>
        <w:t>ما وطئت الملائكة إلا فرشنا</w:t>
      </w:r>
      <w:bookmarkEnd w:id="719"/>
    </w:p>
    <w:p>
      <w:pPr>
        <w:pStyle w:val="BookText"/>
        <w:rPr/>
      </w:pPr>
      <w:r>
        <w:rPr>
          <w:rFonts w:eastAsia="Amiri" w:cs="Amiri" w:ascii="Amiri" w:hAnsi="Amiri"/>
          <w:color w:val="111111"/>
          <w:sz w:val="28"/>
          <w:szCs w:val="28"/>
          <w:lang w:bidi="ar-SA"/>
        </w:rPr>
        <w:t>513/51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حبيب النهدي،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البرذون بن شبيب، أنه سمع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فينا ما حفظ العبد الصالح في اليتيمين، وكان أبوهما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جعفر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غضاض بن الصلت الثوري، عن الربيع بن المنذر،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شرا من الكلب، والناصب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عنبسة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مسعود بن سعد،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غسان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جعفي أفضل من مسعود بن سعد، وهو ابن سعد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أمير المؤمنين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اذى العباس فقد اذاني، إنما عم الرجل صنو أبيه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قابوس اللخمي، عن جابر، عن محمّد ابن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وطئت الملائكة فرش أحد من </w:t>
      </w:r>
      <w:bookmarkStart w:id="720" w:name="pg362_1245"/>
    </w:p>
    <w:p>
      <w:pPr>
        <w:pStyle w:val="Heading2"/>
        <w:numPr>
          <w:ilvl w:val="1"/>
          <w:numId w:val="1"/>
        </w:numPr>
        <w:rPr/>
      </w:pPr>
      <w:bookmarkStart w:id="721" w:name="__RefHeading___Toc3007107_211673320"/>
      <w:bookmarkStart w:id="722" w:name="_Toc243"/>
      <w:bookmarkEnd w:id="720"/>
      <w:bookmarkEnd w:id="721"/>
      <w:r>
        <w:rPr>
          <w:rtl w:val="true"/>
        </w:rPr>
        <w:t>انتهت أحاديث أبي عمر بن مهدي</w:t>
      </w:r>
      <w:bookmarkEnd w:id="722"/>
    </w:p>
    <w:p>
      <w:pPr>
        <w:pStyle w:val="Heading3"/>
        <w:numPr>
          <w:ilvl w:val="2"/>
          <w:numId w:val="1"/>
        </w:numPr>
        <w:rPr/>
      </w:pPr>
      <w:bookmarkStart w:id="723" w:name="__RefHeading___Toc3007109_211673320"/>
      <w:bookmarkStart w:id="724" w:name="_Toc244"/>
      <w:bookmarkEnd w:id="723"/>
      <w:r>
        <w:rPr>
          <w:rtl w:val="true"/>
        </w:rPr>
        <w:t>دعاء المظلوم</w:t>
      </w:r>
      <w:bookmarkEnd w:id="724"/>
    </w:p>
    <w:p>
      <w:pPr>
        <w:pStyle w:val="BookText"/>
        <w:rPr/>
      </w:pPr>
      <w:r>
        <w:rPr>
          <w:rFonts w:ascii="IRNazanin" w:hAnsi="IRNazanin" w:eastAsia="IRNazanin"/>
          <w:color w:val="111111"/>
          <w:sz w:val="28"/>
          <w:sz w:val="28"/>
          <w:szCs w:val="28"/>
          <w:rtl w:val="true"/>
          <w:lang w:bidi="fa-IR"/>
        </w:rPr>
        <w:t>الناس إلا فرشنا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المنذر 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جابر،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يؤتيني الله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شبيب، عن عبد الله بن عيسى، عن شعيب بن يسار،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يؤتيني الله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سلمة، عن أبيه، عن أبي جعفر محمّد بن عليّ،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أحاديث أبي عمر بن مهدي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السر من 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سيدنا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رجلا يظلمه،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دعوة المظلوم على الظالم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دعا بها مظلوم على ظالمه إلا نصره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وكفاه إياه،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طمه بالبلاء طما، وعمه بالبلاء عما، وقمه بالأذى قما، وارمه بيوم لا معاد له، وساعة لا مرد لها، وابح حريمه، وصل على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واكفني أمره، وقني شره، واصرف عني كيده، واجرح قلبه وسد فاه عني، وخشعت الأصوات للرحمن فلا تسمع إلا همسا، وعنت الوجوه للحي القيوم، وقد خاب من حمل ظلما، اخسئوا فيها ولا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صه، سبع مرات</w:t>
      </w:r>
      <w:r>
        <w:rPr>
          <w:rFonts w:eastAsia="Amiri" w:cs="Amiri" w:ascii="Amiri" w:hAnsi="Amiri"/>
          <w:color w:val="111111"/>
          <w:sz w:val="28"/>
          <w:szCs w:val="28"/>
          <w:rtl w:val="true"/>
          <w:lang w:bidi="ar-SA"/>
        </w:rPr>
        <w:t xml:space="preserve">. </w:t>
      </w:r>
      <w:bookmarkStart w:id="725" w:name="pg362_1246"/>
    </w:p>
    <w:p>
      <w:pPr>
        <w:pStyle w:val="Heading3"/>
        <w:numPr>
          <w:ilvl w:val="2"/>
          <w:numId w:val="1"/>
        </w:numPr>
        <w:rPr/>
      </w:pPr>
      <w:bookmarkStart w:id="726" w:name="__RefHeading___Toc3007111_211673320"/>
      <w:bookmarkStart w:id="727" w:name="_Toc245"/>
      <w:bookmarkEnd w:id="725"/>
      <w:bookmarkEnd w:id="726"/>
      <w:r>
        <w:rPr>
          <w:rtl w:val="true"/>
        </w:rPr>
        <w:t xml:space="preserve">يهودي يسأل عليّاً </w:t>
      </w:r>
      <w:r>
        <w:rPr>
          <w:rtl w:val="true"/>
        </w:rPr>
        <w:t>(</w:t>
      </w:r>
      <w:r>
        <w:rPr>
          <w:rtl w:val="true"/>
        </w:rPr>
        <w:t>عَلَيهِ السَّلَامُ</w:t>
      </w:r>
      <w:r>
        <w:rPr>
          <w:rtl w:val="true"/>
        </w:rPr>
        <w:t>)</w:t>
      </w:r>
      <w:bookmarkEnd w:id="727"/>
    </w:p>
    <w:p>
      <w:pPr>
        <w:pStyle w:val="BookText"/>
        <w:rPr/>
      </w:pPr>
      <w:r>
        <w:rPr>
          <w:rFonts w:eastAsia="Amiri" w:cs="Amiri" w:ascii="Amiri" w:hAnsi="Amiri"/>
          <w:color w:val="111111"/>
          <w:sz w:val="28"/>
          <w:szCs w:val="28"/>
          <w:lang w:bidi="ar-SA"/>
        </w:rPr>
        <w:t>524/62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لاحدكم حاجة فليستشر الله ربه، فإن أشار عليه اتبع، وان لم يشر عليه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عقيب المكتوبة،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تتوسل بنا، وتصلي علينا، وتستشفع بنا، ثم تنظر ما يلهمك تفعله، فهو الذي أشار عليك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الجمال والتجميل، ويكره البؤس والتباؤس، فإن اللة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على عبد نعمة أحبّ أن يرى عليه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ويطيب ريحه، ويجصص داره، ويكنس أفنيته، حتّى إن السراج قبل مغيب الشمس ينفي الفقر، ويزيد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جاء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فلا يعلم أن له ولدا تكذيبا لكم حيث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لله، فليس لله شريك،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الله، فليس عند الله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وأشهد أنك الحق، ومن أهل الحق، وقلت الحق، وأسلم على يده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المتوكل وهو يشرب، فدعاني إلى الشرب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w:t>
      </w:r>
      <w:bookmarkStart w:id="728" w:name="pg362_1247"/>
    </w:p>
    <w:p>
      <w:pPr>
        <w:pStyle w:val="Heading3"/>
        <w:numPr>
          <w:ilvl w:val="2"/>
          <w:numId w:val="1"/>
        </w:numPr>
        <w:rPr/>
      </w:pPr>
      <w:bookmarkStart w:id="729" w:name="__RefHeading___Toc3007113_211673320"/>
      <w:bookmarkStart w:id="730" w:name="_Toc246"/>
      <w:bookmarkEnd w:id="728"/>
      <w:bookmarkEnd w:id="729"/>
      <w:r>
        <w:rPr>
          <w:rtl w:val="true"/>
        </w:rPr>
        <w:t>وصول مال من قم في زمن المتوكل</w:t>
      </w:r>
      <w:bookmarkEnd w:id="730"/>
    </w:p>
    <w:p>
      <w:pPr>
        <w:pStyle w:val="BookText"/>
        <w:rPr/>
      </w:pPr>
      <w:r>
        <w:rPr>
          <w:rFonts w:ascii="Amiri" w:hAnsi="Amiri" w:eastAsia="Amiri" w:cs="Amiri"/>
          <w:color w:val="111111"/>
          <w:sz w:val="28"/>
          <w:sz w:val="28"/>
          <w:szCs w:val="28"/>
          <w:rtl w:val="true"/>
          <w:lang w:bidi="ar-SA"/>
        </w:rPr>
        <w:t>شربته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تشرب مع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تعرف من في يديك، إنما يضرك ولا يضره، ولم أعد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يوما من الأيام، قال لي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مال يجئ من قم، وقد أمرني أن أرصده لأخبره به، 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يجئ حتّى أجتنبه، فجئت إلى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عنده من احتشمه فتبسم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خير يا أبا موسى، لم لم تعد الرسالة الأوّلة؟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أجللتك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يجئ الليلة، وليس يصلون إليه، فبت عندي، فلمّا كان من الليل وقام إلى ورده قطع الركوع بالسلام،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الرجل ومعه المال، وقد منعه الخادم الوصول إلي فاخرج وخذ ما معه، فخرجت فإذا معه الزنفيلجة </w:t>
      </w:r>
      <w:r>
        <w:rPr>
          <w:rStyle w:val="FootnoteAnchor"/>
          <w:rtl w:val="true"/>
        </w:rPr>
        <w:footnoteReference w:id="334"/>
      </w:r>
      <w:r>
        <w:rPr>
          <w:rFonts w:ascii="Amiri" w:hAnsi="Amiri" w:eastAsia="Amiri" w:cs="Amiri"/>
          <w:color w:val="111111"/>
          <w:sz w:val="28"/>
          <w:sz w:val="28"/>
          <w:szCs w:val="28"/>
          <w:rtl w:val="true"/>
          <w:lang w:bidi="ar-SA"/>
        </w:rPr>
        <w:t>فيها المال، فاخذته ودخلت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المخنقة </w:t>
      </w:r>
      <w:r>
        <w:rPr>
          <w:rStyle w:val="FootnoteAnchor"/>
          <w:rtl w:val="true"/>
        </w:rPr>
        <w:footnoteReference w:id="335"/>
      </w:r>
      <w:r>
        <w:rPr>
          <w:rFonts w:ascii="Amiri" w:hAnsi="Amiri" w:eastAsia="Amiri" w:cs="Amiri"/>
          <w:color w:val="111111"/>
          <w:sz w:val="28"/>
          <w:sz w:val="28"/>
          <w:szCs w:val="28"/>
          <w:rtl w:val="true"/>
          <w:lang w:bidi="ar-SA"/>
        </w:rPr>
        <w:t>التي قالت لك القمية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ذخيرة جدتها؟ فخرجت إليه فأعطانيها، فدخلت بها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الجبة التي أبدلتها منها ردها إلينا، فخرجت إليه، فقلت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ابنتي استحسنتها فأبدلتها بهذه الجبة، وأنا أمضي فأجئ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ما لنا وعلينا، هاتها من كتفك، فخرجت إلى الرجل فأخرجها من كتفه فغشي عليه،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شاكا فتيقنت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السري سهل بن يعقوب بن إسحاق، الملقب بأبي نؤاس المؤذن، في المسجد المعلق في صف شنيف بسر من رأى، قال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بأبي نؤاس لأنه كان يتخالع ويطيب مع الناس ويظهر التشيع على الطيّبة فيأمن على نفسه، 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لقبني بأبي نؤاس،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السري، أنت أبو نؤاس الحق، ومن تقدمك </w:t>
      </w:r>
      <w:bookmarkStart w:id="731" w:name="pg362_1248"/>
    </w:p>
    <w:p>
      <w:pPr>
        <w:pStyle w:val="Heading3"/>
        <w:numPr>
          <w:ilvl w:val="2"/>
          <w:numId w:val="1"/>
        </w:numPr>
        <w:rPr/>
      </w:pPr>
      <w:bookmarkStart w:id="732" w:name="__RefHeading___Toc3007115_211673320"/>
      <w:bookmarkStart w:id="733" w:name="_Toc247"/>
      <w:bookmarkEnd w:id="731"/>
      <w:bookmarkEnd w:id="732"/>
      <w:r>
        <w:rPr>
          <w:rtl w:val="true"/>
        </w:rPr>
        <w:t>دعاء للاحتراز من المخاوف</w:t>
      </w:r>
      <w:bookmarkEnd w:id="733"/>
    </w:p>
    <w:p>
      <w:pPr>
        <w:pStyle w:val="BookText"/>
        <w:rPr/>
      </w:pPr>
      <w:r>
        <w:rPr>
          <w:rFonts w:ascii="IRNazanin" w:hAnsi="IRNazanin" w:eastAsia="IRNazanin"/>
          <w:color w:val="111111"/>
          <w:sz w:val="28"/>
          <w:sz w:val="28"/>
          <w:szCs w:val="28"/>
          <w:rtl w:val="true"/>
          <w:lang w:bidi="fa-IR"/>
        </w:rPr>
        <w:t>أبو نؤاس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وقع لي اختيار الأيام عن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حدّثني به الحسن بن عبد الله بن مطهر، عن محمّد بن سليمان الديلمي، عن أبيه، عن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فاعرضه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فلمّا عرضته عليه وصححته،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أكثر هذه الأيام قواطع عن المقاصد لما ذكر فيها من النحس والمخاوف، فتدلني على الاحتراز من المخاوف فيها، فإنما تدعوني الضرورة إلى التوجه في الحوائج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إن لشيعتنا بولايتنا عصمة، لو سلكوا بها في لجة البحار الغامرة وسباسب البيداء الغائرة، بين سباع وذئاب، وأعادي الجن والإنس، لآمنوا من مخاوفهم بولايتهم لنا، فثق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وأخلص في الولاء لائمتك الطاهرين، وتوجه حيث شئت، واقصد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سهل، إذا أصبحت وقلت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اللّهمّ معتصما بذمامك المنيع الذي لا يطاول ولا يحاول، من شر كل طارق وغاشم من سائر ما خلقت ومن خلقت من خلقك الصامت والناطق، في جنة من كل مخوف بلباس سابغة، ولاء أهل بيت نبيك، محتجزا من كل قاصد لي إلى أذية بجدار حصين، الاخلاص في الاعتراف بحقهم، والتمسك بحبلهم جميعا، موقنا بأن الحق لهم ومعهم وفيهم وبهم، أوالي من والوا، وأجانب من جانبوا، فصل على محمّد وال محمّد، فأعذني اللّهمّ بهم من شر كل ما أتقيه، يا عظيم، حجزت الأعادي عني ببديع السماوات والأرض،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وقلتها عشيا ثلاثا، حصلت في حصن من مخاوفك، وأمن من محذورك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التوجه في يوم قد حذرت فيه، فقدم أمام توجهك الحمد لله رب العالمين، والمعوذتين، واية الكرسيّ، وسورة القدر، واخر اية من آل عمران، وقل</w:t>
      </w:r>
      <w:r>
        <w:rPr>
          <w:rFonts w:eastAsia="Amiri" w:cs="Amiri" w:ascii="Amiri" w:hAnsi="Amiri"/>
          <w:color w:val="111111"/>
          <w:sz w:val="28"/>
          <w:szCs w:val="28"/>
          <w:rtl w:val="true"/>
          <w:lang w:bidi="ar-SA"/>
        </w:rPr>
        <w:t xml:space="preserve">: </w:t>
      </w:r>
      <w:bookmarkStart w:id="734" w:name="pg362_1249"/>
    </w:p>
    <w:p>
      <w:pPr>
        <w:pStyle w:val="Heading3"/>
        <w:numPr>
          <w:ilvl w:val="2"/>
          <w:numId w:val="1"/>
        </w:numPr>
        <w:rPr/>
      </w:pPr>
      <w:bookmarkStart w:id="735" w:name="__RefHeading___Toc3007117_211673320"/>
      <w:bookmarkStart w:id="736" w:name="_Toc248"/>
      <w:bookmarkEnd w:id="734"/>
      <w:bookmarkEnd w:id="735"/>
      <w:r>
        <w:rPr>
          <w:rtl w:val="true"/>
        </w:rPr>
        <w:t>موعظة في حديث قدسي</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يصول الصائل، وبقدرتك يطول الطائل، ولا حول لكل ذي حول إلا بك، ولا قوة يمتازها ذو قوة إلا منك، بصفوتك من خلقك، وخيرتك من بريتك، محمّد نبيك، وعترته وسلالته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عليهم، واكفني شر هذا اليوم وضرره، وارزقني خيره ويمنه، واقض لي في متصرفاتي بحسن العاقبة وبلوغ المحبة، والظفر بالأمنية، وكفاية الطاغية الغوية، وكل ذي قدرة لي على أذية، حتّى أكون في جنة وعصمة من كل بلاء ونقمة، وأبدلني من المخاوف فيه أمنا، ومن العوائق فيه يسرا، حتّى لا يصدني صاد عن المراد، ولا يحل بي طارق من أذى العباد، إنك على كل شئ قدير، والأمور إليك تصير،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أبي أبو 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خدنا </w:t>
      </w:r>
      <w:r>
        <w:rPr>
          <w:rStyle w:val="FootnoteAnchor"/>
          <w:rtl w:val="true"/>
        </w:rPr>
        <w:footnoteReference w:id="338"/>
      </w:r>
      <w:r>
        <w:rPr>
          <w:rFonts w:ascii="Amiri" w:hAnsi="Amiri" w:eastAsia="Amiri" w:cs="Amiri"/>
          <w:color w:val="111111"/>
          <w:sz w:val="28"/>
          <w:sz w:val="28"/>
          <w:szCs w:val="28"/>
          <w:rtl w:val="true"/>
          <w:lang w:bidi="ar-SA"/>
        </w:rPr>
        <w:t xml:space="preserve">للإمام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يروي عنه كثيرا، من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والا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محبك محبي، ومبغضك مبغضي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يغذوكم به من نعمه، وأحبّوني لحب الله، وأحبّوا أهل بيتي لحبي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ادم، ما تنصفني، أتحبب إليك بالنعم، وتتمقّت إلي بالمعاصي، </w:t>
      </w:r>
      <w:bookmarkStart w:id="737" w:name="pg362_1250"/>
    </w:p>
    <w:p>
      <w:pPr>
        <w:pStyle w:val="Heading3"/>
        <w:numPr>
          <w:ilvl w:val="2"/>
          <w:numId w:val="1"/>
        </w:numPr>
        <w:rPr/>
      </w:pPr>
      <w:bookmarkStart w:id="738" w:name="__RefHeading___Toc3007119_211673320"/>
      <w:bookmarkStart w:id="739" w:name="_Toc249"/>
      <w:bookmarkEnd w:id="737"/>
      <w:bookmarkEnd w:id="738"/>
      <w:r>
        <w:rPr>
          <w:rtl w:val="true"/>
        </w:rPr>
        <w:t>لا إله الله حصني</w:t>
      </w:r>
      <w:bookmarkEnd w:id="739"/>
    </w:p>
    <w:p>
      <w:pPr>
        <w:pStyle w:val="BookText"/>
        <w:rPr/>
      </w:pPr>
      <w:r>
        <w:rPr>
          <w:rFonts w:ascii="Amiri" w:hAnsi="Amiri" w:eastAsia="Amiri" w:cs="Amiri"/>
          <w:color w:val="111111"/>
          <w:sz w:val="28"/>
          <w:sz w:val="28"/>
          <w:szCs w:val="28"/>
          <w:rtl w:val="true"/>
          <w:lang w:bidi="ar-SA"/>
        </w:rPr>
        <w:t>خيري عليك نازل وشرك إلق صاعد، ولا يزال ملك كريم يأتيني عنك في كل يوم وليلة بعمل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ادم، لو سمعت وصفك من غيرك وأنت لا تعلم من الموصوف لسارعت إلى 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ادم، اذكرني حين تغضب أذكرك حين أغضب، ولا أمحقك فيمن أمحق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صديق فولي ولاية، فأصبته على العشر مما كان لك عليه قبل ولايته، فليس بصديق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استجلب به الغنى، واستدفع به الفقر، وسد عنه باب النار، واستفتح به باب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لأهل بيتي، والموالي لهم والمعادي فيهم، والقاضي لهم حوائجهم، والساعي لهم فيما ينوبهم من أمورهم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حصني، من دخله أمن من عذابي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النقاش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740" w:name="pg362_1251"/>
    </w:p>
    <w:p>
      <w:pPr>
        <w:pStyle w:val="Heading3"/>
        <w:numPr>
          <w:ilvl w:val="2"/>
          <w:numId w:val="1"/>
        </w:numPr>
        <w:rPr/>
      </w:pPr>
      <w:bookmarkStart w:id="741" w:name="__RefHeading___Toc3007121_211673320"/>
      <w:bookmarkStart w:id="742" w:name="_Toc250"/>
      <w:bookmarkEnd w:id="740"/>
      <w:bookmarkEnd w:id="741"/>
      <w:r>
        <w:rPr>
          <w:rtl w:val="true"/>
        </w:rPr>
        <w:t>أوقات الدعاء</w:t>
      </w:r>
      <w:bookmarkEnd w:id="742"/>
    </w:p>
    <w:p>
      <w:pPr>
        <w:pStyle w:val="BookText"/>
        <w:rPr/>
      </w:pPr>
      <w:r>
        <w:rPr>
          <w:rFonts w:ascii="Amiri" w:hAnsi="Amiri" w:eastAsia="Amiri" w:cs="Amiri"/>
          <w:color w:val="111111"/>
          <w:sz w:val="28"/>
          <w:sz w:val="28"/>
          <w:szCs w:val="28"/>
          <w:rtl w:val="true"/>
          <w:lang w:bidi="ar-SA"/>
        </w:rPr>
        <w:t>الكجّي 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الضحاك بن مخلد النبيّ 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الانصاف مطالبة الاخوان بالانصاف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سيدي دعاء أتقرب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كثيرا ما أدعو الله به، وقد سالت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يخيب من دعا به في مشهدي بعدي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 أسالك اللّهمّ بحق من خلقته من خلقك، ولم تجعل في خلقك مثلهم أحدا، صل على جماعتهم، وافعل بي كيت وكيت</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عن ابائه أب أب،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ولا يكون إلى يوم القيامة رجل مؤمن إلا وله جار يؤذيه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صفت له دنياه، فاتهمه في دينه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يحجبن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ودعوته عليه إذا عقه، ودعاء المظلوم على ظالمه، ودعاؤه لمن انتصر له منه، ورجل مؤمن دعا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أوقات لا يحجب فيها الدعاء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المكتوبة، وعند نزول المطر، وظهور اية معجزة لله في أرضه</w:t>
      </w:r>
      <w:r>
        <w:rPr>
          <w:rFonts w:eastAsia="Amiri" w:cs="Amiri" w:ascii="Amiri" w:hAnsi="Amiri"/>
          <w:color w:val="111111"/>
          <w:sz w:val="28"/>
          <w:szCs w:val="28"/>
          <w:rtl w:val="true"/>
          <w:lang w:bidi="ar-SA"/>
        </w:rPr>
        <w:t xml:space="preserve">. </w:t>
      </w:r>
      <w:bookmarkStart w:id="743" w:name="pg362_1252"/>
    </w:p>
    <w:p>
      <w:pPr>
        <w:pStyle w:val="Heading3"/>
        <w:numPr>
          <w:ilvl w:val="2"/>
          <w:numId w:val="1"/>
        </w:numPr>
        <w:rPr/>
      </w:pPr>
      <w:bookmarkStart w:id="744" w:name="__RefHeading___Toc3007123_211673320"/>
      <w:bookmarkStart w:id="745" w:name="_Toc251"/>
      <w:bookmarkEnd w:id="743"/>
      <w:bookmarkEnd w:id="744"/>
      <w:r>
        <w:rPr>
          <w:rtl w:val="true"/>
        </w:rPr>
        <w:t xml:space="preserve">أشجع السلمي يمدح الصادق </w:t>
      </w:r>
      <w:r>
        <w:rPr>
          <w:rtl w:val="true"/>
        </w:rPr>
        <w:t>(</w:t>
      </w:r>
      <w:r>
        <w:rPr>
          <w:rtl w:val="true"/>
        </w:rPr>
        <w:t>عَلَيهِ السَّلَامُ</w:t>
      </w:r>
      <w:r>
        <w:rPr>
          <w:rtl w:val="true"/>
        </w:rPr>
        <w:t xml:space="preserve">) </w:t>
      </w:r>
      <w:r>
        <w:rPr>
          <w:rtl w:val="true"/>
        </w:rPr>
        <w:t>فيمنحه هدية</w:t>
      </w:r>
      <w:r>
        <w:rPr>
          <w:rtl w:val="true"/>
        </w:rPr>
        <w:t xml:space="preserve">) </w:t>
      </w:r>
      <w:r>
        <w:rPr>
          <w:rtl w:val="true"/>
        </w:rPr>
        <w:t>ويعلمه دعاء</w:t>
      </w:r>
      <w:bookmarkEnd w:id="745"/>
    </w:p>
    <w:p>
      <w:pPr>
        <w:pStyle w:val="BookText"/>
        <w:rPr/>
      </w:pPr>
      <w:r>
        <w:rPr>
          <w:rFonts w:eastAsia="Amiri" w:cs="Amiri" w:ascii="Amiri" w:hAnsi="Amiri"/>
          <w:color w:val="111111"/>
          <w:sz w:val="28"/>
          <w:szCs w:val="28"/>
          <w:lang w:bidi="ar-SA"/>
        </w:rPr>
        <w:t>543/81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يلزم التقية، ويصوننا عن سفلة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الدين الذي نلازمه وندين الله به، ونريده ممن يوالينا، لا تتعبونا بالشفاعة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أخرجت إلى سر من رأى كرها، ولو أخرجت عنها خرجت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 هوائها وعذوبة مائها وقلة 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سر من رأى حتّى يكون فيها خان، وبقال للمارة، وعلأمّة تدارك خرابها تدارك العمارة في مشهدي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أشجع السلمي يمدحه فوجده عليلا، فجلس وأمسك، فقال له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العلة، واذكر 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أيش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وشكر وولى،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وأغنيت، فلم رددتني؟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العطاء ما أبقى نعمة باقية، وإن الذي أعطيتك لا يبقى لك نعمة باقية، وهذا خاتمي فإن أعطيت به عشرة آلاف درهم والا فعد إلي وقت كذا وكذا أوفك إياها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أغنيتني، وأنا كثير الاسفار، وأحصل في المواضع المفزعة، </w:t>
      </w:r>
      <w:bookmarkStart w:id="746" w:name="pg362_1253"/>
    </w:p>
    <w:p>
      <w:pPr>
        <w:pStyle w:val="Heading3"/>
        <w:numPr>
          <w:ilvl w:val="2"/>
          <w:numId w:val="1"/>
        </w:numPr>
        <w:rPr/>
      </w:pPr>
      <w:bookmarkStart w:id="747" w:name="__RefHeading___Toc3007125_211673320"/>
      <w:bookmarkStart w:id="748" w:name="_Toc252"/>
      <w:bookmarkEnd w:id="746"/>
      <w:bookmarkEnd w:id="747"/>
      <w:r>
        <w:rPr>
          <w:rtl w:val="true"/>
        </w:rPr>
        <w:t xml:space="preserve">ولاية عليّ </w:t>
      </w:r>
      <w:r>
        <w:rPr>
          <w:rtl w:val="true"/>
        </w:rPr>
        <w:t>(</w:t>
      </w:r>
      <w:r>
        <w:rPr>
          <w:rtl w:val="true"/>
        </w:rPr>
        <w:t>عَلَيهِ السَّلَامُ</w:t>
      </w:r>
      <w:r>
        <w:rPr>
          <w:rtl w:val="true"/>
        </w:rPr>
        <w:t xml:space="preserve">) </w:t>
      </w:r>
      <w:r>
        <w:rPr>
          <w:rtl w:val="true"/>
        </w:rPr>
        <w:t>سبب لدخول الجنّة</w:t>
      </w:r>
      <w:bookmarkEnd w:id="748"/>
    </w:p>
    <w:p>
      <w:pPr>
        <w:pStyle w:val="BookText"/>
        <w:rPr/>
      </w:pPr>
      <w:r>
        <w:rPr>
          <w:rFonts w:ascii="Amiri" w:hAnsi="Amiri" w:eastAsia="Amiri" w:cs="Amiri"/>
          <w:color w:val="111111"/>
          <w:sz w:val="28"/>
          <w:sz w:val="28"/>
          <w:szCs w:val="28"/>
          <w:rtl w:val="true"/>
          <w:lang w:bidi="ar-SA"/>
        </w:rPr>
        <w:t>فتعلّمني ما آمن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أمرا فاترك يمينك على أم رأسك واقرأ برفيع صوتك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واد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نأخذه وقد احتجز بآية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سيدنا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قال أبو محمّد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عمي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الضحاك بن مخلد النبيّ 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جانب 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إذ أقبل عمر بن الخطاب ومعه رجل قد تلبب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عنك يا رسول الله،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 وهذا إذا سمعه الناس فرطوا في الأعمال، أفأنت قلت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تمسك بمحبة هذا وولايته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سليمان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الأموي </w:t>
      </w:r>
      <w:r>
        <w:rPr>
          <w:rStyle w:val="FootnoteAnchor"/>
          <w:rtl w:val="true"/>
        </w:rPr>
        <w:footnoteReference w:id="3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العلاء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عطية الصفّار، عن ثابت،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أسرج بغلته الذلول وحماره اليعفور، ففعلت ما أمرني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فاستوى على بغلته واستوى </w:t>
      </w:r>
      <w:bookmarkStart w:id="749" w:name="pg362_1254"/>
    </w:p>
    <w:p>
      <w:pPr>
        <w:pStyle w:val="Heading3"/>
        <w:numPr>
          <w:ilvl w:val="2"/>
          <w:numId w:val="1"/>
        </w:numPr>
        <w:rPr/>
      </w:pPr>
      <w:bookmarkStart w:id="750" w:name="__RefHeading___Toc3007127_211673320"/>
      <w:bookmarkStart w:id="751" w:name="_Toc253"/>
      <w:bookmarkEnd w:id="749"/>
      <w:bookmarkEnd w:id="750"/>
      <w:r>
        <w:rPr>
          <w:rtl w:val="true"/>
        </w:rPr>
        <w:t xml:space="preserve">شهادة الحصاة لعليّ </w:t>
      </w:r>
      <w:r>
        <w:rPr>
          <w:rtl w:val="true"/>
        </w:rPr>
        <w:t>(</w:t>
      </w:r>
      <w:r>
        <w:rPr>
          <w:rtl w:val="true"/>
        </w:rPr>
        <w:t>عَلَيهِ السَّلَامُ</w:t>
      </w:r>
      <w:r>
        <w:rPr>
          <w:rtl w:val="true"/>
        </w:rPr>
        <w:t xml:space="preserve">) </w:t>
      </w:r>
      <w:r>
        <w:rPr>
          <w:rtl w:val="true"/>
        </w:rPr>
        <w:t>بالولاية</w:t>
      </w:r>
      <w:bookmarkEnd w:id="751"/>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حماره، وسارا وسرت معهما، فأتينا سطح جبل فنزلا وصعدا حتّى صارا إلى ذروة الجبل، ثم رأيت غمامة بيضاء كدارة </w:t>
      </w:r>
      <w:r>
        <w:rPr>
          <w:rStyle w:val="FootnoteAnchor"/>
          <w:rtl w:val="true"/>
        </w:rPr>
        <w:footnoteReference w:id="345"/>
      </w:r>
      <w:r>
        <w:rPr>
          <w:rFonts w:ascii="Amiri" w:hAnsi="Amiri" w:eastAsia="Amiri" w:cs="Amiri"/>
          <w:color w:val="111111"/>
          <w:sz w:val="28"/>
          <w:sz w:val="28"/>
          <w:szCs w:val="28"/>
          <w:rtl w:val="true"/>
          <w:lang w:bidi="ar-SA"/>
        </w:rPr>
        <w:t xml:space="preserve">الكرسيّ وقد أظلتهما، ورأيت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 يده إلى شئ يأكل، وأطعم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توهمت أنهما قد شبعا، ثم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 يده إلى شئ، وقد شرب وسقى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قدرت أنهما قد شربا ريهما، ثم رأيت الغمامة وقد ارتفعت، ونزلا فركبا وسارا وسرت معهما، 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وجهي 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وجهك متغيرا؟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ذهلت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والذي خلق ما يشاء، لقد أكل من تلك الغمامة ثلاث مائة وثلاثة عشر نبيا، وثلاث مائة وثلاثة عشر وصيا، ما فيهم نبي أكرم على الله مني، ولا فيهم وصي أكرم على الله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الحسن، عن جعفر الأموي، عن العباس ابن عبد الله، عن سعد بن طريف، عن الأصبغ 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فما استقرت الحصاة في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نطقت،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رضيت بالله ربا، وبمحمّد نبيا، وبعليّ بن أبي طالب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منكم راضيا بالله وبولاية عليّ بن أبي طالب، فقد أمن خوف الله وعقابه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يغضب في </w:t>
      </w:r>
      <w:bookmarkStart w:id="752" w:name="pg362_1255"/>
    </w:p>
    <w:p>
      <w:pPr>
        <w:pStyle w:val="Heading3"/>
        <w:numPr>
          <w:ilvl w:val="2"/>
          <w:numId w:val="1"/>
        </w:numPr>
        <w:rPr/>
      </w:pPr>
      <w:bookmarkStart w:id="753" w:name="__RefHeading___Toc3007129_211673320"/>
      <w:bookmarkStart w:id="754" w:name="_Toc254"/>
      <w:bookmarkEnd w:id="752"/>
      <w:bookmarkEnd w:id="753"/>
      <w:r>
        <w:rPr>
          <w:rtl w:val="true"/>
        </w:rPr>
        <w:t>قراءة الحمد على المريض</w:t>
      </w:r>
      <w:bookmarkEnd w:id="754"/>
    </w:p>
    <w:p>
      <w:pPr>
        <w:pStyle w:val="BookText"/>
        <w:rPr/>
      </w:pPr>
      <w:r>
        <w:rPr>
          <w:rFonts w:ascii="Amiri" w:hAnsi="Amiri" w:eastAsia="Amiri" w:cs="Amiri"/>
          <w:color w:val="111111"/>
          <w:sz w:val="28"/>
          <w:sz w:val="28"/>
          <w:szCs w:val="28"/>
          <w:rtl w:val="true"/>
          <w:lang w:bidi="ar-SA"/>
        </w:rPr>
        <w:t>الجفوة لم يشكر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بالقلب، واقرار باللسان، وعمل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صفت له دنياه، فاتهمه في دينه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في جيبه الحمد سبع مرات، فإن ذهبت العلة والا فليقرأ سبعين مرة، وأنا الضامن له العافية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العاشر، ويتلوه المجلس الحادي عشر، من أمالي الشيخ الفاضل العالم العامل أبي جعفر محمّد بن الحسن الطُوسي قدس الله روحه ونور ضريحه بمحمّد واله الأطهار الأخيار الأبرار</w:t>
      </w:r>
      <w:r>
        <w:rPr>
          <w:rFonts w:eastAsia="Amiri" w:cs="Amiri" w:ascii="Amiri" w:hAnsi="Amiri"/>
          <w:color w:val="111111"/>
          <w:sz w:val="28"/>
          <w:szCs w:val="28"/>
          <w:rtl w:val="true"/>
          <w:lang w:bidi="ar-SA"/>
        </w:rPr>
        <w:t xml:space="preserve">. </w:t>
      </w:r>
      <w:bookmarkStart w:id="755" w:name="pg362_1256"/>
    </w:p>
    <w:p>
      <w:pPr>
        <w:pStyle w:val="Heading2"/>
        <w:numPr>
          <w:ilvl w:val="1"/>
          <w:numId w:val="1"/>
        </w:numPr>
        <w:rPr/>
      </w:pPr>
      <w:bookmarkStart w:id="756" w:name="__RefHeading___Toc3007131_211673320"/>
      <w:bookmarkStart w:id="757" w:name="_Toc255"/>
      <w:bookmarkEnd w:id="755"/>
      <w:bookmarkEnd w:id="756"/>
      <w:r>
        <w:rPr>
          <w:rtl w:val="true"/>
        </w:rPr>
        <w:t>[</w:t>
      </w:r>
      <w:r>
        <w:rPr/>
        <w:t>11</w:t>
      </w:r>
      <w:r>
        <w:rPr>
          <w:rtl w:val="true"/>
        </w:rPr>
        <w:t>]</w:t>
      </w:r>
      <w:r>
        <w:rPr>
          <w:rtl w:val="true"/>
        </w:rPr>
        <w:t>المجلس الحادي عشر وفيه بقية أحاديث أبي محمّد الفحام، وأبي قتادة والحسين بن عبيد الله، وأحمد بن أبي الفوارس، وأبي منصور السكري، ومحمّد بن عليّ بن خشيش الكوفي</w:t>
      </w:r>
      <w:r>
        <w:rPr>
          <w:rtl w:val="true"/>
        </w:rPr>
        <w:t>.</w:t>
      </w:r>
      <w:bookmarkEnd w:id="757"/>
    </w:p>
    <w:p>
      <w:pPr>
        <w:pStyle w:val="Heading3"/>
        <w:numPr>
          <w:ilvl w:val="2"/>
          <w:numId w:val="1"/>
        </w:numPr>
        <w:rPr/>
      </w:pPr>
      <w:bookmarkStart w:id="758" w:name="__RefHeading___Toc3007133_211673320"/>
      <w:bookmarkStart w:id="759" w:name="_Toc256"/>
      <w:bookmarkEnd w:id="758"/>
      <w:r>
        <w:rPr>
          <w:rtl w:val="true"/>
        </w:rPr>
        <w:t>خمس تذهب ضياعاً</w:t>
      </w:r>
      <w:bookmarkEnd w:id="7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الفحام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عليّ بن محمّد العسكري،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تقده في الشمس الدهن يذهب والضوء لا ينتفع به، ومطر جود على أرض سبخة المطر يضيع والأرض لا ينتفع بها، وطعام يحكمه طاهيه يقدم إلى شبعان فلا ينتفع به، وامرأة حسناء تزف إلى عنين فلا ينتفع بها، ومعروف تصطنعه إلى من لا يشكره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هذا الرجل قد اطرحني وقطع رزقي وملني، وما أتهم في ذلك إلا علمه بملازمتي لك، فإذا سألته شيئا منه يلزمه القبول منك، فينبغي أن تتفضل علي بمسألته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 xml:space="preserve">. </w:t>
      </w:r>
      <w:bookmarkStart w:id="760" w:name="pg362_1257"/>
    </w:p>
    <w:p>
      <w:pPr>
        <w:pStyle w:val="Heading3"/>
        <w:numPr>
          <w:ilvl w:val="2"/>
          <w:numId w:val="1"/>
        </w:numPr>
        <w:rPr/>
      </w:pPr>
      <w:bookmarkStart w:id="761" w:name="__RefHeading___Toc3007135_211673320"/>
      <w:bookmarkStart w:id="762" w:name="_Toc257"/>
      <w:bookmarkEnd w:id="760"/>
      <w:bookmarkEnd w:id="761"/>
      <w:r>
        <w:rPr>
          <w:rtl w:val="true"/>
        </w:rPr>
        <w:t>حكاية أبي موسى والمتوكل</w:t>
      </w:r>
      <w:bookmarkEnd w:id="762"/>
    </w:p>
    <w:p>
      <w:pPr>
        <w:pStyle w:val="BookText"/>
        <w:rPr/>
      </w:pPr>
      <w:r>
        <w:rPr>
          <w:rFonts w:ascii="Amiri" w:hAnsi="Amiri" w:eastAsia="Amiri" w:cs="Amiri"/>
          <w:color w:val="111111"/>
          <w:sz w:val="28"/>
          <w:sz w:val="28"/>
          <w:szCs w:val="28"/>
          <w:rtl w:val="true"/>
          <w:lang w:bidi="ar-SA"/>
        </w:rPr>
        <w:t>فلمّا كان في الليل طرقني رسل المتوكل، رسول يتلو رسولا، فجئت والفتح على الباب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ما تأوى في منزلك بالليل؟ كد </w:t>
      </w:r>
      <w:r>
        <w:rPr>
          <w:rStyle w:val="FootnoteAnchor"/>
          <w:rtl w:val="true"/>
        </w:rPr>
        <w:footnoteReference w:id="347"/>
      </w:r>
      <w:r>
        <w:rPr>
          <w:rFonts w:ascii="Amiri" w:hAnsi="Amiri" w:eastAsia="Amiri" w:cs="Amiri"/>
          <w:color w:val="111111"/>
          <w:sz w:val="28"/>
          <w:sz w:val="28"/>
          <w:szCs w:val="28"/>
          <w:rtl w:val="true"/>
          <w:lang w:bidi="ar-SA"/>
        </w:rPr>
        <w:t>هذا الرجل مما يطلبك، فدخلت وإذا المتوكل جالس في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نشغل عنك وتنسينا نفسك، أي شئ لك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الفلانية، والرزق الفلاني، وذكرت أشياء، فامر لي بها وبضعفها، فقلت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عليّ بن محمّد إلى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فوليت منصرفا فتبعني،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أشك أنك سألته دعاء لك، فالتمس لي منه دعاء، فلمّا 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هذا وجه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سيدي، ولكن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مضيت إليه ولا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منا أنا لا نلجأ في المهمات إلا إليه، ولا نتوكل في الملمات إلا عليه، وعودنا إذا سألنا الإجابة، ونخاف أن نعدل فيعدل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قال لي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يوالينا بظاهره، ويجانبنا بباطنه، الدعاء لمن يدعو به إذا أخلصت في طاعة الله، واعترفت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وبحقنا أهل البيت، وسألت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يحرمك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فتعلمني دعاء اختص به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كثيرا ما أدعو الله به، وقد سألت الله أن لا يخيب من دعا به في مشهدي بعدي،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 أسالك اللّهمّ بحق من خلقته من خلقك ولم تجعل في خلقك مثلهم أحدا، أن تصلي عليهم، وتفعل بي كيت وكيت</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بوطير،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شيلمة الكاتب، وكان قد عمل أخبار </w:t>
      </w:r>
      <w:bookmarkStart w:id="763" w:name="pg362_1258"/>
    </w:p>
    <w:p>
      <w:pPr>
        <w:pStyle w:val="Heading3"/>
        <w:numPr>
          <w:ilvl w:val="2"/>
          <w:numId w:val="1"/>
        </w:numPr>
        <w:rPr/>
      </w:pPr>
      <w:bookmarkStart w:id="764" w:name="__RefHeading___Toc3007137_211673320"/>
      <w:bookmarkStart w:id="765" w:name="_Toc258"/>
      <w:bookmarkEnd w:id="763"/>
      <w:bookmarkEnd w:id="764"/>
      <w:r>
        <w:rPr>
          <w:rtl w:val="true"/>
        </w:rPr>
        <w:t>أبو الطيّب وزيارة عاشوراء</w:t>
      </w:r>
      <w:bookmarkEnd w:id="765"/>
    </w:p>
    <w:p>
      <w:pPr>
        <w:pStyle w:val="BookText"/>
        <w:rPr/>
      </w:pPr>
      <w:r>
        <w:rPr>
          <w:rFonts w:ascii="Amiri" w:hAnsi="Amiri" w:eastAsia="Amiri" w:cs="Amiri"/>
          <w:color w:val="111111"/>
          <w:sz w:val="28"/>
          <w:sz w:val="28"/>
          <w:szCs w:val="28"/>
          <w:rtl w:val="true"/>
          <w:lang w:bidi="ar-SA"/>
        </w:rPr>
        <w:t>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ركب إلى الجامع، ومعه عدد ممن يصلح للخطابة، وكان فيهم رجل من ولد العباس بن محمّد يلقب بهريسة، وكان المتوكل يحقره، فتقدم إليه أن يخطب يوما فخطب وأحسن، فتقدم المتوكل يصلي، فسابقه من قبل أن ينزل من المنبر، فجاء فجذب منطقته من ورائه،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خطب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نخجله فأخجلنا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الأشرار، فقال يوما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أحد بك أكثر مما تعمله بنفسك في عليّ بن محمّد، فلا يبقى في الدار إلا من يخدمه، ولا يتبعونه بشيل ستر ولا فتح باب ولا شئ، وهذا إذا علمه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استحقاقه للامر ما فعل به هذا، دعه إذا دخل يشيل الستر لنفسه ويمشي كما يمشي غيره، فتمسه بعض الجفوة، فتقدم ألا يخدم ولا يشال بين يديه ستر، وكان المتوكل ما رئي أحد ممن يهتم بالخبر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صأحبّ الخبر إليه أن عليّ بن محمّد دخل الدار، فلم يخدم ولم يشل أحد بين يديه ستر، فهب هواء رفع الستر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 خروجه، فذكر صأحبّ الخبر أن هواء خالف ذلك الهواء شال الستر له حتّى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نريد هواء يشيل الستر، شيلوا الستر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من أشعر الناس، وكان قد سأل قبله ابن الجهم، فذكر شعراء الجاهلية وشعراء الاسلام، فلمّا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وامتداد أصابع</w:t>
      </w:r>
    </w:p>
    <w:p>
      <w:pPr>
        <w:pStyle w:val="BookText"/>
        <w:rPr/>
      </w:pPr>
      <w:r>
        <w:rPr>
          <w:rFonts w:ascii="Amiri" w:hAnsi="Amiri" w:eastAsia="Amiri" w:cs="Amiri"/>
          <w:color w:val="111111"/>
          <w:sz w:val="28"/>
          <w:sz w:val="28"/>
          <w:szCs w:val="28"/>
          <w:rtl w:val="true"/>
          <w:lang w:bidi="ar-SA"/>
        </w:rPr>
        <w:t xml:space="preserve">فلمّا تنازعنا القضاء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نهوى نداء الصوامع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الصوامع،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جدي أم جدك؟ فضحك المتوكل،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جدك، لا ندفعك عنه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الطيّب، وكان لا يدخل المشهد ويزور من وراء الشباك،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يوم عاشوراء نصف نهار ظهير والشمس تغلي، </w:t>
      </w:r>
      <w:bookmarkStart w:id="766" w:name="pg362_1259"/>
    </w:p>
    <w:p>
      <w:pPr>
        <w:pStyle w:val="Heading3"/>
        <w:numPr>
          <w:ilvl w:val="2"/>
          <w:numId w:val="1"/>
        </w:numPr>
        <w:rPr/>
      </w:pPr>
      <w:bookmarkStart w:id="767" w:name="__RefHeading___Toc3007139_211673320"/>
      <w:bookmarkStart w:id="768" w:name="_Toc259"/>
      <w:bookmarkEnd w:id="766"/>
      <w:bookmarkEnd w:id="767"/>
      <w:r>
        <w:rPr>
          <w:rtl w:val="true"/>
        </w:rPr>
        <w:t>قصة فص الخاتم</w:t>
      </w:r>
      <w:bookmarkEnd w:id="768"/>
    </w:p>
    <w:p>
      <w:pPr>
        <w:pStyle w:val="BookText"/>
        <w:rPr/>
      </w:pPr>
      <w:r>
        <w:rPr>
          <w:rFonts w:ascii="Amiri" w:hAnsi="Amiri" w:eastAsia="Amiri" w:cs="Amiri"/>
          <w:color w:val="111111"/>
          <w:sz w:val="28"/>
          <w:sz w:val="28"/>
          <w:szCs w:val="28"/>
          <w:rtl w:val="true"/>
          <w:lang w:bidi="ar-SA"/>
        </w:rPr>
        <w:t xml:space="preserve">والطريق خال من أحد، وأنا فزع من الزعار </w:t>
      </w:r>
      <w:r>
        <w:rPr>
          <w:rStyle w:val="FootnoteAnchor"/>
          <w:rtl w:val="true"/>
        </w:rPr>
        <w:footnoteReference w:id="349"/>
      </w:r>
      <w:r>
        <w:rPr>
          <w:rFonts w:ascii="Amiri" w:hAnsi="Amiri" w:eastAsia="Amiri" w:cs="Amiri"/>
          <w:color w:val="111111"/>
          <w:sz w:val="28"/>
          <w:sz w:val="28"/>
          <w:szCs w:val="28"/>
          <w:rtl w:val="true"/>
          <w:lang w:bidi="ar-SA"/>
        </w:rPr>
        <w:t>ومن أهل البلد، أتخفى إلى أن بلغت الحائط الذي أمضي منه إلى الشباك، فمددت عيني، فإذا برجل جالس على الباب ظهره إلي كأنه ينظر في دفتر،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الطيّب، بصوت يشبه صوت حسين بن عليّ بن جعفر 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قد جاء يزور أخاه؟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أمضي أزور من الشباك وأجيئك فأقضي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تدخل، يا أبا الطيّب؟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لها مالك لا أدخلها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الطيّب، تكون مولانا رقّا، وتوالينا حقا، ونمنعك تدخل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أبا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أسلم عليه ولا أقبل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الباب وليس عليه أحد فيشعر بي، وبادرت إلى عند البصري خادم الموضع، ففتح لي الباب، ودخلت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لا تدخل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أذنوا لي بقيتم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عن عم أبيه، وحدّثني عمي، عن كافور الخادم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الموضع مجاور الامام من أهل الصنائع صنوف من الناس، وكان الموضع كالقرية، وكان يونس النقاش يغشى </w:t>
      </w:r>
      <w:r>
        <w:rPr>
          <w:rStyle w:val="FootnoteAnchor"/>
          <w:rtl w:val="true"/>
        </w:rPr>
        <w:footnoteReference w:id="350"/>
      </w:r>
      <w:r>
        <w:rPr>
          <w:rFonts w:ascii="Amiri" w:hAnsi="Amiri" w:eastAsia="Amiri" w:cs="Amiri"/>
          <w:color w:val="111111"/>
          <w:sz w:val="28"/>
          <w:sz w:val="28"/>
          <w:szCs w:val="28"/>
          <w:rtl w:val="true"/>
          <w:lang w:bidi="ar-SA"/>
        </w:rPr>
        <w:t>سيدنا الامام ويخدمه، فجاءه يوما يرعد،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باهلي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يونس؟ وهو يتبسم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بغا وجه إلي بفض ليس له قيمة، أقبلت أنقشه فكسرته باثنين وموعده غدا وهو موسى بن بغا، إما ألف سوط أو القتل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منزلك، إلى غد فرج، فما يكون إلا خيرا؟ فلمّا كان من الغد وافى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فما ترى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واسمع ما يخبرك به، فلن يكون إلا خير</w:t>
      </w:r>
      <w:r>
        <w:rPr>
          <w:rFonts w:eastAsia="Amiri" w:cs="Amiri" w:ascii="Amiri" w:hAnsi="Amiri"/>
          <w:color w:val="111111"/>
          <w:sz w:val="28"/>
          <w:szCs w:val="28"/>
          <w:rtl w:val="true"/>
          <w:lang w:bidi="ar-SA"/>
        </w:rPr>
        <w:t xml:space="preserve">. </w:t>
      </w:r>
      <w:bookmarkStart w:id="769" w:name="pg362_1260"/>
    </w:p>
    <w:p>
      <w:pPr>
        <w:pStyle w:val="Heading3"/>
        <w:numPr>
          <w:ilvl w:val="2"/>
          <w:numId w:val="1"/>
        </w:numPr>
        <w:rPr/>
      </w:pPr>
      <w:bookmarkStart w:id="770" w:name="__RefHeading___Toc3007141_211673320"/>
      <w:bookmarkStart w:id="771" w:name="_Toc260"/>
      <w:bookmarkEnd w:id="769"/>
      <w:bookmarkEnd w:id="770"/>
      <w:r>
        <w:rPr>
          <w:rtl w:val="true"/>
        </w:rPr>
        <w:t xml:space="preserve">السلام على عليّ </w:t>
      </w:r>
      <w:r>
        <w:rPr>
          <w:rtl w:val="true"/>
        </w:rPr>
        <w:t>(</w:t>
      </w:r>
      <w:r>
        <w:rPr>
          <w:rtl w:val="true"/>
        </w:rPr>
        <w:t>عَلَيهِ السَّلَامُ</w:t>
      </w:r>
      <w:r>
        <w:rPr>
          <w:rtl w:val="true"/>
        </w:rPr>
        <w:t xml:space="preserve">) </w:t>
      </w:r>
      <w:r>
        <w:rPr>
          <w:rtl w:val="true"/>
        </w:rPr>
        <w:t>بإمرة المؤمنين</w:t>
      </w:r>
      <w:bookmarkEnd w:id="7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اختصموا، فيمكنك أن تجعله فصين حتّى نغنيك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سيدنا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إذ جعلتنا ممن يحمدك حقا، فأيش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أمره كيف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فله مكتوبة فله في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فسألته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إذا فرغت من المكتوبة، فقل وأنت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من رواه وروي عنه صل على جماعتهم، وافعل بي كيت وكيت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عمرو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إسحاق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بهار بن عمار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الفضيل بن الزبير، عن أبي داود السبيعي، عن عمران بن الحصين أخي </w:t>
      </w:r>
      <w:r>
        <w:rPr>
          <w:rStyle w:val="FootnoteAnchor"/>
          <w:rtl w:val="true"/>
        </w:rPr>
        <w:footnoteReference w:id="351"/>
      </w:r>
      <w:r>
        <w:rPr>
          <w:rFonts w:ascii="Amiri" w:hAnsi="Amiri" w:eastAsia="Amiri" w:cs="Amiri"/>
          <w:color w:val="111111"/>
          <w:sz w:val="28"/>
          <w:sz w:val="28"/>
          <w:szCs w:val="28"/>
          <w:rtl w:val="true"/>
          <w:lang w:bidi="ar-SA"/>
        </w:rPr>
        <w:t>بريدة بن حصيب،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وأخي بريدة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أبو بكر،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فسلم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عمر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فسلم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772" w:name="pg362_1261"/>
    </w:p>
    <w:p>
      <w:pPr>
        <w:pStyle w:val="Heading3"/>
        <w:numPr>
          <w:ilvl w:val="2"/>
          <w:numId w:val="1"/>
        </w:numPr>
        <w:rPr/>
      </w:pPr>
      <w:bookmarkStart w:id="773" w:name="__RefHeading___Toc3007143_211673320"/>
      <w:bookmarkStart w:id="774" w:name="_Toc261"/>
      <w:bookmarkEnd w:id="772"/>
      <w:bookmarkEnd w:id="773"/>
      <w:r>
        <w:rPr>
          <w:rtl w:val="true"/>
        </w:rPr>
        <w:t xml:space="preserve">تأويل قوله </w:t>
      </w:r>
      <w:r>
        <w:rPr>
          <w:rtl w:val="true"/>
        </w:rPr>
        <w:t>(</w:t>
      </w:r>
      <w:r>
        <w:rPr>
          <w:rtl w:val="true"/>
        </w:rPr>
        <w:t>تعالى</w:t>
      </w:r>
      <w:r>
        <w:rPr>
          <w:rtl w:val="true"/>
        </w:rPr>
        <w:t>): (</w:t>
      </w:r>
      <w:r>
        <w:rPr>
          <w:rtl w:val="true"/>
        </w:rPr>
        <w:t>وقفوهم إنهم مسؤولون</w:t>
      </w:r>
      <w:r>
        <w:rPr>
          <w:rtl w:val="true"/>
        </w:rPr>
        <w:t>)</w:t>
      </w:r>
      <w:bookmarkEnd w:id="774"/>
    </w:p>
    <w:p>
      <w:pPr>
        <w:pStyle w:val="BookText"/>
        <w:rPr/>
      </w:pPr>
      <w:r>
        <w:rPr>
          <w:rFonts w:ascii="Amiri" w:hAnsi="Amiri" w:eastAsia="Amiri" w:cs="Amiri"/>
          <w:color w:val="111111"/>
          <w:sz w:val="28"/>
          <w:sz w:val="28"/>
          <w:szCs w:val="28"/>
          <w:rtl w:val="true"/>
          <w:lang w:bidi="ar-SA"/>
        </w:rPr>
        <w:t>ومن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بهار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عن جابر، عن إسحاق بن عبد الله بن الحارث،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أبو بكر وعمر، فجلست بينه وبين عائشة،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فخذي أو فخذ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 لا تؤذيني في علي، فإنه أخي في الدنيا وأخي في الآخرة، وهو أمير المؤمنين، يجعله الله يوم القيامة على الصراط، فيدخل أولياءه الجنّة ، وأعداءه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حدّثني أبو الطيّب محمّد ابن الفرحان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فرات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ابن وكيع، عن أبيه، عن الأعمش، عن ابن المتوكل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لي ولعليّ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وأدخلا النار من أبغضكما،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هاشم الهاشمي صأحبّ الصلاة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بن عبد الله الجوهري البصري، عن عبد الله بن المثنى، عن ثمامة بن عبد الله بن أنس بن مالك،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ونصب الصراط على جهنّم لم يجز عليه إلا من معه جواز فيه ولاية عليّ بن أبي طالب،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يعني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75" w:name="pg362_1262"/>
    </w:p>
    <w:p>
      <w:pPr>
        <w:pStyle w:val="Heading3"/>
        <w:numPr>
          <w:ilvl w:val="2"/>
          <w:numId w:val="1"/>
        </w:numPr>
        <w:rPr/>
      </w:pPr>
      <w:bookmarkStart w:id="776" w:name="__RefHeading___Toc3007145_211673320"/>
      <w:bookmarkStart w:id="777" w:name="_Toc262"/>
      <w:bookmarkEnd w:id="775"/>
      <w:bookmarkEnd w:id="776"/>
      <w:r>
        <w:rPr>
          <w:rtl w:val="true"/>
        </w:rPr>
        <w:t xml:space="preserve">اللوح الذي عند فاطمة </w:t>
      </w:r>
      <w:r>
        <w:rPr>
          <w:rtl w:val="true"/>
        </w:rPr>
        <w:t>(</w:t>
      </w:r>
      <w:r>
        <w:rPr>
          <w:rtl w:val="true"/>
        </w:rPr>
        <w:t>عَلَيهَا السَّلَامُ</w:t>
      </w:r>
      <w:r>
        <w:rPr>
          <w:rtl w:val="true"/>
        </w:rPr>
        <w:t>)</w:t>
      </w:r>
      <w:bookmarkEnd w:id="777"/>
    </w:p>
    <w:p>
      <w:pPr>
        <w:pStyle w:val="BookText"/>
        <w:rPr/>
      </w:pPr>
      <w:r>
        <w:rPr>
          <w:rFonts w:eastAsia="Amiri" w:cs="Amiri" w:ascii="Amiri" w:hAnsi="Amiri"/>
          <w:color w:val="111111"/>
          <w:sz w:val="28"/>
          <w:szCs w:val="28"/>
          <w:lang w:bidi="ar-SA"/>
        </w:rPr>
        <w:t>565/12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ابن طاوس،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الخطاب،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أخير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 له ما حرم الله على الناس، وحرم عليه ما أحل للناس؟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قلت فصدقت، حرم على عليّ بن أبي طالب الصدقة وأحلت للناس، وحرم عليهم أن يدخلوا المسجد وهم جنب وأحله له، وغلقت الأبواب وسدت ولم يغلق لعلي باب ولم 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عبد الله بن عليّ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عبد الرحمن بن عبد 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محمّد بن المغيرة، عن محمّد بن سنان، عن سيدنا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أريد أخلو بك فيها؟ فلمّا خلا به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بيدها لوح أخضر من زبرجدة خضراء، فيه كتاب أنور من الشمس وأطيب من رائحة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فيه اسم أبي واسم بعلي واسم الأوصياء بعده من ولدي، فسألتها أن تدفعه إلي لأنسخه ففعلت،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جابر إلى منزله وأتى بصحيفة من كاغد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صحيفتك حتّى أقرأها عليك، وكان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من الله العزيز العليم، أنزله الروح الأمين على محمّد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عظم أسمائي، واشكر نعمائي، ولا تجحد آلائي، ولا ترج سواي، </w:t>
      </w:r>
      <w:bookmarkStart w:id="778" w:name="pg362_1263"/>
    </w:p>
    <w:p>
      <w:pPr>
        <w:pStyle w:val="Heading3"/>
        <w:numPr>
          <w:ilvl w:val="2"/>
          <w:numId w:val="1"/>
        </w:numPr>
        <w:rPr/>
      </w:pPr>
      <w:bookmarkStart w:id="779" w:name="__RefHeading___Toc3007147_211673320"/>
      <w:bookmarkStart w:id="780" w:name="_Toc263"/>
      <w:bookmarkEnd w:id="778"/>
      <w:bookmarkEnd w:id="779"/>
      <w:r>
        <w:rPr>
          <w:rtl w:val="true"/>
        </w:rPr>
        <w:t xml:space="preserve">دعاء للصادق </w:t>
      </w:r>
      <w:r>
        <w:rPr>
          <w:rtl w:val="true"/>
        </w:rPr>
        <w:t>(</w:t>
      </w:r>
      <w:r>
        <w:rPr>
          <w:rtl w:val="true"/>
        </w:rPr>
        <w:t>عَلَيهِ السَّلَامُ</w:t>
      </w:r>
      <w:r>
        <w:rPr>
          <w:rtl w:val="true"/>
        </w:rPr>
        <w:t>)</w:t>
      </w:r>
      <w:bookmarkEnd w:id="780"/>
    </w:p>
    <w:p>
      <w:pPr>
        <w:pStyle w:val="BookText"/>
        <w:rPr/>
      </w:pPr>
      <w:r>
        <w:rPr>
          <w:rFonts w:ascii="Amiri" w:hAnsi="Amiri" w:eastAsia="Amiri" w:cs="Amiri"/>
          <w:color w:val="111111"/>
          <w:sz w:val="28"/>
          <w:sz w:val="28"/>
          <w:szCs w:val="28"/>
          <w:rtl w:val="true"/>
          <w:lang w:bidi="ar-SA"/>
        </w:rPr>
        <w:t>ولا تخش غيري، فإنه من يرجو سواي ويخشى غيري أعذبه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اصطفيتك على الأنبياء، وفضلت وصيك على الأوصياء، وجعلت الحسن عيبة علمي من بعد انقضاء مدّة أبيه، والحسين خير أولاد الأوّلين والاخر بن، فيه تثبت الإمامة، ومنه تعقب علي زين العابدين، ومحمّد الباقر لعلمي والداعي إلى سبيلي على منهاج الحق، وجعفر الصادق في العقل والعمل تنشب من بعده فتنة صماء، فالويل كل الويل للمكذب بعبدي وخيرتي من خلقي موسى، وعلي الرضا يقتله عفريت كافر يدفن بالمدينة التي بناها العبد الصالح إلى جنب شر خلق الله، ومحمّد الهادي إلى سبيلي الذاب عن حريمي والقيم في رعيته حسن أغر، يخرج منه ذو الاسمين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والخلف محمّد يخرج في اخر الزمان على رأسه غمامة بيضاء تظله من الشمس، ينادي بلسان فصيح يسمعه الثقلين والخافقين، وهو المهدي من آل محمّد، يملأ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الهاشمي المنصوري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السرى سهل بن يعقوب بن إسحاق مؤذن المسجد المعلق بصف شنيف بسر من رأى سنة ثمان وتسعين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مطهر،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أشكو إليك دينا ركبني وسلطانا غشمني، وأريد أن تعلمني دعاء اغتنم به غنيمة أقضي بها ديني وأكفي بها ظلم سلطاني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جنك الليل، فمل ركعتين، اقرأ في الأوّلى منهما الحمد واية الكرسيّ، وفي الركعة الثانية الحمد واخر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إلى خاتمة السورة، ثم خذ المصحف فدعه على رأسك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القرآن </w:t>
      </w:r>
      <w:bookmarkStart w:id="781" w:name="pg362_1264"/>
    </w:p>
    <w:p>
      <w:pPr>
        <w:pStyle w:val="Heading3"/>
        <w:numPr>
          <w:ilvl w:val="2"/>
          <w:numId w:val="1"/>
        </w:numPr>
        <w:rPr/>
      </w:pPr>
      <w:bookmarkStart w:id="782" w:name="__RefHeading___Toc3007149_211673320"/>
      <w:bookmarkStart w:id="783" w:name="_Toc264"/>
      <w:bookmarkEnd w:id="781"/>
      <w:bookmarkEnd w:id="782"/>
      <w:r>
        <w:rPr>
          <w:rtl w:val="true"/>
        </w:rPr>
        <w:t xml:space="preserve">غفر الله لشيعة عليّ </w:t>
      </w:r>
      <w:r>
        <w:rPr>
          <w:rtl w:val="true"/>
        </w:rPr>
        <w:t>(</w:t>
      </w:r>
      <w:r>
        <w:rPr>
          <w:rtl w:val="true"/>
        </w:rPr>
        <w:t>عَلَيهِ السَّلَامُ</w:t>
      </w:r>
      <w:r>
        <w:rPr>
          <w:rtl w:val="true"/>
        </w:rPr>
        <w:t>)</w:t>
      </w:r>
      <w:bookmarkEnd w:id="783"/>
    </w:p>
    <w:p>
      <w:pPr>
        <w:pStyle w:val="BookText"/>
        <w:rPr/>
      </w:pPr>
      <w:r>
        <w:rPr>
          <w:rFonts w:ascii="Amiri" w:hAnsi="Amiri" w:eastAsia="Amiri" w:cs="Amiri"/>
          <w:color w:val="111111"/>
          <w:sz w:val="28"/>
          <w:sz w:val="28"/>
          <w:szCs w:val="28"/>
          <w:rtl w:val="true"/>
          <w:lang w:bidi="ar-SA"/>
        </w:rPr>
        <w:t>وبحق من أرسلته به، وبحق كل مؤمن مدحته فيه، وبحقك عليهم، فلا أحد أعرف بحقك منك بك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إليه بعد مدّة، قد قضى دينه، وصلح له سلطانه، وعظم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استخارة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خيرتك تنيل الرغائب، وتجزل المواهب، وتغنم المطالب، وتطيب المكاسب، وتهدي إلى أجمل العواقب، وتقي محذور النوائب، اللّهمّ يا مالك الملوك أستخيرك فيما عزم رأيي عليه وقادني يا مولاي إليه، فسهل من ذلك ما توعر، ويسر منه ما تعسر، واكفني في استخارتي المهم، وارفع عني كل ملم، واجعل عاقبة أمري غنما، ومحذوره سلما، وبعده قربا، وجدبه خصبا، أعطني يا رب لواء الظفر فيما استخرتك فيه، وفوز الانعام فيما دعوتك له، ومن علي بالافضال فيما رجوتك، فإنك تعلم ولا أعلم، وتقدر ولا أقدر، وأنت علام الغيوب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بالتقية، فإنه ليس منا من لم يجعلها شعاره ودثاره مع من يأمنه لتكون سجيته مع من يحذره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ولشيعتك، ومحبي شيعتك، فأبشر فإنك الأنزع البطين، منزوع من الشرك، بطين من العلم</w:t>
      </w:r>
      <w:r>
        <w:rPr>
          <w:rFonts w:eastAsia="Amiri" w:cs="Amiri" w:ascii="Amiri" w:hAnsi="Amiri"/>
          <w:color w:val="111111"/>
          <w:sz w:val="28"/>
          <w:szCs w:val="28"/>
          <w:rtl w:val="true"/>
          <w:lang w:bidi="ar-SA"/>
        </w:rPr>
        <w:t xml:space="preserve">. </w:t>
      </w:r>
      <w:bookmarkStart w:id="784" w:name="pg362_1265"/>
    </w:p>
    <w:p>
      <w:pPr>
        <w:pStyle w:val="Heading3"/>
        <w:numPr>
          <w:ilvl w:val="2"/>
          <w:numId w:val="1"/>
        </w:numPr>
        <w:rPr/>
      </w:pPr>
      <w:bookmarkStart w:id="785" w:name="__RefHeading___Toc3007151_211673320"/>
      <w:bookmarkStart w:id="786" w:name="_Toc265"/>
      <w:bookmarkEnd w:id="784"/>
      <w:bookmarkEnd w:id="785"/>
      <w:r>
        <w:rPr>
          <w:rtl w:val="true"/>
        </w:rPr>
        <w:t xml:space="preserve">تفسير قوله </w:t>
      </w:r>
      <w:r>
        <w:rPr>
          <w:rtl w:val="true"/>
        </w:rPr>
        <w:t>(</w:t>
      </w:r>
      <w:r>
        <w:rPr>
          <w:rtl w:val="true"/>
        </w:rPr>
        <w:t>تعالى</w:t>
      </w:r>
      <w:r>
        <w:rPr>
          <w:rtl w:val="true"/>
        </w:rPr>
        <w:t>): (</w:t>
      </w:r>
      <w:r>
        <w:rPr>
          <w:rtl w:val="true"/>
        </w:rPr>
        <w:t>َاجْتَنِبُوا الرِّجْسَ مِنَ الْأَوْثَانِ</w:t>
      </w:r>
      <w:r>
        <w:rPr>
          <w:rtl w:val="true"/>
        </w:rPr>
        <w:t>...)</w:t>
      </w:r>
      <w:bookmarkEnd w:id="786"/>
    </w:p>
    <w:p>
      <w:pPr>
        <w:pStyle w:val="Heading3"/>
        <w:numPr>
          <w:ilvl w:val="2"/>
          <w:numId w:val="1"/>
        </w:numPr>
        <w:rPr/>
      </w:pPr>
      <w:bookmarkStart w:id="787" w:name="__RefHeading___Toc3007153_211673320"/>
      <w:bookmarkStart w:id="788" w:name="_Toc266"/>
      <w:bookmarkEnd w:id="787"/>
      <w:r>
        <w:rPr>
          <w:rtl w:val="true"/>
        </w:rPr>
        <w:t xml:space="preserve">تفسير قوله </w:t>
      </w:r>
      <w:r>
        <w:rPr>
          <w:rtl w:val="true"/>
        </w:rPr>
        <w:t>(</w:t>
      </w:r>
      <w:r>
        <w:rPr>
          <w:rtl w:val="true"/>
        </w:rPr>
        <w:t>تعالى</w:t>
      </w:r>
      <w:r>
        <w:rPr>
          <w:rtl w:val="true"/>
        </w:rPr>
        <w:t>): (</w:t>
      </w:r>
      <w:r>
        <w:rPr>
          <w:rtl w:val="true"/>
        </w:rPr>
        <w:t>وَلَقَدْ وَصَّلْنَا لَهُمُ الْقَوْلَ</w:t>
      </w:r>
      <w:r>
        <w:rPr>
          <w:rtl w:val="true"/>
        </w:rPr>
        <w:t xml:space="preserve">) </w:t>
      </w:r>
      <w:r>
        <w:rPr>
          <w:rtl w:val="true"/>
        </w:rPr>
        <w:t xml:space="preserve">و </w:t>
      </w:r>
      <w:r>
        <w:rPr>
          <w:rtl w:val="true"/>
        </w:rPr>
        <w:t>(</w:t>
      </w:r>
      <w:r>
        <w:rPr>
          <w:rtl w:val="true"/>
        </w:rPr>
        <w:t>تَتَجَافَى جُنُوبُهُمْ عَنِ الْمَضَاجِعِ</w:t>
      </w:r>
      <w:r>
        <w:rPr>
          <w:rtl w:val="true"/>
        </w:rPr>
        <w:t>)</w:t>
      </w:r>
      <w:bookmarkEnd w:id="788"/>
    </w:p>
    <w:p>
      <w:pPr>
        <w:pStyle w:val="BookText"/>
        <w:rPr/>
      </w:pPr>
      <w:r>
        <w:rPr>
          <w:rFonts w:eastAsia="Amiri" w:cs="Amiri" w:ascii="Amiri" w:hAnsi="Amiri"/>
          <w:color w:val="111111"/>
          <w:sz w:val="28"/>
          <w:szCs w:val="28"/>
          <w:lang w:bidi="ar-SA"/>
        </w:rPr>
        <w:t>571/18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ابنتي فاطمة لإنّ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فطمها وفطم من أحبّها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تذهب بذنوب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الشطرنج، وقول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ينامون حتّى يصلوا العتمة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w:t>
      </w:r>
      <w:bookmarkStart w:id="789" w:name="pg362_1266"/>
    </w:p>
    <w:p>
      <w:pPr>
        <w:pStyle w:val="Heading3"/>
        <w:numPr>
          <w:ilvl w:val="2"/>
          <w:numId w:val="1"/>
        </w:numPr>
        <w:rPr/>
      </w:pPr>
      <w:bookmarkStart w:id="790" w:name="__RefHeading___Toc3007155_211673320"/>
      <w:bookmarkStart w:id="791" w:name="_Toc267"/>
      <w:bookmarkEnd w:id="789"/>
      <w:bookmarkEnd w:id="790"/>
      <w:r>
        <w:rPr>
          <w:rtl w:val="true"/>
        </w:rPr>
        <w:t xml:space="preserve">حرمت النار على محب عليّ </w:t>
      </w:r>
      <w:r>
        <w:rPr>
          <w:rtl w:val="true"/>
        </w:rPr>
        <w:t>(</w:t>
      </w:r>
      <w:r>
        <w:rPr>
          <w:rtl w:val="true"/>
        </w:rPr>
        <w:t>عَلَيهِ السَّلَامُ</w:t>
      </w:r>
      <w:r>
        <w:rPr>
          <w:rtl w:val="true"/>
        </w:rPr>
        <w:t>)</w:t>
      </w:r>
      <w:bookmarkEnd w:id="791"/>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خلقني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نور الله حين خلق ادم، وأفرغ ذلك النور في صلبه، فأفضى به إلى عبد المطلب، ثم افترقا من عبد المطلب، أنا في عبد الله، وأنت في أبي طالب، لا تصلح النبوة إلا لي، ولا تصلح الوصية إلا لك، فمن جحد وصيتك جحد نبوتي، ومن جحد نبوتي أكبه الله على منخريه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بي إلى السماء كنت من ربي كقاب قوسين أو أدنى، فأوحى إلي ربي ما أوحى، 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عليّ بن أبي طالب أمير المؤمنين السلام، فما سميت بهذا أحدا قبله، ولا أسمي بهذا أحدا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على من امن بي وأحبّ عليا وتولاه، ولعن الله من ماري عليا وناواه، علي مني كجلدة ما بين العين والحاجب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يجاور الخليل في داره، ويأمن حر ناره، فليتول عليّ بن أبي طالب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سماعة بن مهران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احمرت وجنتاه، ثم استوى جالسا، وكان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 بن رسول الله، نحن شر الناس عند الناس، لأنهم سمونا كفارا ورفضة،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سيق بكم إلى الجنّة ، وسيق بهم إلى النار، </w:t>
      </w:r>
      <w:bookmarkStart w:id="792" w:name="pg362_1267"/>
    </w:p>
    <w:p>
      <w:pPr>
        <w:pStyle w:val="Heading3"/>
        <w:numPr>
          <w:ilvl w:val="2"/>
          <w:numId w:val="1"/>
        </w:numPr>
        <w:rPr/>
      </w:pPr>
      <w:bookmarkStart w:id="793" w:name="__RefHeading___Toc3007157_211673320"/>
      <w:bookmarkStart w:id="794" w:name="_Toc268"/>
      <w:bookmarkEnd w:id="792"/>
      <w:bookmarkEnd w:id="793"/>
      <w:r>
        <w:rPr>
          <w:rtl w:val="true"/>
        </w:rPr>
        <w:t xml:space="preserve">شيعتنا من أطاع الله </w:t>
      </w:r>
      <w:r>
        <w:rPr>
          <w:rtl w:val="true"/>
        </w:rPr>
        <w:t>(</w:t>
      </w:r>
      <w:r>
        <w:rPr>
          <w:rtl w:val="true"/>
        </w:rPr>
        <w:t>تعالى</w:t>
      </w:r>
      <w:r>
        <w:rPr>
          <w:rtl w:val="true"/>
        </w:rPr>
        <w:t>)</w:t>
      </w:r>
      <w:bookmarkEnd w:id="794"/>
    </w:p>
    <w:p>
      <w:pPr>
        <w:pStyle w:val="BookText"/>
        <w:rPr/>
      </w:pPr>
      <w:r>
        <w:rPr>
          <w:rFonts w:ascii="Amiri" w:hAnsi="Amiri" w:eastAsia="Amiri" w:cs="Amiri"/>
          <w:color w:val="111111"/>
          <w:sz w:val="28"/>
          <w:sz w:val="28"/>
          <w:szCs w:val="28"/>
          <w:rtl w:val="true"/>
          <w:lang w:bidi="ar-SA"/>
        </w:rPr>
        <w:t>فينظرون إليكم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يا سماعة ابن مهران، إنه والله من أساء منكم إساءة مشينا إلى الله يوم القيامة بأقدامنا فنشفع فيه فنشفع، والله لا يدخل النار منكم عشرة رجال، والله لا يدخل النار منكم خمسة رجال، والله لا يدخل النار منكم ثلاثة رجال، والله لا يدخل النار منكم رجل واحد، فتنافسوا في الدرجات واكمدوا عدوكم بالورع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عن عثمان بن زيد،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سيدنا الامام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سنة، فلمّا أردت الخروج ودعته،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 عشرة سنة،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إنكم بحر لا ينزف ولا يبلغ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بلغ شيعتي عني السلام، وأعلمهم أنه لا قرابة بيننا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يتقرب إليه إلا بالطاعة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أطاع الله وأحبّنا فهو ولينا، ومن عصى الله لم ينفعه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هذا الذي يسأل الله فلم يعطه، أو توكل عليه فلم يكفه، أو وثق به فلم ينجه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انزل الدنيا منك كمنزل نزلته تريد التحويل عنه، وهل الدنيا إلا دابة ركبتها في منامك فاستيقظت وأنت على فراشك غير راكب ولا اخذ بعنانها، أو كثوب لبسته أو كجارية وطئتها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الدنيا عند ذوي الألباب كفئ الظلال، لا إله إلا الله إعزاز لأهل دعوته، الصلاة تثبيت للاخلاص وتنزيه عن الكبر، والزكاة تزيد في الرزق، والصيام والحج تسكين القلوب، القصاص والحدود حقن الدماء، وحبنا أهل البيت نظام الدين، وجعلنا الله وإياكم من الذين يخشون ربهم بالغيب وهم من الساعة مشفقون</w:t>
      </w:r>
      <w:r>
        <w:rPr>
          <w:rFonts w:eastAsia="Amiri" w:cs="Amiri" w:ascii="Amiri" w:hAnsi="Amiri"/>
          <w:color w:val="111111"/>
          <w:sz w:val="28"/>
          <w:szCs w:val="28"/>
          <w:rtl w:val="true"/>
          <w:lang w:bidi="ar-SA"/>
        </w:rPr>
        <w:t xml:space="preserve">. </w:t>
      </w:r>
      <w:bookmarkStart w:id="795" w:name="pg362_1268"/>
    </w:p>
    <w:p>
      <w:pPr>
        <w:pStyle w:val="Heading3"/>
        <w:numPr>
          <w:ilvl w:val="2"/>
          <w:numId w:val="1"/>
        </w:numPr>
        <w:rPr/>
      </w:pPr>
      <w:bookmarkStart w:id="796" w:name="__RefHeading___Toc3007159_211673320"/>
      <w:bookmarkStart w:id="797" w:name="_Toc269"/>
      <w:bookmarkEnd w:id="795"/>
      <w:bookmarkEnd w:id="796"/>
      <w:r>
        <w:rPr>
          <w:rtl w:val="true"/>
        </w:rPr>
        <w:t>فضل ليلة النصف من شعبان، وما يندب فيها</w:t>
      </w:r>
      <w:bookmarkEnd w:id="797"/>
    </w:p>
    <w:p>
      <w:pPr>
        <w:pStyle w:val="BookText"/>
        <w:rPr/>
      </w:pPr>
      <w:r>
        <w:rPr>
          <w:rFonts w:eastAsia="Amiri" w:cs="Amiri" w:ascii="Amiri" w:hAnsi="Amiri"/>
          <w:color w:val="111111"/>
          <w:sz w:val="28"/>
          <w:szCs w:val="28"/>
          <w:lang w:bidi="ar-SA"/>
        </w:rPr>
        <w:t>583/35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حمدون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محمّد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وعمي عبد العزيز بن محمّد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أبي المقدام، عن أبي يحيى،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ليلة النصف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ليلة بعد ليلة القدر، فيها يمنح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فضله، ويغفر لهم بمنه، فاجتهدوا في القربة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فإنها ليلة إلى الله على نفسه ألا يرد سائلا له فيها ما لم يسأل معصية، وانها الليلة التي جعلها الله لنا أهل البيت بإزاء ما جعل ليلة القدر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فاجتهدوا في الدعاء والثناء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مائة مرة وحمده مائة مرة وكبره مائة مرة،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سلف من معاصيه، وقض له حوائج الدنيا والآخرة، ما التمسه منه، وما علم حاجته إليه وان لم يلتمسه منه، كرما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وتفضلا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الأدعية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عشاء الآخرة، فصل ركعتين، اقرأ في الأوّلى بالحمد وسورة الجحد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واقرأ في الركعة الثانية بالحمد وسورة التوحيد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سلمت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مرة،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إليه ملجا العباد في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اخره، ذكرناه في عمل السنة، فإذا فرغ سجد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وتسال حاجتك، فوالله لو سألت بها بفضله وبكرمه عدد القطر لبلغك الله إياها بكرمه وفضله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w:t>
      </w:r>
      <w:bookmarkStart w:id="798" w:name="pg362_1269"/>
    </w:p>
    <w:p>
      <w:pPr>
        <w:pStyle w:val="Heading3"/>
        <w:numPr>
          <w:ilvl w:val="2"/>
          <w:numId w:val="1"/>
        </w:numPr>
        <w:rPr/>
      </w:pPr>
      <w:bookmarkStart w:id="799" w:name="__RefHeading___Toc3007161_211673320"/>
      <w:bookmarkStart w:id="800" w:name="_Toc270"/>
      <w:bookmarkEnd w:id="798"/>
      <w:bookmarkEnd w:id="799"/>
      <w:r>
        <w:rPr>
          <w:rtl w:val="true"/>
        </w:rPr>
        <w:t>كافور الخادم وحديث السطل</w:t>
      </w:r>
      <w:bookmarkEnd w:id="8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كما ذكرت وما أعرفك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استبيت </w:t>
      </w:r>
      <w:r>
        <w:rPr>
          <w:rStyle w:val="FootnoteAnchor"/>
          <w:rtl w:val="true"/>
        </w:rPr>
        <w:footnoteReference w:id="362"/>
      </w:r>
      <w:r>
        <w:rPr>
          <w:rFonts w:ascii="Amiri" w:hAnsi="Amiri" w:eastAsia="Amiri" w:cs="Amiri"/>
          <w:color w:val="111111"/>
          <w:sz w:val="28"/>
          <w:sz w:val="28"/>
          <w:szCs w:val="28"/>
          <w:rtl w:val="true"/>
          <w:lang w:bidi="ar-SA"/>
        </w:rPr>
        <w:t>، وذكر من الفقر قطعة والصادق يكذبه،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لو أعطيت بالبراءة منا مائة دينار، كنت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ألوف دنانير والرجل يحلف أنه لا يفعل،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سلعة يعطى بها هذا المال لا يبيعها هو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كنث أماشي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الفرات، إذ خرجت موجة عظيمة فغطته حتّى استتر عني، ثم انحسرت عنه ولا رطوبة عليه، فوجمت لذلك وتعجبت، وسألته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الملك الموكل بالماء خرج فسلم علي واعتنقني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الناس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جل اسمه قد أمكنك من مجازاة محبيك ومحبي أهل بيتك، الموالين لهم فيك، والمعادين لهم فيك، فكافئهم بما شئت،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فولهم منها حيث شئت، فذلك المقام المحمود الذي وعدت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السطل الفلاني في الموضع الفلاني، لا تطهر منه للصلاة، وأنفذني في حاجة،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 فافعل ذلك ليكون معدا إذا تأهبت للصلاة، واستلقى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لينام، وأنسيت ما قال لي، وكانت ليلة باردة، فحسست به وقد قام إلى الصلاة، وذكرت أنني لم أترك السطل، </w:t>
      </w:r>
      <w:bookmarkStart w:id="801" w:name="pg362_1270"/>
    </w:p>
    <w:p>
      <w:pPr>
        <w:pStyle w:val="Heading3"/>
        <w:numPr>
          <w:ilvl w:val="2"/>
          <w:numId w:val="1"/>
        </w:numPr>
        <w:rPr/>
      </w:pPr>
      <w:bookmarkStart w:id="802" w:name="__RefHeading___Toc3007163_211673320"/>
      <w:bookmarkStart w:id="803" w:name="_Toc271"/>
      <w:bookmarkEnd w:id="801"/>
      <w:bookmarkEnd w:id="802"/>
      <w:r>
        <w:rPr>
          <w:rtl w:val="true"/>
        </w:rPr>
        <w:t xml:space="preserve">تأويل قوله </w:t>
      </w:r>
      <w:r>
        <w:rPr>
          <w:rtl w:val="true"/>
        </w:rPr>
        <w:t>(</w:t>
      </w:r>
      <w:r>
        <w:rPr>
          <w:rtl w:val="true"/>
        </w:rPr>
        <w:t>تعالى</w:t>
      </w:r>
      <w:r>
        <w:rPr>
          <w:rtl w:val="true"/>
        </w:rPr>
        <w:t>): (</w:t>
      </w:r>
      <w:r>
        <w:rPr>
          <w:rtl w:val="true"/>
        </w:rPr>
        <w:t>ادْخُلُوا فِي السِّلْمِ كَافَّةً</w:t>
      </w:r>
      <w:r>
        <w:rPr>
          <w:rtl w:val="true"/>
        </w:rPr>
        <w:t xml:space="preserve">) </w:t>
      </w:r>
      <w:r>
        <w:rPr>
          <w:rtl w:val="true"/>
        </w:rPr>
        <w:t xml:space="preserve">و </w:t>
      </w:r>
      <w:r>
        <w:rPr>
          <w:rtl w:val="true"/>
        </w:rPr>
        <w:t>(</w:t>
      </w:r>
      <w:r>
        <w:rPr>
          <w:rtl w:val="true"/>
        </w:rPr>
        <w:t>وَلَا تَتَّبِعُوا خُطُوَاتِ الشَّيْطَانِ</w:t>
      </w:r>
      <w:r>
        <w:rPr>
          <w:rtl w:val="true"/>
        </w:rPr>
        <w:t>)</w:t>
      </w:r>
      <w:bookmarkEnd w:id="803"/>
    </w:p>
    <w:p>
      <w:pPr>
        <w:pStyle w:val="BookText"/>
        <w:rPr/>
      </w:pPr>
      <w:r>
        <w:rPr>
          <w:rFonts w:ascii="Amiri" w:hAnsi="Amiri" w:eastAsia="Amiri" w:cs="Amiri"/>
          <w:color w:val="111111"/>
          <w:sz w:val="28"/>
          <w:sz w:val="28"/>
          <w:szCs w:val="28"/>
          <w:rtl w:val="true"/>
          <w:lang w:bidi="ar-SA"/>
        </w:rPr>
        <w:t>فبعدت عن الموضع خوفا من لومه، وتألمت له حيث يشقى بطلب الاناء، فناداني نداء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أيش عذري أن أقول نسيت مثل هذا؟ ولم أجد بدا من إجابته، فجئت مرعوبا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أما عرفت رسمي، أنني لا أتطهر إلا بماء بارد، فسخنت لي ماء وتركته في السطل؟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تركت السطل ولا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والله لا تركنا رخصة ولا رددنا منحة، الحمد لله الذي جعلنا من أهل طاعته، ووفقنا للعون على عبادته،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على من لا يقبل 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 الله الكتنجي، عن أبي عاصم،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جزء منا، خلقوا من فضل طينتنا، يسوءهم ما يسوءنا، ويسرهم ما يسرنا، فإذا أرادنا أحد فليقصدهم فإنهم الذين يؤمل منه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المنصوري،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تخيب راجيك، فيمقتك الله ويعاديك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الطيّب أحمد بن محمّد بن بوطير رجلا من أصحابنا، وكان جده بوطير غلام الامام أبي الحسن عليّ بن محمّد، وهو سماه بهذا الاسم، وكان ممن لا يدخل المشهد، ويزور من وراء الشباك،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للدار صأحبّ حتّى أذن له، وكان متأدبا يحضر الديوان، وكان إذا طلب من الانسان حاجة، فإن أنجزها شكر وبشر، لم ان وعده عاد إليه ثانية، فإن أنجزها والا عاد ثالثة، فإن أنجزها والا قام في مجلسه، إن كان ممن له مجلس، أو جمع الناس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الصراط تريد رعية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المعاد تجود بالانعام</w:t>
      </w:r>
    </w:p>
    <w:p>
      <w:pPr>
        <w:pStyle w:val="BookText"/>
        <w:rPr/>
      </w:pPr>
      <w:r>
        <w:rPr>
          <w:rFonts w:ascii="Amiri" w:hAnsi="Amiri" w:eastAsia="Amiri" w:cs="Amiri"/>
          <w:color w:val="111111"/>
          <w:sz w:val="28"/>
          <w:sz w:val="28"/>
          <w:szCs w:val="28"/>
          <w:rtl w:val="true"/>
          <w:lang w:bidi="ar-SA"/>
        </w:rPr>
        <w:t xml:space="preserve">إني لدنياي أريدك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رقدة النوام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الصمد إبراهيم، عن أبيه، عن جده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04" w:name="pg362_1271"/>
    </w:p>
    <w:p>
      <w:pPr>
        <w:pStyle w:val="Heading3"/>
        <w:numPr>
          <w:ilvl w:val="2"/>
          <w:numId w:val="1"/>
        </w:numPr>
        <w:rPr/>
      </w:pPr>
      <w:bookmarkStart w:id="805" w:name="__RefHeading___Toc3007165_211673320"/>
      <w:bookmarkStart w:id="806" w:name="_Toc272"/>
      <w:bookmarkEnd w:id="804"/>
      <w:bookmarkEnd w:id="805"/>
      <w:r>
        <w:rPr>
          <w:rtl w:val="true"/>
        </w:rPr>
        <w:t>دانيال في الجب</w:t>
      </w:r>
      <w:bookmarkEnd w:id="8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خُطُوَاتِ الشَّيْطَانِ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الصمد إبراهيم،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إبراهيم بن عبد الصمد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ادم ونوحا وال إبراهيم وال عمران وال محمّد على العالمين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الصمد،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كتب عليه خطيئة، إن دانيال كان في زمن ملك جبار عات، أخذه فطرحه في جب وطرح معه السباع، فلم تدن منه، ولم تجرحه، فأوحى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إئت دانيال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وأين دانيال؟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القرية فيستقبلك ضبع فاتبعه فإنه يدلك عليه، فأتت به الضبع إلى ذلك الجب، فإذا فيه دانيال، فادلى إليه الطعام،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ينسى من ذكره، والحمد لله الذي لا يخيب من دعاه، الحمد لله الذي من توكل عليه كفاه، الحمد لله الذي من وثق به لم يكله إلى غيره، الحمد الله الذي يجزي بالاحسان إحسانا وبالصبر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أبى إلا أن يجعل أرزاق المتقين من حيث لا يحتسبون، وألا تقبل لأوليائه شهادة في دولة الظالمين</w:t>
      </w:r>
      <w:r>
        <w:rPr>
          <w:rFonts w:eastAsia="Amiri" w:cs="Amiri" w:ascii="Amiri" w:hAnsi="Amiri"/>
          <w:color w:val="111111"/>
          <w:sz w:val="28"/>
          <w:szCs w:val="28"/>
          <w:rtl w:val="true"/>
          <w:lang w:bidi="ar-SA"/>
        </w:rPr>
        <w:t>.</w:t>
      </w:r>
    </w:p>
    <w:p>
      <w:pPr>
        <w:pStyle w:val="Heading2"/>
        <w:numPr>
          <w:ilvl w:val="1"/>
          <w:numId w:val="1"/>
        </w:numPr>
        <w:rPr/>
      </w:pPr>
      <w:bookmarkStart w:id="807" w:name="__RefHeading___Toc3007167_211673320"/>
      <w:bookmarkStart w:id="808" w:name="_Toc273"/>
      <w:bookmarkEnd w:id="807"/>
      <w:r>
        <w:rPr>
          <w:rtl w:val="true"/>
        </w:rPr>
        <w:t>انتهت أخبار أبي محمّد الفحام</w:t>
      </w:r>
      <w:r>
        <w:rPr>
          <w:rtl w:val="true"/>
        </w:rPr>
        <w:t>.</w:t>
      </w:r>
      <w:bookmarkEnd w:id="808"/>
    </w:p>
    <w:p>
      <w:pPr>
        <w:pStyle w:val="Heading3"/>
        <w:numPr>
          <w:ilvl w:val="2"/>
          <w:numId w:val="1"/>
        </w:numPr>
        <w:rPr/>
      </w:pPr>
      <w:bookmarkStart w:id="809" w:name="__RefHeading___Toc3007169_211673320"/>
      <w:bookmarkStart w:id="810" w:name="_Toc274"/>
      <w:bookmarkEnd w:id="809"/>
      <w:r>
        <w:rPr>
          <w:rtl w:val="true"/>
        </w:rPr>
        <w:t>اشارة</w:t>
      </w:r>
      <w:r>
        <w:rPr>
          <w:rtl w:val="true"/>
        </w:rPr>
        <w:t>:</w:t>
      </w:r>
      <w:bookmarkEnd w:id="81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الشيخ أبو عبد الله الحسين بن عبيد 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w:t>
      </w:r>
      <w:bookmarkStart w:id="811" w:name="pg362_1272"/>
    </w:p>
    <w:p>
      <w:pPr>
        <w:pStyle w:val="Heading3"/>
        <w:numPr>
          <w:ilvl w:val="2"/>
          <w:numId w:val="1"/>
        </w:numPr>
        <w:rPr/>
      </w:pPr>
      <w:bookmarkStart w:id="812" w:name="__RefHeading___Toc3007171_211673320"/>
      <w:bookmarkStart w:id="813" w:name="_Toc275"/>
      <w:bookmarkEnd w:id="811"/>
      <w:bookmarkEnd w:id="812"/>
      <w:r>
        <w:rPr>
          <w:rtl w:val="true"/>
        </w:rPr>
        <w:t xml:space="preserve">موعظة للصادق </w:t>
      </w:r>
      <w:r>
        <w:rPr>
          <w:rtl w:val="true"/>
        </w:rPr>
        <w:t>(</w:t>
      </w:r>
      <w:r>
        <w:rPr>
          <w:rtl w:val="true"/>
        </w:rPr>
        <w:t>عَلَيهِ السَّلَامُ</w:t>
      </w:r>
      <w:r>
        <w:rPr>
          <w:rtl w:val="true"/>
        </w:rPr>
        <w:t>)</w:t>
      </w:r>
      <w:bookmarkEnd w:id="813"/>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تذاكروا عنده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الفتوة، لعلكم تظنون أنها بالفسوق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الفتوة طعام موضوع، ونائل مبذول، وبشر مقبول، وعفاف معروف، وأذى مكفوف، وأما تلك فشطارة وفسوق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المروءة؟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والله أن يضع الرجل خوانه بحسب غناه، فإن 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السفر، ومروءة في الحضر، فاما التي في الحضر فتلاوة القران، ولزوم المساجد، والمشي مع الاخوان في الحوائج، والنعمة ترى على الخادم، فإنها مما تسر الصديق، وتكبت العدو؟ وأما التي في السفر فكثرة الزاد، وطيبه، وبذله لمن يكون معك، وكتمانك على القوم بعد مفارقتك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العبد على قدر المروءة، وان المعونة على قدر المؤونة، وان الصبر لينزل على قدر شدة البلاء على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أبي قتادة،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لحاقن </w:t>
      </w:r>
      <w:r>
        <w:rPr>
          <w:rStyle w:val="FootnoteAnchor"/>
          <w:rtl w:val="true"/>
        </w:rPr>
        <w:footnoteReference w:id="365"/>
      </w:r>
      <w:r>
        <w:rPr>
          <w:rFonts w:ascii="Amiri" w:hAnsi="Amiri" w:eastAsia="Amiri" w:cs="Amiri"/>
          <w:color w:val="111111"/>
          <w:sz w:val="28"/>
          <w:sz w:val="28"/>
          <w:szCs w:val="28"/>
          <w:rtl w:val="true"/>
          <w:lang w:bidi="ar-SA"/>
        </w:rPr>
        <w:t>رأي، ولا لملول صديق، ولا لحسود غنى، وليس بحازم من لم ينظر في العواقب، والنظر في العواقب تلقيح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لمعلى ابن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عليك بالسخاء وحسن الخلق، فإنهما يزينان الرجل كما تزين الواسطة القلادة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ابن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خصال المكارم بعضها مقيد ببعض، يقسمها الله حيث يشاء، تكون في الرجل، ولا تكون في ابنه، وتكون في العبد، ولا تكون في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وصدق الناس، واعطاء السائل، والمكافأة بالصنائع، وأداء الأمانة، وصلة الرحم، والتردد إلى الجار والصأحبّ، وقرى الضيف، ورأسهن الحياء</w:t>
      </w:r>
      <w:r>
        <w:rPr>
          <w:rFonts w:eastAsia="Amiri" w:cs="Amiri" w:ascii="Amiri" w:hAnsi="Amiri"/>
          <w:color w:val="111111"/>
          <w:sz w:val="28"/>
          <w:szCs w:val="28"/>
          <w:rtl w:val="true"/>
          <w:lang w:bidi="ar-SA"/>
        </w:rPr>
        <w:t xml:space="preserve">. </w:t>
      </w:r>
      <w:bookmarkStart w:id="814" w:name="pg362_1273"/>
    </w:p>
    <w:p>
      <w:pPr>
        <w:pStyle w:val="Heading3"/>
        <w:numPr>
          <w:ilvl w:val="2"/>
          <w:numId w:val="1"/>
        </w:numPr>
        <w:rPr/>
      </w:pPr>
      <w:bookmarkStart w:id="815" w:name="__RefHeading___Toc3007173_211673320"/>
      <w:bookmarkStart w:id="816" w:name="_Toc276"/>
      <w:bookmarkEnd w:id="814"/>
      <w:bookmarkEnd w:id="815"/>
      <w:r>
        <w:rPr>
          <w:rtl w:val="true"/>
        </w:rPr>
        <w:t xml:space="preserve">موعظة الصادق </w:t>
      </w:r>
      <w:r>
        <w:rPr>
          <w:rtl w:val="true"/>
        </w:rPr>
        <w:t>(</w:t>
      </w:r>
      <w:r>
        <w:rPr>
          <w:rtl w:val="true"/>
        </w:rPr>
        <w:t>عَلَيهِ السَّلَامُ</w:t>
      </w:r>
      <w:r>
        <w:rPr>
          <w:rtl w:val="true"/>
        </w:rPr>
        <w:t xml:space="preserve">) </w:t>
      </w:r>
      <w:r>
        <w:rPr>
          <w:rtl w:val="true"/>
        </w:rPr>
        <w:t>لسدير</w:t>
      </w:r>
      <w:bookmarkEnd w:id="816"/>
    </w:p>
    <w:p>
      <w:pPr>
        <w:pStyle w:val="BookText"/>
        <w:rPr/>
      </w:pPr>
      <w:r>
        <w:rPr>
          <w:rFonts w:eastAsia="Amiri" w:cs="Amiri" w:ascii="Amiri" w:hAnsi="Amiri"/>
          <w:color w:val="111111"/>
          <w:sz w:val="28"/>
          <w:szCs w:val="28"/>
          <w:lang w:bidi="ar-SA"/>
        </w:rPr>
        <w:t>598/45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أبي قتادة،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ورقة بن نوفل لخديجة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أخي، لا تماري جاهلا ولا عالما، فإنك متى ماريت جاهلا آذاك، ومتى ماريت عالما منعك علمه، وإنما يسعد بالعلماء من أطاعهم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بنية، إنه لا فراق أبعد من الموت، ولا حزن أطول من النساء </w:t>
      </w:r>
      <w:r>
        <w:rPr>
          <w:rStyle w:val="FootnoteAnchor"/>
          <w:rtl w:val="true"/>
        </w:rPr>
        <w:footnoteReference w:id="366"/>
      </w:r>
      <w:r>
        <w:rPr>
          <w:rFonts w:ascii="Amiri" w:hAnsi="Amiri" w:eastAsia="Amiri" w:cs="Amiri"/>
          <w:color w:val="111111"/>
          <w:sz w:val="28"/>
          <w:sz w:val="28"/>
          <w:szCs w:val="28"/>
          <w:rtl w:val="true"/>
          <w:lang w:bidi="ar-SA"/>
        </w:rPr>
        <w:t>، وتلقي من لا يجدي عليك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بنية، إياك وصحبة الأحمق الكذاب، فإنه يريد نفعك فيضرك، يقرب منك البعيد، ويبعد منك القريب، إن ائتمنته خانك، وإن ائتمنك أهانك، وإن حدثك كذبك، وإن حدثته كذبك، وأنت منه بمنزلة السراب الذي يحسبه الظمآن ماء حتّى إذا جاءه لم يجده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واعلمي أن الشاب الحسن الخلق مفتاح للخير، مغلاق للشر، وإن الشاب الشحيح الخلق مغلاق للخير مفتاح للشر، واعلمي أن الاجر إذا انكسر لم يشعب، ولم يعد طينا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أبي قتادة،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خلقهم من خلقه وأرضه لقضاء حوائج إخوانهم، يرون الحمد مجدا،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مكارم الأخلاق، وكان فيما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وحسن الخلق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أبي قتادة،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سدير الصيرفي، فسلم وجلس،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كثر مال رجل قط إلا عظمت الحجة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 قدرتم أن تدفعوها عن </w:t>
      </w:r>
      <w:bookmarkStart w:id="817" w:name="pg362_1274"/>
    </w:p>
    <w:p>
      <w:pPr>
        <w:pStyle w:val="BookText"/>
        <w:rPr/>
      </w:pPr>
      <w:bookmarkEnd w:id="817"/>
      <w:r>
        <w:rPr>
          <w:rFonts w:ascii="Amiri" w:hAnsi="Amiri" w:eastAsia="Amiri" w:cs="Amiri"/>
          <w:color w:val="111111"/>
          <w:sz w:val="28"/>
          <w:sz w:val="28"/>
          <w:szCs w:val="28"/>
          <w:rtl w:val="true"/>
          <w:lang w:bidi="ar-SA"/>
        </w:rPr>
        <w:t>أنفسكم فافعلوا</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3007175_211673320"/>
      <w:bookmarkStart w:id="819" w:name="_Toc277"/>
      <w:bookmarkEnd w:id="818"/>
      <w:r>
        <w:rPr>
          <w:rtl w:val="true"/>
        </w:rPr>
        <w:t>استديموا الهدايا برد المزيد إلى أهلها</w:t>
      </w:r>
      <w:bookmarkEnd w:id="819"/>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حوائج إخوانكم من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مجاورتها، واشكروا من أنعم عليكم، وأنعموا على من شكركم، فإنكم إذا كنتم كذلك استوجبتم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ومن إخوانكم المناصحة؟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المؤاتية، والولد البار، والرجل يرزق معيشة يغدو على إصلاحها ويروح إلى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زياد القندي،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وليت لهؤلاء؟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لي مروءة وليس وراء ظهري مال، وإنما أواسي إخواني من 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أما إذا كنت فاعلا ذلك، فإذا دعتك نفسك إلى ظلم الناس عند القدرة على ذلك فاذكر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عقوبتك، وذهاب ما أتيت إليهم عنهم، وبقاء ما أتيت إلى نفسك عليك،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لم يسال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فقهني في الدين، وحببني إلى المسلمين، واجعل لي لسان صدق في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أحبّ أن أرى الشاب منكم إلا 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فإن لم يفعل فرط، فإن فرط ضيع، وان ضيع أثم، وان أثم سكن النار،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أتتهادون؟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فاستديموا الهدايا برد المزيد إلى أهلها</w:t>
      </w:r>
      <w:r>
        <w:rPr>
          <w:rFonts w:eastAsia="Amiri" w:cs="Amiri" w:ascii="Amiri" w:hAnsi="Amiri"/>
          <w:color w:val="111111"/>
          <w:sz w:val="28"/>
          <w:szCs w:val="28"/>
          <w:rtl w:val="true"/>
          <w:lang w:bidi="ar-SA"/>
        </w:rPr>
        <w:t xml:space="preserve">. </w:t>
      </w:r>
      <w:bookmarkStart w:id="820" w:name="pg362_1275"/>
    </w:p>
    <w:p>
      <w:pPr>
        <w:pStyle w:val="Heading3"/>
        <w:numPr>
          <w:ilvl w:val="2"/>
          <w:numId w:val="1"/>
        </w:numPr>
        <w:rPr/>
      </w:pPr>
      <w:bookmarkStart w:id="821" w:name="__RefHeading___Toc3007177_211673320"/>
      <w:bookmarkStart w:id="822" w:name="_Toc278"/>
      <w:bookmarkEnd w:id="820"/>
      <w:bookmarkEnd w:id="821"/>
      <w:r>
        <w:rPr>
          <w:rtl w:val="true"/>
        </w:rPr>
        <w:t>أهل المعروف في الدنيا هم أهل المعروف في الآخرة</w:t>
      </w:r>
      <w:bookmarkEnd w:id="822"/>
    </w:p>
    <w:p>
      <w:pPr>
        <w:pStyle w:val="BookText"/>
        <w:rPr/>
      </w:pPr>
      <w:r>
        <w:rPr>
          <w:rFonts w:eastAsia="Amiri" w:cs="Amiri" w:ascii="Amiri" w:hAnsi="Amiri"/>
          <w:color w:val="111111"/>
          <w:sz w:val="28"/>
          <w:szCs w:val="28"/>
          <w:lang w:bidi="ar-SA"/>
        </w:rPr>
        <w:t>606/53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 حلية، وحلية الخوان البقل، ولا ينبغي للمؤمن أن يجلس إلا حيث ينتهي به الجلوس، فإن تخطي أعناق الرجال سخافة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الحق منيف </w:t>
      </w:r>
      <w:r>
        <w:rPr>
          <w:rStyle w:val="FootnoteAnchor"/>
          <w:rtl w:val="true"/>
        </w:rPr>
        <w:footnoteReference w:id="369"/>
      </w:r>
      <w:r>
        <w:rPr>
          <w:rFonts w:ascii="Amiri" w:hAnsi="Amiri" w:eastAsia="Amiri" w:cs="Amiri"/>
          <w:color w:val="111111"/>
          <w:sz w:val="28"/>
          <w:sz w:val="28"/>
          <w:szCs w:val="28"/>
          <w:rtl w:val="true"/>
          <w:lang w:bidi="ar-SA"/>
        </w:rPr>
        <w:t>فاعملوا به، ومن سره طول العافية فليتق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المعلى بن خنيس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يودعه وقد أراد سفرا، فلمّا 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أعزز بالله يعززك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منك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تحبّب إلى إخوانك بصلتهم، فإنّ الله جعل العطاء محبة والمنع مبغضة، فأنتم والله إن تسألوني وأعطيكم فتحبوني أحبّ إليّ من ألّا تسألوني فلا أعطيكم فتبغضوني، ومهما أجرى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من شئ على يدي فالمحمود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تبعدون من شكر ما أجرى الله لكم على 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شيعتنا علينا أوجب من حقوقنا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يصابون فينا، ولا نصاب فيهم </w:t>
      </w:r>
      <w:r>
        <w:rPr>
          <w:rFonts w:eastAsia="Amiri" w:cs="Amiri" w:ascii="Amiri" w:hAnsi="Amiri"/>
          <w:color w:val="111111"/>
          <w:sz w:val="28"/>
          <w:szCs w:val="28"/>
          <w:lang w:bidi="ar-SA"/>
        </w:rPr>
        <w:t>610/57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 لأنهم في الآخرة ترجح لهم الحسنات فيجودون بها على أهل المعاصي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أخبار أبي قتادة</w:t>
      </w:r>
      <w:r>
        <w:rPr>
          <w:rFonts w:eastAsia="Amiri" w:cs="Amiri" w:ascii="Amiri" w:hAnsi="Amiri"/>
          <w:color w:val="111111"/>
          <w:sz w:val="28"/>
          <w:szCs w:val="28"/>
          <w:rtl w:val="true"/>
          <w:lang w:bidi="ar-SA"/>
        </w:rPr>
        <w:t xml:space="preserve">. </w:t>
      </w:r>
      <w:bookmarkStart w:id="823" w:name="pg362_1276"/>
    </w:p>
    <w:p>
      <w:pPr>
        <w:pStyle w:val="Heading2"/>
        <w:numPr>
          <w:ilvl w:val="1"/>
          <w:numId w:val="1"/>
        </w:numPr>
        <w:rPr/>
      </w:pPr>
      <w:bookmarkStart w:id="824" w:name="__RefHeading___Toc3007179_211673320"/>
      <w:bookmarkStart w:id="825" w:name="_Toc279"/>
      <w:bookmarkEnd w:id="823"/>
      <w:bookmarkEnd w:id="824"/>
      <w:r>
        <w:rPr>
          <w:rtl w:val="true"/>
        </w:rPr>
        <w:t>آخر أخبار أبي قتادة، أحادیث الغضائری</w:t>
      </w:r>
      <w:bookmarkEnd w:id="825"/>
    </w:p>
    <w:p>
      <w:pPr>
        <w:pStyle w:val="Heading3"/>
        <w:numPr>
          <w:ilvl w:val="2"/>
          <w:numId w:val="1"/>
        </w:numPr>
        <w:rPr/>
      </w:pPr>
      <w:bookmarkStart w:id="826" w:name="__RefHeading___Toc3007181_211673320"/>
      <w:bookmarkStart w:id="827" w:name="_Toc280"/>
      <w:bookmarkEnd w:id="826"/>
      <w:r>
        <w:rPr>
          <w:rtl w:val="true"/>
        </w:rPr>
        <w:t>نور أبي طالب يوم القيامة</w:t>
      </w:r>
      <w:bookmarkEnd w:id="827"/>
    </w:p>
    <w:p>
      <w:pPr>
        <w:pStyle w:val="BookText"/>
        <w:rPr/>
      </w:pPr>
      <w:r>
        <w:rPr>
          <w:rFonts w:ascii="Amiri" w:hAnsi="Amiri" w:eastAsia="Amiri" w:cs="Amiri"/>
          <w:color w:val="111111"/>
          <w:sz w:val="28"/>
          <w:sz w:val="28"/>
          <w:szCs w:val="28"/>
          <w:rtl w:val="true"/>
          <w:lang w:bidi="ar-SA"/>
        </w:rPr>
        <w:t>أحاديث الغضائري</w:t>
      </w:r>
    </w:p>
    <w:p>
      <w:pPr>
        <w:pStyle w:val="BookText"/>
        <w:rPr/>
      </w:pPr>
      <w:r>
        <w:rPr>
          <w:rFonts w:eastAsia="Amiri" w:cs="Amiri" w:ascii="Amiri" w:hAnsi="Amiri"/>
          <w:color w:val="111111"/>
          <w:sz w:val="28"/>
          <w:szCs w:val="28"/>
          <w:lang w:bidi="ar-SA"/>
        </w:rPr>
        <w:t>611/58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للمؤمن أجلا في الموت، يبقيه ما أحبّ البقاء، فإذا علم منه أنه سيأتي بما فيه بوار دينه قبضه إليه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لأحمد بن عليّ بن حمزة مولى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الحسين بن أسد الطفاوي، عن محمّد بن القاسم بن الفضيل بن يسار،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ومن يعيش بالاحسان أكثر ممن يعيش بالاعمار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بالرحبة والناس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به، وأبوك يعذب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فض الله الله فاك والذي بعث محمّدا بالحق نبيا، لو شفع أبي في كل مذنب على وجه الأرض لشفعه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أبي يعذب بالنار وابنه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إن نور أبي طالب يوم القيامة ليطفئ 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ونوري، ونور فاطمة، ونوري الحسن والحسين ومن ولده من الأئمة، لان نوره من نورنا الذي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خلق ادم بألفي عام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w:t>
      </w:r>
      <w:bookmarkStart w:id="828" w:name="pg362_1277"/>
    </w:p>
    <w:p>
      <w:pPr>
        <w:pStyle w:val="Heading2"/>
        <w:numPr>
          <w:ilvl w:val="1"/>
          <w:numId w:val="1"/>
        </w:numPr>
        <w:rPr/>
      </w:pPr>
      <w:bookmarkStart w:id="829" w:name="__RefHeading___Toc3007183_211673320"/>
      <w:bookmarkStart w:id="830" w:name="_Toc281"/>
      <w:bookmarkEnd w:id="828"/>
      <w:bookmarkEnd w:id="829"/>
      <w:r>
        <w:rPr>
          <w:rtl w:val="true"/>
        </w:rPr>
        <w:t>أحاديث أحمد بن أبي الفوارس</w:t>
      </w:r>
      <w:bookmarkEnd w:id="830"/>
    </w:p>
    <w:p>
      <w:pPr>
        <w:pStyle w:val="Heading3"/>
        <w:numPr>
          <w:ilvl w:val="2"/>
          <w:numId w:val="1"/>
        </w:numPr>
        <w:rPr/>
      </w:pPr>
      <w:bookmarkStart w:id="831" w:name="__RefHeading___Toc3007185_211673320"/>
      <w:bookmarkStart w:id="832" w:name="_Toc282"/>
      <w:bookmarkEnd w:id="831"/>
      <w:r>
        <w:rPr>
          <w:rtl w:val="true"/>
        </w:rPr>
        <w:t>سبب زوال النعم</w:t>
      </w:r>
      <w:bookmarkEnd w:id="832"/>
    </w:p>
    <w:p>
      <w:pPr>
        <w:pStyle w:val="BookText"/>
        <w:rPr/>
      </w:pPr>
      <w:r>
        <w:rPr>
          <w:rFonts w:ascii="Amiri" w:hAnsi="Amiri" w:eastAsia="Amiri" w:cs="Amiri"/>
          <w:color w:val="111111"/>
          <w:sz w:val="28"/>
          <w:sz w:val="28"/>
          <w:szCs w:val="28"/>
          <w:rtl w:val="true"/>
          <w:lang w:bidi="ar-SA"/>
        </w:rPr>
        <w:t>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كثير بن أبي خالد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استحيي من عبدي المؤمن، ما تركت عليه خرقة يتوارى بها، وإذا أكملت له الايمان ابتليته بضعف في قوته وقلة في رزقه، فإن هو جزع أعدت عليه، وان صبر باهيت به ملائكتي، ألا وقد جعلت عليا علما للناس، فمن تبعه كان هاديا، ومن تركه كان ضالا، لا يحبّ ه إلا مؤمن ولا يبغضه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يحيى بن زكريا بن بشر بن محارب بن إسماعيل بن غنام بن خالد ابن زيد أبي أيوب الأنصاري، عن داود بن كثير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المؤمن من عظمة جلاله وقدرته، فمن طعن عليه، أو رد عليه قوله، فقد رد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محمّد بن أحمد بن أبي الفوارس</w:t>
      </w:r>
    </w:p>
    <w:p>
      <w:pPr>
        <w:pStyle w:val="BookText"/>
        <w:rPr/>
      </w:pPr>
      <w:r>
        <w:rPr>
          <w:rFonts w:eastAsia="Amiri" w:cs="Amiri" w:ascii="Amiri" w:hAnsi="Amiri"/>
          <w:color w:val="111111"/>
          <w:sz w:val="28"/>
          <w:szCs w:val="28"/>
          <w:lang w:bidi="ar-SA"/>
        </w:rPr>
        <w:t>615/62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محمّد بن أحمد بن أبي الفوارس الحافظ إملاء في مسجد الرصافة جانب الشرقي ببغداد، في ذي القعدة سنة إحدى عشرة وأربع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عتير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الوزير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معدان العبدي،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على عبد إلا عظمت مؤنة الناس عليه، فمن لم يحتمل تلك المؤنة فقد عرض تلك النعمة للزوال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محمّد بن أحمد بن أبي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حامد أحمد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عن بكير بن مسمار، عن عامر بن سعد، عن أبيه، </w:t>
      </w:r>
      <w:bookmarkStart w:id="833" w:name="pg362_1278"/>
    </w:p>
    <w:p>
      <w:pPr>
        <w:pStyle w:val="Heading3"/>
        <w:numPr>
          <w:ilvl w:val="2"/>
          <w:numId w:val="1"/>
        </w:numPr>
        <w:rPr/>
      </w:pPr>
      <w:bookmarkStart w:id="834" w:name="__RefHeading___Toc3007187_211673320"/>
      <w:bookmarkStart w:id="835" w:name="_Toc283"/>
      <w:bookmarkEnd w:id="833"/>
      <w:bookmarkEnd w:id="834"/>
      <w:r>
        <w:rPr>
          <w:rtl w:val="true"/>
        </w:rPr>
        <w:t>البر بالوالدين</w:t>
      </w:r>
      <w:bookmarkEnd w:id="8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فلان تكون لي واحدة منهن أحبّ إلي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وخلقه في بعض مغازيه،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 أن تكون مني بمنزلة هارون من موسى إلا أنه لا نبي بعدي؟ 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 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فاتى علي أرمد العينين، فبصق في عينيه، ودفع إليه الراية ففتح عليه، 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Heading2"/>
        <w:numPr>
          <w:ilvl w:val="1"/>
          <w:numId w:val="1"/>
        </w:numPr>
        <w:rPr/>
      </w:pPr>
      <w:bookmarkStart w:id="836" w:name="__RefHeading___Toc3007189_211673320"/>
      <w:bookmarkStart w:id="837" w:name="_Toc284"/>
      <w:bookmarkEnd w:id="836"/>
      <w:r>
        <w:rPr>
          <w:rtl w:val="true"/>
        </w:rPr>
        <w:t>أحاديث أبي منصور السكّري</w:t>
      </w:r>
      <w:bookmarkEnd w:id="837"/>
    </w:p>
    <w:p>
      <w:pPr>
        <w:pStyle w:val="Heading3"/>
        <w:numPr>
          <w:ilvl w:val="2"/>
          <w:numId w:val="1"/>
        </w:numPr>
        <w:rPr/>
      </w:pPr>
      <w:bookmarkStart w:id="838" w:name="__RefHeading___Toc3007191_211673320"/>
      <w:bookmarkStart w:id="839" w:name="_Toc285"/>
      <w:bookmarkEnd w:id="838"/>
      <w:r>
        <w:rPr>
          <w:rtl w:val="true"/>
        </w:rPr>
        <w:t>اشارة</w:t>
      </w:r>
      <w:r>
        <w:rPr>
          <w:rtl w:val="true"/>
        </w:rPr>
        <w:t>:</w:t>
      </w:r>
      <w:bookmarkEnd w:id="839"/>
    </w:p>
    <w:p>
      <w:pPr>
        <w:pStyle w:val="BookText"/>
        <w:rPr/>
      </w:pPr>
      <w:r>
        <w:rPr>
          <w:rFonts w:eastAsia="Amiri" w:cs="Amiri" w:ascii="Amiri" w:hAnsi="Amiri"/>
          <w:color w:val="111111"/>
          <w:sz w:val="28"/>
          <w:szCs w:val="28"/>
          <w:lang w:bidi="ar-SA"/>
        </w:rPr>
        <w:t>617/64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عبد الله بن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مهنا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أبيه، عن مينا،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الجن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إن أطاعوه دخلوا الجنّة أجمعون أكتعون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007193_211673320"/>
      <w:bookmarkStart w:id="841" w:name="_Toc286"/>
      <w:bookmarkEnd w:id="840"/>
      <w:r>
        <w:rPr>
          <w:rtl w:val="true"/>
        </w:rPr>
        <w:t>البر بالوالدين</w:t>
      </w:r>
      <w:bookmarkEnd w:id="84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ابن سليمان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المسلم بن سعيد، عن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بار نظر في كل يوم إلى أبويه برحمة إلا كان له بكل </w:t>
      </w:r>
      <w:bookmarkStart w:id="842" w:name="pg362_1279"/>
    </w:p>
    <w:p>
      <w:pPr>
        <w:pStyle w:val="Heading3"/>
        <w:numPr>
          <w:ilvl w:val="2"/>
          <w:numId w:val="1"/>
        </w:numPr>
        <w:rPr/>
      </w:pPr>
      <w:bookmarkStart w:id="843" w:name="__RefHeading___Toc3007195_211673320"/>
      <w:bookmarkStart w:id="844" w:name="_Toc287"/>
      <w:bookmarkEnd w:id="842"/>
      <w:bookmarkEnd w:id="843"/>
      <w:r>
        <w:rPr>
          <w:rtl w:val="true"/>
        </w:rPr>
        <w:t>خلقنا وشيعتنا من طينة عين في الجنّة</w:t>
      </w:r>
      <w:bookmarkEnd w:id="844"/>
    </w:p>
    <w:p>
      <w:pPr>
        <w:pStyle w:val="BookText"/>
        <w:rPr/>
      </w:pPr>
      <w:r>
        <w:rPr>
          <w:rFonts w:ascii="Amiri" w:hAnsi="Amiri" w:eastAsia="Amiri" w:cs="Amiri"/>
          <w:color w:val="111111"/>
          <w:sz w:val="28"/>
          <w:sz w:val="28"/>
          <w:szCs w:val="28"/>
          <w:rtl w:val="true"/>
          <w:lang w:bidi="ar-SA"/>
        </w:rPr>
        <w:t>نظر في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وان نظر في كل يوم مائة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أكثر وأطيب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يوسف الشكلي،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مصعب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جماز،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قافلين من تبوك، فقال لي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لي الأحلاس والأقتاب، ففعلوا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فحمد الله وأثنى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مالي إذا ذكر 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تهللت وجوهكم، وإذا ذكر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يفقأ في وجوهكم حب الرمان، فوالذي بعثني بالحق نبيا، لو جاء أحدكم يوم القيامة باعمال كأمثال الجبال ولم يجئ بولاية عليّ بن أبي طالب لأكبه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إسحاق بن مروان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مهران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بن الحسن، عن أبيه، 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أبيهما، عن جدهما،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الفردوس لعينا أحلى من الشهد، وألين من الزبد، وأبرد من الثلج، وأطيب من المسك، فيها طينة خلقنا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وخلق منها شيعتنا، فمن لم يكن من تلك الطينة فليس منا، ولا من شيعتنا، وهي الميثاق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لمحمّد بن عليّ بن الحسين بن عليّ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يحيى بن عبد الله، هكذا أخبرني أبي عن جدي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ثور هاشم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845" w:name="pg362_1280"/>
    </w:p>
    <w:p>
      <w:pPr>
        <w:pStyle w:val="BookText"/>
        <w:rPr/>
      </w:pPr>
      <w:bookmarkEnd w:id="845"/>
      <w:r>
        <w:rPr>
          <w:rFonts w:ascii="Amiri" w:hAnsi="Amiri" w:eastAsia="Amiri" w:cs="Amiri"/>
          <w:color w:val="111111"/>
          <w:sz w:val="28"/>
          <w:sz w:val="28"/>
          <w:szCs w:val="28"/>
          <w:rtl w:val="true"/>
          <w:lang w:bidi="ar-SA"/>
        </w:rPr>
        <w:t>عطاء بن مسلم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يسار يذكر عن عمران بن ميثم، عن أبيه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يجود بنفسه،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ميثاق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ميثاقي وميثاق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بغض كل منافق وفاسق، وأخذ ميثاق كل منافق وفاسق على بغض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كثير السراج، عن أبي خالد، عن سعد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وأنت بابها يا علي، كذب من زعم أنه يدخلها من غير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 أحمد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في الدنيا وسيد في الآخرة، من أحبّك فقد أحبّني، ومن أحبّني فقد أحبّ الله، ومن أبغضك فقد أبغضني، ومن أبغضني فقد أبغض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Heading2"/>
        <w:numPr>
          <w:ilvl w:val="1"/>
          <w:numId w:val="1"/>
        </w:numPr>
        <w:rPr/>
      </w:pPr>
      <w:bookmarkStart w:id="846" w:name="__RefHeading___Toc3007197_211673320"/>
      <w:bookmarkStart w:id="847" w:name="_Toc288"/>
      <w:bookmarkEnd w:id="846"/>
      <w:r>
        <w:rPr>
          <w:rtl w:val="true"/>
        </w:rPr>
        <w:t>أحاديث ابن خشيش</w:t>
      </w:r>
      <w:bookmarkEnd w:id="847"/>
    </w:p>
    <w:p>
      <w:pPr>
        <w:pStyle w:val="Heading3"/>
        <w:numPr>
          <w:ilvl w:val="2"/>
          <w:numId w:val="1"/>
        </w:numPr>
        <w:rPr/>
      </w:pPr>
      <w:bookmarkStart w:id="848" w:name="__RefHeading___Toc3007199_211673320"/>
      <w:bookmarkStart w:id="849" w:name="_Toc289"/>
      <w:bookmarkEnd w:id="848"/>
      <w:r>
        <w:rPr>
          <w:rtl w:val="true"/>
        </w:rPr>
        <w:t>الحاج وغفران الذنوب</w:t>
      </w:r>
      <w:bookmarkEnd w:id="84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خشيش بن نصر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التميمي في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عليّ بن عبد الوهاب الأسفراييني إملاء، في المسجد الحرام، في ذي الحجة من سنة ثمان وسبعين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المنذر بن محمّد بن المنذر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المعاني أبو عبد الله العيني،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عرفة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الخلص، وإذا كان ليلة المزدلفة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 وإذا كان يوم منى غفر الله للجمالين، وإذا كان عند جمرة </w:t>
      </w:r>
      <w:bookmarkStart w:id="850" w:name="pg362_1281"/>
    </w:p>
    <w:p>
      <w:pPr>
        <w:pStyle w:val="Heading3"/>
        <w:numPr>
          <w:ilvl w:val="2"/>
          <w:numId w:val="1"/>
        </w:numPr>
        <w:rPr/>
      </w:pPr>
      <w:bookmarkStart w:id="851" w:name="__RefHeading___Toc3007201_211673320"/>
      <w:bookmarkStart w:id="852" w:name="_Toc290"/>
      <w:bookmarkEnd w:id="850"/>
      <w:bookmarkEnd w:id="851"/>
      <w:r>
        <w:rPr>
          <w:rtl w:val="true"/>
        </w:rPr>
        <w:t>ثواب السقاية</w:t>
      </w:r>
      <w:bookmarkEnd w:id="852"/>
    </w:p>
    <w:p>
      <w:pPr>
        <w:pStyle w:val="BookText"/>
        <w:rPr/>
      </w:pPr>
      <w:r>
        <w:rPr>
          <w:rFonts w:ascii="Amiri" w:hAnsi="Amiri" w:eastAsia="Amiri" w:cs="Amiri"/>
          <w:color w:val="111111"/>
          <w:sz w:val="28"/>
          <w:sz w:val="28"/>
          <w:szCs w:val="28"/>
          <w:rtl w:val="true"/>
          <w:lang w:bidi="ar-SA"/>
        </w:rPr>
        <w:t xml:space="preserve">العقبة غفر الله للسؤال، فلا يشهد خلق ذلك الموقف ممن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الأسفراييني،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عليّ ابن خلف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مات فاستراح بميت، إنما الميت ميت الاحياء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السدي،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قتلى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عصابة شرا، لقد كذبتموني صادقا وخونتم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أبي جهل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أعتى على الله من فرعون، إن فرعون لما أيقن بالهلاك وحد الله، وان هذا لما أيقن بالهلاك دعا باللات والعزّى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ابن محمّد بن أحمد بن عثمان الدينوري، نزيل مكة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سعيد،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إن عملت به دخلت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سقاء جديدا، ثم اسق فيه حتّى تخرقه، فإنك لا تخرقه حتّى تبلغ به عمل الجنّة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الغني بن سعيد الأزدي المصري الحافظ إملاء من حفظه، في المسجد الحرام، </w:t>
      </w:r>
      <w:bookmarkStart w:id="853" w:name="pg362_1282"/>
    </w:p>
    <w:p>
      <w:pPr>
        <w:pStyle w:val="Heading3"/>
        <w:numPr>
          <w:ilvl w:val="2"/>
          <w:numId w:val="1"/>
        </w:numPr>
        <w:rPr/>
      </w:pPr>
      <w:bookmarkStart w:id="854" w:name="__RefHeading___Toc3007203_211673320"/>
      <w:bookmarkStart w:id="855" w:name="_Toc291"/>
      <w:bookmarkEnd w:id="853"/>
      <w:bookmarkEnd w:id="854"/>
      <w:r>
        <w:rPr>
          <w:rtl w:val="true"/>
        </w:rPr>
        <w:t>آداب الاكل</w:t>
      </w:r>
      <w:bookmarkEnd w:id="855"/>
    </w:p>
    <w:p>
      <w:pPr>
        <w:pStyle w:val="BookText"/>
        <w:rPr/>
      </w:pPr>
      <w:r>
        <w:rPr>
          <w:rFonts w:ascii="Amiri" w:hAnsi="Amiri" w:eastAsia="Amiri" w:cs="Amiri"/>
          <w:color w:val="111111"/>
          <w:sz w:val="28"/>
          <w:sz w:val="28"/>
          <w:szCs w:val="28"/>
          <w:rtl w:val="true"/>
          <w:lang w:bidi="ar-SA"/>
        </w:rPr>
        <w:t>في ذي الحجة سنة ثمان وسبعين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الظهراني،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سفيان الثوري، عن أبي معشر، عن سعيد المقبري،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مستجابة وان كانت من فاجر مخوف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معشر فحدّثني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ثور الجذامي،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عبد الرحمن بن القاسم،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تباعا حتّى لحق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الحسن العسكري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العكي،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عباد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الزهري، عن عمرو بن الشريد، عن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صخر ابن محمّد الحاجبي،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بجلوا المشايخ، فإن من إجلال الله تبجيل المشايخ</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ابن أحمد الدينوري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حمدان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بن إبراهيم التيمي،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فاخلعوا نعالكم، فإنه أروح لأقدامكم</w:t>
      </w:r>
      <w:r>
        <w:rPr>
          <w:rFonts w:eastAsia="Amiri" w:cs="Amiri" w:ascii="Amiri" w:hAnsi="Amiri"/>
          <w:color w:val="111111"/>
          <w:sz w:val="28"/>
          <w:szCs w:val="28"/>
          <w:rtl w:val="true"/>
          <w:lang w:bidi="ar-SA"/>
        </w:rPr>
        <w:t xml:space="preserve">. </w:t>
      </w:r>
      <w:bookmarkStart w:id="856" w:name="pg362_1283"/>
    </w:p>
    <w:p>
      <w:pPr>
        <w:pStyle w:val="Heading3"/>
        <w:numPr>
          <w:ilvl w:val="2"/>
          <w:numId w:val="1"/>
        </w:numPr>
        <w:rPr/>
      </w:pPr>
      <w:bookmarkStart w:id="857" w:name="__RefHeading___Toc3007205_211673320"/>
      <w:bookmarkStart w:id="858" w:name="_Toc292"/>
      <w:bookmarkEnd w:id="856"/>
      <w:bookmarkEnd w:id="857"/>
      <w:r>
        <w:rPr>
          <w:rtl w:val="true"/>
        </w:rPr>
        <w:t>أصحاب الوجوه الملاح</w:t>
      </w:r>
      <w:bookmarkEnd w:id="858"/>
    </w:p>
    <w:p>
      <w:pPr>
        <w:pStyle w:val="BookText"/>
        <w:rPr/>
      </w:pPr>
      <w:r>
        <w:rPr>
          <w:rFonts w:eastAsia="Amiri" w:cs="Amiri" w:ascii="Amiri" w:hAnsi="Amiri"/>
          <w:color w:val="111111"/>
          <w:sz w:val="28"/>
          <w:szCs w:val="28"/>
          <w:lang w:bidi="ar-SA"/>
        </w:rPr>
        <w:t>633/80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سلمة، عن أبيه، عن أبي صادق، عن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إن أول هذه الأمّة ورودا على نبيها أولها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خراب هذا البيت على يد رجل من آل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أبى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الشعبي،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يحيى ابن الحسين بن محمّد بن أحمد بن عبد الله بن محمّد بن العلاء بن الحسين بن عبد الله ابن المغيرة بن العلا بن أبي ربيعة بن علقمة بن المطلب بن عبد المناف، في منزلة بمدينة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أحمد بن عمرو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الاعلي الصدفي،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اللؤلؤي، قال حدّثنا شعبة عن توبة العنبري،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بالوجوه الملاح والحدق السود، فإنّ الله يستحي أن يعذب الوجه المليح بالنار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القاسم بن يعقوب بن عيسى بن الحسن بن جعفر بن إبراهيم القيسي الخزاز إملاء في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الحسين بن مطاع المسلي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859" w:name="pg362_1284"/>
    </w:p>
    <w:p>
      <w:pPr>
        <w:pStyle w:val="Heading3"/>
        <w:numPr>
          <w:ilvl w:val="2"/>
          <w:numId w:val="1"/>
        </w:numPr>
        <w:rPr/>
      </w:pPr>
      <w:bookmarkStart w:id="860" w:name="__RefHeading___Toc3007207_211673320"/>
      <w:bookmarkStart w:id="861" w:name="_Toc293"/>
      <w:bookmarkEnd w:id="859"/>
      <w:bookmarkEnd w:id="860"/>
      <w:r>
        <w:rPr>
          <w:rtl w:val="true"/>
        </w:rPr>
        <w:t xml:space="preserve">هدية من الله </w:t>
      </w:r>
      <w:r>
        <w:rPr>
          <w:rtl w:val="true"/>
        </w:rPr>
        <w:t>(</w:t>
      </w:r>
      <w:r>
        <w:rPr>
          <w:rtl w:val="true"/>
        </w:rPr>
        <w:t>تعالى</w:t>
      </w:r>
      <w:r>
        <w:rPr>
          <w:rtl w:val="true"/>
        </w:rPr>
        <w:t xml:space="preserve">) </w:t>
      </w:r>
      <w:r>
        <w:rPr>
          <w:rtl w:val="true"/>
        </w:rPr>
        <w:t xml:space="preserve">إلى النبيّ وعلي </w:t>
      </w:r>
      <w:r>
        <w:rPr>
          <w:rtl w:val="true"/>
        </w:rPr>
        <w:t>(</w:t>
      </w:r>
      <w:r>
        <w:rPr>
          <w:rtl w:val="true"/>
        </w:rPr>
        <w:t>عَلَيهِمَا السَّلَامُ</w:t>
      </w:r>
      <w:r>
        <w:rPr>
          <w:rtl w:val="true"/>
        </w:rPr>
        <w:t xml:space="preserve">) </w:t>
      </w:r>
      <w:r>
        <w:rPr>
          <w:rtl w:val="true"/>
        </w:rPr>
        <w:t>عنقود عنب</w:t>
      </w:r>
      <w:bookmarkEnd w:id="861"/>
    </w:p>
    <w:p>
      <w:pPr>
        <w:pStyle w:val="BookText"/>
        <w:rPr/>
      </w:pPr>
      <w:r>
        <w:rPr>
          <w:rFonts w:ascii="Amiri" w:hAnsi="Amiri" w:eastAsia="Amiri" w:cs="Amiri"/>
          <w:color w:val="111111"/>
          <w:sz w:val="28"/>
          <w:sz w:val="28"/>
          <w:szCs w:val="28"/>
          <w:rtl w:val="true"/>
          <w:lang w:bidi="ar-SA"/>
        </w:rPr>
        <w:t>العباس أحمد بن جبر القواس خال ابن كردي،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بغلته، فانطلق إلى جبل آل فلان،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خذ البغلة وانطلق إلى موضع كذا وكذا، تجد عليا جالسا يسبح بالحصى، فاقرأه مني السلام واحمله على البغلة وآت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فوجدت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فحملته على البغلة فأتيت به إليه، فلمّا أن بصر به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الحسن، فإن هذا موضع قد جلس فيه سبعون نبيا مرسلا، ما جلس فيه من الأنبياء أحد إلا وأنا خير منه، وقد جلس في موضع كل نبي أخ له ما جلس من الاخوة أحد إلا وأنت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سحابة قد أظلتهما ودنت من رؤوسهما، فمد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السحابة، فتناول عنقود عنب فجعله بينه وبين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أخي، فهذه هدية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 إليك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أخي، فقلت يا رسول الله، صف لي كيف علي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ماء تحت العرش قبل أن يخلق آدم بثلاثة آلاف عام، وأسكنه في لؤلؤة خضراء في غامض علمه إلى أن خلق آدم، فلمّا أن خلق آدم نقل ذلك الماء من اللؤلؤة فأجراه في صلب آدم إلى أن قبضه الله، ثم نقله إلى صلب شيث، فلم يزل ذلك الماء ينتقل من ظهر إلى ظهر حتّى صار في صلب عبد المطلب، ثم شقه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بنصفين، فصار نصفه في أبي عبد الله بن عبد المطلب، ونصف في أبي طالب، فأنا من نصف الماء وعليّ بن النصف الآخر، فعلي أخي في الدنيا والآخرة،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862" w:name="pg362_1285"/>
    </w:p>
    <w:p>
      <w:pPr>
        <w:pStyle w:val="Heading3"/>
        <w:numPr>
          <w:ilvl w:val="2"/>
          <w:numId w:val="1"/>
        </w:numPr>
        <w:rPr/>
      </w:pPr>
      <w:bookmarkStart w:id="863" w:name="__RefHeading___Toc3007209_211673320"/>
      <w:bookmarkStart w:id="864" w:name="_Toc294"/>
      <w:bookmarkEnd w:id="862"/>
      <w:bookmarkEnd w:id="863"/>
      <w:r>
        <w:rPr>
          <w:rtl w:val="true"/>
        </w:rPr>
        <w:t xml:space="preserve">إخبار ميكائيل </w:t>
      </w:r>
      <w:r>
        <w:rPr>
          <w:rtl w:val="true"/>
        </w:rPr>
        <w:t>(</w:t>
      </w:r>
      <w:r>
        <w:rPr>
          <w:rtl w:val="true"/>
        </w:rPr>
        <w:t>عَلَيهِ السَّلَامُ</w:t>
      </w:r>
      <w:r>
        <w:rPr>
          <w:rtl w:val="true"/>
        </w:rPr>
        <w:t xml:space="preserve">) </w:t>
      </w:r>
      <w:r>
        <w:rPr>
          <w:rtl w:val="true"/>
        </w:rPr>
        <w:t xml:space="preserve">بقتل الحسين </w:t>
      </w:r>
      <w:r>
        <w:rPr>
          <w:rtl w:val="true"/>
        </w:rPr>
        <w:t>(</w:t>
      </w:r>
      <w:r>
        <w:rPr>
          <w:rtl w:val="true"/>
        </w:rPr>
        <w:t>عَلَيهِ السَّلَامُ</w:t>
      </w:r>
      <w:r>
        <w:rPr>
          <w:rtl w:val="true"/>
        </w:rPr>
        <w:t>)</w:t>
      </w:r>
      <w:bookmarkEnd w:id="864"/>
    </w:p>
    <w:p>
      <w:pPr>
        <w:pStyle w:val="BookText"/>
        <w:rPr/>
      </w:pPr>
      <w:r>
        <w:rPr>
          <w:rFonts w:eastAsia="Amiri" w:cs="Amiri" w:ascii="Amiri" w:hAnsi="Amiri"/>
          <w:color w:val="111111"/>
          <w:sz w:val="28"/>
          <w:szCs w:val="28"/>
          <w:lang w:bidi="ar-SA"/>
        </w:rPr>
        <w:t>638/85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أبي المفضّل محمّد بن عبيد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ومحمّد بن سنان، عن هارون بن خارجة،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فحزن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حزنا شديدا،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 إن أريك التربة التي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حتّى التقت القطعتان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بجناحيه من التربة فناولها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دحا الأرض من طرف العين،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وطوبى لمن يقتّل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أبو العباس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الخصاف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بن أرتبيل،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الأعمش، عن سالم بن أبي الجعد،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عظيما عن عظماء الملائكة استأذن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فبينما هو عنده إذ دخل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في حجره،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أشد الحب، إنه ابني،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تقتل 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شئت أريتك من التربة التي يقتل عليها، قال نعم، فأراه تربة حمراء طيبة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هذه التربة دما عبيطا فهو علأمّة قتل ابنك هذا، قال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الملك كان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الجعفي من أصل كتابه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ابن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غوث بن مبارك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bookmarkStart w:id="865" w:name="pg362_1286"/>
    </w:p>
    <w:p>
      <w:pPr>
        <w:pStyle w:val="Heading3"/>
        <w:numPr>
          <w:ilvl w:val="2"/>
          <w:numId w:val="1"/>
        </w:numPr>
        <w:rPr/>
      </w:pPr>
      <w:bookmarkStart w:id="866" w:name="__RefHeading___Toc3007211_211673320"/>
      <w:bookmarkStart w:id="867" w:name="_Toc295"/>
      <w:bookmarkEnd w:id="865"/>
      <w:bookmarkEnd w:id="866"/>
      <w:r>
        <w:rPr>
          <w:rtl w:val="true"/>
        </w:rPr>
        <w:t xml:space="preserve">أم سلمة تخبر بقتل الحسين </w:t>
      </w:r>
      <w:r>
        <w:rPr>
          <w:rtl w:val="true"/>
        </w:rPr>
        <w:t>(</w:t>
      </w:r>
      <w:r>
        <w:rPr>
          <w:rtl w:val="true"/>
        </w:rPr>
        <w:t>عَلَيهِ السَّلَامُ</w:t>
      </w:r>
      <w:r>
        <w:rPr>
          <w:rtl w:val="true"/>
        </w:rPr>
        <w:t>)</w:t>
      </w:r>
      <w:bookmarkEnd w:id="867"/>
    </w:p>
    <w:p>
      <w:pPr>
        <w:pStyle w:val="BookText"/>
        <w:rPr/>
      </w:pPr>
      <w:r>
        <w:rPr>
          <w:rFonts w:ascii="Amiri" w:hAnsi="Amiri" w:eastAsia="Amiri" w:cs="Amiri"/>
          <w:color w:val="111111"/>
          <w:sz w:val="28"/>
          <w:sz w:val="28"/>
          <w:szCs w:val="28"/>
          <w:rtl w:val="true"/>
          <w:lang w:bidi="ar-SA"/>
        </w:rPr>
        <w:t>ابن ثابت، عن أبيه أبي المقدام،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يتوجه بن قائدي إلى منزلها، وأقبل أهل المدينة إليها الرجال والنساء، فلمّا انتهيت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بالك تصرخين وتغوثين؟ فلم تجبني، وأقبلت على النسوة الهاشميات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 اسعدنني وابكين معي، فقد والله قتل سيدكن وسيد شباب أهل الجنّة ، قد والله قتل سبط رسول الله وريحانته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ومن أين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الساعة شعثا مذعورا، فسألته عن شأنه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الحسين وأهل بيته اليوم فدفنتهم، والساعة فرغت من دفنهم،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دخلت البيت وأنا لا أكاد أن أعقل، فنظرت فإذا بتربة الحسين التي أتى بها جبرئيل من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هذه التربة دما فقد قتل ابنك، وأعطانيها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هذه التربة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عندك، فإذا صارت دما عبيطا فقد قتل الحسين، فرأيت القارورة الان وقد صارت دما عبيطا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أم سلمة من ذلك الدم فلطخت به وجهها، وجعلت ذلك اليوم مأتما ومناحة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الركبان بخبره، وأنه قتل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ثابت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منزلة، فسألته عن هذا الحديث، وذكرت له رواية سعيد بن جبير هذا الحديث عن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 عمر بن أبي سلمة، عن أمة أم سلمة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سعيد بن جبير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أغبر أشعث، فذكرت له ذلك وسألته عن شأنه،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أني فرغت من دفن الحسين وأصحابه</w:t>
      </w:r>
      <w:r>
        <w:rPr>
          <w:rFonts w:eastAsia="Amiri" w:cs="Amiri" w:ascii="Amiri" w:hAnsi="Amiri"/>
          <w:color w:val="111111"/>
          <w:sz w:val="28"/>
          <w:szCs w:val="28"/>
          <w:rtl w:val="true"/>
          <w:lang w:bidi="ar-SA"/>
        </w:rPr>
        <w:t xml:space="preserve">. </w:t>
      </w:r>
      <w:bookmarkStart w:id="868" w:name="pg362_1287"/>
    </w:p>
    <w:p>
      <w:pPr>
        <w:pStyle w:val="Heading3"/>
        <w:numPr>
          <w:ilvl w:val="2"/>
          <w:numId w:val="1"/>
        </w:numPr>
        <w:rPr/>
      </w:pPr>
      <w:bookmarkStart w:id="869" w:name="__RefHeading___Toc3007213_211673320"/>
      <w:bookmarkStart w:id="870" w:name="_Toc296"/>
      <w:bookmarkEnd w:id="868"/>
      <w:bookmarkEnd w:id="869"/>
      <w:r>
        <w:rPr>
          <w:rtl w:val="true"/>
        </w:rPr>
        <w:t xml:space="preserve">إخبار جبرئيل </w:t>
      </w:r>
      <w:r>
        <w:rPr>
          <w:rtl w:val="true"/>
        </w:rPr>
        <w:t>(</w:t>
      </w:r>
      <w:r>
        <w:rPr>
          <w:rtl w:val="true"/>
        </w:rPr>
        <w:t>عَلَيهِ السَّلَامُ</w:t>
      </w:r>
      <w:r>
        <w:rPr>
          <w:rtl w:val="true"/>
        </w:rPr>
        <w:t xml:space="preserve">) </w:t>
      </w:r>
      <w:r>
        <w:rPr>
          <w:rtl w:val="true"/>
        </w:rPr>
        <w:t xml:space="preserve">بقتل الحسين </w:t>
      </w:r>
      <w:r>
        <w:rPr>
          <w:rtl w:val="true"/>
        </w:rPr>
        <w:t>(</w:t>
      </w:r>
      <w:r>
        <w:rPr>
          <w:rtl w:val="true"/>
        </w:rPr>
        <w:t>عَلَيهِ السَّلَامُ</w:t>
      </w:r>
      <w:r>
        <w:rPr>
          <w:rtl w:val="true"/>
        </w:rPr>
        <w:t>)</w:t>
      </w:r>
      <w:bookmarkEnd w:id="870"/>
    </w:p>
    <w:p>
      <w:pPr>
        <w:pStyle w:val="BookText"/>
        <w:rPr/>
      </w:pPr>
      <w:r>
        <w:rPr>
          <w:rFonts w:ascii="Amiri" w:hAnsi="Amiri" w:eastAsia="Amiri" w:cs="Amiri"/>
          <w:color w:val="111111"/>
          <w:sz w:val="28"/>
          <w:sz w:val="28"/>
          <w:szCs w:val="28"/>
          <w:rtl w:val="true"/>
          <w:lang w:bidi="ar-SA"/>
        </w:rPr>
        <w:t>قال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بالتربة التي يقتل عليها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نقية الموصلي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جعفر المدائني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البكائي، عن ليث بن أبي سليم، عن 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المازني، عن زيد مولى زينب بنت جحش، عن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ذات يوم عندي نائما،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أعلله مخافة أن يوقظ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فغفلت عنه، فدخل واتبعته، فوجدته وقد قعد على بطن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زبيبته في سرة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يبول عليه، فأردت أن آخذه عنه،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يا زينب حتّى يفرغ من بوله، فلمّا فرغ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يصلي، فلمّا سجد ارتحله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البني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حتّى نزل، فلمّا قام عاد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حتّى فرغ من صلاته، فبسط 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أرني،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اليوم صنعت شيئا ما رأيتك صنعته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فعزاني في ابني الحسين، وأخبرني أن أمتي تقتله، وأتاني بتربة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شككت في اسم الشيخ جدير أو جد مر بن عبد الله، وقد أثنى عليه ليث خيرا، وذكر من فضله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الخليل العباس بن خليل بن جابر الطائي إمام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هاشم البعلبكي،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عبد العزيز، عن داود بن عيسى الكوفي، عن عمارة بن غزية، عن محمّد بن إبراهيم،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w:t>
      </w:r>
      <w:bookmarkStart w:id="871" w:name="pg362_1288"/>
    </w:p>
    <w:p>
      <w:pPr>
        <w:pStyle w:val="Heading3"/>
        <w:numPr>
          <w:ilvl w:val="2"/>
          <w:numId w:val="1"/>
        </w:numPr>
        <w:rPr/>
      </w:pPr>
      <w:bookmarkStart w:id="872" w:name="__RefHeading___Toc3007215_211673320"/>
      <w:bookmarkStart w:id="873" w:name="_Toc297"/>
      <w:bookmarkEnd w:id="871"/>
      <w:bookmarkEnd w:id="872"/>
      <w:r>
        <w:rPr>
          <w:rtl w:val="true"/>
        </w:rPr>
        <w:t xml:space="preserve">إنّ الله </w:t>
      </w:r>
      <w:r>
        <w:rPr>
          <w:rtl w:val="true"/>
        </w:rPr>
        <w:t>(</w:t>
      </w:r>
      <w:r>
        <w:rPr>
          <w:rtl w:val="true"/>
        </w:rPr>
        <w:t>تعالى</w:t>
      </w:r>
      <w:r>
        <w:rPr>
          <w:rtl w:val="true"/>
        </w:rPr>
        <w:t xml:space="preserve">) </w:t>
      </w:r>
      <w:r>
        <w:rPr>
          <w:rtl w:val="true"/>
        </w:rPr>
        <w:t xml:space="preserve">عوض الحسين </w:t>
      </w:r>
      <w:r>
        <w:rPr>
          <w:rtl w:val="true"/>
        </w:rPr>
        <w:t>(</w:t>
      </w:r>
      <w:r>
        <w:rPr>
          <w:rtl w:val="true"/>
        </w:rPr>
        <w:t>عَلَيهِ السَّلَامُ</w:t>
      </w:r>
      <w:r>
        <w:rPr>
          <w:rtl w:val="true"/>
        </w:rPr>
        <w:t xml:space="preserve">) </w:t>
      </w:r>
      <w:r>
        <w:rPr>
          <w:rtl w:val="true"/>
        </w:rPr>
        <w:t>عن قتله بأشياء</w:t>
      </w:r>
      <w:bookmarkEnd w:id="873"/>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حسينا على فخذه فجعل يقبله،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ابنك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بعدك، فدمعت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من تربته التي يقتل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فأراه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من تراب الأرض التي يقتل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خشيش، عن محمّد بن عبد الله، قال 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الواحد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كليب المسعودي، عن عامر بن كثير، عن أبي الجارود، قال حفر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وعند رجليه أول ما حفر فأخرج مسلك أذفر لم يشكوا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معقل العجلي القرميسيني بسهرورد،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عن كرام بن عمرو الخثعمي،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 والشفاء في تربته، وإجابة الدعا عند قبره، ولا تعد أيام زائريه جائيا وراجعا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الجلال ينال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معه في درجته ومنزلته،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الدهقان إجازة بخطه في سنة تسع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w:t>
      </w:r>
      <w:r>
        <w:rPr>
          <w:rFonts w:eastAsia="Amiri" w:cs="Amiri" w:ascii="Amiri" w:hAnsi="Amiri"/>
          <w:color w:val="111111"/>
          <w:sz w:val="28"/>
          <w:szCs w:val="28"/>
          <w:rtl w:val="true"/>
          <w:lang w:bidi="ar-SA"/>
        </w:rPr>
        <w:t xml:space="preserve">. </w:t>
      </w:r>
      <w:bookmarkStart w:id="874" w:name="pg362_1289"/>
    </w:p>
    <w:p>
      <w:pPr>
        <w:pStyle w:val="Heading3"/>
        <w:numPr>
          <w:ilvl w:val="2"/>
          <w:numId w:val="1"/>
        </w:numPr>
        <w:rPr/>
      </w:pPr>
      <w:bookmarkStart w:id="875" w:name="__RefHeading___Toc3007217_211673320"/>
      <w:bookmarkStart w:id="876" w:name="_Toc298"/>
      <w:bookmarkEnd w:id="874"/>
      <w:bookmarkEnd w:id="875"/>
      <w:r>
        <w:rPr>
          <w:rtl w:val="true"/>
        </w:rPr>
        <w:t xml:space="preserve">الشفاء بطين قبر الحسين </w:t>
      </w:r>
      <w:r>
        <w:rPr>
          <w:rtl w:val="true"/>
        </w:rPr>
        <w:t>(</w:t>
      </w:r>
      <w:r>
        <w:rPr>
          <w:rtl w:val="true"/>
        </w:rPr>
        <w:t>عَلَيهِ السَّلَامُ</w:t>
      </w:r>
      <w:r>
        <w:rPr>
          <w:rtl w:val="true"/>
        </w:rPr>
        <w:t>)</w:t>
      </w:r>
      <w:bookmarkEnd w:id="876"/>
    </w:p>
    <w:p>
      <w:pPr>
        <w:pStyle w:val="BookText"/>
        <w:rPr/>
      </w:pPr>
      <w:r>
        <w:rPr>
          <w:rFonts w:ascii="Amiri" w:hAnsi="Amiri" w:eastAsia="Amiri" w:cs="Amiri"/>
          <w:color w:val="111111"/>
          <w:sz w:val="28"/>
          <w:sz w:val="28"/>
          <w:szCs w:val="28"/>
          <w:rtl w:val="true"/>
          <w:lang w:bidi="ar-SA"/>
        </w:rPr>
        <w:t>نهيك أبو العباس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 سعيد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أبي المغيرة،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رجل كثير العلل والأمراض، وما تركت دواء تداويت به فما انتفعت بشئ منه فقال لي أين أنت عن طين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شفاء من كل داء، وأمنا من كل خوف، فإذا أخذته فقل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بحق هذه الطينة، وبحق الملك الذي أخذها، وبحق النبيّ الذي قبضها، وبحق الوصي الذي حل فيها، صلى على على محمّد وأهل بيته، وافعل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قبضها فهو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ابنك الحسين، تقتله أمتك من بعدك، والذي قبضها فهو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الوصي الذي حل فهيا فهو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كل داء فكيف الامن من كل 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سلطان فلا تخرجن من منزلك إلا ومعك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أخذته من قبر وليك وابن وليك، فاجعله لي أمنا وحرزا لما أخاف وما لا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يرد ما لا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كما أمرني، وقلت ما قال لي فصح جسمي، وكان لي أمانا من كل ما خفت وما لم أخف، كما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رأيت مع ذلك بحمد الله مكروها ولا محذورا،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معقل القرميسيني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زيد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جماعة من عصابتنا بحضرة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تربة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وأمانا من كل خوف، فإذا تناولها أحدكم فليقبلها وليضعها على عينيه، وليمرّها </w:t>
      </w:r>
      <w:bookmarkStart w:id="877" w:name="pg362_1290"/>
    </w:p>
    <w:p>
      <w:pPr>
        <w:pStyle w:val="Heading3"/>
        <w:numPr>
          <w:ilvl w:val="2"/>
          <w:numId w:val="1"/>
        </w:numPr>
        <w:rPr/>
      </w:pPr>
      <w:bookmarkStart w:id="878" w:name="__RefHeading___Toc3007219_211673320"/>
      <w:bookmarkStart w:id="879" w:name="_Toc299"/>
      <w:bookmarkEnd w:id="877"/>
      <w:bookmarkEnd w:id="878"/>
      <w:r>
        <w:rPr>
          <w:rtl w:val="true"/>
        </w:rPr>
        <w:t xml:space="preserve">الشفاء بطين قبر الحسين </w:t>
      </w:r>
      <w:r>
        <w:rPr>
          <w:rtl w:val="true"/>
        </w:rPr>
        <w:t>(</w:t>
      </w:r>
      <w:r>
        <w:rPr>
          <w:rtl w:val="true"/>
        </w:rPr>
        <w:t>عَلَيهِ السَّلَامُ</w:t>
      </w:r>
      <w:r>
        <w:rPr>
          <w:rtl w:val="true"/>
        </w:rPr>
        <w:t>)</w:t>
      </w:r>
      <w:bookmarkEnd w:id="879"/>
    </w:p>
    <w:p>
      <w:pPr>
        <w:pStyle w:val="BookText"/>
        <w:rPr/>
      </w:pPr>
      <w:r>
        <w:rPr>
          <w:rFonts w:ascii="Amiri" w:hAnsi="Amiri" w:eastAsia="Amiri" w:cs="Amiri"/>
          <w:color w:val="111111"/>
          <w:sz w:val="28"/>
          <w:sz w:val="28"/>
          <w:szCs w:val="28"/>
          <w:rtl w:val="true"/>
          <w:lang w:bidi="ar-SA"/>
        </w:rPr>
        <w:t>على سائر جسده،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هذه التربة، وبحق من حل بها وثوى فيها، وبحق أبيه وأمه وأخيه والأئمة من ولده، وبحق الملائكة الحافين به إلا جعلتها شفاء من كل داء، وبرءا من كل مرض، ونجاة من كل آفة، وحرزا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استعملتها من دهري الأطول، كما قال ووصف أبو عبد الله، فما رأيت بحمد الله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إبراهيم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سعيد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الطين الذي يؤكل يأكله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كالميتة والدم وما أهل لغير الله به ما خلا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شفاء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الحسين بن عليّ بن مالك القاضي الشيباني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أبو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في جامع المدينة وإلى جانبي رجلان على أحدّهما ثياب السفر، فقال أحدّهما لصأحبّه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أما علمت أن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وذلك أنه كان بي وجع الجوف فتعالجت بكل دواء فلم أجد فيه عافية، وخفت على نفسي وأيست منها، وكانت عندنا امرأة من أهل الكوفة عجوز كبيرة، فدخلت علي وأنا في أشد ما بي من العلة، فقالت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ما أرى علتك كل يوم إلا زائدة؟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أعالجك فتبرأ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إلى شئ أحوج مني إلى هذا؟ فسقتني ماء في قدح، فسكتت عني العلة، وبرأت حتّى كأن لم تكن بي علّة قطّ</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أشهر دخلت علي العجوز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داويتني؟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مما في هذه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سبحة كانت </w:t>
      </w:r>
      <w:bookmarkStart w:id="880" w:name="pg362_1291"/>
    </w:p>
    <w:p>
      <w:pPr>
        <w:pStyle w:val="Heading3"/>
        <w:numPr>
          <w:ilvl w:val="2"/>
          <w:numId w:val="1"/>
        </w:numPr>
        <w:rPr/>
      </w:pPr>
      <w:bookmarkStart w:id="881" w:name="__RefHeading___Toc3007221_211673320"/>
      <w:bookmarkStart w:id="882" w:name="_Toc300"/>
      <w:bookmarkEnd w:id="880"/>
      <w:bookmarkEnd w:id="881"/>
      <w:r>
        <w:rPr>
          <w:rtl w:val="true"/>
        </w:rPr>
        <w:t xml:space="preserve">قصة موسى بن عيسى وتربة الحسين </w:t>
      </w:r>
      <w:r>
        <w:rPr>
          <w:rtl w:val="true"/>
        </w:rPr>
        <w:t>(</w:t>
      </w:r>
      <w:r>
        <w:rPr>
          <w:rtl w:val="true"/>
        </w:rPr>
        <w:t>عَلَيهِ السَّلَامُ</w:t>
      </w:r>
      <w:r>
        <w:rPr>
          <w:rtl w:val="true"/>
        </w:rPr>
        <w:t>)</w:t>
      </w:r>
      <w:bookmarkEnd w:id="882"/>
    </w:p>
    <w:p>
      <w:pPr>
        <w:pStyle w:val="BookText"/>
        <w:rPr/>
      </w:pPr>
      <w:r>
        <w:rPr>
          <w:rFonts w:ascii="Amiri" w:hAnsi="Amiri" w:eastAsia="Amiri" w:cs="Amiri"/>
          <w:color w:val="111111"/>
          <w:sz w:val="28"/>
          <w:sz w:val="28"/>
          <w:szCs w:val="28"/>
          <w:rtl w:val="true"/>
          <w:lang w:bidi="ar-SA"/>
        </w:rPr>
        <w:t xml:space="preserve">في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السبحة؟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رافضية داويتني بطين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عندي مغضبة ورجعت والله علتي كأشد ما كانت وأنا أقاسي منها الجهد والبلاء، وقد والله خشبت على نفسي، ثم أذن المؤذن فقاما يصليان وغابا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بن أبي طاهر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موسى السريعي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ودينك، من هذا الذي يزور قبره قوم منكم بناحية قصر ابن هبيرة، من هو من أصحاب نبيكم؟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فما دعاك إلى المسألة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حديث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سابور الكبير الخادم الرشيدي في الليل،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فمضى وأنا معه حتّى دخلنا على موسى بن عيسى الهاشمي، فوجدناه زائل العقل متكئا على وسادة، وإذا بين يديه طست فيها حشو جوفه، وكان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أنه كان من ساعة جالسا وحوله ندماؤه، وهو من أصح الناس جسما وأطيبهم نفسا، إذ جرى 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لتغلو فيه حتّى إنهم فيما عرفت يجعلون تربته دواء يتداوون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بني هاشم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بي علة غليظة فتعالجت لها بكل علاج، فما نفعني، حتّى وصف لي كاتبي أن آخذ من هذه التربة، فأخذتها فنفعني الله بها، وزال عني ما كنت أجده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عندك منها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فجاءوه منها بقطعة فناولها موسى بن عيسى فاخذها موسى فاستدخلها دبره استهزاء بمن تداوى بها واحتقارا </w:t>
      </w:r>
      <w:bookmarkStart w:id="883" w:name="pg362_1292"/>
    </w:p>
    <w:p>
      <w:pPr>
        <w:pStyle w:val="Heading3"/>
        <w:numPr>
          <w:ilvl w:val="2"/>
          <w:numId w:val="1"/>
        </w:numPr>
        <w:rPr/>
      </w:pPr>
      <w:bookmarkStart w:id="884" w:name="__RefHeading___Toc3007223_211673320"/>
      <w:bookmarkStart w:id="885" w:name="_Toc301"/>
      <w:bookmarkEnd w:id="883"/>
      <w:bookmarkEnd w:id="884"/>
      <w:r>
        <w:rPr>
          <w:rtl w:val="true"/>
        </w:rPr>
        <w:t xml:space="preserve">حرث قبر الحسين </w:t>
      </w:r>
      <w:r>
        <w:rPr>
          <w:rtl w:val="true"/>
        </w:rPr>
        <w:t>(</w:t>
      </w:r>
      <w:r>
        <w:rPr>
          <w:rtl w:val="true"/>
        </w:rPr>
        <w:t>عَلَيهِ السَّلَامُ</w:t>
      </w:r>
      <w:r>
        <w:rPr>
          <w:rtl w:val="true"/>
        </w:rPr>
        <w:t xml:space="preserve">) </w:t>
      </w:r>
      <w:r>
        <w:rPr>
          <w:rtl w:val="true"/>
        </w:rPr>
        <w:t>بأمر موسى بن عيسى</w:t>
      </w:r>
      <w:bookmarkEnd w:id="885"/>
    </w:p>
    <w:p>
      <w:pPr>
        <w:pStyle w:val="BookText"/>
        <w:rPr/>
      </w:pPr>
      <w:r>
        <w:rPr>
          <w:rFonts w:ascii="Amiri" w:hAnsi="Amiri" w:eastAsia="Amiri" w:cs="Amiri"/>
          <w:color w:val="111111"/>
          <w:sz w:val="28"/>
          <w:sz w:val="28"/>
          <w:szCs w:val="28"/>
          <w:rtl w:val="true"/>
          <w:lang w:bidi="ar-SA"/>
        </w:rPr>
        <w:t xml:space="preserve">وتصغيرا لهذا الرجل الذي هذه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إلا أن استدخلها دبره حتّى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الطست الطست، فجئناه بالطست فاخرج فيها ما ترى، فانصرف الندماء وصار المجلس مأتما، فأقبل علي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لك فيه حيلة؟ فدعوت بشمعة، فنظرت فإذا كبده وطحاله ورئته وفؤاده خرج منه في الطست، فنظرت إلى 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في هذا صنع إلا أن يكون لعيسى الذي كان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هاهنا في الدار إلى أن يتبين ما يكون من أمره، فبت عندهم وهو بتلك الحال ما رفع رأسه، فمات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يوحنا يزور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دينه، ثم أسلم بعد هذا وحسن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عليّ بن محمّد بن مخلد الجعفي الدهان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أملاه علي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أيام ولاية موسى بن عيسى الهاشمي في الكوفة من منزلي فلقيني أبو بكر بن عياش،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يا يحيى إلى هذا، فلم أدر من يعني، وكنت أجل أبا بكر عن مراجعة، وكان راكبا حمارا له، فجعل يسير عليه وأنا أمشي مع ركابه، فلمّا صرنا عند الدار المعروفة بدار عبد الله بن حازم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الحماني، إنما جررتك معي وجشمتك معي أن تمشي خلفي لأسمعك ما أقول لهذا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الفاجر الكافر موسى بن عيسى، فسكت عنه، ومض وأنا أتبعه حتّى إذا صرنا إلى باب موسى بن عيسى وبصر به الحاجب وتبينه، وكان الناس ينزلون عند الرحبة، فلم ينزل أبو بكر هناك، وكان عليه يومئذ قميص وإزار وهو محلول الإزار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حمار، وناداني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يا بن الحماني، فمنعني الحاجب فزجره أبو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أتمنعه يا فاعل وهو معي؟ فتركني، فما زال يسير على حماره </w:t>
      </w:r>
    </w:p>
    <w:p>
      <w:pPr>
        <w:pStyle w:val="BookText"/>
        <w:rPr/>
      </w:pPr>
      <w:r>
        <w:rPr>
          <w:rFonts w:ascii="Amiri" w:hAnsi="Amiri" w:eastAsia="Amiri" w:cs="Amiri"/>
          <w:color w:val="111111"/>
          <w:sz w:val="28"/>
          <w:sz w:val="28"/>
          <w:szCs w:val="28"/>
          <w:rtl w:val="true"/>
          <w:lang w:bidi="ar-SA"/>
        </w:rPr>
        <w:t>حتّى دخل الإيوان، فبصر بنا موسى وهو قاعد في صدر الإيوان على سريره وبجنبي السرير رجال متسلحون وكذلك كانوا يصنعون، فلمّا أن رآه موسى، رحب به وقربه وأقعده على سريره، ومنعت أنا حين وصلت إلى الإيوان أن أتجاوزه، فلمّا استقر أبو بكر على السرير التفت فرآني حيث أنا واقف،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ويحك، فصرت إليه ونعلي في رجلي، وعلي قميص وإزار، فأجلسني بين يديه، فالتفت إليه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تكلمنا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جئت به شاهدا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وما صنعت بهذا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موسى قد وجه إليه من كربه وكرب جميع أرض الحائر وحرثها وزرع الزرع فيها، فانتفخ موسى حتّى كاد أن ينقد،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حتّى أخبرك، اعلم أني رأيت في منامي كأني خرجت إلى قومي بني غاضرة، فلمّا صرت بقنطرة الكوفة اعترضني خنازير عشرة تريدني، فأغاثني الله برجل كنت أعرفه من بني أسد فدفعها عني، فمضيت لوجهي، فلمّا صرت إلى شاهي ضللت الطريق، فرأيت هناك عجوزا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أيها الشيخ؟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تبطن </w:t>
      </w:r>
      <w:r>
        <w:rPr>
          <w:rStyle w:val="FootnoteAnchor"/>
          <w:rtl w:val="true"/>
        </w:rPr>
        <w:footnoteReference w:id="375"/>
      </w:r>
      <w:r>
        <w:rPr>
          <w:rFonts w:ascii="Amiri" w:hAnsi="Amiri" w:eastAsia="Amiri" w:cs="Amiri"/>
          <w:color w:val="111111"/>
          <w:sz w:val="28"/>
          <w:sz w:val="28"/>
          <w:szCs w:val="28"/>
          <w:rtl w:val="true"/>
          <w:lang w:bidi="ar-SA"/>
        </w:rPr>
        <w:t>هذا الوادي، فإنك إذا أتيت آخره اتضح لك الطريق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فمضيت ففعلت ذلك فلمّا صرت إلى نينوى إذا أنا بشيخ كبير جالس هناك،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أيها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 من السنين؟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أحفظ ما مض من سني وعمري، ولكن أبعد ذكري أني 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 من أهله ومن تبعه يمنعون الماء الذي تراه ولا يمنع الكلاب ولا الوحوش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فاستفظعت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رأيت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سمك السماء، لقد رأيت هذا أنها الشيخ وعاينته، وإنك وأصحابك هم الذين يعينون على ما قد رأينا مما أقرح عيون المسلمين، إن كان في </w:t>
      </w:r>
    </w:p>
    <w:p>
      <w:pPr>
        <w:pStyle w:val="BookText"/>
        <w:rPr/>
      </w:pPr>
      <w:r>
        <w:rPr>
          <w:rFonts w:ascii="Amiri" w:hAnsi="Amiri" w:eastAsia="Amiri" w:cs="Amiri"/>
          <w:color w:val="111111"/>
          <w:sz w:val="28"/>
          <w:sz w:val="28"/>
          <w:szCs w:val="28"/>
          <w:rtl w:val="true"/>
          <w:lang w:bidi="ar-SA"/>
        </w:rPr>
        <w:t>الدنيا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تنكروا ما أجرى سلطانكم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أيكرب قبر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وتحرث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أنت واقف في أرضه، فأما القبر فقد عمي عن أن يعرف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رأيت القبر قبل ذلك الوقت قط ولا أتيته في طول عمري،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بمعرفته؟ فمضى معي الشيخ حتّى وقف بي على حير </w:t>
      </w:r>
      <w:r>
        <w:rPr>
          <w:rStyle w:val="FootnoteAnchor"/>
          <w:rtl w:val="true"/>
        </w:rPr>
        <w:footnoteReference w:id="376"/>
      </w:r>
      <w:r>
        <w:rPr>
          <w:rFonts w:ascii="Amiri" w:hAnsi="Amiri" w:eastAsia="Amiri" w:cs="Amiri"/>
          <w:color w:val="111111"/>
          <w:sz w:val="28"/>
          <w:sz w:val="28"/>
          <w:szCs w:val="28"/>
          <w:rtl w:val="true"/>
          <w:lang w:bidi="ar-SA"/>
        </w:rPr>
        <w:t>له باب وآذن، له إذا جماعة كثيرة على الباب فقلت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الدخول على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الوصول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زيارة إبراهيم خليل الله ومحمّد رسول الله ومعهما جبرئيل وميكائيل في رعيل من الملائكة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وقد دخلني روع شديد وحزن وكآبة، ومضت بي الأيام حتّى كدت أن أنسى المنام، ثم اضطررت إلى الخروج إلى بني غاضرة لدين كان لي على رجل منهم، فخرجت وأنا لا أذكر الحديث حتّى إذ صرت بقنطرة الكوفة لقيني عشرة من اللصوص، فحين رأيتهم ذكرت الحديث ورعبت من خشيتي لهم،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ما معك وانج بنفسك، و كانت معي نفيقة،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أبو بكر بن عياش، وإنما خرجت في طلب دين لي، والله الله لا تقطعوني عن طلب ديني وتضروا بي في نفقتي، فإني شديد الإضاقة، فنادى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ورب الكعبة لا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لبعض فتيانهم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معه حتّى تصير به إلى الطريق الأيمن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أتذكر ما رأيته في المنام، وأتعجب من تأويل الخنازير حتّى صرت إلى نينوى، فرأيت والله الذي لا إله إلا هو الشيخ الذي كنت رأيته في منامي بصورته وهيئته، رأيته في اليقظة كما رأيته في المنام سواء، فحين رأيته ذكرت الامر والرؤيا،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 كان هذا إلا وحيا، ثم سألته كمسألتي إياه في </w:t>
      </w:r>
    </w:p>
    <w:p>
      <w:pPr>
        <w:pStyle w:val="BookText"/>
        <w:rPr/>
      </w:pPr>
      <w:r>
        <w:rPr>
          <w:rFonts w:ascii="Amiri" w:hAnsi="Amiri" w:eastAsia="Amiri" w:cs="Amiri"/>
          <w:color w:val="111111"/>
          <w:sz w:val="28"/>
          <w:sz w:val="28"/>
          <w:szCs w:val="28"/>
          <w:rtl w:val="true"/>
          <w:lang w:bidi="ar-SA"/>
        </w:rPr>
        <w:t>المنام، فأجابني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فمضيت فوقفت معه على الموضع وهو مكروب، فلم يفتني شئ في منامي إلا الآذن والحير فإني لم أر حيرا ولم أر آذنا، فاتق الله أيها الرجل، فإني قد آليت على نفسي ألا أدع إذاعة هذا الحديث، ولا زيارة ذلك الموضع وقصده وإعظامه، فإن موضعا يأتيه إبراهيم ومحمّد وجبرئيل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لحقيق بأن يرغب في إتيانه وزيارته، فإن أبا حصين 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فإياي رأى، فإن الشيطان لا يتشبه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أمسكت عن إجابة كلامك لأستوفي هذه الحمقة التي ظهرت منك، وبالله لئن بلغني بعد هذا الوقت أنك تتحدث بهذا لأضربن عنقك وعنق هذا الذي جئت به شاهدا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يمنعني الله وإياه منك، فإني إنما أردت الله بما كلمتك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أتراجعني يا عامر؟ وشتمه،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أخزاك الله وقطع لسانك، فأرعد موسى على سريره،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فأخذ الشيخ عن السرير وأخذت أنا، فوالله لقد مر بنا من السحب والجر والضرب ما ظننت أننا لا نكثر الأحياء أبدا، وكان أشد ما مر بي من ذلك أن رأسي كان يجر على الصخر، وكان بعض مواليه يأتيني فينتف لحيتي، وموسى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اقتلوهما بني كذا وكذا؟ بالزاني لا يكنى، وأبو بكر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قطع الله لسانك وانتقم منك، اللّهمّ إياك أردنا، ولولد وليك غضبنا، وعليك توكّلنا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فصيّر بنا جميعا إلى الحبس، فما لبثنا في الحبس إلا قليلا، فالتفت إلي أبو بكر ورأي ثيابي قد خرقت وسالت دمائي،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حماني قد قضينا لله حقا، واكتسبنا في يومنا هذا أجرا، ولن يضيع ذلك عند اللة ولا عند رسوله، فما لبثنا إلا مقدار غدائه ونومة حتّى جاءنا رسوله فأخرجنا إليه، وطلب حمار أبي بكر فلم يوجد، فدخلنا عليه فإذا هو في سرداب له يشبه الدور سعة وكبرا، فتعبنا في المشي إليه تعبا شديدا، وكان أبو بكر إذا تعب في مشيه جلس يسيرا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فلا تنسه، فلمّا دخلنا على موسى، وإذا هو على سرير له، فحين بصر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ولا قرب من جاهل أحمق يتعرض لما يكره، ويلك يا دعي ما دخولك فيما بيننا معشر بني هاشم</w:t>
      </w:r>
      <w:r>
        <w:rPr>
          <w:rFonts w:eastAsia="Amiri" w:cs="Amiri" w:ascii="Amiri" w:hAnsi="Amiri"/>
          <w:color w:val="111111"/>
          <w:sz w:val="28"/>
          <w:szCs w:val="28"/>
          <w:rtl w:val="true"/>
          <w:lang w:bidi="ar-SA"/>
        </w:rPr>
        <w:t xml:space="preserve">. </w:t>
      </w:r>
      <w:bookmarkStart w:id="886" w:name="pg362_1296"/>
    </w:p>
    <w:p>
      <w:pPr>
        <w:pStyle w:val="Heading3"/>
        <w:numPr>
          <w:ilvl w:val="2"/>
          <w:numId w:val="1"/>
        </w:numPr>
        <w:rPr/>
      </w:pPr>
      <w:bookmarkStart w:id="887" w:name="__RefHeading___Toc3007225_211673320"/>
      <w:bookmarkStart w:id="888" w:name="_Toc302"/>
      <w:bookmarkEnd w:id="886"/>
      <w:bookmarkEnd w:id="887"/>
      <w:r>
        <w:rPr>
          <w:rtl w:val="true"/>
        </w:rPr>
        <w:t xml:space="preserve">المتوكل يأمر بتخريب قبر الحسين </w:t>
      </w:r>
      <w:r>
        <w:rPr>
          <w:rtl w:val="true"/>
        </w:rPr>
        <w:t>(</w:t>
      </w:r>
      <w:r>
        <w:rPr>
          <w:rtl w:val="true"/>
        </w:rPr>
        <w:t>عَلَيهِ السَّلَامُ</w:t>
      </w:r>
      <w:r>
        <w:rPr>
          <w:rtl w:val="true"/>
        </w:rPr>
        <w:t>)</w:t>
      </w:r>
      <w:bookmarkEnd w:id="888"/>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كلامك والله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قبحك الله، والله لئن بلغني أن هذا الحديث شاع أو ذكر عنك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وشتمني،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ثم إياك أن تظهر هذا، فإنه إنما خيل لهذا الشيخ الأحمق شيطان يلعب به في منامه، أخرجا عليكما لعنة الله وغضبه، فخرجنا وقد يئسنا من الحياة، فلمّا وصلنا إلى منزل الشيخ أبي بكر وهو يمشي وقد ذهب حماره، فلمّا أراد أن يدخل منزله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هذا الحديث وأثبته عندك، ولا تحدثن هؤلاء الرعاع، ولكن حدث به أهل العقول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هاشم الابلي،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النعمان الوجيهي الجوزجاني نزيل قومس وكان قاضيها،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جرير ابن عبد الحميد إذ جاءه رجل من أهل العراق، فسأله جرير عن 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وقد كرب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تقطع السدرة التي فيه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جرير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جاءنا فيه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ثلاثا، فلم نقف على معناه حتّى الآن، لأن القصد بقطعه تغيير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يقف الناس على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عمر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المتوكل في تخريب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الناحية، فأمرت بالبقر فمر بها على القبور، فمرت عليها كلّها، فلمّا بلغت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عمر بن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العصا بيدي، فما زلت أضربها حتّى تكسرت العصا في يدي، فوالله ما جازت على قبره ولا تخطته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فرج شديد الانحراف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أبرأ إلى الله منه، وكان جدي أخوه محمّد بن فرج شديد </w:t>
      </w:r>
      <w:bookmarkStart w:id="889" w:name="pg362_1297"/>
    </w:p>
    <w:p>
      <w:pPr>
        <w:pStyle w:val="Heading3"/>
        <w:numPr>
          <w:ilvl w:val="2"/>
          <w:numId w:val="1"/>
        </w:numPr>
        <w:rPr/>
      </w:pPr>
      <w:bookmarkStart w:id="890" w:name="__RefHeading___Toc3007227_211673320"/>
      <w:bookmarkStart w:id="891" w:name="_Toc303"/>
      <w:bookmarkEnd w:id="889"/>
      <w:bookmarkEnd w:id="890"/>
      <w:r>
        <w:rPr>
          <w:rtl w:val="true"/>
        </w:rPr>
        <w:t xml:space="preserve">إبراهيم الديزج ينبش قبر الحسين </w:t>
      </w:r>
      <w:r>
        <w:rPr>
          <w:rtl w:val="true"/>
        </w:rPr>
        <w:t>(</w:t>
      </w:r>
      <w:r>
        <w:rPr>
          <w:rtl w:val="true"/>
        </w:rPr>
        <w:t>عَلَيهِ السَّلَامُ</w:t>
      </w:r>
      <w:r>
        <w:rPr>
          <w:rtl w:val="true"/>
        </w:rPr>
        <w:t>)</w:t>
      </w:r>
      <w:bookmarkEnd w:id="891"/>
    </w:p>
    <w:p>
      <w:pPr>
        <w:pStyle w:val="BookText"/>
        <w:rPr/>
      </w:pPr>
      <w:r>
        <w:rPr>
          <w:rFonts w:ascii="Amiri" w:hAnsi="Amiri" w:eastAsia="Amiri" w:cs="Amiri"/>
          <w:color w:val="111111"/>
          <w:sz w:val="28"/>
          <w:sz w:val="28"/>
          <w:szCs w:val="28"/>
          <w:rtl w:val="true"/>
          <w:lang w:bidi="ar-SA"/>
        </w:rPr>
        <w:t xml:space="preserve">المودة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أتولاه لذلك وأفرح بولادته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محمّد بن عمار الثقفي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عن أبي علي الحسين بن محمّد بن مسلمة بن أبي عبيدة بن محمّد بن عمار ابن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الديزج،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إلى كربلاء لتغيير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معي إلى جعفر بن محمّد بن عمار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أني قد بعثت إبراهيم الديزج إلى كربلاء لنبش قبر الحسين، فإذا قرأت كتابي فقف على الامر حتّى تعرف فعل أو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جعفر بن محمّد بن عمار ما كتب به إليه، ففعلت ما أمرني به جعفر بن محمّد بن عمار ثم 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وما رأيت، 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الديزج قد نبش فلم يجد شيئا وأمرته فمخره بالماء، وكربه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الامر،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في خاصة غلماني فقط، وإني نبشت فوجدت بارية جديدة وعليها بدن الحسين بن عليّ ووجدت منه رائحة المسك، فتركت البارية على حالتها وبدن الحسين على البارية، وأمرت بطرح التراب عليه، وأطلقت عليه الماء، وأمرت بالبقر لتمخره وتحرثه فلم تطأه البقر، وكانت إذا جاءت إلى الموضع رجعت عنه، فحلفت لغلماني بالله وبالايمان المغلظة لئن ذكر أحد هذا لأقتلنه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إبراهيم بن أبي السلاسل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الباقطاني،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عبيد الله بن يحيى بن خاقان إلى هارون المعري، وكان قائدا من قواد السلطان، أكتب له، وكان بدنه كله أبيض شديد البياض حتّى يديه ورجليه كانا كذلك، وكان وجهه أسود شديد السواد كأنه القير، وكان يتفقأ مع ذلك مدّة </w:t>
      </w:r>
      <w:r>
        <w:rPr>
          <w:rStyle w:val="FootnoteAnchor"/>
          <w:rtl w:val="true"/>
        </w:rPr>
        <w:footnoteReference w:id="377"/>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 xml:space="preserve">. </w:t>
      </w:r>
      <w:bookmarkStart w:id="892" w:name="pg362_1298"/>
    </w:p>
    <w:p>
      <w:pPr>
        <w:pStyle w:val="Heading3"/>
        <w:numPr>
          <w:ilvl w:val="2"/>
          <w:numId w:val="1"/>
        </w:numPr>
        <w:rPr/>
      </w:pPr>
      <w:bookmarkStart w:id="893" w:name="__RefHeading___Toc3007229_211673320"/>
      <w:bookmarkStart w:id="894" w:name="_Toc304"/>
      <w:bookmarkEnd w:id="892"/>
      <w:bookmarkEnd w:id="893"/>
      <w:r>
        <w:rPr>
          <w:rtl w:val="true"/>
        </w:rPr>
        <w:t xml:space="preserve">قصة إبراهيم الديزج ونبش قبر الحسين </w:t>
      </w:r>
      <w:r>
        <w:rPr>
          <w:rtl w:val="true"/>
        </w:rPr>
        <w:t>(</w:t>
      </w:r>
      <w:r>
        <w:rPr>
          <w:rtl w:val="true"/>
        </w:rPr>
        <w:t>عَلَيهِ السَّلَامُ</w:t>
      </w:r>
      <w:r>
        <w:rPr>
          <w:rtl w:val="true"/>
        </w:rPr>
        <w:t>)</w:t>
      </w:r>
      <w:bookmarkEnd w:id="8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آنس بي سألته عن سراد وجهه فأبى أن يخبرني، ثم إنه مرض مرضه الذي مات فيه، فقعدت فسألته، فرأيته كأنه يحبّ أن يكتم عليه، فضمنت له الكتمان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أنا والديزج لنبش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وإجراء الماء عليه، فلمّا عزمت على الخروج والمسير إلى الناحية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 الديزج ولا تفعل ما أمرتم به في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جاءوا يستحثونني في المسير، فسرت معهم حتّى وافينا كربلاء، وفعلنا ما أمرنا به المتوكل،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ألا تخرج معهم ولا تفعل فعلهم، فلم تقبل حتّى فعلت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لطمني وتفل في وجهي، فصار وجهي مسودا كما ترى، وجسمي على حالته الأوّلى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أحمد بن العراد أبو القاسم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برزة الفضل بن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إبراهيم الديزج، وكنت جاره، أعوده في مرضه الذي مات فيه، فوجدته بحال سوء، وإذا هو كالمدهوش وعنده الطبيب، فسألته عن حاله، وكانت بيني وبينه خلطة وأنس يوجب الثقة بي والانبساط إلي، فكاتمني حاله، وأشار لي إلى الطبيب، فشعر الطبيب بإشارته، ولم يعرف من حاله ما يصف له من الدواء ما يستعمله، فقام فخرج وخلا الموضع، فسألته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والله واستغفر الله أن المتوكل أمرني بالخروج إلى نينوى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فأمرنا أن نكربه ونطمس أثر القبر، فوافيت الناحية مساء معنا الفعلة والروزكاريون معهم المساحي والمرور </w:t>
      </w:r>
      <w:r>
        <w:rPr>
          <w:rStyle w:val="FootnoteAnchor"/>
          <w:rtl w:val="true"/>
        </w:rPr>
        <w:footnoteReference w:id="378"/>
      </w:r>
      <w:r>
        <w:rPr>
          <w:rFonts w:ascii="Amiri" w:hAnsi="Amiri" w:eastAsia="Amiri" w:cs="Amiri"/>
          <w:color w:val="111111"/>
          <w:sz w:val="28"/>
          <w:sz w:val="28"/>
          <w:szCs w:val="28"/>
          <w:rtl w:val="true"/>
          <w:lang w:bidi="ar-SA"/>
        </w:rPr>
        <w:t>، فتقدمت إلى غلماني وأصحابي أن يأخذوا الفعلة بخراب القبر وحرث أرضه، فطرحت نفسي لما نالني من تعب السفر ونمت، فذهب بي النوم فإذا ضوضاء شديدة وأصوات عالية، وجعل الغلمان ينبهونني، فقمت وأنا ذعر فقلت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بموضع القبر قوما قد حالوا بيننا وبين القبر، وهم يرموننا مع ذلك بالنشاب، فقمت معهم لأتبين الامر، فوجدته كما </w:t>
      </w:r>
      <w:bookmarkStart w:id="895" w:name="pg362_1299"/>
    </w:p>
    <w:p>
      <w:pPr>
        <w:pStyle w:val="Heading3"/>
        <w:numPr>
          <w:ilvl w:val="2"/>
          <w:numId w:val="1"/>
        </w:numPr>
        <w:rPr/>
      </w:pPr>
      <w:bookmarkStart w:id="896" w:name="__RefHeading___Toc3007231_211673320"/>
      <w:bookmarkStart w:id="897" w:name="_Toc305"/>
      <w:bookmarkEnd w:id="895"/>
      <w:bookmarkEnd w:id="896"/>
      <w:r>
        <w:rPr>
          <w:rtl w:val="true"/>
        </w:rPr>
        <w:t xml:space="preserve">زيارة قبر الحسين </w:t>
      </w:r>
      <w:r>
        <w:rPr>
          <w:rtl w:val="true"/>
        </w:rPr>
        <w:t>(</w:t>
      </w:r>
      <w:r>
        <w:rPr>
          <w:rtl w:val="true"/>
        </w:rPr>
        <w:t>عَلَيهِ السَّلَامُ</w:t>
      </w:r>
      <w:r>
        <w:rPr>
          <w:rtl w:val="true"/>
        </w:rPr>
        <w:t xml:space="preserve">) </w:t>
      </w:r>
      <w:r>
        <w:rPr>
          <w:rtl w:val="true"/>
        </w:rPr>
        <w:t>في زمن المتوكل</w:t>
      </w:r>
      <w:bookmarkEnd w:id="897"/>
    </w:p>
    <w:p>
      <w:pPr>
        <w:pStyle w:val="BookText"/>
        <w:rPr/>
      </w:pPr>
      <w:r>
        <w:rPr>
          <w:rFonts w:ascii="Amiri" w:hAnsi="Amiri" w:eastAsia="Amiri" w:cs="Amiri"/>
          <w:color w:val="111111"/>
          <w:sz w:val="28"/>
          <w:sz w:val="28"/>
          <w:szCs w:val="28"/>
          <w:rtl w:val="true"/>
          <w:lang w:bidi="ar-SA"/>
        </w:rPr>
        <w:t>وصفوا، وكان ذلك في أول الليل من ليالي البيض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 فرموا فعادت سهامنا إلينا، فما سقط سهم منها إلا في صأحبّه الذي رمي به فقتله، فاستوحشت لذلك وجزعت وأخذتني الحمى والقشعريرة، ورحلت عن القبر لوقتي ووطنت نفسي على أن يقتلني المتوكل لما لم أبلغ في القبر جميع ما تقدم إليّ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ما تحذر من المتوكل، قد قتل بارحة الأوّلى وأعان عليه في قتله المنتصر؟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بذلك وقد نالني في جسمي ما لا أرجو معه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أول النهار، فما أمسى الديزج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سمع أباه يشتم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رجلا من الناس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أنه من قتل أباه لم يطل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أطعت الله بقتله أن لا يطول لي عمر، فقتله وعاش بعده سبعة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المنعم بن هارون الخديجي الكبير من شاطي النيل،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القاسم ابن أحمد بن معمر الأسدي الكوفي، وكان له علم بالسيرة وأيام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جعفر بن المعتصم أن أهل السواد يجتمعون بأرض نينوى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إلى قبره منهم خلق كثير، فأنفذ قائدا من قواده، وضم إليه كتفا من الجند كثيرا ليشعب </w:t>
      </w:r>
      <w:r>
        <w:rPr>
          <w:rStyle w:val="FootnoteAnchor"/>
          <w:rtl w:val="true"/>
        </w:rPr>
        <w:footnoteReference w:id="379"/>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ويمنع الناس من زيارته والاجتماع إلى قبره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القائد إلى الطف، وعمل بما أمر، وذلك في سنة سبع وثلاثين ومائتين، فثار أهل السواد به واجتمعوا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قتلنا عن آخرنا لما أمسك من بقي منا عن زيارته، ورأوا من الدلائل ما حملهم على ما صنعوا، فكتب بالامر إلى الحضرة، فورد كتاب المتوكل إلى القائد بالكف عنهم والمسير إلى الكوفة مظهرا أن مسيره إليها في </w:t>
      </w:r>
      <w:bookmarkStart w:id="898" w:name="pg362_1300"/>
    </w:p>
    <w:p>
      <w:pPr>
        <w:pStyle w:val="Heading3"/>
        <w:numPr>
          <w:ilvl w:val="2"/>
          <w:numId w:val="1"/>
        </w:numPr>
        <w:rPr/>
      </w:pPr>
      <w:bookmarkStart w:id="899" w:name="__RefHeading___Toc3007233_211673320"/>
      <w:bookmarkStart w:id="900" w:name="_Toc306"/>
      <w:bookmarkEnd w:id="898"/>
      <w:bookmarkEnd w:id="899"/>
      <w:r>
        <w:rPr>
          <w:rtl w:val="true"/>
        </w:rPr>
        <w:t xml:space="preserve">حرث قبر الحسين </w:t>
      </w:r>
      <w:r>
        <w:rPr>
          <w:rtl w:val="true"/>
        </w:rPr>
        <w:t>(</w:t>
      </w:r>
      <w:r>
        <w:rPr>
          <w:rtl w:val="true"/>
        </w:rPr>
        <w:t>عَلَيهِ السَّلَامُ</w:t>
      </w:r>
      <w:r>
        <w:rPr>
          <w:rtl w:val="true"/>
        </w:rPr>
        <w:t xml:space="preserve">) </w:t>
      </w:r>
      <w:r>
        <w:rPr>
          <w:rtl w:val="true"/>
        </w:rPr>
        <w:t xml:space="preserve">في سنة </w:t>
      </w:r>
      <w:r>
        <w:rPr/>
        <w:t>247</w:t>
      </w:r>
      <w:r>
        <w:rPr>
          <w:rtl w:val="true"/>
        </w:rPr>
        <w:t xml:space="preserve"> </w:t>
      </w:r>
      <w:r>
        <w:rPr>
          <w:rtl w:val="true"/>
        </w:rPr>
        <w:t>ه</w:t>
      </w:r>
      <w:bookmarkEnd w:id="900"/>
    </w:p>
    <w:p>
      <w:pPr>
        <w:pStyle w:val="BookText"/>
        <w:rPr/>
      </w:pPr>
      <w:r>
        <w:rPr>
          <w:rFonts w:ascii="Amiri" w:hAnsi="Amiri" w:eastAsia="Amiri" w:cs="Amiri"/>
          <w:color w:val="111111"/>
          <w:sz w:val="28"/>
          <w:sz w:val="28"/>
          <w:szCs w:val="28"/>
          <w:rtl w:val="true"/>
          <w:lang w:bidi="ar-SA"/>
        </w:rPr>
        <w:t>مصالح أهلها والانكفاء إلى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الامر على ذلك حتّى كانت سنة سبع وأربعين، فبلغ المتوكل أيضا مصير الناس من أهل السواد والكوفة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قد كثر جمعهم كذلك، وصار لهم سوق كبير، فأنفذ قائدا في جمع كثير من الجند، وأمر مناديا ينادي ببراءة الذمة ممن زار قبر الحسين، ونبش القبر وحرث أرضه، وانقطع الناس عن الزيارة، وعمل على تتبع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ولم يتم له ما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سليمان بن غالب الأزدي بأرتاح،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دانية الطوري،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سبع وأربعين ومائتين، فلمّا صدرت من الحج صرت إلى العراق فزرت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خيفة من السلطان، وزرته ثم توجهت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قد حرثت أرضه ومخر فيها الماء، وأرسلت الثيران العوامل في الأرض، فبعيني وبصري كنت أرى الثيران تساق في الأرض فتنساق لهم حتّى إذا حاذت مكان القبر حادت عنه يمينا وشمالا، فتضرب بالعصي الضرب الشديد فلا ينفع ذلك فيها، ولا تطأ القبر بوجه ولا سبب، فما أمكنني الزيارة، فتوجهت إلى بغداد، وأنا أقول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ان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أتاك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 xml:space="preserve">فلمّا قدمت بغداد سمعت الهائعة </w:t>
      </w:r>
      <w:r>
        <w:rPr>
          <w:rStyle w:val="FootnoteAnchor"/>
          <w:rtl w:val="true"/>
        </w:rPr>
        <w:footnoteReference w:id="380"/>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الطائر بقتل جعفر المتوكل، 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الحسين بن الحسن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دليل بن بشر بن سابق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bookmarkStart w:id="901" w:name="pg362_1301"/>
    </w:p>
    <w:p>
      <w:pPr>
        <w:pStyle w:val="Heading3"/>
        <w:numPr>
          <w:ilvl w:val="2"/>
          <w:numId w:val="1"/>
        </w:numPr>
        <w:rPr/>
      </w:pPr>
      <w:bookmarkStart w:id="902" w:name="__RefHeading___Toc3007235_211673320"/>
      <w:bookmarkStart w:id="903" w:name="_Toc307"/>
      <w:bookmarkEnd w:id="901"/>
      <w:bookmarkEnd w:id="902"/>
      <w:r>
        <w:rPr>
          <w:rtl w:val="true"/>
        </w:rPr>
        <w:t xml:space="preserve">حب عليّ </w:t>
      </w:r>
      <w:r>
        <w:rPr>
          <w:rtl w:val="true"/>
        </w:rPr>
        <w:t>(</w:t>
      </w:r>
      <w:r>
        <w:rPr>
          <w:rtl w:val="true"/>
        </w:rPr>
        <w:t>عَلَيهِ السَّلَامُ</w:t>
      </w:r>
      <w:r>
        <w:rPr>
          <w:rtl w:val="true"/>
        </w:rPr>
        <w:t xml:space="preserve">) </w:t>
      </w:r>
      <w:r>
        <w:rPr>
          <w:rtl w:val="true"/>
        </w:rPr>
        <w:t>يدخل الجنّة</w:t>
      </w:r>
      <w:bookmarkEnd w:id="903"/>
    </w:p>
    <w:p>
      <w:pPr>
        <w:pStyle w:val="BookText"/>
        <w:rPr/>
      </w:pPr>
      <w:r>
        <w:rPr>
          <w:rFonts w:ascii="Amiri" w:hAnsi="Amiri" w:eastAsia="Amiri" w:cs="Amiri"/>
          <w:color w:val="111111"/>
          <w:sz w:val="28"/>
          <w:sz w:val="28"/>
          <w:szCs w:val="28"/>
          <w:rtl w:val="true"/>
          <w:lang w:bidi="ar-SA"/>
        </w:rPr>
        <w:t>ابن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عن عمارة بن زاذان، عن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المطر استأذن أن 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املكي علينا الباب لا يدخل علينا أحد؟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فمنعته، فوثب حتّى دخل، فجعل يثب على منكبي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أتحبه؟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فإن شئت أريتك المكان الذي يقتل به، فمد يده فإذا طينة حمراء، فأخذتها أم سلمة فصيرتها إلى طرف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المكان الذي قتل به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عن حماد بن سلمة عن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عبيطا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خشيش، عن القاضي نذير بن جناح بن إسحاق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زيدان بن يزيد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كليب، عن هارون بن الحسن، عن أبي سلام مولى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مولاي قيس إلى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ولا أمة يموت وفي قلبه مثقال حبة من خردل من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أدخله الله الجنّة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الحادي عشر، ويتلوه المجلس الثاني عشر، من أمالي الشيخ السعيد السديد الفقيه الحبر البحر محمّد بن الحسن بن عليّ أبي جعفر الطُوسي تغمده الله بغفرانه</w:t>
      </w:r>
      <w:r>
        <w:rPr>
          <w:rFonts w:eastAsia="Amiri" w:cs="Amiri" w:ascii="Amiri" w:hAnsi="Amiri"/>
          <w:color w:val="111111"/>
          <w:sz w:val="28"/>
          <w:szCs w:val="28"/>
          <w:rtl w:val="true"/>
          <w:lang w:bidi="ar-SA"/>
        </w:rPr>
        <w:t xml:space="preserve">. </w:t>
      </w:r>
      <w:bookmarkStart w:id="904" w:name="pg362_1302"/>
    </w:p>
    <w:p>
      <w:pPr>
        <w:pStyle w:val="Heading2"/>
        <w:numPr>
          <w:ilvl w:val="1"/>
          <w:numId w:val="1"/>
        </w:numPr>
        <w:rPr/>
      </w:pPr>
      <w:bookmarkStart w:id="905" w:name="__RefHeading___Toc3007237_211673320"/>
      <w:bookmarkStart w:id="906" w:name="_Toc308"/>
      <w:bookmarkEnd w:id="904"/>
      <w:bookmarkEnd w:id="905"/>
      <w:r>
        <w:rPr>
          <w:rtl w:val="true"/>
        </w:rPr>
        <w:t>[</w:t>
      </w:r>
      <w:r>
        <w:rPr/>
        <w:t>12</w:t>
      </w:r>
      <w:r>
        <w:rPr>
          <w:rtl w:val="true"/>
        </w:rPr>
        <w:t>]</w:t>
      </w:r>
      <w:r>
        <w:rPr>
          <w:rtl w:val="true"/>
        </w:rPr>
        <w:t>المجلس الثاني عشر فيه أحاديث أحمد بن محمّد بن الصلت الأهوازي، وفيه بعض أحاديث أبي الفتح هلال بن محمّد الحفّار</w:t>
      </w:r>
      <w:r>
        <w:rPr>
          <w:rtl w:val="true"/>
        </w:rPr>
        <w:t>.</w:t>
      </w:r>
      <w:bookmarkEnd w:id="906"/>
    </w:p>
    <w:p>
      <w:pPr>
        <w:pStyle w:val="Heading3"/>
        <w:numPr>
          <w:ilvl w:val="2"/>
          <w:numId w:val="1"/>
        </w:numPr>
        <w:rPr/>
      </w:pPr>
      <w:bookmarkStart w:id="907" w:name="__RefHeading___Toc3007239_211673320"/>
      <w:bookmarkStart w:id="908" w:name="_Toc309"/>
      <w:bookmarkEnd w:id="907"/>
      <w:r>
        <w:rPr>
          <w:rtl w:val="true"/>
        </w:rPr>
        <w:t>حديث المناجاة</w:t>
      </w:r>
      <w:bookmarkEnd w:id="9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هارون بن الصلت الأهوازي سماعا منه في مسجده بشارع دار الرقيق ببغداد، في سلخ شهر ربيع الأوّل من سنة تسع وأربع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المستورد،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الملائي، عن الأجلح،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محاصر الطائف، فكان القوم استشرفوا لذلك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نجواك له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w:t>
      </w:r>
      <w:bookmarkStart w:id="909" w:name="pg362_1303"/>
    </w:p>
    <w:p>
      <w:pPr>
        <w:pStyle w:val="Heading3"/>
        <w:numPr>
          <w:ilvl w:val="2"/>
          <w:numId w:val="1"/>
        </w:numPr>
        <w:rPr/>
      </w:pPr>
      <w:bookmarkStart w:id="910" w:name="__RefHeading___Toc3007241_211673320"/>
      <w:bookmarkStart w:id="911" w:name="_Toc310"/>
      <w:bookmarkEnd w:id="909"/>
      <w:bookmarkEnd w:id="910"/>
      <w:r>
        <w:rPr>
          <w:rtl w:val="true"/>
        </w:rPr>
        <w:t xml:space="preserve">عليّ </w:t>
      </w:r>
      <w:r>
        <w:rPr>
          <w:rtl w:val="true"/>
        </w:rPr>
        <w:t>(</w:t>
      </w:r>
      <w:r>
        <w:rPr>
          <w:rtl w:val="true"/>
        </w:rPr>
        <w:t>عَلَيهِ السَّلَامُ</w:t>
      </w:r>
      <w:r>
        <w:rPr>
          <w:rtl w:val="true"/>
        </w:rPr>
        <w:t xml:space="preserve">) </w:t>
      </w:r>
      <w:r>
        <w:rPr>
          <w:rtl w:val="true"/>
        </w:rPr>
        <w:t>رابع أربعة يدخلون الجنّة</w:t>
      </w:r>
      <w:bookmarkEnd w:id="91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الشيباني،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 لعائشة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مسيرك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منك، إنه ما كان من الرجال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من النساء أحبّ إليه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مسلم الملائي، عن أنس بن مالك،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الملائي، عن أبيه، عن إبراهيم بن علقمة والأسود،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ابن أبي طالب، فوالله ما يريد غيره، فلمّا جاءه فرج الثوب الذي كان عليه ثم أدخله فيه، فلم يزل يحتضنه حتّى قبض ويده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عن زكريا،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ترضى أن تكون أخي وأكون أخاك، وتكون وليي ووصيي ووارثي؟ تدخل رابع أربعة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وذريتنا خلف ظهورنا، ومن تبعنا من أمتنا عن أيمانهم وشمائلهم؟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حبيبة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w:t>
      </w:r>
      <w:bookmarkStart w:id="912" w:name="pg362_1304"/>
    </w:p>
    <w:p>
      <w:pPr>
        <w:pStyle w:val="Heading3"/>
        <w:numPr>
          <w:ilvl w:val="2"/>
          <w:numId w:val="1"/>
        </w:numPr>
        <w:rPr/>
      </w:pPr>
      <w:bookmarkStart w:id="913" w:name="__RefHeading___Toc3007243_211673320"/>
      <w:bookmarkStart w:id="914" w:name="_Toc311"/>
      <w:bookmarkEnd w:id="912"/>
      <w:bookmarkEnd w:id="913"/>
      <w:r>
        <w:rPr>
          <w:rtl w:val="true"/>
        </w:rPr>
        <w:t>حديث المناشدة</w:t>
      </w:r>
      <w:bookmarkEnd w:id="914"/>
    </w:p>
    <w:p>
      <w:pPr>
        <w:pStyle w:val="BookText"/>
        <w:rPr/>
      </w:pPr>
      <w:r>
        <w:rPr>
          <w:rFonts w:ascii="Amiri" w:hAnsi="Amiri" w:eastAsia="Amiri" w:cs="Amiri"/>
          <w:color w:val="111111"/>
          <w:sz w:val="28"/>
          <w:sz w:val="28"/>
          <w:szCs w:val="28"/>
          <w:rtl w:val="true"/>
          <w:lang w:bidi="ar-SA"/>
        </w:rPr>
        <w:t>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غيلان سعد بن طالب الشيباني، عن إسحاق،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البيت يوم الشورى وسمعت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جميعا أفيكم أحد صلى القبلتين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جميعا هل فيكم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جميعا هل فيكم أحد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أنشدكم بالله هل فيكم أحد له زوجة مثل زوجتي فاطمة سيدة نساء أهل الجنّة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له أخ مثل أخي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سبطان مثل سبطي الحسن والحسين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شباب أهل الجنّة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يأكل معه أحد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نصير ابن زياد،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ولد فاطمة مغفور لنا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لا والله الذي لا إله إلا هو ما مشيتها تخرم من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رآها </w:t>
      </w:r>
      <w:bookmarkStart w:id="915" w:name="pg362_1305"/>
    </w:p>
    <w:p>
      <w:pPr>
        <w:pStyle w:val="Heading3"/>
        <w:numPr>
          <w:ilvl w:val="2"/>
          <w:numId w:val="1"/>
        </w:numPr>
        <w:rPr/>
      </w:pPr>
      <w:bookmarkStart w:id="916" w:name="__RefHeading___Toc3007245_211673320"/>
      <w:bookmarkStart w:id="917" w:name="_Toc312"/>
      <w:bookmarkEnd w:id="915"/>
      <w:bookmarkEnd w:id="916"/>
      <w:r>
        <w:rPr>
          <w:rtl w:val="true"/>
        </w:rPr>
        <w:t xml:space="preserve">حق عليّ </w:t>
      </w:r>
      <w:r>
        <w:rPr>
          <w:rtl w:val="true"/>
        </w:rPr>
        <w:t>(</w:t>
      </w:r>
      <w:r>
        <w:rPr>
          <w:rtl w:val="true"/>
        </w:rPr>
        <w:t>عَلَيهِ السَّلَامُ</w:t>
      </w:r>
      <w:r>
        <w:rPr>
          <w:rtl w:val="true"/>
        </w:rPr>
        <w:t xml:space="preserve">) </w:t>
      </w:r>
      <w:r>
        <w:rPr>
          <w:rtl w:val="true"/>
        </w:rPr>
        <w:t>علي المسلمين</w:t>
      </w:r>
      <w:bookmarkEnd w:id="9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مرتين،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تأتي يوم القيامة سيدة نساء المؤمنين أو سيدة نساء هذه الأمّة؟</w:t>
      </w:r>
    </w:p>
    <w:p>
      <w:pPr>
        <w:pStyle w:val="BookText"/>
        <w:rPr/>
      </w:pPr>
      <w:r>
        <w:rPr>
          <w:rFonts w:eastAsia="Amiri" w:cs="Amiri" w:ascii="Amiri" w:hAnsi="Amiri"/>
          <w:color w:val="111111"/>
          <w:sz w:val="28"/>
          <w:szCs w:val="28"/>
          <w:lang w:bidi="ar-SA"/>
        </w:rPr>
        <w:t>670/10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أيوب الصيرفي، عن عبد الكريم أبي أمية،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يباهل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والأنفس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ووزيري ووصيي في أهلي علي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هانئ بن أيوب، عن طلحة بن مصرف، عن عميرة بن سعد؟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وهو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فشهدوا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المحمّد 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مزيد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المسلمين كحق الوالد </w:t>
      </w:r>
      <w:bookmarkStart w:id="918" w:name="pg362_1306"/>
    </w:p>
    <w:p>
      <w:pPr>
        <w:pStyle w:val="Heading3"/>
        <w:numPr>
          <w:ilvl w:val="2"/>
          <w:numId w:val="1"/>
        </w:numPr>
        <w:rPr/>
      </w:pPr>
      <w:bookmarkStart w:id="919" w:name="__RefHeading___Toc3007247_211673320"/>
      <w:bookmarkStart w:id="920" w:name="_Toc313"/>
      <w:bookmarkEnd w:id="918"/>
      <w:bookmarkEnd w:id="919"/>
      <w:r>
        <w:rPr>
          <w:rtl w:val="true"/>
        </w:rPr>
        <w:t>قال ابن عباس</w:t>
      </w:r>
      <w:r>
        <w:rPr>
          <w:rtl w:val="true"/>
        </w:rPr>
        <w:t xml:space="preserve">: </w:t>
      </w:r>
      <w:r>
        <w:rPr>
          <w:rtl w:val="true"/>
        </w:rPr>
        <w:t>ما وطئت الملائكة إلّا فرشنا</w:t>
      </w:r>
      <w:bookmarkEnd w:id="920"/>
    </w:p>
    <w:p>
      <w:pPr>
        <w:pStyle w:val="BookText"/>
        <w:rPr/>
      </w:pPr>
      <w:r>
        <w:rPr>
          <w:rFonts w:ascii="IRNazanin" w:hAnsi="IRNazanin" w:eastAsia="IRNazanin"/>
          <w:color w:val="111111"/>
          <w:sz w:val="28"/>
          <w:sz w:val="28"/>
          <w:szCs w:val="28"/>
          <w:rtl w:val="true"/>
          <w:lang w:bidi="fa-IR"/>
        </w:rPr>
        <w:t xml:space="preserve">على ولده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وأنا منكما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بن يحيى، عن جابر، عن عبد الله بن نجي،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فاطمة يشرك في حبهما البر والفاجر، وإني كتب لي أن يحبّ ني كل مؤمن، ويبغضني كل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عمر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الأعمش وعبيد بن إبراهيم </w:t>
      </w:r>
      <w:r>
        <w:rPr>
          <w:rStyle w:val="FootnoteAnchor"/>
          <w:rtl w:val="true"/>
        </w:rPr>
        <w:footnoteReference w:id="382"/>
      </w:r>
      <w:r>
        <w:rPr>
          <w:rFonts w:ascii="Amiri" w:hAnsi="Amiri" w:eastAsia="Amiri" w:cs="Amiri"/>
          <w:color w:val="111111"/>
          <w:sz w:val="28"/>
          <w:sz w:val="28"/>
          <w:szCs w:val="28"/>
          <w:rtl w:val="true"/>
          <w:lang w:bidi="ar-SA"/>
        </w:rPr>
        <w:t>،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ابن عبد الله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قابوس، عن جابر،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 الملائكة فرش أحد من الناس غير فرشنا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إبراهيم بن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عبد الله بن موسى، عن أبيه، عن جده، عن عليّ بن الحسين، عن </w:t>
      </w:r>
      <w:bookmarkStart w:id="921" w:name="pg362_1307"/>
    </w:p>
    <w:p>
      <w:pPr>
        <w:pStyle w:val="Heading3"/>
        <w:numPr>
          <w:ilvl w:val="2"/>
          <w:numId w:val="1"/>
        </w:numPr>
        <w:rPr/>
      </w:pPr>
      <w:bookmarkStart w:id="922" w:name="__RefHeading___Toc3007249_211673320"/>
      <w:bookmarkStart w:id="923" w:name="_Toc314"/>
      <w:bookmarkEnd w:id="921"/>
      <w:bookmarkEnd w:id="922"/>
      <w:r>
        <w:rPr>
          <w:rtl w:val="true"/>
        </w:rPr>
        <w:t xml:space="preserve">تفسير قوله </w:t>
      </w:r>
      <w:r>
        <w:rPr>
          <w:rtl w:val="true"/>
        </w:rPr>
        <w:t>(</w:t>
      </w:r>
      <w:r>
        <w:rPr>
          <w:rtl w:val="true"/>
        </w:rPr>
        <w:t>تعالى</w:t>
      </w:r>
      <w:r>
        <w:rPr>
          <w:rtl w:val="true"/>
        </w:rPr>
        <w:t>): (</w:t>
      </w:r>
      <w:r>
        <w:rPr>
          <w:rtl w:val="true"/>
        </w:rPr>
        <w:t>كلا إذا دكت الأرض دكا</w:t>
      </w:r>
      <w:r>
        <w:rPr>
          <w:rtl w:val="true"/>
        </w:rPr>
        <w:t>)</w:t>
      </w:r>
      <w:bookmarkEnd w:id="923"/>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بني هاشم سنة، وزيارتهم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مختار التمار، عن أبي حيان،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عليا فقد تولاني، ومن تولاني فقد تولى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عن السدي، عن صبيح،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عليّ أبو الحسن الحسيني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ألهى عن ذكر الله فهو من 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بن محمّد، عن أبيه،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وارتفاعي في علو مكاني لأذيقنك طعم الموت كما أذقت عبادي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موسى، عن أبيه،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والأصنام حول الكعبة وكانت ثلاث مائة وستين </w:t>
      </w:r>
      <w:bookmarkStart w:id="924" w:name="pg362_1308"/>
    </w:p>
    <w:p>
      <w:pPr>
        <w:pStyle w:val="Heading3"/>
        <w:numPr>
          <w:ilvl w:val="2"/>
          <w:numId w:val="1"/>
        </w:numPr>
        <w:rPr/>
      </w:pPr>
      <w:bookmarkStart w:id="925" w:name="__RefHeading___Toc3007251_211673320"/>
      <w:bookmarkStart w:id="926" w:name="_Toc315"/>
      <w:bookmarkEnd w:id="924"/>
      <w:bookmarkEnd w:id="925"/>
      <w:r>
        <w:rPr>
          <w:rtl w:val="true"/>
        </w:rPr>
        <w:t xml:space="preserve">خطبة رسول الله </w:t>
      </w:r>
      <w:r>
        <w:rPr>
          <w:rtl w:val="true"/>
        </w:rPr>
        <w:t>(</w:t>
      </w:r>
      <w:r>
        <w:rPr>
          <w:rtl w:val="true"/>
        </w:rPr>
        <w:t>صَلَّى اللّه عَلَيْهِ وَآلِهِ</w:t>
      </w:r>
      <w:r>
        <w:rPr>
          <w:rtl w:val="true"/>
        </w:rPr>
        <w:t>)</w:t>
      </w:r>
      <w:bookmarkEnd w:id="926"/>
    </w:p>
    <w:p>
      <w:pPr>
        <w:pStyle w:val="BookText"/>
        <w:rPr/>
      </w:pPr>
      <w:r>
        <w:rPr>
          <w:rFonts w:ascii="Amiri" w:hAnsi="Amiri" w:eastAsia="Amiri" w:cs="Amiri"/>
          <w:color w:val="111111"/>
          <w:sz w:val="28"/>
          <w:sz w:val="28"/>
          <w:szCs w:val="28"/>
          <w:rtl w:val="true"/>
          <w:lang w:bidi="ar-SA"/>
        </w:rPr>
        <w:t>صنما، فجعل يطفّها بمخصرة في 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إن الباطل كان زهوقا، جاء الحق وما يبدي الباطل وما يعيد، فجعلت تكبب لوجوهها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دُكَّتِ الْأَرْضُ دَكًّا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تقاد جهنّم بسبعين ألف زمام بيد سبعين ألف ملك، فتشرد شردة لولا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لأحرقت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القاسم، عن أبي الصلت، عن عليّ بن موسى،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ولا قول وعمل إلا بنية، ولا قول وعمل ونية إلا بإصابة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موسى، عن أبيه،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وخير الهدى هدى محمّد، وشر الأمور محدثاتها، وكل محدثة بدعة، وكل بدعة ضلالة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خطب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 الساعة اشتد صوته واحمرت وجنتاه،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صبحتكم الساعة أو مستكم،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والساعة كهذه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بإصبعيه </w:t>
      </w:r>
      <w:r>
        <w:rPr>
          <w:rFonts w:eastAsia="Amiri" w:cs="Amiri" w:ascii="Amiri" w:hAnsi="Amiri"/>
          <w:color w:val="111111"/>
          <w:sz w:val="28"/>
          <w:szCs w:val="28"/>
          <w:rtl w:val="true"/>
          <w:lang w:bidi="ar-SA"/>
        </w:rPr>
        <w:t xml:space="preserve">-. </w:t>
      </w:r>
      <w:bookmarkStart w:id="927" w:name="pg362_1309"/>
    </w:p>
    <w:p>
      <w:pPr>
        <w:pStyle w:val="Heading3"/>
        <w:numPr>
          <w:ilvl w:val="2"/>
          <w:numId w:val="1"/>
        </w:numPr>
        <w:rPr/>
      </w:pPr>
      <w:bookmarkStart w:id="928" w:name="__RefHeading___Toc3007253_211673320"/>
      <w:bookmarkStart w:id="929" w:name="_Toc316"/>
      <w:bookmarkEnd w:id="927"/>
      <w:bookmarkEnd w:id="928"/>
      <w:r>
        <w:rPr>
          <w:rtl w:val="true"/>
        </w:rPr>
        <w:t>أول من أضاف الضيف</w:t>
      </w:r>
      <w:bookmarkEnd w:id="929"/>
    </w:p>
    <w:p>
      <w:pPr>
        <w:pStyle w:val="BookText"/>
        <w:rPr/>
      </w:pPr>
      <w:r>
        <w:rPr>
          <w:rFonts w:eastAsia="Amiri" w:cs="Amiri" w:ascii="Amiri" w:hAnsi="Amiri"/>
          <w:color w:val="111111"/>
          <w:sz w:val="28"/>
          <w:szCs w:val="28"/>
          <w:lang w:bidi="ar-SA"/>
        </w:rPr>
        <w:t>687/27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همام، عن عليّ بن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في الامر، أفأكون فيه كالسكة المحماة أم الشاهد يرى ما لا يرى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يرى ما لا يرى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عبيد الله،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علي ابن مرسى، عن أبيه، عن جده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صرفت القبلة أتى رجل قوما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القبلة قد صرفت، فتحولوا وهم 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الأنبياء 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عنبسة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أبي عبد الله،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أول من أضاف الضيف، وأول من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في الدنيا، ونور في الآخرة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المدني، قال</w:t>
      </w:r>
      <w:r>
        <w:rPr>
          <w:rFonts w:eastAsia="Amiri" w:cs="Amiri" w:ascii="Amiri" w:hAnsi="Amiri"/>
          <w:color w:val="111111"/>
          <w:sz w:val="28"/>
          <w:szCs w:val="28"/>
          <w:rtl w:val="true"/>
          <w:lang w:bidi="ar-SA"/>
        </w:rPr>
        <w:t xml:space="preserve">: </w:t>
      </w:r>
      <w:bookmarkStart w:id="930" w:name="pg362_1310"/>
    </w:p>
    <w:p>
      <w:pPr>
        <w:pStyle w:val="Heading3"/>
        <w:numPr>
          <w:ilvl w:val="2"/>
          <w:numId w:val="1"/>
        </w:numPr>
        <w:rPr/>
      </w:pPr>
      <w:bookmarkStart w:id="931" w:name="__RefHeading___Toc3007255_211673320"/>
      <w:bookmarkStart w:id="932" w:name="_Toc317"/>
      <w:bookmarkEnd w:id="930"/>
      <w:bookmarkEnd w:id="931"/>
      <w:r>
        <w:rPr>
          <w:rtl w:val="true"/>
        </w:rPr>
        <w:t xml:space="preserve">قصة يحيى </w:t>
      </w:r>
      <w:r>
        <w:rPr>
          <w:rtl w:val="true"/>
        </w:rPr>
        <w:t>(</w:t>
      </w:r>
      <w:r>
        <w:rPr>
          <w:rtl w:val="true"/>
        </w:rPr>
        <w:t>عَلَيهِ السَّلَامُ</w:t>
      </w:r>
      <w:r>
        <w:rPr>
          <w:rtl w:val="true"/>
        </w:rPr>
        <w:t xml:space="preserve">) </w:t>
      </w:r>
      <w:r>
        <w:rPr>
          <w:rtl w:val="true"/>
        </w:rPr>
        <w:t>مع إبليس</w:t>
      </w:r>
      <w:bookmarkEnd w:id="932"/>
    </w:p>
    <w:p>
      <w:pPr>
        <w:pStyle w:val="BookText"/>
        <w:rPr/>
      </w:pPr>
      <w:r>
        <w:rPr>
          <w:rFonts w:ascii="Amiri" w:hAnsi="Amiri" w:eastAsia="Amiri" w:cs="Amiri"/>
          <w:color w:val="111111"/>
          <w:sz w:val="28"/>
          <w:sz w:val="28"/>
          <w:szCs w:val="28"/>
          <w:rtl w:val="true"/>
          <w:lang w:bidi="ar-SA"/>
        </w:rPr>
        <w:t xml:space="preserve">حدّثني عليّ بن موسى الرضا،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كان يأتي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عندهم ويسائلهم، ولم يكن بأحد منهم أشد أنسا منه بيحيى بن زكريا،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قدرا من أن أردك بمسألة فسلني ما شئت، فإني غير مخالفك في أمر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أحبّ أن تعرض علي مصائدك وفخوخك التي تصطاد بها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وواعده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في بيته ينتظر الموعد وأجاف </w:t>
      </w:r>
      <w:r>
        <w:rPr>
          <w:rStyle w:val="FootnoteAnchor"/>
          <w:rtl w:val="true"/>
        </w:rPr>
        <w:footnoteReference w:id="384"/>
      </w:r>
      <w:r>
        <w:rPr>
          <w:rFonts w:ascii="Amiri" w:hAnsi="Amiri" w:eastAsia="Amiri" w:cs="Amiri"/>
          <w:color w:val="111111"/>
          <w:sz w:val="28"/>
          <w:sz w:val="28"/>
          <w:szCs w:val="28"/>
          <w:rtl w:val="true"/>
          <w:lang w:bidi="ar-SA"/>
        </w:rPr>
        <w:t xml:space="preserve">عليه الباب إغلاقا، فما شعر حتّى ساواه من خوخة </w:t>
      </w:r>
      <w:r>
        <w:rPr>
          <w:rStyle w:val="FootnoteAnchor"/>
          <w:rtl w:val="true"/>
        </w:rPr>
        <w:footnoteReference w:id="385"/>
      </w:r>
      <w:r>
        <w:rPr>
          <w:rFonts w:ascii="Amiri" w:hAnsi="Amiri" w:eastAsia="Amiri" w:cs="Amiri"/>
          <w:color w:val="111111"/>
          <w:sz w:val="28"/>
          <w:sz w:val="28"/>
          <w:szCs w:val="28"/>
          <w:rtl w:val="true"/>
          <w:lang w:bidi="ar-SA"/>
        </w:rPr>
        <w:t>كانت في بيته، فإذا وجهه صورة وجه القرد، وجسده على صورة الخنزير، وإذا عيناه مشقوقتان طولا، وفمه مشقوق طولا، وإذا أسنانه وفمه عظما واحدا بلا ذقن ولا لحية وله أربعة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في صدره ويدان في منكبه، وإذا عراقيبه قوادمه وأصابعه خلفه، وعليه قباء، وقد شد وسطه بمنطقة، فيها خيوط معلقة من بين أحمر وأخضر وأصفر وجميع الألوان، وإذا بيده جرس عظيم، وعلى رأسه بيضة، وإذا في البيضة حديدة معلقة شبيهة بالكّلاب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تأمله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المنطقة التي في وسطك؟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المجوسية أنا الذي سننتها وزينتها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الخيوط الألوان؟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جميع أصباغ النساء، لا تزال المرأة تصبغ الصبغ حتّى يقع مع لونها فافتتن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الجرس الذي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مجمع كل لذة من طنبور وبربط </w:t>
      </w:r>
      <w:r>
        <w:rPr>
          <w:rStyle w:val="FootnoteAnchor"/>
          <w:rtl w:val="true"/>
        </w:rPr>
        <w:footnoteReference w:id="386"/>
      </w:r>
      <w:r>
        <w:rPr>
          <w:rFonts w:ascii="Amiri" w:hAnsi="Amiri" w:eastAsia="Amiri" w:cs="Amiri"/>
          <w:color w:val="111111"/>
          <w:sz w:val="28"/>
          <w:sz w:val="28"/>
          <w:szCs w:val="28"/>
          <w:rtl w:val="true"/>
          <w:lang w:bidi="ar-SA"/>
        </w:rPr>
        <w:t xml:space="preserve">ومعزفة وطبل وناي وصرناي، وان القوم ليجلسون على شرابهم فلا يستلذونه فأحرك الجرس فيما بينهم، فإذا سمعوه استخفهم الطرب، فمن بين من يرقص، ومن بين من </w:t>
      </w:r>
      <w:bookmarkStart w:id="933" w:name="pg362_1311"/>
    </w:p>
    <w:p>
      <w:pPr>
        <w:pStyle w:val="Heading3"/>
        <w:numPr>
          <w:ilvl w:val="2"/>
          <w:numId w:val="1"/>
        </w:numPr>
        <w:rPr/>
      </w:pPr>
      <w:bookmarkStart w:id="934" w:name="__RefHeading___Toc3007257_211673320"/>
      <w:bookmarkStart w:id="935" w:name="_Toc318"/>
      <w:bookmarkEnd w:id="933"/>
      <w:bookmarkEnd w:id="934"/>
      <w:r>
        <w:rPr>
          <w:rtl w:val="true"/>
        </w:rPr>
        <w:t xml:space="preserve">نسب رسول الله </w:t>
      </w:r>
      <w:r>
        <w:rPr>
          <w:rtl w:val="true"/>
        </w:rPr>
        <w:t>(</w:t>
      </w:r>
      <w:r>
        <w:rPr>
          <w:rtl w:val="true"/>
        </w:rPr>
        <w:t>صَلَّى اللّه عَلَيْهِ وَآلِهِ</w:t>
      </w:r>
      <w:r>
        <w:rPr>
          <w:rtl w:val="true"/>
        </w:rPr>
        <w:t>)</w:t>
      </w:r>
      <w:bookmarkEnd w:id="935"/>
    </w:p>
    <w:p>
      <w:pPr>
        <w:pStyle w:val="BookText"/>
        <w:rPr/>
      </w:pPr>
      <w:r>
        <w:rPr>
          <w:rFonts w:ascii="Amiri" w:hAnsi="Amiri" w:eastAsia="Amiri" w:cs="Amiri"/>
          <w:color w:val="111111"/>
          <w:sz w:val="28"/>
          <w:sz w:val="28"/>
          <w:szCs w:val="28"/>
          <w:rtl w:val="true"/>
          <w:lang w:bidi="ar-SA"/>
        </w:rPr>
        <w:t>يفرقع أصابعه، ومن بين من يشق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الأشياء أقر لعينك؟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هن فخوخي ومصائدي، فإني إذا اجتمعت علي دعوات الصالحين ولعناتهم صرت إلى النساء فطابت نفسي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البيضة على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أتوقى دعوة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الحديدة التي أراها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أقلب قلوب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ظفرت بي ساعة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فيك خصلة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أكول، فإذا أفطرت أكلت وبشمت فيمنعك ذلك من بعض صلاتك وقيامك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أعطي الله عهدا أني لا أشبع من الطعام حتّى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 الله عهدا أني لا أنصح مسلما حتّى ألقاه، ثم خرج فما عاد إليه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القاسم، عن عليّ بن جعفر، عن عليّ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أخرجني ورجلا معي من طهر إلى طهر، من صلب آدم حتّى خرجنا من صلب أبينا، فسبقته بفضل هذه على هذهـ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بين 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وصهر منقطع يوم القيامة إلا نسبي وسببي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الرحمن بن قسي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المعبدي،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مولى عليّ بن موسى، عن عليّ بن موسى، عن أبيه موسى، عن جعفر، عن </w:t>
      </w:r>
      <w:bookmarkStart w:id="936" w:name="pg362_1312"/>
    </w:p>
    <w:p>
      <w:pPr>
        <w:pStyle w:val="Heading3"/>
        <w:numPr>
          <w:ilvl w:val="2"/>
          <w:numId w:val="1"/>
        </w:numPr>
        <w:rPr/>
      </w:pPr>
      <w:bookmarkStart w:id="937" w:name="__RefHeading___Toc3007259_211673320"/>
      <w:bookmarkStart w:id="938" w:name="_Toc319"/>
      <w:bookmarkEnd w:id="936"/>
      <w:bookmarkEnd w:id="937"/>
      <w:r>
        <w:rPr>
          <w:rtl w:val="true"/>
        </w:rPr>
        <w:t>انشقاق القمر بمكّة</w:t>
      </w:r>
      <w:bookmarkEnd w:id="938"/>
    </w:p>
    <w:p>
      <w:pPr>
        <w:pStyle w:val="BookText"/>
        <w:rPr/>
      </w:pPr>
      <w:r>
        <w:rPr>
          <w:rFonts w:ascii="Amiri" w:hAnsi="Amiri" w:eastAsia="Amiri" w:cs="Amiri"/>
          <w:color w:val="111111"/>
          <w:sz w:val="28"/>
          <w:sz w:val="28"/>
          <w:szCs w:val="28"/>
          <w:rtl w:val="true"/>
          <w:lang w:bidi="ar-SA"/>
        </w:rPr>
        <w:t xml:space="preserve">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صف لنا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نراه، فإنا مشتاقون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اللون مشربا حمرة، أدعج العين، سبط الشعر، كث اللحية، ذا وفرة </w:t>
      </w:r>
      <w:r>
        <w:rPr>
          <w:rStyle w:val="FootnoteAnchor"/>
          <w:rtl w:val="true"/>
        </w:rPr>
        <w:footnoteReference w:id="387"/>
      </w:r>
      <w:r>
        <w:rPr>
          <w:rFonts w:ascii="Amiri" w:hAnsi="Amiri" w:eastAsia="Amiri" w:cs="Amiri"/>
          <w:color w:val="111111"/>
          <w:sz w:val="28"/>
          <w:sz w:val="28"/>
          <w:szCs w:val="28"/>
          <w:rtl w:val="true"/>
          <w:lang w:bidi="ar-SA"/>
        </w:rPr>
        <w:t xml:space="preserve">، دقيق المسربة </w:t>
      </w:r>
      <w:r>
        <w:rPr>
          <w:rStyle w:val="FootnoteAnchor"/>
          <w:rtl w:val="true"/>
        </w:rPr>
        <w:footnoteReference w:id="388"/>
      </w:r>
      <w:r>
        <w:rPr>
          <w:rFonts w:ascii="Amiri" w:hAnsi="Amiri" w:eastAsia="Amiri" w:cs="Amiri"/>
          <w:color w:val="111111"/>
          <w:sz w:val="28"/>
          <w:sz w:val="28"/>
          <w:szCs w:val="28"/>
          <w:rtl w:val="true"/>
          <w:lang w:bidi="ar-SA"/>
        </w:rPr>
        <w:t xml:space="preserve">، كأنما عنقه إبريق فضة، يجري في تراقيه الذهب، له شعر من لبته إلى سرته كقضيب خيط إلى السرة، وليس في بطنه ولا صدره شعر غيره، شثن الكفين والقدمين، شثن الكعبين، إذا مشى كأنما ينقلع من صخر، إذا أقبل كأنما ينحدر من صبب، إذا التفت التفت جميعا بأجمعه كله، ليس بالقصير المتردد ولا بالطريل الممعط </w:t>
      </w:r>
      <w:r>
        <w:rPr>
          <w:rStyle w:val="FootnoteAnchor"/>
          <w:rtl w:val="true"/>
        </w:rPr>
        <w:footnoteReference w:id="389"/>
      </w:r>
      <w:r>
        <w:rPr>
          <w:rFonts w:ascii="Amiri" w:hAnsi="Amiri" w:eastAsia="Amiri" w:cs="Amiri"/>
          <w:color w:val="111111"/>
          <w:sz w:val="28"/>
          <w:sz w:val="28"/>
          <w:szCs w:val="28"/>
          <w:rtl w:val="true"/>
          <w:lang w:bidi="ar-SA"/>
        </w:rPr>
        <w:t>، وكان في وجهه تداوير، إذا كان في الناس غمرهم، كأنما عرقه في وجهه اللؤلؤ، عرقه أطيب من ريح المسك، ليس بالعاجز ولا باللئيم، أكرم الناس عشرة، وألينهم عريكة، وأجودهم كفا، من خالطه بمعرفة أحبّه، ومن رآه بديهة هابه، غرة بين عينيه،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قبله ولا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حجرا كان يسلم علي بمكة قبل أن أبعث، إني لأعرفه الآن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بمكة فلقتين،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اشهدوا بهذا</w:t>
      </w:r>
      <w:r>
        <w:rPr>
          <w:rFonts w:eastAsia="Amiri" w:cs="Amiri" w:ascii="Amiri" w:hAnsi="Amiri"/>
          <w:color w:val="111111"/>
          <w:sz w:val="28"/>
          <w:szCs w:val="28"/>
          <w:rtl w:val="true"/>
          <w:lang w:bidi="ar-SA"/>
        </w:rPr>
        <w:t xml:space="preserve">. </w:t>
      </w:r>
      <w:bookmarkStart w:id="939" w:name="pg362_1313"/>
    </w:p>
    <w:p>
      <w:pPr>
        <w:pStyle w:val="Heading3"/>
        <w:numPr>
          <w:ilvl w:val="2"/>
          <w:numId w:val="1"/>
        </w:numPr>
        <w:rPr/>
      </w:pPr>
      <w:bookmarkStart w:id="940" w:name="__RefHeading___Toc3007261_211673320"/>
      <w:bookmarkStart w:id="941" w:name="_Toc320"/>
      <w:bookmarkEnd w:id="939"/>
      <w:bookmarkEnd w:id="940"/>
      <w:r>
        <w:rPr>
          <w:rtl w:val="true"/>
        </w:rPr>
        <w:t>حديث المنزلة</w:t>
      </w:r>
      <w:bookmarkEnd w:id="941"/>
    </w:p>
    <w:p>
      <w:pPr>
        <w:pStyle w:val="BookText"/>
        <w:rPr/>
      </w:pPr>
      <w:r>
        <w:rPr>
          <w:rFonts w:eastAsia="Amiri" w:cs="Amiri" w:ascii="Amiri" w:hAnsi="Amiri"/>
          <w:color w:val="111111"/>
          <w:sz w:val="28"/>
          <w:szCs w:val="28"/>
          <w:lang w:bidi="ar-SA"/>
        </w:rPr>
        <w:t>698/38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تأسروا أحد من بني عبد المطلب، فإنما أخرجوا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ثبير بن إبراهيم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خيبر إلى أهلها بالشطر، فلمّا كان عند الصرام </w:t>
      </w:r>
      <w:r>
        <w:rPr>
          <w:rStyle w:val="FootnoteAnchor"/>
          <w:rtl w:val="true"/>
        </w:rPr>
        <w:footnoteReference w:id="390"/>
      </w:r>
      <w:r>
        <w:rPr>
          <w:rFonts w:ascii="Amiri" w:hAnsi="Amiri" w:eastAsia="Amiri" w:cs="Amiri"/>
          <w:color w:val="111111"/>
          <w:sz w:val="28"/>
          <w:sz w:val="28"/>
          <w:szCs w:val="28"/>
          <w:rtl w:val="true"/>
          <w:lang w:bidi="ar-SA"/>
        </w:rPr>
        <w:t xml:space="preserve">بعث عبد الله بن رواحة فخرصها </w:t>
      </w:r>
      <w:r>
        <w:rPr>
          <w:rStyle w:val="FootnoteAnchor"/>
          <w:rtl w:val="true"/>
        </w:rPr>
        <w:footnoteReference w:id="391"/>
      </w:r>
      <w:r>
        <w:rPr>
          <w:rFonts w:ascii="Amiri" w:hAnsi="Amiri" w:eastAsia="Amiri" w:cs="Amiri"/>
          <w:color w:val="111111"/>
          <w:sz w:val="28"/>
          <w:sz w:val="28"/>
          <w:szCs w:val="28"/>
          <w:rtl w:val="true"/>
          <w:lang w:bidi="ar-SA"/>
        </w:rPr>
        <w:t>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أخذتم بخرصنا، وإن شئتم أخذنا واحتسبنا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بهذا قامت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عبيد الله بن عليّ،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موسى أبو الحسن، عن أبيه، عن جده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بابنة حمزة 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إبراهيم، عن عليّ بن موسى، عن أبيه،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بدر في شهر رمضان، وافتتح مكة في شهر رمضان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في 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w:t>
      </w:r>
      <w:bookmarkStart w:id="942" w:name="pg362_1314"/>
    </w:p>
    <w:p>
      <w:pPr>
        <w:pStyle w:val="Heading3"/>
        <w:numPr>
          <w:ilvl w:val="2"/>
          <w:numId w:val="1"/>
        </w:numPr>
        <w:rPr/>
      </w:pPr>
      <w:bookmarkStart w:id="943" w:name="__RefHeading___Toc3007263_211673320"/>
      <w:bookmarkStart w:id="944" w:name="_Toc321"/>
      <w:bookmarkEnd w:id="942"/>
      <w:bookmarkEnd w:id="943"/>
      <w:r>
        <w:rPr>
          <w:rtl w:val="true"/>
        </w:rPr>
        <w:t>حديث الاسراء</w:t>
      </w:r>
      <w:bookmarkEnd w:id="944"/>
    </w:p>
    <w:p>
      <w:pPr>
        <w:pStyle w:val="BookText"/>
        <w:rPr/>
      </w:pPr>
      <w:r>
        <w:rPr>
          <w:rFonts w:ascii="Amiri" w:hAnsi="Amiri" w:eastAsia="Amiri" w:cs="Amiri"/>
          <w:color w:val="111111"/>
          <w:sz w:val="28"/>
          <w:sz w:val="28"/>
          <w:szCs w:val="28"/>
          <w:rtl w:val="true"/>
          <w:lang w:bidi="ar-SA"/>
        </w:rPr>
        <w:t>موسى إلا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عبيد الله بن عليّ،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موسى أبو الحسن، عن أبيه، عن جده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واخذل من خذله، وانصر من 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الهاشمي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مالك بن الأبرد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بن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غالب الجهني، عن أبي جعفر محمّد بن عليّ بن الحسين،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ثم من السماء إلى السماء، ثم إلى سدرة المنتهى، أوقفت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وجدت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ويعلم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ووصيا، فإني قد نحلته علمي وحلمي وهو أمير المؤمنين حقا، لم يقلها أحد قبله ولا أحد بعده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علي راية الهدى، وامام من أطاعني، ونور أوليائي، وهو الكلمة التي ألزمتها المتقين، من أحبّه فقد أحبّني، ومن أبغضه فقد أبغضني، فبشره بذلك يا محمّد</w:t>
      </w:r>
      <w:r>
        <w:rPr>
          <w:rFonts w:eastAsia="Amiri" w:cs="Amiri" w:ascii="Amiri" w:hAnsi="Amiri"/>
          <w:color w:val="111111"/>
          <w:sz w:val="28"/>
          <w:szCs w:val="28"/>
          <w:rtl w:val="true"/>
          <w:lang w:bidi="ar-SA"/>
        </w:rPr>
        <w:t xml:space="preserve">. </w:t>
      </w:r>
      <w:bookmarkStart w:id="945" w:name="pg362_1315"/>
    </w:p>
    <w:p>
      <w:pPr>
        <w:pStyle w:val="Heading3"/>
        <w:numPr>
          <w:ilvl w:val="2"/>
          <w:numId w:val="1"/>
        </w:numPr>
        <w:rPr/>
      </w:pPr>
      <w:bookmarkStart w:id="946" w:name="__RefHeading___Toc3007265_211673320"/>
      <w:bookmarkStart w:id="947" w:name="_Toc322"/>
      <w:bookmarkEnd w:id="945"/>
      <w:bookmarkEnd w:id="946"/>
      <w:r>
        <w:rPr>
          <w:rtl w:val="true"/>
        </w:rPr>
        <w:t xml:space="preserve">أُعطي عليّ </w:t>
      </w:r>
      <w:r>
        <w:rPr>
          <w:rtl w:val="true"/>
        </w:rPr>
        <w:t>(</w:t>
      </w:r>
      <w:r>
        <w:rPr>
          <w:rtl w:val="true"/>
        </w:rPr>
        <w:t>عَلَيهِ السَّلَامُ</w:t>
      </w:r>
      <w:r>
        <w:rPr>
          <w:rtl w:val="true"/>
        </w:rPr>
        <w:t xml:space="preserve">) </w:t>
      </w:r>
      <w:r>
        <w:rPr>
          <w:rtl w:val="true"/>
        </w:rPr>
        <w:t>ثلاثة</w:t>
      </w:r>
      <w:bookmarkEnd w:id="947"/>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فقد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وفي قبضته إن يعذبني فبذنوبي، لم يظلمني شيئا، وإن يتم لي ما وعدني فالله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واجعل ربيعه الايمان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أني مختصه بشئ من البلاء لم أختص به أحد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وصأحبّي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في علمي أنه مبتلى ومبتلى به، لولا علي لم يعرف حزبي ولا أوليائي ولا أولياء رسلي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نصر بن مزاحم المنقري، فحدّثني عن غالب الجهني، عن أبي جعفر محمّد بن عليّ بن الحسين،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علن بن موسى بن جعفر، فذكرت له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أبي موسى بن جعفر، عن أبيه جعفر، عن أبيه، عن جده،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السماء، ثم إلى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جده، عن محمّد بن عليّ، عن أبيه عليّ بن الحسين، عن أبيه، عن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أعطيت ثلاثة ما لم أعط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أعطيت؟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صهرا مثلي ولم أعط، وأعطيت زوجتك فاطمة ولم أعط، وأعطيت مثل الحسن والحسين ولم أعط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bookmarkStart w:id="948" w:name="pg362_1316"/>
    </w:p>
    <w:p>
      <w:pPr>
        <w:pStyle w:val="Heading3"/>
        <w:numPr>
          <w:ilvl w:val="2"/>
          <w:numId w:val="1"/>
        </w:numPr>
        <w:rPr/>
      </w:pPr>
      <w:bookmarkStart w:id="949" w:name="__RefHeading___Toc3007267_211673320"/>
      <w:bookmarkStart w:id="950" w:name="_Toc323"/>
      <w:bookmarkEnd w:id="948"/>
      <w:bookmarkEnd w:id="949"/>
      <w:r>
        <w:rPr>
          <w:rtl w:val="true"/>
        </w:rPr>
        <w:t>ركبان يوم القيامة</w:t>
      </w:r>
      <w:bookmarkEnd w:id="950"/>
    </w:p>
    <w:p>
      <w:pPr>
        <w:pStyle w:val="BookText"/>
        <w:rPr/>
      </w:pPr>
      <w:r>
        <w:rPr>
          <w:rFonts w:ascii="Amiri" w:hAnsi="Amiri" w:eastAsia="Amiri" w:cs="Amiri"/>
          <w:color w:val="111111"/>
          <w:sz w:val="28"/>
          <w:sz w:val="28"/>
          <w:szCs w:val="28"/>
          <w:rtl w:val="true"/>
          <w:lang w:bidi="ar-SA"/>
        </w:rPr>
        <w:t>محمّد بن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مثلا من عيسى بن مريم، أحبّه قوم فأفرطوا في حبه فهلكوا فيه، وأبغضه قوم فأفرطوا في بغضه فهلكوا فيه، واقتصد فيه قوم فنجوا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وإمام المتقين، وقائد الغر المحجلين، ويعسوب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بن محمّد، عن أبيه، عن أبيه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دابة الله البراق، وأخي صالح على ناقة الله التي عقرت، وعمي حمزة على ناقتي العضباء، وأخي علي ابن أبي طالب على ناقة من نوق الجنّة ، وبيده لواء الحمد، واقف بين يدي العرش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الآدميون ما هذا إلا ملك مقرب أو نبي مرسل أو حامل عرش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ملك من تحت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الآدميين، ما هذا ملك مقرب، ولا نبي مرسل، ولا حامل عرش، هذا الصديق الأكبر، هذا عليّ بن أبي طالب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أحمد بن عامر في كتابه، قال</w:t>
      </w:r>
      <w:r>
        <w:rPr>
          <w:rFonts w:eastAsia="Amiri" w:cs="Amiri" w:ascii="Amiri" w:hAnsi="Amiri"/>
          <w:color w:val="111111"/>
          <w:sz w:val="28"/>
          <w:szCs w:val="28"/>
          <w:rtl w:val="true"/>
          <w:lang w:bidi="ar-SA"/>
        </w:rPr>
        <w:t xml:space="preserve">: </w:t>
      </w:r>
      <w:bookmarkStart w:id="951" w:name="pg362_1317"/>
    </w:p>
    <w:p>
      <w:pPr>
        <w:pStyle w:val="Heading3"/>
        <w:numPr>
          <w:ilvl w:val="2"/>
          <w:numId w:val="1"/>
        </w:numPr>
        <w:rPr/>
      </w:pPr>
      <w:bookmarkStart w:id="952" w:name="__RefHeading___Toc3007269_211673320"/>
      <w:bookmarkStart w:id="953" w:name="_Toc324"/>
      <w:bookmarkEnd w:id="951"/>
      <w:bookmarkEnd w:id="952"/>
      <w:r>
        <w:rPr>
          <w:rtl w:val="true"/>
        </w:rPr>
        <w:t>الدنيا سجن المؤمن</w:t>
      </w:r>
      <w:bookmarkEnd w:id="953"/>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القاسم بن جعفر بن أحمد بن عمران المعروف بابن الشامي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عن أبيه، عن جابر، عن الشعبي، عن أبي رافع، عن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أهل يأجوج ومأجوج،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لينقرون بمعاولهم دائبين، فإذا كان الليل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نفرغ، فيصبحون وهو أقوى منه بالأمس، حتّى يسلم منهم رجل حين يريد الله أن يبلغ أمره،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نفتحه إن شاء الله؟ فيصبحون ثم يغدون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فيفتحه الله، فوالذي نفسي بيده ليمرن الرجل منهم على شاطئ الوادي الذي بكوفان وقد شربوه حتّى نزحوه،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هذا الوادي مرة، وان الماء ليجري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ومتى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يبقى من الدنيا إلا مثل صبابة الاناء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عن عباد، عن عمه، عن أبيه، عن أبي المجالد، عن زيد بن وهب، عن أبي المنذر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علمني أفضل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يحبّ ي ويميت، بيده الخير، وهو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في كل يوم، فأنت يومئذ أفضل الناس عملا إلا من قال مثل ما قلت، وأكثر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تنسين الاستغفار في صلاتك، فإنها ممحاة للخطايا برحمة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أبيه، عن موسى الجهني، عن زيد بن وهب، عن عطية بن عامر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أكره على 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الناس شبعا في الدنيا أكثرهم جوعا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إنما الدنيا سجن المؤمن، وجنّة الكافر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عن أبيه، عن جابر، </w:t>
      </w:r>
      <w:bookmarkStart w:id="954" w:name="pg362_1318"/>
    </w:p>
    <w:p>
      <w:pPr>
        <w:pStyle w:val="Heading3"/>
        <w:numPr>
          <w:ilvl w:val="2"/>
          <w:numId w:val="1"/>
        </w:numPr>
        <w:rPr/>
      </w:pPr>
      <w:bookmarkStart w:id="955" w:name="__RefHeading___Toc3007271_211673320"/>
      <w:bookmarkStart w:id="956" w:name="_Toc325"/>
      <w:bookmarkEnd w:id="954"/>
      <w:bookmarkEnd w:id="955"/>
      <w:r>
        <w:rPr>
          <w:rtl w:val="true"/>
        </w:rPr>
        <w:t>إذا كان المرء في أول يوم من الآخرة مثل له ماله وولده وعمله</w:t>
      </w:r>
      <w:bookmarkEnd w:id="956"/>
    </w:p>
    <w:p>
      <w:pPr>
        <w:pStyle w:val="BookText"/>
        <w:rPr/>
      </w:pPr>
      <w:r>
        <w:rPr>
          <w:rFonts w:ascii="IRNazanin" w:hAnsi="IRNazanin" w:eastAsia="IRNazanin"/>
          <w:color w:val="111111"/>
          <w:sz w:val="28"/>
          <w:sz w:val="28"/>
          <w:szCs w:val="28"/>
          <w:rtl w:val="true"/>
          <w:lang w:bidi="fa-IR"/>
        </w:rPr>
        <w:t>عن الشعبي، عن جرير بن عبد الله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 وللأشعث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عندكما 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نعلمها إلا أن قوما 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سلمان عنا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شئ أفضل من السلام، وهي تحية أهل الجنّة ؟ </w:t>
      </w:r>
      <w:r>
        <w:rPr>
          <w:rFonts w:eastAsia="IRNazanin" w:cs="IRNazanin"/>
          <w:color w:val="111111"/>
          <w:sz w:val="28"/>
          <w:szCs w:val="28"/>
          <w:lang w:bidi="fa-IR"/>
        </w:rPr>
        <w:t>797/57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أبيه، عن مطرف، عن الشعبي، 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فلا تجعلن عيادتي إياك فخرا على قومك، فإذا رأيتهم في أمر فلا تخرج منه، فإنه ليس بالرجل غناء عن قومه، إذا خلع منهم يدا واحدة يخلعون منه أيديا كثيرة، فإذا رأيتهم في خير فأعنهم عليه، لم إذا رأيتهم في شر فلا تخذلنهم، وليكن تعاونكم على طاعة الله، فإنكم لن تزالوا بخير ما تعاونتم على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وتناهيتم عن معاصيه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عباد، عن عمه، عن أبيه، عن جابر، عن إبراهيم ابن عبد الاعلى، عن سويد بن غفلة، عن عمر بن الخطاب وعن أبي بكر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مسافرا ثم مررت ببلدة تريد أن تقيم بها عشرا فأتم الصلاة، وإن كنت إنما تريد أن تقيم بها أقل من عشر فقصر، فإن قدمت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غدا أو بعد غد، حتّى تتم على شهر، فأكمل الصلاة ولا تقصر في أقل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 عن صأحبّ السفينة، أيقصر الصلاة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كنت في سفر ممعن، وإن سافرت في رمضان فصم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في السفينة فأوجب الصلاة إلى القبلة، فإذا استدارت فأثبت حيث أوجبت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صلى العصر والفجاج مسفرة، فإنها كانت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قنت في الفجر، وعثمان أيضا قنت في الفجر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عباد، عن عمه، عن أبيه، عن جابر، عن إبراهيم ابن عبد الأعلى، عن سويد بن غفلة ذكر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ذكرا أن ابن آدم إذا كان في آخر يوم من الدنيا، وأول يوم من الآخرة، مثل له ماله </w:t>
      </w:r>
    </w:p>
    <w:p>
      <w:pPr>
        <w:pStyle w:val="BookText"/>
        <w:rPr/>
      </w:pPr>
      <w:r>
        <w:rPr>
          <w:rFonts w:ascii="Amiri" w:hAnsi="Amiri" w:eastAsia="Amiri" w:cs="Amiri"/>
          <w:color w:val="111111"/>
          <w:sz w:val="28"/>
          <w:sz w:val="28"/>
          <w:szCs w:val="28"/>
          <w:rtl w:val="true"/>
          <w:lang w:bidi="ar-SA"/>
        </w:rPr>
        <w:t>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لحريصا شحيحا،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لمحبا، فما 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نؤديك إلى حفرتك فنواريك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له انك كنت علي لثقيلا،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أعرض أنا وأنت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لله وليّا أتاه أطيب خلق الله ريحا، وأحسنه منطقا، وأحسنه رياشا،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بروح وريحان وجنة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 فإنه ليعرف غاسله ويناشد حامله أن يعجله، فإذا دخل قبره أتاه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لأحدّهما منكر، وللآخر نكير، يجران أشعارهما، ويحكان بأنيابهما، أصواتهما كالرعد العاصف، وأبصارهما كالبرق الخاطف،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وديني الاسلام ونبيي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لما تحب وترضى، 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ولي الله قرير العين نومة الآمن الشاب الناعم، فأنت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عدو الله فإنه يأتيه أقبح خلق الله وجها، وأخبثه ثيابا، وأنتنه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بنزل من حميم وتصلية جحيم قدمت شر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 أنا عملك الخبيث، فإنه ليعرف غاسله ويناشد حامله أن يحبّ سه، فإذا دخل في قبره أتاه ممتحنا القبر، فألقيا أكفانه في حفرته،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ولا هديت، فيضربان يأفوخه بمرزبّة </w:t>
      </w:r>
      <w:r>
        <w:rPr>
          <w:rStyle w:val="FootnoteAnchor"/>
          <w:rtl w:val="true"/>
        </w:rPr>
        <w:footnoteReference w:id="396"/>
      </w:r>
      <w:r>
        <w:rPr>
          <w:rFonts w:ascii="Amiri" w:hAnsi="Amiri" w:eastAsia="Amiri" w:cs="Amiri"/>
          <w:color w:val="111111"/>
          <w:sz w:val="28"/>
          <w:sz w:val="28"/>
          <w:szCs w:val="28"/>
          <w:rtl w:val="true"/>
          <w:lang w:bidi="ar-SA"/>
        </w:rPr>
        <w:t xml:space="preserve">ضربة ما خلق الله </w:t>
      </w:r>
      <w:bookmarkStart w:id="957" w:name="pg362_1320"/>
    </w:p>
    <w:p>
      <w:pPr>
        <w:pStyle w:val="Heading2"/>
        <w:numPr>
          <w:ilvl w:val="1"/>
          <w:numId w:val="1"/>
        </w:numPr>
        <w:rPr/>
      </w:pPr>
      <w:bookmarkStart w:id="958" w:name="__RefHeading___Toc3007273_211673320"/>
      <w:bookmarkStart w:id="959" w:name="_Toc326"/>
      <w:bookmarkEnd w:id="957"/>
      <w:bookmarkEnd w:id="958"/>
      <w:r>
        <w:rPr>
          <w:rtl w:val="true"/>
        </w:rPr>
        <w:t>انتهت أحاديث ابن الصلت</w:t>
      </w:r>
      <w:bookmarkEnd w:id="959"/>
    </w:p>
    <w:p>
      <w:pPr>
        <w:pStyle w:val="Heading3"/>
        <w:numPr>
          <w:ilvl w:val="2"/>
          <w:numId w:val="1"/>
        </w:numPr>
        <w:rPr/>
      </w:pPr>
      <w:bookmarkStart w:id="960" w:name="__RefHeading___Toc3007275_211673320"/>
      <w:bookmarkStart w:id="961" w:name="_Toc327"/>
      <w:bookmarkEnd w:id="960"/>
      <w:r>
        <w:rPr>
          <w:rtl w:val="true"/>
        </w:rPr>
        <w:t>حديث السفينة</w:t>
      </w:r>
      <w:bookmarkEnd w:id="961"/>
    </w:p>
    <w:p>
      <w:pPr>
        <w:pStyle w:val="BookText"/>
        <w:rPr/>
      </w:pPr>
      <w:r>
        <w:rPr>
          <w:rFonts w:ascii="Amiri" w:hAnsi="Amiri" w:eastAsia="Amiri" w:cs="Amiri"/>
          <w:color w:val="111111"/>
          <w:sz w:val="28"/>
          <w:sz w:val="28"/>
          <w:szCs w:val="28"/>
          <w:rtl w:val="true"/>
          <w:lang w:bidi="ar-SA"/>
        </w:rPr>
        <w:t>من دابّة إلا تذعر لها ما خلا الثقلين، ثم يفتحان له بابا إلى النار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شر الحال، فإنه لمن الضيق لفي مثل قبة القناة من الزج </w:t>
      </w:r>
      <w:r>
        <w:rPr>
          <w:rStyle w:val="FootnoteAnchor"/>
          <w:rtl w:val="true"/>
        </w:rPr>
        <w:footnoteReference w:id="397"/>
      </w:r>
      <w:r>
        <w:rPr>
          <w:rFonts w:ascii="Amiri" w:hAnsi="Amiri" w:eastAsia="Amiri" w:cs="Amiri"/>
          <w:color w:val="111111"/>
          <w:sz w:val="28"/>
          <w:sz w:val="28"/>
          <w:szCs w:val="28"/>
          <w:rtl w:val="true"/>
          <w:lang w:bidi="ar-SA"/>
        </w:rPr>
        <w:t>، حتّى إن دماغه ليخرج من بين أظفاره ولحمه، ويسلط الله عليه حياة الأرض وعقاربها وهوامها وشياطينها فتتناهشه حتّى يبعثه الله، وإنه ليتمنى قيام الساعة مما هو فيه من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عن عباد،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عطية، عن عمرو بن ميمون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معاذ بالشام، فلمّا قبض أتيت عبد الله بن مسعود بالكوفة وكنت معه، فأبكر بعض الوقت في زمانه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ترى في الصلاة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واجعل صلاتك معهم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الصلاة في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ميمون، إن جمهور الناس الأعظم قد فارقوا الجماعة، إن الجماعة من كان على الحق وإن كنت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وكيف أكون جماعة وأنا وحدي؟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من ملائكة الله وجنوده المطيعين لله أكثر من بني آدم 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أحاديث ابن الصلت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سليمان محمّد بن حمزة بن محمّد بن أحمد بن جعفر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بن أبي العنبس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أبان بن تغلب، عن حنش بن المعتمر،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كمثل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دخلها نجا، ومن تخلف عنها غرق</w:t>
      </w:r>
      <w:r>
        <w:rPr>
          <w:rFonts w:eastAsia="Amiri" w:cs="Amiri" w:ascii="Amiri" w:hAnsi="Amiri"/>
          <w:color w:val="111111"/>
          <w:sz w:val="28"/>
          <w:szCs w:val="28"/>
          <w:rtl w:val="true"/>
          <w:lang w:bidi="ar-SA"/>
        </w:rPr>
        <w:t xml:space="preserve">. </w:t>
      </w:r>
      <w:bookmarkStart w:id="962" w:name="pg362_1321"/>
    </w:p>
    <w:p>
      <w:pPr>
        <w:pStyle w:val="Heading3"/>
        <w:numPr>
          <w:ilvl w:val="2"/>
          <w:numId w:val="1"/>
        </w:numPr>
        <w:rPr/>
      </w:pPr>
      <w:bookmarkStart w:id="963" w:name="__RefHeading___Toc3007277_211673320"/>
      <w:bookmarkStart w:id="964" w:name="_Toc328"/>
      <w:bookmarkEnd w:id="962"/>
      <w:bookmarkEnd w:id="963"/>
      <w:r>
        <w:rPr>
          <w:rtl w:val="true"/>
        </w:rPr>
        <w:t xml:space="preserve">الحسن والحسين </w:t>
      </w:r>
      <w:r>
        <w:rPr>
          <w:rtl w:val="true"/>
        </w:rPr>
        <w:t>(</w:t>
      </w:r>
      <w:r>
        <w:rPr>
          <w:rtl w:val="true"/>
        </w:rPr>
        <w:t>عَلَيهِمَا السَّلَامُ</w:t>
      </w:r>
      <w:r>
        <w:rPr>
          <w:rtl w:val="true"/>
        </w:rPr>
        <w:t xml:space="preserve">) </w:t>
      </w:r>
      <w:r>
        <w:rPr>
          <w:rtl w:val="true"/>
        </w:rPr>
        <w:t>يوم القيامة</w:t>
      </w:r>
      <w:bookmarkEnd w:id="964"/>
    </w:p>
    <w:p>
      <w:pPr>
        <w:pStyle w:val="BookText"/>
        <w:rPr/>
      </w:pPr>
      <w:r>
        <w:rPr>
          <w:rFonts w:eastAsia="Amiri" w:cs="Amiri" w:ascii="Amiri" w:hAnsi="Amiri"/>
          <w:color w:val="111111"/>
          <w:sz w:val="28"/>
          <w:szCs w:val="28"/>
          <w:lang w:bidi="ar-SA"/>
        </w:rPr>
        <w:t>722/62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عيسى بن موسى بن أبي محمّد ابن المتوكل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حميد بن عبد الرحمن، عن أبي سعيد الخدري، عن عمران ابن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بن أبي طالب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عيسى بن المتوكل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أخبره عن عليّ بن موسى الرضا، عن أبيه موسى بن جعفر، عن جعفر ابن محمّد،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هدهد إلا وفي جناحه مكتوب بالسريانية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اللة محمّد بن سهل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عبيد الله بن العلاء، عن أبيه، عن زيد ابن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مذ كنت، إن كان عقيل ليرمد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تذروني </w:t>
      </w:r>
      <w:r>
        <w:rPr>
          <w:rStyle w:val="FootnoteAnchor"/>
          <w:rtl w:val="true"/>
        </w:rPr>
        <w:footnoteReference w:id="398"/>
      </w:r>
      <w:r>
        <w:rPr>
          <w:rFonts w:ascii="Amiri" w:hAnsi="Amiri" w:eastAsia="Amiri" w:cs="Amiri"/>
          <w:color w:val="111111"/>
          <w:sz w:val="28"/>
          <w:sz w:val="28"/>
          <w:szCs w:val="28"/>
          <w:rtl w:val="true"/>
          <w:lang w:bidi="ar-SA"/>
        </w:rPr>
        <w:t>حتّى تذروا أخي عليا، فأضجع فأذر وما بي رمد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عبيد الله بن العلاء، عن أبيه، عن زيد بن عليّ، عن أبيه، عن جده،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يوم القيامة </w:t>
      </w:r>
      <w:bookmarkStart w:id="965" w:name="pg362_1322"/>
    </w:p>
    <w:p>
      <w:pPr>
        <w:pStyle w:val="Heading3"/>
        <w:numPr>
          <w:ilvl w:val="2"/>
          <w:numId w:val="1"/>
        </w:numPr>
        <w:rPr/>
      </w:pPr>
      <w:bookmarkStart w:id="966" w:name="__RefHeading___Toc3007279_211673320"/>
      <w:bookmarkStart w:id="967" w:name="_Toc329"/>
      <w:bookmarkEnd w:id="965"/>
      <w:bookmarkEnd w:id="966"/>
      <w:r>
        <w:rPr>
          <w:rtl w:val="true"/>
        </w:rPr>
        <w:t xml:space="preserve">فضائل عليّ </w:t>
      </w:r>
      <w:r>
        <w:rPr>
          <w:rtl w:val="true"/>
        </w:rPr>
        <w:t>(</w:t>
      </w:r>
      <w:r>
        <w:rPr>
          <w:rtl w:val="true"/>
        </w:rPr>
        <w:t>عَلَيهِ السَّلَامُ</w:t>
      </w:r>
      <w:r>
        <w:rPr>
          <w:rtl w:val="true"/>
        </w:rPr>
        <w:t>)</w:t>
      </w:r>
      <w:bookmarkEnd w:id="967"/>
    </w:p>
    <w:p>
      <w:pPr>
        <w:pStyle w:val="BookText"/>
        <w:rPr/>
      </w:pPr>
      <w:r>
        <w:rPr>
          <w:rFonts w:ascii="Amiri" w:hAnsi="Amiri" w:eastAsia="Amiri" w:cs="Amiri"/>
          <w:color w:val="111111"/>
          <w:sz w:val="28"/>
          <w:sz w:val="28"/>
          <w:szCs w:val="28"/>
          <w:rtl w:val="true"/>
          <w:lang w:bidi="ar-SA"/>
        </w:rPr>
        <w:t xml:space="preserve">عن جنبي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الشقّين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موسى الخزاز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عن ثوير بن أبي فاختة،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يوم خيبر إلى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الله عليه، وأوقفه يوم غدير خم، فاعلم الناس أنه مولى كل مؤمن ومؤمنة،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سلم لمن سالمت، وحرب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لهم ما اشتبه عليهم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كل مؤمن ومؤمنة، وولي كل مؤمن ومؤمنة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الآخذ بسنتي والذب عن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تنشق عنه الأرض، وأنت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الحوض، وأنت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يدخل الجنّة ، وأنت بعدي تدخلها، والحسن والحسين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إلي بأن أقوم بفضلك، فقمت به في الناس، وبلغتهم ما أمرني الله 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الضغائن التي لك في صدر من لا يظهرها إلا بعد موتي، أولئك يلعنهم الله ويلعنهم اللاعنون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يظلمونه ويمنعونه حقه، ويقاتلونه ويقتلون ولده، ويظلمونهم بعده، وأخبرني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يزول إذا قام قائمهم، وعلت كلمتهم، واجتمعت الأمّة على محبتهم، وكان الشانئ لهم قليلا، والكاره لهم ذليلا، وكثر المادح لهم، وذلك حين تغير البلاد، وضعف العباد، والإياس من الفرج، وعند </w:t>
      </w:r>
      <w:bookmarkStart w:id="968" w:name="pg362_1323"/>
    </w:p>
    <w:p>
      <w:pPr>
        <w:pStyle w:val="Heading3"/>
        <w:numPr>
          <w:ilvl w:val="2"/>
          <w:numId w:val="1"/>
        </w:numPr>
        <w:rPr/>
      </w:pPr>
      <w:bookmarkStart w:id="969" w:name="__RefHeading___Toc3007281_211673320"/>
      <w:bookmarkStart w:id="970" w:name="_Toc330"/>
      <w:bookmarkEnd w:id="968"/>
      <w:bookmarkEnd w:id="969"/>
      <w:r>
        <w:rPr>
          <w:rtl w:val="true"/>
        </w:rPr>
        <w:t xml:space="preserve">حب عليّ </w:t>
      </w:r>
      <w:r>
        <w:rPr>
          <w:rtl w:val="true"/>
        </w:rPr>
        <w:t>(</w:t>
      </w:r>
      <w:r>
        <w:rPr>
          <w:rtl w:val="true"/>
        </w:rPr>
        <w:t>عَلَيهِ السَّلَامُ</w:t>
      </w:r>
      <w:r>
        <w:rPr>
          <w:rtl w:val="true"/>
        </w:rPr>
        <w:t>)</w:t>
      </w:r>
      <w:bookmarkEnd w:id="970"/>
    </w:p>
    <w:p>
      <w:pPr>
        <w:pStyle w:val="BookText"/>
        <w:rPr/>
      </w:pPr>
      <w:r>
        <w:rPr>
          <w:rFonts w:ascii="Amiri" w:hAnsi="Amiri" w:eastAsia="Amiri" w:cs="Amiri"/>
          <w:color w:val="111111"/>
          <w:sz w:val="28"/>
          <w:sz w:val="28"/>
          <w:szCs w:val="28"/>
          <w:rtl w:val="true"/>
          <w:lang w:bidi="ar-SA"/>
        </w:rPr>
        <w:t>ذلك يظهر القائم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واسم أبيه كاسم أبي، هو من ولد ابنتي، يظهر الله الحق بهم، ويخمد الباطل بأسيافهم، ويتبعهم الناس بين راغب إليهم وخائف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البكاء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المؤمنين، أبشروا بالفرج، فإن وعد الله لا يخلف، وقضاءه لا يرد، وهو الحكيم الخبير، فإن فتح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أهلي فأذهب عنهم الرجس وطهرهم تطهيرا، اللّهمّ اكلأهم </w:t>
      </w:r>
      <w:r>
        <w:rPr>
          <w:rStyle w:val="FootnoteAnchor"/>
          <w:rtl w:val="true"/>
        </w:rPr>
        <w:footnoteReference w:id="400"/>
      </w:r>
      <w:r>
        <w:rPr>
          <w:rFonts w:ascii="Amiri" w:hAnsi="Amiri" w:eastAsia="Amiri" w:cs="Amiri"/>
          <w:color w:val="111111"/>
          <w:sz w:val="28"/>
          <w:sz w:val="28"/>
          <w:szCs w:val="28"/>
          <w:rtl w:val="true"/>
          <w:lang w:bidi="ar-SA"/>
        </w:rPr>
        <w:t>وارعهم وكن لهم، وانصرهم وأعنهم، وأعزهم ولا تذلهم، واخلفني فيهم، إنك على كل شئ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سعيد بن عبد الله بن عجب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صفين، عن همام،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دنوت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بيني وبينه قاب قوسين أو أدنى،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يا محمّد ؟ فالتفت عن يساري، فإذا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عبيد الله بن موسى، عن أبي هاشم الرماني، عن أبي البختري،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زاذان، أحبّ عليا،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فخذه،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محبي ومحبي محب الله، ومبغضك مبغضي ومبغضي مبغض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971" w:name="pg362_1324"/>
    </w:p>
    <w:p>
      <w:pPr>
        <w:pStyle w:val="Heading3"/>
        <w:numPr>
          <w:ilvl w:val="2"/>
          <w:numId w:val="1"/>
        </w:numPr>
        <w:rPr/>
      </w:pPr>
      <w:bookmarkStart w:id="972" w:name="__RefHeading___Toc3007283_211673320"/>
      <w:bookmarkStart w:id="973" w:name="_Toc331"/>
      <w:bookmarkEnd w:id="971"/>
      <w:bookmarkEnd w:id="972"/>
      <w:r>
        <w:rPr>
          <w:rtl w:val="true"/>
        </w:rPr>
        <w:t xml:space="preserve">عليّ </w:t>
      </w:r>
      <w:r>
        <w:rPr>
          <w:rtl w:val="true"/>
        </w:rPr>
        <w:t>(</w:t>
      </w:r>
      <w:r>
        <w:rPr>
          <w:rtl w:val="true"/>
        </w:rPr>
        <w:t>عَلَيهِ السَّلَامُ</w:t>
      </w:r>
      <w:r>
        <w:rPr>
          <w:rtl w:val="true"/>
        </w:rPr>
        <w:t xml:space="preserve">) </w:t>
      </w:r>
      <w:r>
        <w:rPr>
          <w:rtl w:val="true"/>
        </w:rPr>
        <w:t>مني بمنزلة رأسي من بدني</w:t>
      </w:r>
      <w:bookmarkEnd w:id="973"/>
    </w:p>
    <w:p>
      <w:pPr>
        <w:pStyle w:val="BookText"/>
        <w:rPr/>
      </w:pPr>
      <w:r>
        <w:rPr>
          <w:rFonts w:eastAsia="Amiri" w:cs="Amiri" w:ascii="Amiri" w:hAnsi="Amiri"/>
          <w:color w:val="111111"/>
          <w:sz w:val="28"/>
          <w:szCs w:val="28"/>
          <w:lang w:bidi="ar-SA"/>
        </w:rPr>
        <w:t>729/69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عثمان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المعافى بقصر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عن أبيه جعفر بن محمّد، عن أبيه محمّد بن عليّ، عن أبيه عليّ بن الحسين، عن أبيه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عن ميكائيل، عن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القلم، عن اللوح،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حصني، من دخله أمن ناري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يونس اللؤلؤي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سليمان، عن عبد الملك بن عمير،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ويحبّ 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زيدان البجلي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بشار مولى لكندة، عن محمّد بن إسماعيل الهمداني، عن أبي إسحاق، عن عاصم بن ضمرة،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مثل شجرة أنا أصلها، وعلي فرعها، والحسن والحسين ثمرها، والشيعة ورقها، فأبى أن يخرج من الطيّب إلا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هاشم الرمّاني،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محمّد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غالب الجهني، عن أبي جعفر محمّد بن عليّ، عن أبيه، </w:t>
      </w:r>
      <w:bookmarkStart w:id="974" w:name="pg362_1325"/>
    </w:p>
    <w:p>
      <w:pPr>
        <w:pStyle w:val="Heading3"/>
        <w:numPr>
          <w:ilvl w:val="2"/>
          <w:numId w:val="1"/>
        </w:numPr>
        <w:rPr/>
      </w:pPr>
      <w:bookmarkStart w:id="975" w:name="__RefHeading___Toc3007285_211673320"/>
      <w:bookmarkStart w:id="976" w:name="_Toc332"/>
      <w:bookmarkEnd w:id="974"/>
      <w:bookmarkEnd w:id="975"/>
      <w:r>
        <w:rPr>
          <w:rtl w:val="true"/>
        </w:rPr>
        <w:t xml:space="preserve">عليّ </w:t>
      </w:r>
      <w:r>
        <w:rPr>
          <w:rtl w:val="true"/>
        </w:rPr>
        <w:t>(</w:t>
      </w:r>
      <w:r>
        <w:rPr>
          <w:rtl w:val="true"/>
        </w:rPr>
        <w:t>عَلَيهِ السَّلَامُ</w:t>
      </w:r>
      <w:r>
        <w:rPr>
          <w:rtl w:val="true"/>
        </w:rPr>
        <w:t xml:space="preserve">) </w:t>
      </w:r>
      <w:r>
        <w:rPr>
          <w:rtl w:val="true"/>
        </w:rPr>
        <w:t xml:space="preserve">أخو رسول الله </w:t>
      </w:r>
      <w:r>
        <w:rPr>
          <w:rtl w:val="true"/>
        </w:rPr>
        <w:t>(</w:t>
      </w:r>
      <w:r>
        <w:rPr>
          <w:rtl w:val="true"/>
        </w:rPr>
        <w:t>صَلَّى اللّه عَلَيْهِ وَآلِهِ</w:t>
      </w:r>
      <w:r>
        <w:rPr>
          <w:rtl w:val="true"/>
        </w:rPr>
        <w:t>)</w:t>
      </w:r>
      <w:bookmarkEnd w:id="976"/>
    </w:p>
    <w:p>
      <w:pPr>
        <w:pStyle w:val="BookText"/>
        <w:rPr/>
      </w:pP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ثم من السماء إلى السماء إلى سدرة المنتهى، وقفت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ويعلم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ووصيّا، فإني قد نحلته علمي وحلمي، وهو أمير المؤمنين حقا، لم ينلها أحد قبله وليست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راية الهدى وإمام من أطاعني ونور أوليائي، وهو الكلمة التي ألزمتها المتقين، من أحبّه فقد أحبّني، ومن أبغضه فقد أبغضني، فبشره بذلك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 فقد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وفي قبضته، إن يعاقبني فبذنوبي لم يظلمني شيئا، وإن يتمم لي وعدي فالله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واجعل ربيعه الايمان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أني مختصه بشئ من البلاء لم اختص به أحدا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وصأحبّي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مبتلى، لولا علي لم يعرف حزبي ولا أوليائي ولا أولياء رسلي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يطلبني،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يا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تزوجه ابنتك وهو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w:t>
      </w:r>
      <w:bookmarkStart w:id="977" w:name="pg362_1326"/>
    </w:p>
    <w:p>
      <w:pPr>
        <w:pStyle w:val="Heading3"/>
        <w:numPr>
          <w:ilvl w:val="2"/>
          <w:numId w:val="1"/>
        </w:numPr>
        <w:rPr/>
      </w:pPr>
      <w:bookmarkStart w:id="978" w:name="__RefHeading___Toc3007287_211673320"/>
      <w:bookmarkStart w:id="979" w:name="_Toc333"/>
      <w:bookmarkEnd w:id="977"/>
      <w:bookmarkEnd w:id="978"/>
      <w:r>
        <w:rPr>
          <w:rtl w:val="true"/>
        </w:rPr>
        <w:t xml:space="preserve">الصنيعة إلى ولدي عليّ </w:t>
      </w:r>
      <w:r>
        <w:rPr>
          <w:rtl w:val="true"/>
        </w:rPr>
        <w:t>(</w:t>
      </w:r>
      <w:r>
        <w:rPr>
          <w:rtl w:val="true"/>
        </w:rPr>
        <w:t>عَلَيهِ السَّلَامُ</w:t>
      </w:r>
      <w:r>
        <w:rPr>
          <w:rtl w:val="true"/>
        </w:rPr>
        <w:t>)</w:t>
      </w:r>
      <w:bookmarkEnd w:id="979"/>
    </w:p>
    <w:p>
      <w:pPr>
        <w:pStyle w:val="Heading3"/>
        <w:numPr>
          <w:ilvl w:val="2"/>
          <w:numId w:val="1"/>
        </w:numPr>
        <w:rPr/>
      </w:pPr>
      <w:bookmarkStart w:id="980" w:name="__RefHeading___Toc3007289_211673320"/>
      <w:bookmarkStart w:id="981" w:name="_Toc334"/>
      <w:bookmarkEnd w:id="980"/>
      <w:r>
        <w:rPr>
          <w:rtl w:val="true"/>
        </w:rPr>
        <w:t>حديث المعراج</w:t>
      </w:r>
      <w:bookmarkEnd w:id="981"/>
    </w:p>
    <w:p>
      <w:pPr>
        <w:pStyle w:val="BookText"/>
        <w:rPr/>
      </w:pPr>
      <w:r>
        <w:rPr>
          <w:rFonts w:ascii="Amiri" w:hAnsi="Amiri" w:eastAsia="Amiri" w:cs="Amiri"/>
          <w:color w:val="111111"/>
          <w:sz w:val="28"/>
          <w:sz w:val="28"/>
          <w:szCs w:val="28"/>
          <w:rtl w:val="true"/>
          <w:lang w:bidi="ar-SA"/>
        </w:rPr>
        <w:t>والله يا أم أيمن، زوجتها كفؤا شريفا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والمال يعسوب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عبد الغفار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موسى بن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عليّ بن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أخيه موسى بن جعفر بن محمّد بن عليّ بن الحسين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زوج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صنع إلى رجل من ولدي صنيعة، فلم يكافئه عليها، فأنا المكافئ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حماد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حبيب الله، الحسن والحسين صفوة الله، فاطمة أمة الله، على باغضهم لعنة الله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982" w:name="pg362_1327"/>
    </w:p>
    <w:p>
      <w:pPr>
        <w:pStyle w:val="Heading3"/>
        <w:numPr>
          <w:ilvl w:val="2"/>
          <w:numId w:val="1"/>
        </w:numPr>
        <w:rPr/>
      </w:pPr>
      <w:bookmarkStart w:id="983" w:name="__RefHeading___Toc3007291_211673320"/>
      <w:bookmarkStart w:id="984" w:name="_Toc335"/>
      <w:bookmarkEnd w:id="982"/>
      <w:bookmarkEnd w:id="983"/>
      <w:r>
        <w:rPr>
          <w:rtl w:val="true"/>
        </w:rPr>
        <w:t xml:space="preserve">جام من البلور الأحمر هدية الله </w:t>
      </w:r>
      <w:r>
        <w:rPr>
          <w:rtl w:val="true"/>
        </w:rPr>
        <w:t>(</w:t>
      </w:r>
      <w:r>
        <w:rPr>
          <w:rtl w:val="true"/>
        </w:rPr>
        <w:t>تعالى</w:t>
      </w:r>
      <w:r>
        <w:rPr>
          <w:rtl w:val="true"/>
        </w:rPr>
        <w:t xml:space="preserve">) </w:t>
      </w:r>
      <w:r>
        <w:rPr>
          <w:rtl w:val="true"/>
        </w:rPr>
        <w:t xml:space="preserve">إلى النبيّ </w:t>
      </w:r>
      <w:r>
        <w:rPr>
          <w:rtl w:val="true"/>
        </w:rPr>
        <w:t>(</w:t>
      </w:r>
      <w:r>
        <w:rPr>
          <w:rtl w:val="true"/>
        </w:rPr>
        <w:t>صَلَّى اللّه عَلَيْهِ وَآلِهِ</w:t>
      </w:r>
      <w:r>
        <w:rPr>
          <w:rtl w:val="true"/>
        </w:rPr>
        <w:t>)</w:t>
      </w:r>
      <w:bookmarkEnd w:id="984"/>
    </w:p>
    <w:p>
      <w:pPr>
        <w:pStyle w:val="BookText"/>
        <w:rPr/>
      </w:pPr>
      <w:r>
        <w:rPr>
          <w:rFonts w:ascii="Amiri" w:hAnsi="Amiri" w:eastAsia="Amiri" w:cs="Amiri"/>
          <w:color w:val="111111"/>
          <w:sz w:val="28"/>
          <w:sz w:val="28"/>
          <w:szCs w:val="28"/>
          <w:rtl w:val="true"/>
          <w:lang w:bidi="ar-SA"/>
        </w:rPr>
        <w:t>مسلم بن إبراهيم، عن أبان، عن قتادة، عن أبي العالية،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هبط عليه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جام </w:t>
      </w:r>
      <w:r>
        <w:rPr>
          <w:rStyle w:val="FootnoteAnchor"/>
          <w:rtl w:val="true"/>
        </w:rPr>
        <w:footnoteReference w:id="402"/>
      </w:r>
      <w:r>
        <w:rPr>
          <w:rFonts w:ascii="Amiri" w:hAnsi="Amiri" w:eastAsia="Amiri" w:cs="Amiri"/>
          <w:color w:val="111111"/>
          <w:sz w:val="28"/>
          <w:sz w:val="28"/>
          <w:szCs w:val="28"/>
          <w:rtl w:val="true"/>
          <w:lang w:bidi="ar-SA"/>
        </w:rPr>
        <w:t xml:space="preserve">من البلور الأحمر مملوءة مسكا وعنبرا، وكان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الله يقرأ عليك السلام، ويحييك بهذه التحية، ويأمرك أن تحيي بها عليا وولديه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في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 ثلاثا، وكبر ثلاثا، ثم قالت بلسان ذرب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فاشتمها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وحيى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صارت في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فاشتمها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وحيى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صارت في كف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فاشتمها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وحيى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صارت في كف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ثم ردت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إلى السماء صعدت، أم في الأرض توارت بقدرة </w:t>
      </w:r>
      <w:bookmarkStart w:id="985" w:name="pg362_1328"/>
    </w:p>
    <w:p>
      <w:pPr>
        <w:pStyle w:val="Heading3"/>
        <w:numPr>
          <w:ilvl w:val="2"/>
          <w:numId w:val="1"/>
        </w:numPr>
        <w:rPr/>
      </w:pPr>
      <w:bookmarkStart w:id="986" w:name="__RefHeading___Toc3007293_211673320"/>
      <w:bookmarkStart w:id="987" w:name="_Toc336"/>
      <w:bookmarkEnd w:id="985"/>
      <w:bookmarkEnd w:id="986"/>
      <w:r>
        <w:rPr>
          <w:rtl w:val="true"/>
        </w:rPr>
        <w:t>تعلم القرآن</w:t>
      </w:r>
      <w:bookmarkEnd w:id="987"/>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بن عبد الله الوراق المعروف بابن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عبد الملك بن محمّد بن عبد 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ومعلى بن أسد،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زياد، عن عبد الرحمن بن إسحاق، عن النعمان بن سعد،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نبهان، عن عاصم بن بهدلة، عن مصعب بن سعد، عن سعد،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يحبّ أن يغدو إلى العقيق أو إلى بطحاء مكة فيؤتى بناقتين كوماوين </w:t>
      </w:r>
      <w:r>
        <w:rPr>
          <w:rStyle w:val="FootnoteAnchor"/>
          <w:rtl w:val="true"/>
        </w:rPr>
        <w:footnoteReference w:id="408"/>
      </w:r>
      <w:r>
        <w:rPr>
          <w:rFonts w:ascii="Amiri" w:hAnsi="Amiri" w:eastAsia="Amiri" w:cs="Amiri"/>
          <w:color w:val="111111"/>
          <w:sz w:val="28"/>
          <w:sz w:val="28"/>
          <w:szCs w:val="28"/>
          <w:rtl w:val="true"/>
          <w:lang w:bidi="ar-SA"/>
        </w:rPr>
        <w:t>حسنتين، فيدعى بهما إلى أهله من غير مأثم ولا قطيعة رحم؟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نحب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يأتي أحدكم المسجد فيتعلم آية خير له من ناقة، وآيتين خير له من ناقتين، وثلاث خير له من ثلاث</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عن معارك بن عباد، عن سعيد بن أبي سعيد، عن أبيه،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وتعلموا غرائبه، وغرائبه فرائضه وحدوده، فإن القرآن نزل على خمسة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ومحكم، ومتشابه، وأمثال، فاعملوا بالحلال، ودعوا الحرام، </w:t>
      </w:r>
      <w:bookmarkStart w:id="988" w:name="pg362_1329"/>
    </w:p>
    <w:p>
      <w:pPr>
        <w:pStyle w:val="Heading3"/>
        <w:numPr>
          <w:ilvl w:val="2"/>
          <w:numId w:val="1"/>
        </w:numPr>
        <w:rPr/>
      </w:pPr>
      <w:bookmarkStart w:id="989" w:name="__RefHeading___Toc3007295_211673320"/>
      <w:bookmarkStart w:id="990" w:name="_Toc337"/>
      <w:bookmarkEnd w:id="988"/>
      <w:bookmarkEnd w:id="989"/>
      <w:r>
        <w:rPr>
          <w:rtl w:val="true"/>
        </w:rPr>
        <w:t>اليمين الكاذبة</w:t>
      </w:r>
      <w:bookmarkEnd w:id="990"/>
    </w:p>
    <w:p>
      <w:pPr>
        <w:pStyle w:val="BookText"/>
        <w:rPr/>
      </w:pPr>
      <w:r>
        <w:rPr>
          <w:rFonts w:ascii="Amiri" w:hAnsi="Amiri" w:eastAsia="Amiri" w:cs="Amiri"/>
          <w:color w:val="111111"/>
          <w:sz w:val="28"/>
          <w:sz w:val="28"/>
          <w:szCs w:val="28"/>
          <w:rtl w:val="true"/>
          <w:lang w:bidi="ar-SA"/>
        </w:rPr>
        <w:t>واعملوا بالمحكم، ودعوا المتشابه، واعتبروا بالأمثال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وأبو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الأعمش، عن أبي وائل،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يمينا يقتطع بها مال أخيه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 غضبان، فأنزل الله تصديق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الأشعت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خاصمت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عدي يحدث عن رجاء بن حياة والعرس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عن عدي بن 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امرؤ القيس ورجل من حضرموت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يذهب بأرضي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بأرضك بيمينه، كان ممن لا ينظر الله إليه يوم القيامة، ولا يزكيه، وله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الرجل، وردها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عبد الملك بن عمير، عن علقمة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 من أهل حضرموت وامرؤ القيس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أبتز علي أرضي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والله يا رسول الله بأرضي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بأرضك كان ممن لا ينظر الله إليه يوم القيامة، ولا يزكّيه، وله عذاب أليم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w:t>
      </w:r>
      <w:bookmarkStart w:id="991" w:name="pg362_1330"/>
    </w:p>
    <w:p>
      <w:pPr>
        <w:pStyle w:val="Heading3"/>
        <w:numPr>
          <w:ilvl w:val="2"/>
          <w:numId w:val="1"/>
        </w:numPr>
        <w:rPr/>
      </w:pPr>
      <w:bookmarkStart w:id="992" w:name="__RefHeading___Toc3007297_211673320"/>
      <w:bookmarkStart w:id="993" w:name="_Toc338"/>
      <w:bookmarkEnd w:id="991"/>
      <w:bookmarkEnd w:id="992"/>
      <w:r>
        <w:rPr>
          <w:rtl w:val="true"/>
        </w:rPr>
        <w:t xml:space="preserve">هدية الرضا </w:t>
      </w:r>
      <w:r>
        <w:rPr>
          <w:rtl w:val="true"/>
        </w:rPr>
        <w:t>(</w:t>
      </w:r>
      <w:r>
        <w:rPr>
          <w:rtl w:val="true"/>
        </w:rPr>
        <w:t>عَلَيهِ السَّلَامُ</w:t>
      </w:r>
      <w:r>
        <w:rPr>
          <w:rtl w:val="true"/>
        </w:rPr>
        <w:t xml:space="preserve">) </w:t>
      </w:r>
      <w:r>
        <w:rPr>
          <w:rtl w:val="true"/>
        </w:rPr>
        <w:t>لدعبل</w:t>
      </w:r>
      <w:bookmarkEnd w:id="9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يهادى بين ابنيه أو بين 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أن يحج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تعذيب نفسه، مروه فليركب وليهد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رستم، عن كثير بن شنظير، عن الحسن،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أبدا إلا أمرنا فيها بالصدقة ونهانا عن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المثلة أن ينذر الرجل أن يخرم أنفه، ومن المثلة أن ينذر الرجل أن يحج ماشيا، فمن نذر أن يحج ماشيا فليركب وليهد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الراكب على الماشي، وإذا سلم من القوم واحد أجزأ عنهم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ابن بديل بن رزين بن عثمان بن عبد الرحمن بن عبد الله بن زيد بن ورقاء، أخو دعبل ابن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سنة اثنتين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سنة ثمان وتسعين ومائة، وفيها رحلنا إليه على طريق البصرة، وصادفنا عبد الرحمن بن مهدي عليلا فأقمنا عليه أياما، ومات عبد الرحمن بن مهدي وحضرنا جنازته، وصلى عليه إسماعيل بن جعفر، ورحلنا إلى سيدي أنا وأخي دعبل، فأقمنا عنده إلى آخر سنة مائتين، وخرجنا إلى قم بعد أن خلع سيدي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 دعبل قميصا خزا أخضر وخاتما فصه عقيق، ودفع إليه دراهم رضوية،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صر إلى قم فإنك تفيد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بهذا القميص، فقد صليت فيه ألف ليلة ألف ركعة، وختمت فيه </w:t>
      </w:r>
      <w:bookmarkStart w:id="994" w:name="pg362_1331"/>
    </w:p>
    <w:p>
      <w:pPr>
        <w:pStyle w:val="Heading3"/>
        <w:numPr>
          <w:ilvl w:val="2"/>
          <w:numId w:val="1"/>
        </w:numPr>
        <w:rPr/>
      </w:pPr>
      <w:bookmarkStart w:id="995" w:name="__RefHeading___Toc3007299_211673320"/>
      <w:bookmarkStart w:id="996" w:name="_Toc339"/>
      <w:bookmarkEnd w:id="994"/>
      <w:bookmarkEnd w:id="995"/>
      <w:r>
        <w:rPr>
          <w:rtl w:val="true"/>
        </w:rPr>
        <w:t>منافع أكل الزبيب</w:t>
      </w:r>
      <w:bookmarkEnd w:id="996"/>
    </w:p>
    <w:p>
      <w:pPr>
        <w:pStyle w:val="BookText"/>
        <w:rPr/>
      </w:pPr>
      <w:r>
        <w:rPr>
          <w:rFonts w:ascii="Amiri" w:hAnsi="Amiri" w:eastAsia="Amiri" w:cs="Amiri"/>
          <w:color w:val="111111"/>
          <w:sz w:val="28"/>
          <w:sz w:val="28"/>
          <w:szCs w:val="28"/>
          <w:rtl w:val="true"/>
          <w:lang w:bidi="ar-SA"/>
        </w:rPr>
        <w:t>القرآن ألف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إملاء في رجب سنة ثمان وتسعين ومائة،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أكل إحدى وعشرين زبيبة حمراء على الريق، لم يمرض إلا مرض الموت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الثاني عشر، ويتلوه المجلس الثالث عشر من أمالي الشيخ الطُوسي قدس الله سره وروحه ونور ضريحه آمين رب العالمين</w:t>
      </w:r>
      <w:r>
        <w:rPr>
          <w:rFonts w:eastAsia="Amiri" w:cs="Amiri" w:ascii="Amiri" w:hAnsi="Amiri"/>
          <w:color w:val="111111"/>
          <w:sz w:val="28"/>
          <w:szCs w:val="28"/>
          <w:rtl w:val="true"/>
          <w:lang w:bidi="ar-SA"/>
        </w:rPr>
        <w:t xml:space="preserve">. </w:t>
      </w:r>
      <w:bookmarkStart w:id="997" w:name="pg362_1332"/>
    </w:p>
    <w:p>
      <w:pPr>
        <w:pStyle w:val="Heading2"/>
        <w:numPr>
          <w:ilvl w:val="1"/>
          <w:numId w:val="1"/>
        </w:numPr>
        <w:rPr/>
      </w:pPr>
      <w:bookmarkStart w:id="998" w:name="__RefHeading___Toc3007301_211673320"/>
      <w:bookmarkStart w:id="999" w:name="_Toc340"/>
      <w:bookmarkEnd w:id="997"/>
      <w:bookmarkEnd w:id="998"/>
      <w:r>
        <w:rPr>
          <w:rtl w:val="true"/>
        </w:rPr>
        <w:t>[</w:t>
      </w:r>
      <w:r>
        <w:rPr/>
        <w:t>13</w:t>
      </w:r>
      <w:r>
        <w:rPr>
          <w:rtl w:val="true"/>
        </w:rPr>
        <w:t>]</w:t>
      </w:r>
      <w:r>
        <w:rPr>
          <w:rtl w:val="true"/>
        </w:rPr>
        <w:t>المجلس الثالث عشر فيه بقية أحاديث الحفّار، وابن الحمامي، وفيه بعض أحاديث محمّد بن محمّد بن محمّد بن مخلد</w:t>
      </w:r>
      <w:r>
        <w:rPr>
          <w:rtl w:val="true"/>
        </w:rPr>
        <w:t>.</w:t>
      </w:r>
      <w:bookmarkEnd w:id="999"/>
    </w:p>
    <w:p>
      <w:pPr>
        <w:pStyle w:val="Heading3"/>
        <w:numPr>
          <w:ilvl w:val="2"/>
          <w:numId w:val="1"/>
        </w:numPr>
        <w:rPr/>
      </w:pPr>
      <w:bookmarkStart w:id="1000" w:name="__RefHeading___Toc3007303_211673320"/>
      <w:bookmarkStart w:id="1001" w:name="_Toc341"/>
      <w:bookmarkEnd w:id="1000"/>
      <w:r>
        <w:rPr>
          <w:rtl w:val="true"/>
        </w:rPr>
        <w:t>منافع أكل الزبيب</w:t>
      </w:r>
      <w:bookmarkEnd w:id="10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ابن رزين بن عثمان بن عبد الرحمن بن عبد الله بن بديل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سنة اثنتين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موسى الرضا بطوس سنة ثمان وتسعين ومائة، وفيها رحلنا إليه على طريق البصرة، وصادفنا عبد الرحمن بن مهدي عليلا، فأقمنا عليه أياما، ومات عبد الرحمن بن مهدي وحضرنا جنازته، وصلى عليه إسماعيل بن جعفر، ورحلنا إلى سيدي أنا وأخي دعبل، فأقمنا عنده إلى آخر سنة مائتين، وخرجنا إلى قم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النزال بن سبرة،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إحدى وعشرين زبيبة حمراء، لم ير في جسده شيئا يكرهه</w:t>
      </w:r>
      <w:r>
        <w:rPr>
          <w:rFonts w:eastAsia="Amiri" w:cs="Amiri" w:ascii="Amiri" w:hAnsi="Amiri"/>
          <w:color w:val="111111"/>
          <w:sz w:val="28"/>
          <w:szCs w:val="28"/>
          <w:rtl w:val="true"/>
          <w:lang w:bidi="ar-SA"/>
        </w:rPr>
        <w:t xml:space="preserve">. </w:t>
      </w:r>
      <w:bookmarkStart w:id="1002" w:name="pg362_1333"/>
    </w:p>
    <w:p>
      <w:pPr>
        <w:pStyle w:val="Heading3"/>
        <w:numPr>
          <w:ilvl w:val="2"/>
          <w:numId w:val="1"/>
        </w:numPr>
        <w:rPr/>
      </w:pPr>
      <w:bookmarkStart w:id="1003" w:name="__RefHeading___Toc3007305_211673320"/>
      <w:bookmarkStart w:id="1004" w:name="_Toc342"/>
      <w:bookmarkEnd w:id="1002"/>
      <w:bookmarkEnd w:id="1003"/>
      <w:r>
        <w:rPr>
          <w:rtl w:val="true"/>
        </w:rPr>
        <w:t>منافع أكل الفجل</w:t>
      </w:r>
      <w:bookmarkEnd w:id="1004"/>
    </w:p>
    <w:p>
      <w:p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الزبيب يشد القلب، ويذهب بالمرض، ويطفئ الحرارة، ويطيّب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الحسين، عن عمه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عليّ بن أبي طالب خصال لأن يكون في إحداهن أحبّ إلي من الدنيا وما فيها؟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ارحمه وترحم عليه، وانصره وانتصر به، وأعنه واستعن به، فإنه عبدك وكتيبة رسولك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 فإنه أسرع لألسنتهم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عمي العباس، فإنه بقية آبائي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الدباء </w:t>
      </w:r>
      <w:r>
        <w:rPr>
          <w:rStyle w:val="FootnoteAnchor"/>
          <w:rtl w:val="true"/>
        </w:rPr>
        <w:footnoteReference w:id="410"/>
      </w:r>
      <w:r>
        <w:rPr>
          <w:rFonts w:ascii="Amiri" w:hAnsi="Amiri" w:eastAsia="Amiri" w:cs="Amiri"/>
          <w:color w:val="111111"/>
          <w:sz w:val="28"/>
          <w:sz w:val="28"/>
          <w:szCs w:val="28"/>
          <w:rtl w:val="true"/>
          <w:lang w:bidi="ar-SA"/>
        </w:rPr>
        <w:t xml:space="preserve">ويلتقطه من الصحفة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الدباء يزيد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القرع أيذبح؟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بشئ يذكى، فكلوا القرع ولا تذبحوه، ولا يستفزّنكم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أصله يقطع البلغم، ويهضم الطعام، وورقه يحدر البول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أمير المزمنين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w:t>
      </w:r>
      <w:bookmarkStart w:id="1005" w:name="pg362_1334"/>
    </w:p>
    <w:p>
      <w:pPr>
        <w:pStyle w:val="Heading3"/>
        <w:numPr>
          <w:ilvl w:val="2"/>
          <w:numId w:val="1"/>
        </w:numPr>
        <w:rPr/>
      </w:pPr>
      <w:bookmarkStart w:id="1006" w:name="__RefHeading___Toc3007307_211673320"/>
      <w:bookmarkStart w:id="1007" w:name="_Toc343"/>
      <w:bookmarkEnd w:id="1005"/>
      <w:bookmarkEnd w:id="1006"/>
      <w:r>
        <w:rPr>
          <w:rtl w:val="true"/>
        </w:rPr>
        <w:t>أصحاب الجنّة</w:t>
      </w:r>
      <w:bookmarkEnd w:id="1007"/>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ويقطر على الهندباء قطرة من الجنّة ، فكلوه ولا تنفضوه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لأدناهم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لأعرفنكم ترجعون بعدي كفارا يضرب بعضكم رقاب بعض، وأيم الله لئن فعلتموها لتعرفني في الكتيبة التي تضاربكم، ثم التفت إلى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ثلاثا، فرأينا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أَنْ نُرِيَكَ مَا نَعِدُهُمْ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وإن عليا 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وَلِقَوْمِكَ وَسَوْفَ تُسْأَلُونَ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عن محبة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محنة للعالم، به يميز الله المنافقين من المؤمنين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من أطاعني، وسلم لعليّ بن أبي طالب </w:t>
      </w:r>
      <w:bookmarkStart w:id="1008" w:name="pg362_1335"/>
    </w:p>
    <w:p>
      <w:pPr>
        <w:pStyle w:val="Heading3"/>
        <w:numPr>
          <w:ilvl w:val="2"/>
          <w:numId w:val="1"/>
        </w:numPr>
        <w:rPr/>
      </w:pPr>
      <w:bookmarkStart w:id="1009" w:name="__RefHeading___Toc3007309_211673320"/>
      <w:bookmarkStart w:id="1010" w:name="_Toc344"/>
      <w:bookmarkEnd w:id="1008"/>
      <w:bookmarkEnd w:id="1009"/>
      <w:r>
        <w:rPr>
          <w:rtl w:val="true"/>
        </w:rPr>
        <w:t>في الحب والبغض</w:t>
      </w:r>
      <w:bookmarkEnd w:id="1010"/>
    </w:p>
    <w:p>
      <w:pPr>
        <w:pStyle w:val="BookText"/>
        <w:rPr/>
      </w:pPr>
      <w:r>
        <w:rPr>
          <w:rFonts w:ascii="Amiri" w:hAnsi="Amiri" w:eastAsia="Amiri" w:cs="Amiri"/>
          <w:color w:val="111111"/>
          <w:sz w:val="28"/>
          <w:sz w:val="28"/>
          <w:szCs w:val="28"/>
          <w:rtl w:val="true"/>
          <w:lang w:bidi="ar-SA"/>
        </w:rPr>
        <w:t>بعدي، وأقرّ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 الولاية، ونقض العهد، وقاتله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عليا بعدي، أولئك هم أصحاب النار مع الكفار فقد كفروا بالحق لما جاءهم، ألا وإن عليا مني فمن حاربه فقد حاربني وأسخط ربي، ثم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وسلمك سلمي، وأنت العلم فيما بيني وبين أمتي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الحق قد غلبه الباطل، وليغلبن الباطل عما قليل، أين أشقاكم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شقيكم، شك أبي، هذا قول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ليضربن هذه فليخضبنها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هامته ولحيته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ستعرضون على سبي، فإن خفتم على أنفسكم فسبوني، ألا، وإنكم ستعرضون على البراءة مني، فلا تفعلوا فإني على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ولايتنا أهل البيت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فعسى أن يكون بغيضك يوما ما، وابغض بغيضك هونا ما فعسى أن يكون حبيبك يوما ما</w:t>
      </w:r>
      <w:r>
        <w:rPr>
          <w:rFonts w:eastAsia="Amiri" w:cs="Amiri" w:ascii="Amiri" w:hAnsi="Amiri"/>
          <w:color w:val="111111"/>
          <w:sz w:val="28"/>
          <w:szCs w:val="28"/>
          <w:rtl w:val="true"/>
          <w:lang w:bidi="ar-SA"/>
        </w:rPr>
        <w:t xml:space="preserve">. </w:t>
      </w:r>
      <w:bookmarkStart w:id="1011" w:name="pg362_1336"/>
    </w:p>
    <w:p>
      <w:pPr>
        <w:pStyle w:val="Heading3"/>
        <w:numPr>
          <w:ilvl w:val="2"/>
          <w:numId w:val="1"/>
        </w:numPr>
        <w:rPr/>
      </w:pPr>
      <w:bookmarkStart w:id="1012" w:name="__RefHeading___Toc3007311_211673320"/>
      <w:bookmarkStart w:id="1013" w:name="_Toc345"/>
      <w:bookmarkEnd w:id="1011"/>
      <w:bookmarkEnd w:id="1012"/>
      <w:r>
        <w:rPr>
          <w:rtl w:val="true"/>
        </w:rPr>
        <w:t xml:space="preserve">قول عليّ </w:t>
      </w:r>
      <w:r>
        <w:rPr>
          <w:rtl w:val="true"/>
        </w:rPr>
        <w:t>(</w:t>
      </w:r>
      <w:r>
        <w:rPr>
          <w:rtl w:val="true"/>
        </w:rPr>
        <w:t>عَلَيهِ السَّلَامُ</w:t>
      </w:r>
      <w:r>
        <w:rPr>
          <w:rtl w:val="true"/>
        </w:rPr>
        <w:t xml:space="preserve">) </w:t>
      </w:r>
      <w:r>
        <w:rPr>
          <w:rtl w:val="true"/>
        </w:rPr>
        <w:t>عندما يلبس قميصا جديدا</w:t>
      </w:r>
      <w:bookmarkEnd w:id="1013"/>
    </w:p>
    <w:p>
      <w:pPr>
        <w:pStyle w:val="BookText"/>
        <w:rPr/>
      </w:pPr>
      <w:r>
        <w:rPr>
          <w:rFonts w:eastAsia="Amiri" w:cs="Amiri" w:ascii="Amiri" w:hAnsi="Amiri"/>
          <w:color w:val="111111"/>
          <w:sz w:val="28"/>
          <w:szCs w:val="28"/>
          <w:lang w:bidi="ar-SA"/>
        </w:rPr>
        <w:t>768/19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آخر فوقعت ضربته على الحائط، وأما ابن ملجم فضربه فوقعت الضربة وهو ساجد على رأسه على الضربة التي كانت، فخرج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وأخذا ابن ملجم وأوثقاه، واحتمل أمير المؤمنين، فأدخل داره، فقعدت لبابة عند رأسه، وجلست أم كلثوم عند رجليه، ففتح عينيه فنظر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الاعلى خير مستقرا وأحسن مقيلا، ضربة بضربة أو العفو إن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عرق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بالرواح إليه عشاء،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نبيّا من الأنبياء فاقتلوه، ومن سبّ وصيّا فقد سبّ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يعني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القمص فساوم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بعني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فاشترى منه قميصا بثلاثة دراهم فلبسه ما بين الرسغين إلى الكعبين، وأتى المسجد فصلى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وأؤدي فيه فريضتي، وأستر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أعنك نروي هذا أو شئ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شئ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عند الكسوة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014" w:name="pg362_1337"/>
    </w:p>
    <w:p>
      <w:pPr>
        <w:pStyle w:val="Heading3"/>
        <w:numPr>
          <w:ilvl w:val="2"/>
          <w:numId w:val="1"/>
        </w:numPr>
        <w:rPr/>
      </w:pPr>
      <w:bookmarkStart w:id="1015" w:name="__RefHeading___Toc3007313_211673320"/>
      <w:bookmarkStart w:id="1016" w:name="_Toc346"/>
      <w:bookmarkEnd w:id="1014"/>
      <w:bookmarkEnd w:id="1015"/>
      <w:r>
        <w:rPr>
          <w:rtl w:val="true"/>
        </w:rPr>
        <w:t xml:space="preserve">قال رسول الله </w:t>
      </w:r>
      <w:r>
        <w:rPr>
          <w:rtl w:val="true"/>
        </w:rPr>
        <w:t>(</w:t>
      </w:r>
      <w:r>
        <w:rPr>
          <w:rtl w:val="true"/>
        </w:rPr>
        <w:t>صَلَّى اللّه عَلَيْهِ وَآلِهِ</w:t>
      </w:r>
      <w:r>
        <w:rPr>
          <w:rtl w:val="true"/>
        </w:rPr>
        <w:t xml:space="preserve">) </w:t>
      </w:r>
      <w:r>
        <w:rPr>
          <w:rtl w:val="true"/>
        </w:rPr>
        <w:t>أربعة أنا لهم شفيع يوم القيامة</w:t>
      </w:r>
      <w:bookmarkEnd w:id="1016"/>
    </w:p>
    <w:p>
      <w:pPr>
        <w:pStyle w:val="BookText"/>
        <w:rPr/>
      </w:pP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من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أنا سيد ولد آدم، وعليّ بن أبي طالب 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علي أن عليا يقاتل الناكثين والقاسطين والمارقين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أشد على إبليس من ألف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 جوف المحموم بالسويق والعسل ثلاث مرات، ويحول من إناء إلى إناء ويسقى المحموم فإنه يذهب بالحمى الحارة، وإنما عمل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سحور الصائم السويق بالتمر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لين هين سمح له خلق حسن، والكافر فظ غليظ له خلق سيئ وفيه جبرية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وبنبيي، وتولى عليا، أدخلته الجنّة على ما كان من عمله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من بعدي، والقاضي لهم حوائجهم، والساعي لهم في أمورهم عند اضطرارهم إليه، والمحب لهم بقلبه ولسانه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w:t>
      </w:r>
      <w:bookmarkStart w:id="1017" w:name="pg362_1338"/>
    </w:p>
    <w:p>
      <w:pPr>
        <w:pStyle w:val="Heading3"/>
        <w:numPr>
          <w:ilvl w:val="2"/>
          <w:numId w:val="1"/>
        </w:numPr>
        <w:rPr/>
      </w:pPr>
      <w:bookmarkStart w:id="1018" w:name="__RefHeading___Toc3007315_211673320"/>
      <w:bookmarkStart w:id="1019" w:name="_Toc347"/>
      <w:bookmarkEnd w:id="1017"/>
      <w:bookmarkEnd w:id="1018"/>
      <w:r>
        <w:rPr>
          <w:rtl w:val="true"/>
        </w:rPr>
        <w:t xml:space="preserve">ولادة الحسن والحسين </w:t>
      </w:r>
      <w:r>
        <w:rPr>
          <w:rtl w:val="true"/>
        </w:rPr>
        <w:t>(</w:t>
      </w:r>
      <w:r>
        <w:rPr>
          <w:rtl w:val="true"/>
        </w:rPr>
        <w:t>عَلَيهِمَا السَّلَامُ</w:t>
      </w:r>
      <w:r>
        <w:rPr>
          <w:rtl w:val="true"/>
        </w:rPr>
        <w:t>)</w:t>
      </w:r>
      <w:bookmarkEnd w:id="1019"/>
    </w:p>
    <w:p>
      <w:pPr>
        <w:pStyle w:val="BookText"/>
        <w:rPr/>
      </w:pPr>
      <w:r>
        <w:rPr>
          <w:rFonts w:ascii="Amiri" w:hAnsi="Amiri" w:eastAsia="Amiri" w:cs="Amiri"/>
          <w:color w:val="111111"/>
          <w:sz w:val="28"/>
          <w:sz w:val="28"/>
          <w:szCs w:val="28"/>
          <w:rtl w:val="true"/>
          <w:lang w:bidi="ar-SA"/>
        </w:rPr>
        <w:t xml:space="preserve">أختي سكينة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خادم فغطت رأسها منه،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شهوته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الخثعمية،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جدتك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إليكن ألا تلفوا المولود في خرقة صفراء؟ ودعا بخرقة بيضاء فلفه فيها، ثم أذن في أذنه اليمنى، وأقام في أذنه اليسرى،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سميت ابنك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كنت لأسبق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منك بمنزلة هارون من موسى إلا أنه لا نبي بعدك، فسم ابنك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اسم ابن هارون؟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الحسن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نفستها به، فجاءني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يا أسماء؟ فدفعته إليه في خرقة بيضا، ففعل به كما فعل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لك حديث، اللّهمّ العن قاتله، لا تعلمي فاطمة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سابعه جاءني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فأتيته به، ففعل به كما فعل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 عنه كما عق عن الحسن كبشا أملح، وأعطى القابلة رجلا، وحلق رأسه، وتصدق بوزن الشعر ورقا </w:t>
      </w:r>
      <w:r>
        <w:rPr>
          <w:rStyle w:val="FootnoteAnchor"/>
          <w:rtl w:val="true"/>
        </w:rPr>
        <w:footnoteReference w:id="423"/>
      </w:r>
      <w:r>
        <w:rPr>
          <w:rFonts w:ascii="IRNazanin" w:hAnsi="IRNazanin" w:eastAsia="IRNazanin"/>
          <w:color w:val="111111"/>
          <w:sz w:val="28"/>
          <w:sz w:val="28"/>
          <w:szCs w:val="28"/>
          <w:rtl w:val="true"/>
          <w:lang w:bidi="fa-IR"/>
        </w:rPr>
        <w:t xml:space="preserve">، وخلق رأسه بالخلوق </w:t>
      </w:r>
      <w:r>
        <w:rPr>
          <w:rStyle w:val="FootnoteAnchor"/>
          <w:rtl w:val="true"/>
        </w:rPr>
        <w:footnoteReference w:id="4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عزيز علي ثمّ بكى </w:t>
      </w:r>
      <w:bookmarkStart w:id="1020" w:name="pg362_1339"/>
    </w:p>
    <w:p>
      <w:pPr>
        <w:pStyle w:val="Heading3"/>
        <w:numPr>
          <w:ilvl w:val="2"/>
          <w:numId w:val="1"/>
        </w:numPr>
        <w:rPr/>
      </w:pPr>
      <w:bookmarkStart w:id="1021" w:name="__RefHeading___Toc3007317_211673320"/>
      <w:bookmarkStart w:id="1022" w:name="_Toc348"/>
      <w:bookmarkEnd w:id="1020"/>
      <w:bookmarkEnd w:id="1021"/>
      <w:r>
        <w:rPr>
          <w:rtl w:val="true"/>
        </w:rPr>
        <w:t xml:space="preserve">سبب نزول قوله </w:t>
      </w:r>
      <w:r>
        <w:rPr>
          <w:rtl w:val="true"/>
        </w:rPr>
        <w:t>(</w:t>
      </w:r>
      <w:r>
        <w:rPr>
          <w:rtl w:val="true"/>
        </w:rPr>
        <w:t>تعالى</w:t>
      </w:r>
      <w:r>
        <w:rPr>
          <w:rtl w:val="true"/>
        </w:rPr>
        <w:t>): (</w:t>
      </w:r>
      <w:r>
        <w:rPr>
          <w:rtl w:val="true"/>
        </w:rPr>
        <w:t>إنما يريد الله ليذهب</w:t>
      </w:r>
      <w:r>
        <w:rPr>
          <w:rtl w:val="true"/>
        </w:rPr>
        <w:t>)</w:t>
      </w:r>
      <w:bookmarkEnd w:id="1022"/>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فعلت في هذا اليوم وفي اليوم الأوّل، فما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 فئة باغية كافرة من بني أمية، لا أنالهم الله شفاعتي يوم القيامة، يقتله رجل يثلم الدين ويكفر بالله العظيم،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اللّهمّ أحبّهما، وأحبّ من يحبّ هما، والعن من يبغضهما ملء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وفي عليّ بن أبي طالب، وذلك أنه إذا كان يوم القيامة شفعني ربي وشفعك يا علي، وكساني وكساك يا علي، ثم قال لي ولك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من أبغضكما، وأدخلا الجنّة كل من أحبّكما، فإن ذلك هو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وفي يومي،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فدعا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عليهم كساء فدكيا،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وجئت لأدخل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مكانك يا أم سلمة، إنك إلى خير، أنت من أزواج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في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وفرغ الله من حساب الخلائق، دفع </w:t>
      </w:r>
      <w:bookmarkStart w:id="1023" w:name="pg362_1340"/>
    </w:p>
    <w:p>
      <w:pPr>
        <w:pStyle w:val="Heading3"/>
        <w:numPr>
          <w:ilvl w:val="2"/>
          <w:numId w:val="1"/>
        </w:numPr>
        <w:rPr/>
      </w:pPr>
      <w:bookmarkStart w:id="1024" w:name="__RefHeading___Toc3007319_211673320"/>
      <w:bookmarkStart w:id="1025" w:name="_Toc349"/>
      <w:bookmarkEnd w:id="1023"/>
      <w:bookmarkEnd w:id="1024"/>
      <w:r>
        <w:rPr>
          <w:rtl w:val="true"/>
        </w:rPr>
        <w:t>خير العلم</w:t>
      </w:r>
      <w:bookmarkEnd w:id="1025"/>
    </w:p>
    <w:p>
      <w:pPr>
        <w:pStyle w:val="BookText"/>
        <w:rPr/>
      </w:pP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الجنّة والنار إلي فأدفعها إليك،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للجنة أحدا وسبعين بابا، يدخل من سبعين منها شيعتي وأهل بيتي، ومن باب واحد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نزلت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الرازقي، والرطب المشاني </w:t>
      </w:r>
      <w:r>
        <w:rPr>
          <w:rStyle w:val="FootnoteAnchor"/>
          <w:rtl w:val="true"/>
        </w:rPr>
        <w:footnoteReference w:id="427"/>
      </w:r>
      <w:r>
        <w:rPr>
          <w:rFonts w:ascii="Amiri" w:hAnsi="Amiri" w:eastAsia="Amiri" w:cs="Amiri"/>
          <w:color w:val="111111"/>
          <w:sz w:val="28"/>
          <w:sz w:val="28"/>
          <w:szCs w:val="28"/>
          <w:rtl w:val="true"/>
          <w:lang w:bidi="ar-SA"/>
        </w:rPr>
        <w:t xml:space="preserve">، والرمان الإملاسي </w:t>
      </w:r>
      <w:r>
        <w:rPr>
          <w:rStyle w:val="FootnoteAnchor"/>
          <w:rtl w:val="true"/>
        </w:rPr>
        <w:footnoteReference w:id="428"/>
      </w:r>
      <w:r>
        <w:rPr>
          <w:rFonts w:ascii="Amiri" w:hAnsi="Amiri" w:eastAsia="Amiri" w:cs="Amiri"/>
          <w:color w:val="111111"/>
          <w:sz w:val="28"/>
          <w:sz w:val="28"/>
          <w:szCs w:val="28"/>
          <w:rtl w:val="true"/>
          <w:lang w:bidi="ar-SA"/>
        </w:rPr>
        <w:t xml:space="preserve">، والتفاح الشعشعاني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الأترج لثقيل، فإذا أكل فإن الخبز </w:t>
      </w:r>
      <w:r>
        <w:rPr>
          <w:rStyle w:val="FootnoteAnchor"/>
          <w:rtl w:val="true"/>
        </w:rPr>
        <w:footnoteReference w:id="429"/>
      </w:r>
      <w:r>
        <w:rPr>
          <w:rFonts w:ascii="Amiri" w:hAnsi="Amiri" w:eastAsia="Amiri" w:cs="Amiri"/>
          <w:color w:val="111111"/>
          <w:sz w:val="28"/>
          <w:sz w:val="28"/>
          <w:szCs w:val="28"/>
          <w:rtl w:val="true"/>
          <w:lang w:bidi="ar-SA"/>
        </w:rPr>
        <w:t>اليابس يهضمه من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وفيها حبة من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ألا أترك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ومسجد بيت المقدس، ومسجد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إقرار باللسان، ومعرفة بالقلب، وعمل بالجوارح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ما دخلا جوفا قط إلا أفسداه، وشيئان ما دخلا جوفا قط إلا أصلحاه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اللذان يصلحان جوف ابن آدم فالرمان والماء الفاتر، وأما اللذان يفسدان فالجبن والقديد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إلا لمستمع واع، وعالم </w:t>
      </w:r>
      <w:bookmarkStart w:id="1026" w:name="pg362_1341"/>
    </w:p>
    <w:p>
      <w:pPr>
        <w:pStyle w:val="Heading3"/>
        <w:numPr>
          <w:ilvl w:val="2"/>
          <w:numId w:val="1"/>
        </w:numPr>
        <w:rPr/>
      </w:pPr>
      <w:bookmarkStart w:id="1027" w:name="__RefHeading___Toc3007321_211673320"/>
      <w:bookmarkStart w:id="1028" w:name="_Toc350"/>
      <w:bookmarkEnd w:id="1026"/>
      <w:bookmarkEnd w:id="1027"/>
      <w:r>
        <w:rPr>
          <w:rtl w:val="true"/>
        </w:rPr>
        <w:t>أبلغ شيعتنا أنه لا ينال ما عند الله إلا بالعمل</w:t>
      </w:r>
      <w:bookmarkEnd w:id="1028"/>
    </w:p>
    <w:p>
      <w:pPr>
        <w:pStyle w:val="BookText"/>
        <w:rPr/>
      </w:pP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الخمس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الهينة، اللينة، المؤاتية، التي إذا غضب زوجها لم تكتحل عينها بغمض حتّى يرضى، والتي إذا غاب زوجها حفظته في غيبته، فتلك عاملة من عمال الله، وعامل الله لا يخيب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وربيع مربع، وكرب مقمع، وغل قمل، يجعله الله في عنق من يشاء، وينتزعه منه إذا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رزقكم الله على ما فرض الله عليكم فيما ملكت أيمانكم، واتقوا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واليتيم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متبتلة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التزويج 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في 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فلو كان في ذلك فضل لكانت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منك، إنه ليس أحد يسبقها إلى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أنه لا ينال ما عند 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الطست حتّى تنطف </w:t>
      </w:r>
      <w:r>
        <w:rPr>
          <w:rStyle w:val="FootnoteAnchor"/>
          <w:rtl w:val="true"/>
        </w:rPr>
        <w:footnoteReference w:id="431"/>
      </w:r>
      <w:r>
        <w:rPr>
          <w:rFonts w:ascii="Amiri" w:hAnsi="Amiri" w:eastAsia="Amiri" w:cs="Amiri"/>
          <w:color w:val="111111"/>
          <w:sz w:val="28"/>
          <w:sz w:val="28"/>
          <w:szCs w:val="28"/>
          <w:rtl w:val="true"/>
          <w:lang w:bidi="ar-SA"/>
        </w:rPr>
        <w:t>، اجمعوا وضوءكم جمع الله شملكم</w:t>
      </w:r>
      <w:r>
        <w:rPr>
          <w:rFonts w:eastAsia="Amiri" w:cs="Amiri" w:ascii="Amiri" w:hAnsi="Amiri"/>
          <w:color w:val="111111"/>
          <w:sz w:val="28"/>
          <w:szCs w:val="28"/>
          <w:rtl w:val="true"/>
          <w:lang w:bidi="ar-SA"/>
        </w:rPr>
        <w:t xml:space="preserve">. </w:t>
      </w:r>
      <w:bookmarkStart w:id="1029" w:name="pg362_1342"/>
    </w:p>
    <w:p>
      <w:pPr>
        <w:pStyle w:val="Heading3"/>
        <w:numPr>
          <w:ilvl w:val="2"/>
          <w:numId w:val="1"/>
        </w:numPr>
        <w:rPr/>
      </w:pPr>
      <w:bookmarkStart w:id="1030" w:name="__RefHeading___Toc3007323_211673320"/>
      <w:bookmarkStart w:id="1031" w:name="_Toc351"/>
      <w:bookmarkEnd w:id="1029"/>
      <w:bookmarkEnd w:id="1030"/>
      <w:r>
        <w:rPr>
          <w:rtl w:val="true"/>
        </w:rPr>
        <w:t xml:space="preserve">نزول قوله </w:t>
      </w:r>
      <w:r>
        <w:rPr>
          <w:rtl w:val="true"/>
        </w:rPr>
        <w:t>(</w:t>
      </w:r>
      <w:r>
        <w:rPr>
          <w:rtl w:val="true"/>
        </w:rPr>
        <w:t>تعالى</w:t>
      </w:r>
      <w:r>
        <w:rPr>
          <w:rtl w:val="true"/>
        </w:rPr>
        <w:t>): (</w:t>
      </w:r>
      <w:r>
        <w:rPr>
          <w:rtl w:val="true"/>
        </w:rPr>
        <w:t>أفمن كان على بينة من ربه</w:t>
      </w:r>
      <w:r>
        <w:rPr>
          <w:rtl w:val="true"/>
        </w:rPr>
        <w:t>...)</w:t>
      </w:r>
      <w:bookmarkEnd w:id="1031"/>
    </w:p>
    <w:p>
      <w:pPr>
        <w:pStyle w:val="BookText"/>
        <w:rPr/>
      </w:pPr>
      <w:r>
        <w:rPr>
          <w:rFonts w:eastAsia="Amiri" w:cs="Amiri" w:ascii="Amiri" w:hAnsi="Amiri"/>
          <w:color w:val="111111"/>
          <w:sz w:val="28"/>
          <w:szCs w:val="28"/>
          <w:lang w:bidi="ar-SA"/>
        </w:rPr>
        <w:t>798/49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سهما وافرا في كل حسنة أنزلتها من السماء إلى الأرض في هذا اليوم، واصرف عني كل مصيبة أنزلتها من السماء إلى الأرض في هذا اليوم، وعافني من طلب ما لم يقدر لي من رزق، وما قدرت لي من رزق فسقه إلي في يسر منك وعافية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أمسى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أمسينا وأمسى الملك لله الواحد القهار، والحمد لله رب العالمين الذي أذهب بالنهار وجاء بالليل ونحن في عافية منه، اللّهمّ هذا خلق جديد قد غشانا، فما عملت فيه من خيبر فسهله وقيضه واكتبه أضعافا مضاعفة وما عملت فيه من شر فتجاوز عنه برحمتك، أمسيت لا أملك ما أرجو، ولا أدفع شر ما أخشى، أمسى الامر لغيري، وأمسيت مرتهنا بكسبي، وأمسيت لا فقير أفقر مني، فلتسع لفقري من سعتك مما كتبت على نفسك التقوى ما أبقيتني، والكرامة إذا توفيتني، والصبر على ما ابتليتني، والبركة فيما رزقتني، والعزم على طاعتك فيما بقي من عمري، والشكر لك فيما أنعمت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توكلت على الله، ما شاء الله، لا قوة إلا بالله، اللّهمّ إني أسألك خير ما خرجت له، وأعوذ بك من شر ما خرجت إليه، اللّهمّ أوسع على من فضلك، وأتم على نعمتك، واستعملني في طاعتك، واجعلني راغبا فيما عندك، وتوفني في سبيلك وعلى ملتك وملة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إذا خرج إلى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لك، وبحق مخرجي عن هذا، فإني لم أخرج أشرا ولا بطرا ولا رياء ولا سمعة، ولكن خرجت ابتغاء رضوانك واجتناب سخطك، فعافني بعافيتك من النار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يوم الجمعة يخطب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ما من رجل من قريش جرت عليه المواسي إلا وقد نزلت فيه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أعرفها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bookmarkStart w:id="1032" w:name="pg362_1343"/>
    </w:p>
    <w:p>
      <w:pPr>
        <w:pStyle w:val="Heading3"/>
        <w:numPr>
          <w:ilvl w:val="2"/>
          <w:numId w:val="1"/>
        </w:numPr>
        <w:rPr/>
      </w:pPr>
      <w:bookmarkStart w:id="1033" w:name="__RefHeading___Toc3007325_211673320"/>
      <w:bookmarkStart w:id="1034" w:name="_Toc352"/>
      <w:bookmarkEnd w:id="1032"/>
      <w:bookmarkEnd w:id="1033"/>
      <w:r>
        <w:rPr>
          <w:rtl w:val="true"/>
        </w:rPr>
        <w:t>الخطبة الشقشقية</w:t>
      </w:r>
      <w:bookmarkEnd w:id="1034"/>
    </w:p>
    <w:p>
      <w:pPr>
        <w:pStyle w:val="BookText"/>
        <w:rPr/>
      </w:pP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آيتك التي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سالت فافهم ولا عليك ألا تسال عنها غيري، أقرأت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على بينة من ربه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يتلوه شاهد منه، وهو الشاهد وهو منه، عليّ بن أبي طالب، وأنا الشاهد،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تفضحكم روائح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وسعيد بن سفيان الأسلمي، عن أبي عبد الله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جعفر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الدائن حتّى يقضي دينه، ما لم يكن في أمر يكرهه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جعفر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فخذي لي بدين، فإني أكره أن أبيت ليلة إلا والله معي بعد الذي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سلأمّة الشامي، عن زرارة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وعن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تقمصها ابن أبي قحافة، وإنه ليعلم أن محلي منها محل القطب من الرحا، ينحدر عني السيل، ولا يرقى إلي الطير، ولكني سدلت دونها ثوبا، وطويت </w:t>
      </w:r>
    </w:p>
    <w:p>
      <w:pPr>
        <w:pStyle w:val="BookText"/>
        <w:rPr/>
      </w:pPr>
      <w:r>
        <w:rPr>
          <w:rFonts w:ascii="Amiri" w:hAnsi="Amiri" w:eastAsia="Amiri" w:cs="Amiri"/>
          <w:color w:val="111111"/>
          <w:sz w:val="28"/>
          <w:sz w:val="28"/>
          <w:szCs w:val="28"/>
          <w:rtl w:val="true"/>
          <w:lang w:bidi="ar-SA"/>
        </w:rPr>
        <w:t xml:space="preserve">عنها كشحا، وقد طفقنا عنها برهة بين أن أصول بيد جذاء أو أصبر على طخية </w:t>
      </w:r>
      <w:r>
        <w:rPr>
          <w:rStyle w:val="FootnoteAnchor"/>
          <w:rtl w:val="true"/>
        </w:rPr>
        <w:footnoteReference w:id="433"/>
      </w:r>
      <w:r>
        <w:rPr>
          <w:rFonts w:ascii="Amiri" w:hAnsi="Amiri" w:eastAsia="Amiri" w:cs="Amiri"/>
          <w:color w:val="111111"/>
          <w:sz w:val="28"/>
          <w:sz w:val="28"/>
          <w:szCs w:val="28"/>
          <w:rtl w:val="true"/>
          <w:lang w:bidi="ar-SA"/>
        </w:rPr>
        <w:t>عمياء يرضع فيها الصغير ويدب فيها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الصبر على هاتا أحجى </w:t>
      </w:r>
      <w:r>
        <w:rPr>
          <w:rStyle w:val="FootnoteAnchor"/>
          <w:rtl w:val="true"/>
        </w:rPr>
        <w:footnoteReference w:id="434"/>
      </w:r>
      <w:r>
        <w:rPr>
          <w:rFonts w:ascii="Amiri" w:hAnsi="Amiri" w:eastAsia="Amiri" w:cs="Amiri"/>
          <w:color w:val="111111"/>
          <w:sz w:val="28"/>
          <w:sz w:val="28"/>
          <w:szCs w:val="28"/>
          <w:rtl w:val="true"/>
          <w:lang w:bidi="ar-SA"/>
        </w:rPr>
        <w:t xml:space="preserve">، فصبرت وفي العين قذى، وفي الحلق شجا، بين أن أرى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حضرته الوفاة فادلى بها إلى عمر،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عهد بها وعقدها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شاطرا ضرعيها،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فعقدها والله في ناحية خشناء، يخشن مسها ويغلظ كلمها </w:t>
      </w:r>
      <w:r>
        <w:rPr>
          <w:rStyle w:val="FootnoteAnchor"/>
          <w:rtl w:val="true"/>
        </w:rPr>
        <w:footnoteReference w:id="435"/>
      </w:r>
      <w:r>
        <w:rPr>
          <w:rFonts w:ascii="Amiri" w:hAnsi="Amiri" w:eastAsia="Amiri" w:cs="Amiri"/>
          <w:color w:val="111111"/>
          <w:sz w:val="28"/>
          <w:sz w:val="28"/>
          <w:szCs w:val="28"/>
          <w:rtl w:val="true"/>
          <w:lang w:bidi="ar-SA"/>
        </w:rPr>
        <w:t xml:space="preserve">، ويكثر العثار والاعتذار فيها، صأحبّها منها كراكب الصعبة، إن أشنق لها </w:t>
      </w:r>
      <w:r>
        <w:rPr>
          <w:rStyle w:val="FootnoteAnchor"/>
          <w:rtl w:val="true"/>
        </w:rPr>
        <w:footnoteReference w:id="436"/>
      </w:r>
      <w:r>
        <w:rPr>
          <w:rFonts w:ascii="Amiri" w:hAnsi="Amiri" w:eastAsia="Amiri" w:cs="Amiri"/>
          <w:color w:val="111111"/>
          <w:sz w:val="28"/>
          <w:sz w:val="28"/>
          <w:szCs w:val="28"/>
          <w:rtl w:val="true"/>
          <w:lang w:bidi="ar-SA"/>
        </w:rPr>
        <w:t xml:space="preserve">خرم، وإن أسلس لها عسفت به،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بخباط وشماس وتلون واعتراس، إلى أن مضى لسبيله، فجعلها شورى بين ستة زعم أني أحدّهم، فيا للشورى 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الأوّلين فأنا الآن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أسففت </w:t>
      </w:r>
      <w:r>
        <w:rPr>
          <w:rStyle w:val="FootnoteAnchor"/>
          <w:rtl w:val="true"/>
        </w:rPr>
        <w:footnoteReference w:id="437"/>
      </w:r>
      <w:r>
        <w:rPr>
          <w:rFonts w:ascii="Amiri" w:hAnsi="Amiri" w:eastAsia="Amiri" w:cs="Amiri"/>
          <w:color w:val="111111"/>
          <w:sz w:val="28"/>
          <w:sz w:val="28"/>
          <w:szCs w:val="28"/>
          <w:rtl w:val="true"/>
          <w:lang w:bidi="ar-SA"/>
        </w:rPr>
        <w:t xml:space="preserve">مع القوم حيث أسفوا، وطرت مع القوم حيث طاروا، صبرا لطول المحنة وانقضاء المدّة، فمال رجل لضغنه وأصغى آخر إلى صهره مع هن وهن </w:t>
      </w:r>
      <w:r>
        <w:rPr>
          <w:rStyle w:val="FootnoteAnchor"/>
          <w:rtl w:val="true"/>
        </w:rPr>
        <w:footnoteReference w:id="438"/>
      </w:r>
      <w:r>
        <w:rPr>
          <w:rFonts w:ascii="Amiri" w:hAnsi="Amiri" w:eastAsia="Amiri" w:cs="Amiri"/>
          <w:color w:val="111111"/>
          <w:sz w:val="28"/>
          <w:sz w:val="28"/>
          <w:szCs w:val="28"/>
          <w:rtl w:val="true"/>
          <w:lang w:bidi="ar-SA"/>
        </w:rPr>
        <w:t xml:space="preserve">، إلى أن قام الثالث نافجا حضنيه بين نثيله </w:t>
      </w:r>
      <w:r>
        <w:rPr>
          <w:rStyle w:val="FootnoteAnchor"/>
          <w:rtl w:val="true"/>
        </w:rPr>
        <w:footnoteReference w:id="439"/>
      </w:r>
      <w:r>
        <w:rPr>
          <w:rFonts w:ascii="Amiri" w:hAnsi="Amiri" w:eastAsia="Amiri" w:cs="Amiri"/>
          <w:color w:val="111111"/>
          <w:sz w:val="28"/>
          <w:sz w:val="28"/>
          <w:szCs w:val="28"/>
          <w:rtl w:val="true"/>
          <w:lang w:bidi="ar-SA"/>
        </w:rPr>
        <w:t>ومعتلفه منها، وأسرع معه بنو أبيه في مال الله يخضمونه خضم الإبل نبتة الربيع، حتّى انتكثت به بطانته، وأجهز عليه عمله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راعني من الناس إلا وهم رسل كعرف الضبع، يسألوني أن أبايعهم وآبى </w:t>
      </w:r>
      <w:bookmarkStart w:id="1035" w:name="pg362_1345"/>
    </w:p>
    <w:p>
      <w:pPr>
        <w:pStyle w:val="Heading3"/>
        <w:numPr>
          <w:ilvl w:val="2"/>
          <w:numId w:val="1"/>
        </w:numPr>
        <w:rPr/>
      </w:pPr>
      <w:bookmarkStart w:id="1036" w:name="__RefHeading___Toc3007327_211673320"/>
      <w:bookmarkStart w:id="1037" w:name="_Toc353"/>
      <w:bookmarkEnd w:id="1035"/>
      <w:bookmarkEnd w:id="1036"/>
      <w:r>
        <w:rPr>
          <w:rtl w:val="true"/>
        </w:rPr>
        <w:t xml:space="preserve">خطبة فاطمة </w:t>
      </w:r>
      <w:r>
        <w:rPr>
          <w:rtl w:val="true"/>
        </w:rPr>
        <w:t>(</w:t>
      </w:r>
      <w:r>
        <w:rPr>
          <w:rtl w:val="true"/>
        </w:rPr>
        <w:t>عَلَيهَا السَّلَامُ</w:t>
      </w:r>
      <w:r>
        <w:rPr>
          <w:rtl w:val="true"/>
        </w:rPr>
        <w:t xml:space="preserve">) </w:t>
      </w:r>
      <w:r>
        <w:rPr>
          <w:rtl w:val="true"/>
        </w:rPr>
        <w:t>في نساء المهاجرين والأنصار</w:t>
      </w:r>
      <w:bookmarkEnd w:id="1037"/>
    </w:p>
    <w:p>
      <w:pPr>
        <w:pStyle w:val="BookText"/>
        <w:rPr/>
      </w:pPr>
      <w:r>
        <w:rPr>
          <w:rFonts w:ascii="Amiri" w:hAnsi="Amiri" w:eastAsia="Amiri" w:cs="Amiri"/>
          <w:color w:val="111111"/>
          <w:sz w:val="28"/>
          <w:sz w:val="28"/>
          <w:szCs w:val="28"/>
          <w:rtl w:val="true"/>
          <w:lang w:bidi="ar-SA"/>
        </w:rPr>
        <w:t xml:space="preserve">ذلك، وانثالوا علي حتّى لقد وطئ الحسنان </w:t>
      </w:r>
      <w:r>
        <w:rPr>
          <w:rStyle w:val="FootnoteAnchor"/>
          <w:rtl w:val="true"/>
        </w:rPr>
        <w:footnoteReference w:id="440"/>
      </w:r>
      <w:r>
        <w:rPr>
          <w:rFonts w:ascii="Amiri" w:hAnsi="Amiri" w:eastAsia="Amiri" w:cs="Amiri"/>
          <w:color w:val="111111"/>
          <w:sz w:val="28"/>
          <w:sz w:val="28"/>
          <w:szCs w:val="28"/>
          <w:rtl w:val="true"/>
          <w:lang w:bidi="ar-SA"/>
        </w:rPr>
        <w:t>وشق عطافي، فلمّا نهضت بها وبالأمر فيها نكثت طائفة، ومرقت طائفة، وقسط آخرون، كأنهم لم يسمعوا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بلى والله لقد سمعوها، ولكن راقتهم دنياهم وأعجبهم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وبرأ النسمة، لولا حضور الناصر، ولزوم الحجة وما أخذ الله من أولياء الامر من أن لا يقاروا </w:t>
      </w:r>
      <w:r>
        <w:rPr>
          <w:rStyle w:val="FootnoteAnchor"/>
          <w:rtl w:val="true"/>
        </w:rPr>
        <w:footnoteReference w:id="442"/>
      </w:r>
      <w:r>
        <w:rPr>
          <w:rFonts w:ascii="Amiri" w:hAnsi="Amiri" w:eastAsia="Amiri" w:cs="Amiri"/>
          <w:color w:val="111111"/>
          <w:sz w:val="28"/>
          <w:sz w:val="28"/>
          <w:szCs w:val="28"/>
          <w:rtl w:val="true"/>
          <w:lang w:bidi="ar-SA"/>
        </w:rPr>
        <w:t>على كظة ظالم وسغب مظلوم، لألقيت حبلها على غاربها، ولسقيت آخرها بكأس أولها، ولألفوا دنياهم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فناوله رجل من أهل السواد كتابا فانقطع كلامه، فما أسفت على شئ كأسفي على ما فات من كلامه، فلمّا فرغ من قراءته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مقالتك من حيث أفضيت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تلك شقشقة </w:t>
      </w:r>
      <w:r>
        <w:rPr>
          <w:rStyle w:val="FootnoteAnchor"/>
          <w:rtl w:val="true"/>
        </w:rPr>
        <w:footnoteReference w:id="443"/>
      </w:r>
      <w:r>
        <w:rPr>
          <w:rFonts w:ascii="Amiri" w:hAnsi="Amiri" w:eastAsia="Amiri" w:cs="Amiri"/>
          <w:color w:val="111111"/>
          <w:sz w:val="28"/>
          <w:sz w:val="28"/>
          <w:szCs w:val="28"/>
          <w:rtl w:val="true"/>
          <w:lang w:bidi="ar-SA"/>
        </w:rPr>
        <w:t>هدرت ثمّ قرّت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الخزاز ببغداد بالكرخ بدار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 الدعبلي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يعقوب إسحاق بن إبراهيم الدبري بصنعاء اليمن في سنة ثلاث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عن عبيد الله بن عبد 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نسوة من المهاجرين والأنصار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يعدنها في علتها،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كيف أصبحت؟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لدنياكن، قالية لرجالكن، لفظتهم بعد إذ عجمتهم، وسئمتهم بعد إذ سبرتهم، فقبحا </w:t>
      </w:r>
    </w:p>
    <w:p>
      <w:pPr>
        <w:pStyle w:val="BookText"/>
        <w:rPr/>
      </w:pPr>
      <w:r>
        <w:rPr>
          <w:rFonts w:ascii="Amiri" w:hAnsi="Amiri" w:eastAsia="Amiri" w:cs="Amiri"/>
          <w:color w:val="111111"/>
          <w:sz w:val="28"/>
          <w:sz w:val="28"/>
          <w:szCs w:val="28"/>
          <w:rtl w:val="true"/>
          <w:lang w:bidi="ar-SA"/>
        </w:rPr>
        <w:t xml:space="preserve">لأفون الرأي وخطل القول وخور القناة،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ولا جرم والله لقد قلدتهم ربقتها، وشننت عليهم عارها، فجدعا ورغما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 أنى زحزحوها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والله منه إلا نكير سيفه، ونكال وقعه، وتنمره في ذات الله، وتالله لو تكافوا عليه عن زمام نبذه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لاعتلقه، ثم لسار بهم سيرا سجحا </w:t>
      </w:r>
      <w:r>
        <w:rPr>
          <w:rStyle w:val="FootnoteAnchor"/>
          <w:rtl w:val="true"/>
        </w:rPr>
        <w:footnoteReference w:id="445"/>
      </w:r>
      <w:r>
        <w:rPr>
          <w:rFonts w:ascii="Amiri" w:hAnsi="Amiri" w:eastAsia="Amiri" w:cs="Amiri"/>
          <w:color w:val="111111"/>
          <w:sz w:val="28"/>
          <w:sz w:val="28"/>
          <w:szCs w:val="28"/>
          <w:rtl w:val="true"/>
          <w:lang w:bidi="ar-SA"/>
        </w:rPr>
        <w:t xml:space="preserve">، فإنه قواعد الرسالة، ورواسي النبوة، ومهبط الروح الأمين والبطين بأمر الدين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لا يكتلم خشاشة، ولا يتعتع راكبه، ولأوردهم منهلا رويا فضفاضا، تطفح ضفته، ولأصدرهم بطانا قد خثر بهم الري غير متحل بطائل إلا بغمر الناهل وردع سورة الساغب </w:t>
      </w:r>
      <w:r>
        <w:rPr>
          <w:rStyle w:val="FootnoteAnchor"/>
          <w:rtl w:val="true"/>
        </w:rPr>
        <w:footnoteReference w:id="447"/>
      </w:r>
      <w:r>
        <w:rPr>
          <w:rFonts w:ascii="Amiri" w:hAnsi="Amiri" w:eastAsia="Amiri" w:cs="Amiri"/>
          <w:color w:val="111111"/>
          <w:sz w:val="28"/>
          <w:sz w:val="28"/>
          <w:szCs w:val="28"/>
          <w:rtl w:val="true"/>
          <w:lang w:bidi="ar-SA"/>
        </w:rPr>
        <w:t>، ولفتحت عليهم بركات من السماء والأرض وسيأخذهم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فاسمع، فما عشت أراك الدهر العجب، وإن تعجب بعد الحادث، فما بالهم بأي سند استندوا، أم بأية عروة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وبئس للظالمين بدلا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الذنابى بالقوادم، والحرون بالقاحم، والعجز بالكاهل، فتعسا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وَلَكِنْ لَا </w:t>
      </w:r>
      <w:bookmarkStart w:id="1038" w:name="pg362_1347"/>
    </w:p>
    <w:p>
      <w:pPr>
        <w:pStyle w:val="Heading3"/>
        <w:numPr>
          <w:ilvl w:val="2"/>
          <w:numId w:val="1"/>
        </w:numPr>
        <w:rPr/>
      </w:pPr>
      <w:bookmarkStart w:id="1039" w:name="__RefHeading___Toc3007329_211673320"/>
      <w:bookmarkStart w:id="1040" w:name="_Toc354"/>
      <w:bookmarkEnd w:id="1038"/>
      <w:bookmarkEnd w:id="1039"/>
      <w:r>
        <w:rPr>
          <w:rtl w:val="true"/>
        </w:rPr>
        <w:t xml:space="preserve">حديث النبيّ </w:t>
      </w:r>
      <w:r>
        <w:rPr>
          <w:rtl w:val="true"/>
        </w:rPr>
        <w:t>(</w:t>
      </w:r>
      <w:r>
        <w:rPr>
          <w:rtl w:val="true"/>
        </w:rPr>
        <w:t>صَلَّى اللّه عَلَيْهِ وَآلِهِ</w:t>
      </w:r>
      <w:r>
        <w:rPr>
          <w:rtl w:val="true"/>
        </w:rPr>
        <w:t xml:space="preserve">) </w:t>
      </w:r>
      <w:r>
        <w:rPr>
          <w:rtl w:val="true"/>
        </w:rPr>
        <w:t>مع بديل بن ورقاء يوم الفتح</w:t>
      </w:r>
      <w:bookmarkEnd w:id="1040"/>
    </w:p>
    <w:p>
      <w:pPr>
        <w:pStyle w:val="BookText"/>
        <w:rPr/>
      </w:pP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لقحت فنظرة ريثما تنتج، ثم احتلبوا طلاع القعب دما عبيطا وذعافا ممضا، هنالك يخسر المبطلون ويعرف التالون غب ما أسس الأوّلون، ثم طيبوا بعد ذلك عن أنفسكم لفتنتها، ثم اطمئنوا للفتنة جأشا، وأبشروا بسيف صارم وهرج دائم شامل واستبداد من الظالمين، يدع فيئكم زهيدا، وجمعكم حصيدا، فيا حسرة لهم وقد عميت عليهم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الفتح هلال بن محمّد بن جعفر الحفّار وأنا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القاسم إسماعيل بن عليّ بن عليّ بن رزين بن عثمان بن عبد الرحمن الخزاعي ابن أخي دعبل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رزين، عن أبيه رزين بن عثمان، عن أبيه عثمان بن عبد الرحمن عن أبيه عبد الرحمن بن عبد الله، عن أبيه عبد الله بن بديل بن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بديل بن ورقاء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الفتح أوقفني العباس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يوم قد شرفت فيه قوما، فما بال خالك بديل بن ورقاء وهو قعيد حيه؟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احسر عن حاجبيك يا بديل؟ فحسرت عنهما وحدرت لثامي فرأى سوادا بعارضي،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سنوك يا بديل؟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وتسعون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جمالا وسوادا وأمتعك وولدك،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نيف على الستين، وقد أسرع الشيب فيه، اركب جملك هذا الأورق، فناد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أكل وشرب، وكنت جهيرا، فرأيتني بين خيامهم،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1041" w:name="pg362_1348"/>
    </w:p>
    <w:p>
      <w:pPr>
        <w:pStyle w:val="Heading3"/>
        <w:numPr>
          <w:ilvl w:val="2"/>
          <w:numId w:val="1"/>
        </w:numPr>
        <w:rPr/>
      </w:pPr>
      <w:bookmarkStart w:id="1042" w:name="__RefHeading___Toc3007331_211673320"/>
      <w:bookmarkStart w:id="1043" w:name="_Toc355"/>
      <w:bookmarkEnd w:id="1041"/>
      <w:bookmarkEnd w:id="1042"/>
      <w:r>
        <w:rPr>
          <w:rtl w:val="true"/>
        </w:rPr>
        <w:t>كتمان العلم</w:t>
      </w:r>
      <w:bookmarkEnd w:id="1043"/>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أكل وشرب، وهي لغة خزاعة يعني الاجتماع، ومن هاهنا 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الكشي ببغداد، قدم علينا سنة أربع وسبعين ومائتين في قطيعة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الأصبغ بن نباتة،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النحيرة التي أمر بها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إنها ليست نحيرة، ولكنها رفع الأيدي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بن الحجاج، عن علقمة بن مرثد، عن سعد بن عبدة عن البراء بن عازب،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إذا سئل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ابن غالب بن حرب التمتام،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طالب البزاز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عمير الكوفي، عن الحكم بن إبراهيم، عن الأسود بن يزيد،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أتاه الله علما فكتمه وهو يعلمه،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ملجما بلجام من نار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ابن حرب التمتام،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الحوضي،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جعفر، عن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1044" w:name="pg362_1349"/>
    </w:p>
    <w:p>
      <w:pPr>
        <w:pStyle w:val="Heading3"/>
        <w:numPr>
          <w:ilvl w:val="2"/>
          <w:numId w:val="1"/>
        </w:numPr>
        <w:rPr/>
      </w:pPr>
      <w:bookmarkStart w:id="1045" w:name="__RefHeading___Toc3007333_211673320"/>
      <w:bookmarkStart w:id="1046" w:name="_Toc356"/>
      <w:bookmarkEnd w:id="1044"/>
      <w:bookmarkEnd w:id="1045"/>
      <w:r>
        <w:rPr>
          <w:rtl w:val="true"/>
        </w:rPr>
        <w:t xml:space="preserve">تفسير قوله </w:t>
      </w:r>
      <w:r>
        <w:rPr>
          <w:rtl w:val="true"/>
        </w:rPr>
        <w:t>(</w:t>
      </w:r>
      <w:r>
        <w:rPr>
          <w:rtl w:val="true"/>
        </w:rPr>
        <w:t>تعالى</w:t>
      </w:r>
      <w:r>
        <w:rPr>
          <w:rtl w:val="true"/>
        </w:rPr>
        <w:t>): (</w:t>
      </w:r>
      <w:r>
        <w:rPr>
          <w:rtl w:val="true"/>
        </w:rPr>
        <w:t>وعد الله الذين آمنوا وعملوا الصالحات</w:t>
      </w:r>
      <w:r>
        <w:rPr>
          <w:rtl w:val="true"/>
        </w:rPr>
        <w:t>...)</w:t>
      </w:r>
      <w:bookmarkEnd w:id="1046"/>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 خمسة وعشرون ذراعا، وحريم البئر العادية خمسون ذراعا، وحريم عين السائحة ثلاث مائة ذراع، وحريم بئر الزرع ست مائة 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مجاشع بن عمر، عن ميسرة بن عبيد الله، عن عبد الكريم الجزري،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فقد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عليّ بن أبي طالب فيعطي الله اللواء من النور الأبيض بيده، تحته جميع السابقين الأوّلين من المهاجرين والأنصار ولا يخالطهم غيرهم، حتّى يجلس على منبر من نور رب العزة، ويعرض الجميع عليه رجلا رجلا فيعطى أجره ونوره،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ومنازلكم من الجنّة ، 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لكم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بن أبي طالب والقوم تحت لوائه معه حتّى يدخل الجنّة ، ثم يرجع إلى منبره ولا يزال يعرض عليه جميع المؤمنين، فيأخذ نصيبه منهم إلى الجنّة ، ويترك أقواما على النار،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لهم أجرهم ونورهم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يعني السابقين الأوّلين والمؤمنين وأهل الولاية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هم الذين قاسم عليهم النار فاستحقوا الجحيم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وإسحاق بن إبراهيم الدبري،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مينا مولى عبد الرحمن </w:t>
      </w:r>
      <w:bookmarkStart w:id="1047" w:name="pg362_1350"/>
    </w:p>
    <w:p>
      <w:pPr>
        <w:pStyle w:val="Heading3"/>
        <w:numPr>
          <w:ilvl w:val="2"/>
          <w:numId w:val="1"/>
        </w:numPr>
        <w:rPr/>
      </w:pPr>
      <w:bookmarkStart w:id="1048" w:name="__RefHeading___Toc3007335_211673320"/>
      <w:bookmarkStart w:id="1049" w:name="_Toc357"/>
      <w:bookmarkEnd w:id="1047"/>
      <w:bookmarkEnd w:id="1048"/>
      <w:r>
        <w:rPr>
          <w:rtl w:val="true"/>
        </w:rPr>
        <w:t xml:space="preserve">حسن الظن بالله </w:t>
      </w:r>
      <w:r>
        <w:rPr>
          <w:rtl w:val="true"/>
        </w:rPr>
        <w:t>(</w:t>
      </w:r>
      <w:r>
        <w:rPr>
          <w:rtl w:val="true"/>
        </w:rPr>
        <w:t>تعالى</w:t>
      </w:r>
      <w:r>
        <w:rPr>
          <w:rtl w:val="true"/>
        </w:rPr>
        <w:t>)</w:t>
      </w:r>
      <w:bookmarkEnd w:id="1049"/>
    </w:p>
    <w:p>
      <w:pPr>
        <w:pStyle w:val="BookText"/>
        <w:rPr/>
      </w:pPr>
      <w:r>
        <w:rPr>
          <w:rFonts w:ascii="Amiri" w:hAnsi="Amiri" w:eastAsia="Amiri" w:cs="Amiri"/>
          <w:color w:val="111111"/>
          <w:sz w:val="28"/>
          <w:sz w:val="28"/>
          <w:szCs w:val="28"/>
          <w:rtl w:val="true"/>
          <w:lang w:bidi="ar-SA"/>
        </w:rPr>
        <w:t>ابن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أني جاعلك للناس إماما؟ 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ذريتي أئمة مثلي؟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إني لا أعطيك عهدا لا أفي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الظالم من ولدي الذي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واجنبني وبني أن نعبد الأصنام، رب إنهن أضللن كثيرا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وإلى أخي علي لم يسجد أحد منا لصنم قط، فاتخذني الله نبيا، وعليا 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أبيه، عن جابر وأبي موسى الأشعري وابن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لأمتي، فإذا ذهبت النجوم ذهب أهل السماء، وإذا ذهب أهل بيتي ذهب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إبراهيم بصنعاء اليمن سنة ست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عن عروة وأبي سلمة جميعا،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فالجرعة منه خمر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ابن إبراهيم بن كثير الصيرفي ببغداد بباب الشام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نؤاس الحسن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يموتن أحدكم حتّى يحسن ظنّه </w:t>
      </w:r>
      <w:bookmarkStart w:id="1050" w:name="pg362_1351"/>
    </w:p>
    <w:p>
      <w:pPr>
        <w:pStyle w:val="Heading2"/>
        <w:numPr>
          <w:ilvl w:val="1"/>
          <w:numId w:val="1"/>
        </w:numPr>
        <w:rPr/>
      </w:pPr>
      <w:bookmarkStart w:id="1051" w:name="__RefHeading___Toc3007337_211673320"/>
      <w:bookmarkStart w:id="1052" w:name="_Toc358"/>
      <w:bookmarkEnd w:id="1050"/>
      <w:bookmarkEnd w:id="1051"/>
      <w:r>
        <w:rPr>
          <w:rtl w:val="true"/>
        </w:rPr>
        <w:t>انتهت أحاديث الحفّار</w:t>
      </w:r>
      <w:bookmarkEnd w:id="1052"/>
    </w:p>
    <w:p>
      <w:pPr>
        <w:pStyle w:val="Heading3"/>
        <w:numPr>
          <w:ilvl w:val="2"/>
          <w:numId w:val="1"/>
        </w:numPr>
        <w:rPr/>
      </w:pPr>
      <w:bookmarkStart w:id="1053" w:name="__RefHeading___Toc3007339_211673320"/>
      <w:bookmarkStart w:id="1054" w:name="_Toc359"/>
      <w:bookmarkEnd w:id="1053"/>
      <w:r>
        <w:rPr>
          <w:rtl w:val="true"/>
        </w:rPr>
        <w:t>حديث الراية</w:t>
      </w:r>
      <w:bookmarkEnd w:id="1054"/>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حسن الظن بالله ثمن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نؤاس الحسن بن هانئ نعوده في مرضه الذي مات فيه، فقال له عيسى بن موسى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أنت في آخر يوم من أيام الدنيا، وأول يوم من أيام الآخرة، وبينك وبين الله هنات، فتب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تخوف بالله، وقد حدّثني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شفاعة، وإني خبأت شفاعتي لأهل الكبائر من أمتي يوم القيامة؟ أفترى لا أكون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وبنبيي وبوليي، أدخلته الجنّة على ما كان من عمله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انتهت أحاديث الحفّار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بن عمر بن حفص المقرئ المعروف بابن الحمامي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الفقيه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 ه الله ورسوله، لا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الامارة قبل يومئذ،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ولا تلتفت؟ فمشى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ولم يلتفت، فقال</w:t>
      </w:r>
      <w:r>
        <w:rPr>
          <w:rFonts w:eastAsia="Amiri" w:cs="Amiri" w:ascii="Amiri" w:hAnsi="Amiri"/>
          <w:color w:val="111111"/>
          <w:sz w:val="28"/>
          <w:szCs w:val="28"/>
          <w:rtl w:val="true"/>
          <w:lang w:bidi="ar-SA"/>
        </w:rPr>
        <w:t xml:space="preserve">: </w:t>
      </w:r>
      <w:bookmarkStart w:id="1055" w:name="pg362_1352"/>
    </w:p>
    <w:p>
      <w:pPr>
        <w:pStyle w:val="Heading3"/>
        <w:numPr>
          <w:ilvl w:val="2"/>
          <w:numId w:val="1"/>
        </w:numPr>
        <w:rPr/>
      </w:pPr>
      <w:bookmarkStart w:id="1056" w:name="__RefHeading___Toc3007341_211673320"/>
      <w:bookmarkStart w:id="1057" w:name="_Toc360"/>
      <w:bookmarkEnd w:id="1055"/>
      <w:bookmarkEnd w:id="1056"/>
      <w:r>
        <w:rPr>
          <w:rtl w:val="true"/>
        </w:rPr>
        <w:t>لكل ملك حمى</w:t>
      </w:r>
      <w:bookmarkEnd w:id="1057"/>
    </w:p>
    <w:p>
      <w:pPr>
        <w:pStyle w:val="BookText"/>
        <w:rPr/>
      </w:pPr>
      <w:r>
        <w:rPr>
          <w:rFonts w:ascii="Amiri" w:hAnsi="Amiri" w:eastAsia="Amiri" w:cs="Amiri"/>
          <w:color w:val="111111"/>
          <w:sz w:val="28"/>
          <w:sz w:val="28"/>
          <w:szCs w:val="28"/>
          <w:rtl w:val="true"/>
          <w:lang w:bidi="ar-SA"/>
        </w:rPr>
        <w:t>يا رسول الله، على ما أقاتل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فعلوا ذلك فقد منعوا منك دماءهم وأموالهم إلا بحقها، وحسابهم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أحمد بن محمّد بن عبد 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أبي كثير القاضي أبو يعقوب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السري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بشير على منبر الكوفة،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ملك حمى، وإن حمى الله حلاله وحرامه والمشتبهات بين ذلك، كما لو أن راعيا رعى إلى جانب الحمى لم تثبت غنمه أن تقع في وسطه، فدعوا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من العنب خمرا، وإن من الزبيب خمرا، وإن من التمر خمرا، وإن من الشعير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أنهاكم عن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الحمامي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أحمد بن محمّد ابن عبد 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مطهر أبو 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خلف، عن ليث بن أبي سليم،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الدنيا كأنك غريب، أو كأنك عابر سبيل، وعد نفسك في أصحاب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عبد الله، إذا أمسيت فلا تحدث نفسك أن تصبح، وإذا أصبحت فلا تحدث نفسك أن تمسي، فخذ من حياتك لموتك، ومن صحتك لسقمك، فإنك لا تدري ما اسمك غدا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الحمامي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عثمان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سعيد الحنفي، قال</w:t>
      </w:r>
      <w:r>
        <w:rPr>
          <w:rFonts w:eastAsia="Amiri" w:cs="Amiri" w:ascii="Amiri" w:hAnsi="Amiri"/>
          <w:color w:val="111111"/>
          <w:sz w:val="28"/>
          <w:szCs w:val="28"/>
          <w:rtl w:val="true"/>
          <w:lang w:bidi="ar-SA"/>
        </w:rPr>
        <w:t xml:space="preserve">: </w:t>
      </w:r>
      <w:bookmarkStart w:id="1058" w:name="pg362_1353"/>
    </w:p>
    <w:p>
      <w:pPr>
        <w:pStyle w:val="BookText"/>
        <w:rPr/>
      </w:pPr>
      <w:bookmarkEnd w:id="1058"/>
      <w:r>
        <w:rPr>
          <w:rFonts w:ascii="Amiri" w:hAnsi="Amiri" w:eastAsia="Amiri" w:cs="Amiri"/>
          <w:color w:val="111111"/>
          <w:sz w:val="28"/>
          <w:sz w:val="28"/>
          <w:szCs w:val="28"/>
          <w:rtl w:val="true"/>
          <w:lang w:bidi="ar-SA"/>
        </w:rPr>
        <w:t>حدّثني جميع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وخالتي على عائشة، فسألناها كيف كان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تسألان عن رجل 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تدفنونه؟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أرضكم بقعة أحبّ إلى الله من بقعة قبض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تسألاني عن رجل وضع يده على موضع لم يطمع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الحمامي،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يوسف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عقبة، عن أبي إسحاق، عن عاصم بن ضمرة،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وجورا حتّى لا يقول أحد الله إلا مستخفيا، ثم يأتي الله بقوم صالحين يملؤونها قسطا وعدلا كما ملئت ظلما وجورا</w:t>
      </w:r>
      <w:r>
        <w:rPr>
          <w:rFonts w:eastAsia="Amiri" w:cs="Amiri" w:ascii="Amiri" w:hAnsi="Amiri"/>
          <w:color w:val="111111"/>
          <w:sz w:val="28"/>
          <w:szCs w:val="28"/>
          <w:rtl w:val="true"/>
          <w:lang w:bidi="ar-SA"/>
        </w:rPr>
        <w:t>.</w:t>
      </w:r>
    </w:p>
    <w:p>
      <w:pPr>
        <w:pStyle w:val="Heading2"/>
        <w:numPr>
          <w:ilvl w:val="1"/>
          <w:numId w:val="1"/>
        </w:numPr>
        <w:rPr/>
      </w:pPr>
      <w:bookmarkStart w:id="1059" w:name="__RefHeading___Toc3007343_211673320"/>
      <w:bookmarkStart w:id="1060" w:name="_Toc361"/>
      <w:bookmarkEnd w:id="1059"/>
      <w:r>
        <w:rPr>
          <w:rtl w:val="true"/>
        </w:rPr>
        <w:t>انتهت أخبار ابن الحمامي</w:t>
      </w:r>
      <w:bookmarkEnd w:id="1060"/>
    </w:p>
    <w:p>
      <w:pPr>
        <w:pStyle w:val="Heading3"/>
        <w:numPr>
          <w:ilvl w:val="2"/>
          <w:numId w:val="1"/>
        </w:numPr>
        <w:rPr/>
      </w:pPr>
      <w:bookmarkStart w:id="1061" w:name="__RefHeading___Toc3007345_211673320"/>
      <w:bookmarkStart w:id="1062" w:name="_Toc362"/>
      <w:bookmarkEnd w:id="1061"/>
      <w:r>
        <w:rPr>
          <w:rtl w:val="true"/>
        </w:rPr>
        <w:t xml:space="preserve">نهي النبيّ </w:t>
      </w:r>
      <w:r>
        <w:rPr>
          <w:rtl w:val="true"/>
        </w:rPr>
        <w:t>(</w:t>
      </w:r>
      <w:r>
        <w:rPr>
          <w:rtl w:val="true"/>
        </w:rPr>
        <w:t>صَلَّى اللّه عَلَيْهِ وَآلِهِ</w:t>
      </w:r>
      <w:r>
        <w:rPr>
          <w:rtl w:val="true"/>
        </w:rPr>
        <w:t xml:space="preserve">) </w:t>
      </w:r>
      <w:r>
        <w:rPr>
          <w:rtl w:val="true"/>
        </w:rPr>
        <w:t>أن يسافر بالقرآن إلى أرض العدو</w:t>
      </w:r>
      <w:bookmarkEnd w:id="1062"/>
    </w:p>
    <w:p>
      <w:pPr>
        <w:pStyle w:val="BookText"/>
        <w:rPr/>
      </w:pPr>
      <w:r>
        <w:rPr>
          <w:rFonts w:eastAsia="Amiri" w:cs="Amiri" w:ascii="Amiri" w:hAnsi="Amiri"/>
          <w:color w:val="111111"/>
          <w:sz w:val="28"/>
          <w:szCs w:val="28"/>
          <w:lang w:bidi="ar-SA"/>
        </w:rPr>
        <w:t>822/73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قراءة عليه، في ذي الحجة سنة سبع عشرة وأربع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عمر بن الحسن بن عليّ بن مالك الشيباني القاضي، المعروف بابن الأشناني، في منزله سنة تسع وثلاثين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مسلمة بن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لا يدخل مكة والمدينة، على كل نقب من أنقابها ملك شاهر 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شداد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القطان، عن عبيد الله بن عمر، عن نافع، عن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يسافر بالقرآن إلى أرض العدو مخافة أن يناله العدو</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w:t>
      </w:r>
      <w:bookmarkStart w:id="1063" w:name="pg362_1354"/>
    </w:p>
    <w:p>
      <w:pPr>
        <w:pStyle w:val="Heading3"/>
        <w:numPr>
          <w:ilvl w:val="2"/>
          <w:numId w:val="1"/>
        </w:numPr>
        <w:rPr/>
      </w:pPr>
      <w:bookmarkStart w:id="1064" w:name="__RefHeading___Toc3007347_211673320"/>
      <w:bookmarkStart w:id="1065" w:name="_Toc363"/>
      <w:bookmarkEnd w:id="1063"/>
      <w:bookmarkEnd w:id="1064"/>
      <w:r>
        <w:rPr>
          <w:rtl w:val="true"/>
        </w:rPr>
        <w:t>لا يشكر الله من لا يشكر الناس</w:t>
      </w:r>
      <w:bookmarkEnd w:id="1065"/>
    </w:p>
    <w:p>
      <w:pPr>
        <w:pStyle w:val="BookText"/>
        <w:rPr/>
      </w:pPr>
      <w:r>
        <w:rPr>
          <w:rFonts w:ascii="Amiri" w:hAnsi="Amiri" w:eastAsia="Amiri" w:cs="Amiri"/>
          <w:color w:val="111111"/>
          <w:sz w:val="28"/>
          <w:sz w:val="28"/>
          <w:szCs w:val="28"/>
          <w:rtl w:val="true"/>
          <w:lang w:bidi="ar-SA"/>
        </w:rPr>
        <w:t>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عيسى بن حيان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منصور، عن إبراهيم، عن همام،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قتات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سهل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عليّة،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الجمعة فيلغتسل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أبي بردة بن أبي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بجنازة تمخض كما يمخض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 عليكم بالقصد في المشي بجنائزكم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عيسى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عدي ابن ثابت، عن عبد الله بن يزيد،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المسلم على أهله نفقة، وهو يحتسبها، كانت له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عبدك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وردان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إسحاق بن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066" w:name="pg362_1355"/>
    </w:p>
    <w:p>
      <w:pPr>
        <w:pStyle w:val="Heading3"/>
        <w:numPr>
          <w:ilvl w:val="2"/>
          <w:numId w:val="1"/>
        </w:numPr>
        <w:rPr/>
      </w:pPr>
      <w:bookmarkStart w:id="1067" w:name="__RefHeading___Toc3007349_211673320"/>
      <w:bookmarkStart w:id="1068" w:name="_Toc364"/>
      <w:bookmarkEnd w:id="1066"/>
      <w:bookmarkEnd w:id="1067"/>
      <w:r>
        <w:rPr>
          <w:rtl w:val="true"/>
        </w:rPr>
        <w:t>منافع الكمأة</w:t>
      </w:r>
      <w:bookmarkEnd w:id="1068"/>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إلى يوم القيامة، ومن ارتبط فرسا في سبيل الله، كان علفه وروثه وشرابه في ميزانه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عبد الواحد النحوي المعروف بالزاهد في السنة المقدم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عبد العزيز بن رفيع،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ضيف برجل من الأنصار فأبطا الأنصاري على أهله،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عشيتم ضيفي، والله لا أطعم عشاءكم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لا أطعم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لا أطعم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الليلة ضيفي بغير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طعامكم، فأكل وأكلوا معه، فلمّا أصبح 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وعصيت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بكر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سنان، عن ثابت، عن عبيد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يبتلى في جسده إلا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أفضل ما كان يعمل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بشر بن موسى بن صالح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أيوب، عن عبيد الله بن أبي جعفر القرشي، عن سالم بن أبي سالم الجيشاني، عن أبيه،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أحبّ لك ما أحبّ لنفسي، إني أراك ضعيفا، فلا تؤمرن على اثنين، ولا تولين مال 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علقمة،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وماؤها شفاء للعين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السمسار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سليم العنبري، قال</w:t>
      </w:r>
      <w:r>
        <w:rPr>
          <w:rFonts w:eastAsia="Amiri" w:cs="Amiri" w:ascii="Amiri" w:hAnsi="Amiri"/>
          <w:color w:val="111111"/>
          <w:sz w:val="28"/>
          <w:szCs w:val="28"/>
          <w:rtl w:val="true"/>
          <w:lang w:bidi="ar-SA"/>
        </w:rPr>
        <w:t xml:space="preserve">: </w:t>
      </w:r>
      <w:bookmarkStart w:id="1069" w:name="pg362_1356"/>
    </w:p>
    <w:p>
      <w:pPr>
        <w:pStyle w:val="Heading3"/>
        <w:numPr>
          <w:ilvl w:val="2"/>
          <w:numId w:val="1"/>
        </w:numPr>
        <w:rPr/>
      </w:pPr>
      <w:bookmarkStart w:id="1070" w:name="__RefHeading___Toc3007351_211673320"/>
      <w:bookmarkStart w:id="1071" w:name="_Toc365"/>
      <w:bookmarkEnd w:id="1069"/>
      <w:bookmarkEnd w:id="1070"/>
      <w:r>
        <w:rPr>
          <w:rtl w:val="true"/>
        </w:rPr>
        <w:t>عمل قليل في سنة خير من عمل كثير في بدعة</w:t>
      </w:r>
      <w:bookmarkEnd w:id="1071"/>
    </w:p>
    <w:p>
      <w:pPr>
        <w:pStyle w:val="BookText"/>
        <w:rPr/>
      </w:pPr>
      <w:r>
        <w:rPr>
          <w:rFonts w:ascii="Amiri" w:hAnsi="Amiri" w:eastAsia="Amiri" w:cs="Amiri"/>
          <w:color w:val="111111"/>
          <w:sz w:val="28"/>
          <w:sz w:val="28"/>
          <w:szCs w:val="28"/>
          <w:rtl w:val="true"/>
          <w:lang w:bidi="ar-SA"/>
        </w:rPr>
        <w:t>سمعت علقمة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حين افتتح الصلاة ورفع يديه، وحين أراد الركوع وبعد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طارق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ابن عبيد الله، عن عون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رافع،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فإذا رأسه في حجر رجل أحسن ما رأيت من الخلق،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فلمّا دخلت عليه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إلى ابن عمك، فأنت أحق به مني، فدنوت منهما، فقام الرجل وجلست مكانه، ووضعت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كما كان في حجر الرجل، فمكثت ساعة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كان رأسي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عليك دعاني إليك،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ابن عمك، فأنت أحق به مني؟ ثم قام فجلست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يحدّثني حتّى خف عني وجعي، ونمت ورأسي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بن أبي أسامة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الواقدي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الزهري، عن يزيد بن الهاد، عن هند بنت الحارث الفراسية، 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يعوده وهو شاك فتمنى الموت،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 الموت، فإنك إن تك محسنا تزدد إحسانا إلى إحسانك، وإن تك مسيئا فتؤخر تستعتب، فلا تمنّوا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سهل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عليّة، عن يونس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w:t>
      </w:r>
      <w:bookmarkStart w:id="1072" w:name="pg362_1357"/>
    </w:p>
    <w:p>
      <w:pPr>
        <w:pStyle w:val="Heading3"/>
        <w:numPr>
          <w:ilvl w:val="2"/>
          <w:numId w:val="1"/>
        </w:numPr>
        <w:rPr/>
      </w:pPr>
      <w:bookmarkStart w:id="1073" w:name="__RefHeading___Toc3007353_211673320"/>
      <w:bookmarkStart w:id="1074" w:name="_Toc366"/>
      <w:bookmarkEnd w:id="1072"/>
      <w:bookmarkEnd w:id="1073"/>
      <w:r>
        <w:rPr>
          <w:rtl w:val="true"/>
        </w:rPr>
        <w:t>أصدقهم رؤيا أصدقهم حديثا</w:t>
      </w:r>
      <w:bookmarkEnd w:id="1074"/>
    </w:p>
    <w:p>
      <w:pPr>
        <w:pStyle w:val="BookText"/>
        <w:rPr/>
      </w:pPr>
      <w:r>
        <w:rPr>
          <w:rFonts w:ascii="Amiri" w:hAnsi="Amiri" w:eastAsia="Amiri" w:cs="Amiri"/>
          <w:color w:val="111111"/>
          <w:sz w:val="28"/>
          <w:sz w:val="28"/>
          <w:szCs w:val="28"/>
          <w:rtl w:val="true"/>
          <w:lang w:bidi="ar-SA"/>
        </w:rPr>
        <w:t>المروزي محمّد بن هشام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عن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إلا بعمل، ولا يقبل قول ولا عمل إلا بنية، ولا يقبل قول وعمل ونية إلا بإصابة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بن عبد الله بن يزيد الدقاق، المعروف بابن السماك، إملاء في هذه السنة المقدم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مكرم بن حسان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عمرو بن دينار، عن أبي الطفيل،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والمغرب والعشاء عام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مريضا فرآه يصلي على وسادة، فأخذها فرمى بها، فأخذ عودا ليصلي عليه فأخذه فرمى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إن استطعت، وإلا فأومئ إيماء، واجعل سجودك اخفض من ركوعك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سهل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ولحيته عشرون طاقة 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سلام السراق،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هشام، عن ابن سيرين،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لم تكد رؤيا المؤمن تكذب، وأصدقهم رؤيا أصدقهم حديثا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يحيى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علقمة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إسماعيل بن أبي خالد، عن زياد،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075" w:name="pg362_1358"/>
    </w:p>
    <w:p>
      <w:pPr>
        <w:pStyle w:val="Heading3"/>
        <w:numPr>
          <w:ilvl w:val="2"/>
          <w:numId w:val="1"/>
        </w:numPr>
        <w:rPr/>
      </w:pPr>
      <w:bookmarkStart w:id="1076" w:name="__RefHeading___Toc3007355_211673320"/>
      <w:bookmarkStart w:id="1077" w:name="_Toc367"/>
      <w:bookmarkEnd w:id="1075"/>
      <w:bookmarkEnd w:id="1076"/>
      <w:r>
        <w:rPr>
          <w:rtl w:val="true"/>
        </w:rPr>
        <w:t xml:space="preserve">قول عليّ </w:t>
      </w:r>
      <w:r>
        <w:rPr>
          <w:rtl w:val="true"/>
        </w:rPr>
        <w:t>(</w:t>
      </w:r>
      <w:r>
        <w:rPr>
          <w:rtl w:val="true"/>
        </w:rPr>
        <w:t>عَلَيهِ السَّلَامُ</w:t>
      </w:r>
      <w:r>
        <w:rPr>
          <w:rtl w:val="true"/>
        </w:rPr>
        <w:t xml:space="preserve">) </w:t>
      </w:r>
      <w:r>
        <w:rPr>
          <w:rtl w:val="true"/>
        </w:rPr>
        <w:t>عندما يلبس قميصا</w:t>
      </w:r>
      <w:bookmarkEnd w:id="1077"/>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توضأ بدأ بميامنه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الهيثم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معمر،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وله مال فماله للبائع إلا أن يشترط المُبتَاع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شاكر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حمزة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سورة، وزيد بن ثابت له ذؤابتان يلعب مع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الله بن حكيم الداهري، عن سفيان، عن أبي إسحاق، عن حبة العرني، عن 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فرقع به دلوه،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كتاب سيد العرب فرقعت به دلوك ليصيبنك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فأغارت عليه خيل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وأخذ كل قليل وكثير هو له، ثم جاء بعد مسلما،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وجدت من متاعك قبل قسمة السهام فخذه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إسحاق، عن عبد الرحمن بن يزيد،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أقضى أهل المدينة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بن الفضل أبو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مرجى أبو يحيى صأحبّ السقط،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لحماد بن زيد فعرفه عن معمر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مطر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علي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فوقف على خياط فاشترى منه قميصا بثلاثة دراهم </w:t>
      </w:r>
      <w:bookmarkStart w:id="1078" w:name="pg362_1359"/>
    </w:p>
    <w:p>
      <w:pPr>
        <w:pStyle w:val="Heading3"/>
        <w:numPr>
          <w:ilvl w:val="2"/>
          <w:numId w:val="1"/>
        </w:numPr>
        <w:rPr/>
      </w:pPr>
      <w:bookmarkStart w:id="1079" w:name="__RefHeading___Toc3007357_211673320"/>
      <w:bookmarkStart w:id="1080" w:name="_Toc368"/>
      <w:bookmarkEnd w:id="1078"/>
      <w:bookmarkEnd w:id="1079"/>
      <w:r>
        <w:rPr>
          <w:rtl w:val="true"/>
        </w:rPr>
        <w:t>من أدرك الركعة فقد أدرك الصلاة</w:t>
      </w:r>
      <w:bookmarkEnd w:id="1080"/>
    </w:p>
    <w:p>
      <w:pPr>
        <w:pStyle w:val="BookText"/>
        <w:rPr/>
      </w:pPr>
      <w:r>
        <w:rPr>
          <w:rFonts w:ascii="Amiri" w:hAnsi="Amiri" w:eastAsia="Amiri" w:cs="Amiri"/>
          <w:color w:val="111111"/>
          <w:sz w:val="28"/>
          <w:sz w:val="28"/>
          <w:szCs w:val="28"/>
          <w:rtl w:val="true"/>
          <w:lang w:bidi="ar-SA"/>
        </w:rPr>
        <w:t>فلبسه،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 عورتي وكساني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لبس قميصا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بشر المرثدي،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بن حيان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الوزير، عن عثمان بن أبي الكنات،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دموعه على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تنهى عن البكاء وأنت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بكاء، إنما هذه رحمة، ومن لا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الخزاز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عمران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أرقم، عن الحسن،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ثيابكم البياض، فليلبسه أخياركم، وكفنوا فيه موتاكم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عبد الواحد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نافع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سليمان المدني، عن زيد بن أبي عتاب، والمقبري،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جئتم إلى الصلاة ونحن سجود فاسجدوا ولا تعدوها شيئا، ومن أدرك الركعة فقد أدرك الصلاة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الثالث عشر، ويتلوه المجلس الرابع عشر من أمالي الشيخ الطُوسي رحمه الله</w:t>
      </w:r>
      <w:r>
        <w:rPr>
          <w:rFonts w:eastAsia="Amiri" w:cs="Amiri" w:ascii="Amiri" w:hAnsi="Amiri"/>
          <w:color w:val="111111"/>
          <w:sz w:val="28"/>
          <w:szCs w:val="28"/>
          <w:rtl w:val="true"/>
          <w:lang w:bidi="ar-SA"/>
        </w:rPr>
        <w:t xml:space="preserve">. </w:t>
      </w:r>
      <w:bookmarkStart w:id="1081" w:name="pg362_1360"/>
    </w:p>
    <w:p>
      <w:pPr>
        <w:pStyle w:val="Heading2"/>
        <w:numPr>
          <w:ilvl w:val="1"/>
          <w:numId w:val="1"/>
        </w:numPr>
        <w:rPr/>
      </w:pPr>
      <w:bookmarkStart w:id="1082" w:name="__RefHeading___Toc3007359_211673320"/>
      <w:bookmarkStart w:id="1083" w:name="_Toc369"/>
      <w:bookmarkEnd w:id="1081"/>
      <w:bookmarkEnd w:id="1082"/>
      <w:r>
        <w:rPr>
          <w:rtl w:val="true"/>
        </w:rPr>
        <w:t>[</w:t>
      </w:r>
      <w:r>
        <w:rPr/>
        <w:t>14</w:t>
      </w:r>
      <w:r>
        <w:rPr>
          <w:rtl w:val="true"/>
        </w:rPr>
        <w:t>]</w:t>
      </w:r>
      <w:r>
        <w:rPr>
          <w:rtl w:val="true"/>
        </w:rPr>
        <w:t>المجلس الرابع عشر فيه بقية أخبار ابن مخلد، وفيه من أخبار أبي الحسين ابن بشران المعدل، وفيه أحاديث أبي عبد الله حمويه البصري، وأحاديث إبراهيم بن إسحاق الأحمري رواية ابن شبل الوكيل، وفيه من أحاديث محمّد بن محمّد بن النعمان</w:t>
      </w:r>
      <w:r>
        <w:rPr>
          <w:rtl w:val="true"/>
        </w:rPr>
        <w:t>.</w:t>
      </w:r>
      <w:bookmarkEnd w:id="1083"/>
    </w:p>
    <w:p>
      <w:pPr>
        <w:pStyle w:val="Heading3"/>
        <w:numPr>
          <w:ilvl w:val="2"/>
          <w:numId w:val="1"/>
        </w:numPr>
        <w:rPr/>
      </w:pPr>
      <w:bookmarkStart w:id="1084" w:name="__RefHeading___Toc3007361_211673320"/>
      <w:bookmarkStart w:id="1085" w:name="_Toc370"/>
      <w:bookmarkEnd w:id="1084"/>
      <w:r>
        <w:rPr>
          <w:rtl w:val="true"/>
        </w:rPr>
        <w:t xml:space="preserve">ما سمعت رسول الله </w:t>
      </w:r>
      <w:r>
        <w:rPr>
          <w:rtl w:val="true"/>
        </w:rPr>
        <w:t>(</w:t>
      </w:r>
      <w:r>
        <w:rPr>
          <w:rtl w:val="true"/>
        </w:rPr>
        <w:t>صَلَّى اللّه عَلَيْهِ وَآلِهِ</w:t>
      </w:r>
      <w:r>
        <w:rPr>
          <w:rtl w:val="true"/>
        </w:rPr>
        <w:t xml:space="preserve">) </w:t>
      </w:r>
      <w:r>
        <w:rPr>
          <w:rtl w:val="true"/>
        </w:rPr>
        <w:t>يفدي رجلا بأبويه إلا سعدا</w:t>
      </w:r>
      <w:bookmarkEnd w:id="10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في ذي الحجة سنة سبع عشرة وأربع مائة، في داره بدرب السلولي في القطيعة،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جعفر بن محمّد بن نصير بن القاسم المعروف بالخلدي في السنة المقدم ذكرها، وهي سنة تسع وثلاثين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ابن مسروق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عباد الله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سيحوا فإن الماء إذا ساح طاب، وإذا وقف تغير واصفر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الثوري،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رجلا بأبويه إلا سعدا،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سعد، فداك أبي وأمّي</w:t>
      </w:r>
      <w:r>
        <w:rPr>
          <w:rFonts w:eastAsia="Amiri" w:cs="Amiri" w:ascii="Amiri" w:hAnsi="Amiri"/>
          <w:color w:val="111111"/>
          <w:sz w:val="28"/>
          <w:szCs w:val="28"/>
          <w:rtl w:val="true"/>
          <w:lang w:bidi="ar-SA"/>
        </w:rPr>
        <w:t xml:space="preserve">. </w:t>
      </w:r>
      <w:bookmarkStart w:id="1086" w:name="pg362_1361"/>
    </w:p>
    <w:p>
      <w:pPr>
        <w:pStyle w:val="Heading3"/>
        <w:numPr>
          <w:ilvl w:val="2"/>
          <w:numId w:val="1"/>
        </w:numPr>
        <w:rPr/>
      </w:pPr>
      <w:bookmarkStart w:id="1087" w:name="__RefHeading___Toc3007363_211673320"/>
      <w:bookmarkStart w:id="1088" w:name="_Toc371"/>
      <w:bookmarkEnd w:id="1086"/>
      <w:bookmarkEnd w:id="1087"/>
      <w:r>
        <w:rPr>
          <w:rtl w:val="true"/>
        </w:rPr>
        <w:t xml:space="preserve">في تعامل رسول الله </w:t>
      </w:r>
      <w:r>
        <w:rPr>
          <w:rtl w:val="true"/>
        </w:rPr>
        <w:t>(</w:t>
      </w:r>
      <w:r>
        <w:rPr>
          <w:rtl w:val="true"/>
        </w:rPr>
        <w:t>صَلَّى اللّه عَلَيْهِ وَآلِهِ</w:t>
      </w:r>
      <w:r>
        <w:rPr>
          <w:rtl w:val="true"/>
        </w:rPr>
        <w:t xml:space="preserve">) </w:t>
      </w:r>
      <w:r>
        <w:rPr>
          <w:rtl w:val="true"/>
        </w:rPr>
        <w:t>مع أسرى بني قريظة</w:t>
      </w:r>
      <w:bookmarkEnd w:id="1088"/>
    </w:p>
    <w:p>
      <w:pPr>
        <w:pStyle w:val="BookText"/>
        <w:rPr/>
      </w:pP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كان له بكل عضو منها فكاك عضو منه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بهذا الحديث الشاذكوني فقال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أيوب ابن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فوجدت فيها أبا حنيفة وابن أبي ليلى وابن شبرمة، فسألت أبا 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باع بيعا وشرط شرطا؟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باطل والشرط باطل، ثم أتيت ابن أبي ليلى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جائز والشرط باطل، ثم أتيت ابن شبرمة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جائز والشرط جائز،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سبحإنّ الله ثلاثة من فقهاء أهل العراق اختلفتم علي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أبا حنيفة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قالا، حدّثني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وشرط، البيع باطل والشرط باطل، ثم أتيت ابن أبي ليلى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قالا، حدّثني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أشتري بريرة فأعتقها، البيع جائز والشرط باطل، ثم أتيت ابن شبرمة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قالا، حدّثني مسعر بن كدام، عن محارب بن دثار،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شرط لي جلابها إلى المدينة، البيع جائز والشرط جائز</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الكميت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شهاب، عن الحجاج بن أرطاة، عن عبد الملك بن عمير، 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له عانة قتله، ومن لم تكن له عانة تركه، </w:t>
      </w:r>
      <w:bookmarkStart w:id="1089" w:name="pg362_1362"/>
    </w:p>
    <w:p>
      <w:pPr>
        <w:pStyle w:val="Heading3"/>
        <w:numPr>
          <w:ilvl w:val="2"/>
          <w:numId w:val="1"/>
        </w:numPr>
        <w:rPr/>
      </w:pPr>
      <w:bookmarkStart w:id="1090" w:name="__RefHeading___Toc3007365_211673320"/>
      <w:bookmarkStart w:id="1091" w:name="_Toc372"/>
      <w:bookmarkEnd w:id="1089"/>
      <w:bookmarkEnd w:id="1090"/>
      <w:r>
        <w:rPr>
          <w:rtl w:val="true"/>
        </w:rPr>
        <w:t>لا يحل لمسلم أن يهجر أخاه فوق ثلاثة أيام</w:t>
      </w:r>
      <w:bookmarkEnd w:id="1091"/>
    </w:p>
    <w:p>
      <w:pPr>
        <w:pStyle w:val="BookText"/>
        <w:rPr/>
      </w:pPr>
      <w:r>
        <w:rPr>
          <w:rFonts w:ascii="Amiri" w:hAnsi="Amiri" w:eastAsia="Amiri" w:cs="Amiri"/>
          <w:color w:val="111111"/>
          <w:sz w:val="28"/>
          <w:sz w:val="28"/>
          <w:szCs w:val="28"/>
          <w:rtl w:val="true"/>
          <w:lang w:bidi="ar-SA"/>
        </w:rPr>
        <w:t>فلم تكن لي عانة فتركني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عمرو بن البختري الرزاز إملاء في السنة المقدم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أسيد بن خالد بن دريك، عن عبد الله 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أنا أنه يكنى أبا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لأحدثنك حديثا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تغدينا يوما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أبو عبيدة بن الجراح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أحد خير منا، أسلمنا معك، وجاهدنا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قوم من أمتي يأتون من بعدكم فيؤمنون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الملك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السوابق ما لو أن سابقة منها بين الخلائق لوسعتهم خيرا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ابن حاتم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عبيد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يهجر أخاه فوق ثلاثة أيام، والسابق يسبق إلى الجنّة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الهيثم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ضمضم بن </w:t>
      </w:r>
      <w:bookmarkStart w:id="1092" w:name="pg362_1363"/>
    </w:p>
    <w:p>
      <w:pPr>
        <w:pStyle w:val="Heading3"/>
        <w:numPr>
          <w:ilvl w:val="2"/>
          <w:numId w:val="1"/>
        </w:numPr>
        <w:rPr/>
      </w:pPr>
      <w:bookmarkStart w:id="1093" w:name="__RefHeading___Toc3007367_211673320"/>
      <w:bookmarkStart w:id="1094" w:name="_Toc373"/>
      <w:bookmarkEnd w:id="1092"/>
      <w:bookmarkEnd w:id="1093"/>
      <w:r>
        <w:rPr>
          <w:rtl w:val="true"/>
        </w:rPr>
        <w:t>الغسل بغسالة الطهور</w:t>
      </w:r>
      <w:bookmarkEnd w:id="1094"/>
    </w:p>
    <w:p>
      <w:pPr>
        <w:pStyle w:val="BookText"/>
        <w:rPr/>
      </w:pPr>
      <w:r>
        <w:rPr>
          <w:rFonts w:ascii="Amiri" w:hAnsi="Amiri" w:eastAsia="Amiri" w:cs="Amiri"/>
          <w:color w:val="111111"/>
          <w:sz w:val="28"/>
          <w:sz w:val="28"/>
          <w:szCs w:val="28"/>
          <w:rtl w:val="true"/>
          <w:lang w:bidi="ar-SA"/>
        </w:rPr>
        <w:t>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جبير بن نفير يحدث أن رجالا سألوا النواس بن سمعان،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أرجى شئ سمعت لنا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لا يشرك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فقد حلت له مغفرته، إن شاء أن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يموت أحد تحل له مغفرة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عمران الكوفي، عن أبي حازم المدني،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الاسلام، والباطنة ستر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القرشي عبد العزيز بن معاوية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الزهري، عن سعيد بن المسيب وأبي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الحدود فلا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ابن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عطاء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عن 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إيمانا أحسنهم خلقا، وخياركم خياركم لنسائهم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سهل الشعيري،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عكرمة، عن ابن عباس،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فاغتسلت من جفنة وفضلت فيها فضلة،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1095" w:name="pg362_1364"/>
    </w:p>
    <w:p>
      <w:pPr>
        <w:pStyle w:val="Heading3"/>
        <w:numPr>
          <w:ilvl w:val="2"/>
          <w:numId w:val="1"/>
        </w:numPr>
        <w:rPr/>
      </w:pPr>
      <w:bookmarkStart w:id="1096" w:name="__RefHeading___Toc3007369_211673320"/>
      <w:bookmarkStart w:id="1097" w:name="_Toc374"/>
      <w:bookmarkEnd w:id="1095"/>
      <w:bookmarkEnd w:id="1096"/>
      <w:r>
        <w:rPr>
          <w:rtl w:val="true"/>
        </w:rPr>
        <w:t xml:space="preserve">نهى رسول الله </w:t>
      </w:r>
      <w:r>
        <w:rPr>
          <w:rtl w:val="true"/>
        </w:rPr>
        <w:t>(</w:t>
      </w:r>
      <w:r>
        <w:rPr>
          <w:rtl w:val="true"/>
        </w:rPr>
        <w:t>صَلَّى اللّه عَلَيْهِ وَآلِهِ</w:t>
      </w:r>
      <w:r>
        <w:rPr>
          <w:rtl w:val="true"/>
        </w:rPr>
        <w:t xml:space="preserve">) </w:t>
      </w:r>
      <w:r>
        <w:rPr>
          <w:rtl w:val="true"/>
        </w:rPr>
        <w:t>أن تطرق النساء ليلا</w:t>
      </w:r>
      <w:bookmarkEnd w:id="1097"/>
    </w:p>
    <w:p>
      <w:pPr>
        <w:pStyle w:val="BookText"/>
        <w:rPr/>
      </w:pPr>
      <w:r>
        <w:rPr>
          <w:rFonts w:ascii="Amiri" w:hAnsi="Amiri" w:eastAsia="Amiri" w:cs="Amiri"/>
          <w:color w:val="111111"/>
          <w:sz w:val="28"/>
          <w:sz w:val="28"/>
          <w:szCs w:val="28"/>
          <w:rtl w:val="true"/>
          <w:lang w:bidi="ar-SA"/>
        </w:rPr>
        <w:t xml:space="preserve">إنّها فضلة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الماء 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إبراهيم بن سليمان المؤدب، عن عبد الله بن مسلم، عن سعيد بن جبير، عن أبن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على الأرض، ويأكل على الأرض، ويعتقل الشاة، ويجيب دعوة المملوك على خبز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عثمان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عمرو، عن عبد الملك بن عمير، عن مصعب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القوم مجالسهم، فإن دعا رجل أخاه وأوسع له في مجلسه فليأته، فإنما هي كرامة أكرمه بها أخوه، وإن لم يوسع له أحد فلينظر أوسع مكان يجده فليجلس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عبد الله بن دينار، عن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عاقل عقل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وهو حقير عند الناس ذميم المنظر، ينجو غدا، وكم من ظريف اللسان، جميل المنظر عند الناس، يهلك غدا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العباس أبو إسحاق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رجاء، عن ابن عجلان،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تطرق النساء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رجلان، وكلاهما رأى مع امرأته ما يكره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حمّاد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مالك الأنصاري، </w:t>
      </w:r>
      <w:bookmarkStart w:id="1098" w:name="pg362_1365"/>
    </w:p>
    <w:p>
      <w:pPr>
        <w:pStyle w:val="Heading2"/>
        <w:numPr>
          <w:ilvl w:val="1"/>
          <w:numId w:val="1"/>
        </w:numPr>
        <w:rPr/>
      </w:pPr>
      <w:bookmarkStart w:id="1099" w:name="__RefHeading___Toc3007371_211673320"/>
      <w:bookmarkStart w:id="1100" w:name="_Toc375"/>
      <w:bookmarkEnd w:id="1098"/>
      <w:bookmarkEnd w:id="1099"/>
      <w:r>
        <w:rPr>
          <w:rtl w:val="true"/>
        </w:rPr>
        <w:t>آخر أخبار ابن مخلد</w:t>
      </w:r>
      <w:bookmarkEnd w:id="1100"/>
    </w:p>
    <w:p>
      <w:pPr>
        <w:pStyle w:val="Heading3"/>
        <w:numPr>
          <w:ilvl w:val="2"/>
          <w:numId w:val="1"/>
        </w:numPr>
        <w:rPr/>
      </w:pPr>
      <w:bookmarkStart w:id="1101" w:name="__RefHeading___Toc3007373_211673320"/>
      <w:bookmarkStart w:id="1102" w:name="_Toc376"/>
      <w:bookmarkEnd w:id="1101"/>
      <w:r>
        <w:rPr>
          <w:rtl w:val="true"/>
        </w:rPr>
        <w:t xml:space="preserve">أمر النبيّ </w:t>
      </w:r>
      <w:r>
        <w:rPr>
          <w:rtl w:val="true"/>
        </w:rPr>
        <w:t>(</w:t>
      </w:r>
      <w:r>
        <w:rPr>
          <w:rtl w:val="true"/>
        </w:rPr>
        <w:t>صَلَّى اللّه عَلَيْهِ وَآلِهِ</w:t>
      </w:r>
      <w:r>
        <w:rPr>
          <w:rtl w:val="true"/>
        </w:rPr>
        <w:t xml:space="preserve">) </w:t>
      </w:r>
      <w:r>
        <w:rPr>
          <w:rtl w:val="true"/>
        </w:rPr>
        <w:t>باخراج جنازة عبد الله بن أبي من قبره</w:t>
      </w:r>
      <w:bookmarkEnd w:id="1102"/>
    </w:p>
    <w:p>
      <w:pPr>
        <w:pStyle w:val="BookText"/>
        <w:rPr/>
      </w:pPr>
      <w:r>
        <w:rPr>
          <w:rFonts w:ascii="Amiri" w:hAnsi="Amiri" w:eastAsia="Amiri" w:cs="Amiri"/>
          <w:color w:val="111111"/>
          <w:sz w:val="28"/>
          <w:sz w:val="28"/>
          <w:szCs w:val="28"/>
          <w:rtl w:val="true"/>
          <w:lang w:bidi="ar-SA"/>
        </w:rPr>
        <w:t>عن أبي عبد الرحمن السدي، عن داود بن أبي هند،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زياد الرازي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الأودي، عن سماك، عن خالد بن جرير،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الخمر فاجلدوه، فإن عاد فاجلدوه، فإن عاد فاقتلوه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مسروق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أصحابنا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تلادك في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إذا اقترب</w:t>
      </w:r>
    </w:p>
    <w:p>
      <w:pPr>
        <w:pStyle w:val="BookText"/>
        <w:rPr/>
      </w:pPr>
      <w:r>
        <w:rPr>
          <w:rFonts w:ascii="IRNazanin" w:hAnsi="IRNazanin" w:eastAsia="IRNazanin"/>
          <w:color w:val="111111"/>
          <w:sz w:val="28"/>
          <w:sz w:val="28"/>
          <w:szCs w:val="28"/>
          <w:rtl w:val="true"/>
          <w:lang w:bidi="fa-IR"/>
        </w:rPr>
        <w:t xml:space="preserve">حسن التصبر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نعم السبب</w:t>
      </w:r>
    </w:p>
    <w:p>
      <w:pPr>
        <w:pStyle w:val="BookText"/>
        <w:rPr/>
      </w:pPr>
      <w:r>
        <w:rPr>
          <w:rFonts w:ascii="Amiri" w:hAnsi="Amiri" w:eastAsia="Amiri" w:cs="Amiri"/>
          <w:color w:val="111111"/>
          <w:sz w:val="28"/>
          <w:sz w:val="28"/>
          <w:szCs w:val="28"/>
          <w:rtl w:val="true"/>
          <w:lang w:bidi="ar-SA"/>
        </w:rPr>
        <w:t xml:space="preserve">لا تسه عن أدب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شكا ألم التعب</w:t>
      </w:r>
    </w:p>
    <w:p>
      <w:pPr>
        <w:pStyle w:val="BookText"/>
        <w:rPr/>
      </w:pPr>
      <w:r>
        <w:rPr>
          <w:rFonts w:ascii="Amiri" w:hAnsi="Amiri" w:eastAsia="Amiri" w:cs="Amiri"/>
          <w:color w:val="111111"/>
          <w:sz w:val="28"/>
          <w:sz w:val="28"/>
          <w:szCs w:val="28"/>
          <w:rtl w:val="true"/>
          <w:lang w:bidi="ar-SA"/>
        </w:rPr>
        <w:t xml:space="preserve">ودع الكبير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الكبير عن الأدب</w:t>
      </w:r>
    </w:p>
    <w:p>
      <w:pPr>
        <w:pStyle w:val="BookText"/>
        <w:rPr/>
      </w:pPr>
      <w:r>
        <w:rPr>
          <w:rFonts w:ascii="Amiri" w:hAnsi="Amiri" w:eastAsia="Amiri" w:cs="Amiri"/>
          <w:color w:val="111111"/>
          <w:sz w:val="28"/>
          <w:sz w:val="28"/>
          <w:szCs w:val="28"/>
          <w:rtl w:val="true"/>
          <w:lang w:bidi="ar-SA"/>
        </w:rPr>
        <w:t xml:space="preserve">لا تصحب النطف المريب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إحدى الريب</w:t>
      </w:r>
    </w:p>
    <w:p>
      <w:pPr>
        <w:pStyle w:val="BookText"/>
        <w:rPr/>
      </w:pPr>
      <w:r>
        <w:rPr>
          <w:rFonts w:ascii="Amiri" w:hAnsi="Amiri" w:eastAsia="Amiri" w:cs="Amiri"/>
          <w:color w:val="111111"/>
          <w:sz w:val="28"/>
          <w:sz w:val="28"/>
          <w:szCs w:val="28"/>
          <w:rtl w:val="true"/>
          <w:lang w:bidi="ar-SA"/>
        </w:rPr>
        <w:t xml:space="preserve">واعلم بأن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كما يعدي الجرب</w:t>
      </w:r>
    </w:p>
    <w:p>
      <w:pPr>
        <w:pStyle w:val="BookText"/>
        <w:rPr/>
      </w:pPr>
      <w:r>
        <w:rPr>
          <w:rFonts w:ascii="IRNazanin" w:hAnsi="IRNazanin" w:eastAsia="IRNazanin"/>
          <w:color w:val="111111"/>
          <w:sz w:val="28"/>
          <w:sz w:val="28"/>
          <w:szCs w:val="28"/>
          <w:rtl w:val="true"/>
          <w:lang w:bidi="fa-IR"/>
        </w:rPr>
        <w:t>آخر أخبار ابن مخلد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محمّد بن عبد الله بن بشران المعدل، في منزله ببغداد في رجب سنة إحدى عشرة وأربع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ابن عمرو بن البختري الرزاز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النضر بن منصور أبو عثمان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أنه سمع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عبد الله بن أبي بعد ما أدخل حفرته فأمر به فأخرج، فوضعه على ركبتهـ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فخذهـ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فيه من ريقه وألبسه قميصه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1103" w:name="pg362_1366"/>
    </w:p>
    <w:p>
      <w:pPr>
        <w:pStyle w:val="BookText"/>
        <w:rPr/>
      </w:pPr>
      <w:bookmarkEnd w:id="1103"/>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Heading3"/>
        <w:numPr>
          <w:ilvl w:val="2"/>
          <w:numId w:val="1"/>
        </w:numPr>
        <w:rPr/>
      </w:pPr>
      <w:bookmarkStart w:id="1104" w:name="__RefHeading___Toc3007375_211673320"/>
      <w:bookmarkStart w:id="1105" w:name="_Toc377"/>
      <w:bookmarkEnd w:id="1104"/>
      <w:r>
        <w:rPr>
          <w:rtl w:val="true"/>
        </w:rPr>
        <w:t>النهي عن بيع الولاء، وعن هبته</w:t>
      </w:r>
      <w:bookmarkEnd w:id="1105"/>
    </w:p>
    <w:p>
      <w:pPr>
        <w:pStyle w:val="BookText"/>
        <w:rPr/>
      </w:pPr>
      <w:r>
        <w:rPr>
          <w:rFonts w:eastAsia="Amiri" w:cs="Amiri" w:ascii="Amiri" w:hAnsi="Amiri"/>
          <w:color w:val="111111"/>
          <w:sz w:val="28"/>
          <w:szCs w:val="28"/>
          <w:lang w:bidi="ar-SA"/>
        </w:rPr>
        <w:t>874/22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عمرو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سعدان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العباس بالمدينة فطلبت الأنصار ثوبا يكسونه، فلم يجدوا قميصا يصلح عليه إلا قميص عبد الله بن أبي، فكسوه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إسماعيل بن محمّد الصفّار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عرفة العبدي، يوم الثلاثاء في ذي الحجة سنة ست وخمسين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هاشم بن القاسم، عن سليمان بن المغيرة،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يوم القيامة باب الجنّة فأستفتح، فيقول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أمرت ألا أفتح لأحد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أحمد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بدر شجاع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هاشم، عن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تصبح بتمرات من عجوة </w:t>
      </w:r>
      <w:r>
        <w:rPr>
          <w:rStyle w:val="FootnoteAnchor"/>
          <w:rtl w:val="true"/>
        </w:rPr>
        <w:footnoteReference w:id="465"/>
      </w:r>
      <w:r>
        <w:rPr>
          <w:rFonts w:ascii="Amiri" w:hAnsi="Amiri" w:eastAsia="Amiri" w:cs="Amiri"/>
          <w:color w:val="111111"/>
          <w:sz w:val="28"/>
          <w:sz w:val="28"/>
          <w:szCs w:val="28"/>
          <w:rtl w:val="true"/>
          <w:lang w:bidi="ar-SA"/>
        </w:rPr>
        <w:t>لم يضره ذلك اليوم سم ولا 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النخاد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عبيد الله بن عمر،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الولاء، وعن هبته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الحسين بن صفوان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w:t>
      </w:r>
      <w:bookmarkStart w:id="1106" w:name="pg362_1367"/>
    </w:p>
    <w:p>
      <w:pPr>
        <w:pStyle w:val="Heading3"/>
        <w:numPr>
          <w:ilvl w:val="2"/>
          <w:numId w:val="1"/>
        </w:numPr>
        <w:rPr/>
      </w:pPr>
      <w:bookmarkStart w:id="1107" w:name="__RefHeading___Toc3007377_211673320"/>
      <w:bookmarkStart w:id="1108" w:name="_Toc378"/>
      <w:bookmarkEnd w:id="1106"/>
      <w:bookmarkEnd w:id="1107"/>
      <w:r>
        <w:rPr>
          <w:rtl w:val="true"/>
        </w:rPr>
        <w:t>قصة ثلاثة في غار أطبقت عليهم الصخرة</w:t>
      </w:r>
      <w:bookmarkEnd w:id="1108"/>
    </w:p>
    <w:p>
      <w:pPr>
        <w:pStyle w:val="BookText"/>
        <w:rPr/>
      </w:pP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ثلاثة رهط يتماشون أخذهم المطر، فأووا إلى غار في جبل، فبينا هم فيه انحطت صخرة فأطبقت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أفضل أعمال عملتموها فسلوه بها، لعله يفرج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 لي والدان كبيران، وكانت لي امرأة وأولاد صغار، فكنت أرعى عليهم، فإذا أرحت عليهم غنمي بدأت بوالدي فسقيتهما، فلم آت حتّى نام أبواي، فطيبت الاناء ثم حلبت ثم قمت بحلابي عند رأس أبوي، والصبية يتضاغون </w:t>
      </w:r>
      <w:r>
        <w:rPr>
          <w:rStyle w:val="FootnoteAnchor"/>
          <w:rtl w:val="true"/>
        </w:rPr>
        <w:footnoteReference w:id="466"/>
      </w:r>
      <w:r>
        <w:rPr>
          <w:rFonts w:ascii="Amiri" w:hAnsi="Amiri" w:eastAsia="Amiri" w:cs="Amiri"/>
          <w:color w:val="111111"/>
          <w:sz w:val="28"/>
          <w:sz w:val="28"/>
          <w:szCs w:val="28"/>
          <w:rtl w:val="true"/>
          <w:lang w:bidi="ar-SA"/>
        </w:rPr>
        <w:t>عند رجلي، أكره أن أبدأ بهم قبل أبوي، وأكره أن أوقظهما من نومهما، فلم أزل كذلك حتّى أضاء الفجر، اللّهمّ إن كنت تعلم أني فعلت ذلك ابتغاء وجهك، فأفرج عنا فرجة نرى منها السماء؟ ففرج لهم فرجة فرأوا منها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كانت لي بنت عم فأحبّبتها حبا كانت أعز الناس إلي، فسألتها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تأتيني بمائة دينار، فسعيت حتّى جمعت مائة دينار فأتيتها بها، فلمّا كنت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تفتح الخاتم إلا بحقه، فقمت عنها، اللّهمّ إن كنت تعلم أني فعلت ذلك ابتغاء وجهك، فأفرج عنا فيها فرجة؟ ففرج الله لهم فيها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كنت استأجرت أجيرا بفرق </w:t>
      </w:r>
      <w:r>
        <w:rPr>
          <w:rStyle w:val="FootnoteAnchor"/>
          <w:rtl w:val="true"/>
        </w:rPr>
        <w:footnoteReference w:id="467"/>
      </w:r>
      <w:r>
        <w:rPr>
          <w:rFonts w:ascii="Amiri" w:hAnsi="Amiri" w:eastAsia="Amiri" w:cs="Amiri"/>
          <w:color w:val="111111"/>
          <w:sz w:val="28"/>
          <w:sz w:val="28"/>
          <w:szCs w:val="28"/>
          <w:rtl w:val="true"/>
          <w:lang w:bidi="ar-SA"/>
        </w:rPr>
        <w:t>ذرة، فلمّا قضى عمله عرضت عليه فأبى أن يأخذه ورغب عنه، فلم أزل اعتمل به حتّى جمعت منه بقرا ورعاءها فجاءني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وأعطني حقي ولا تظلمني،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البقر ورعائها فخذها، فذهب فاستاقها، اللّهمّ إن كنت تعلم أني فعلت ذلك ابتغاء وجهك فأفرج عنا ما بقي منها؟ ففرج الله عنهم فخرجوا يتماشون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w:t>
      </w:r>
      <w:bookmarkStart w:id="1109" w:name="pg362_1368"/>
    </w:p>
    <w:p>
      <w:pPr>
        <w:pStyle w:val="Heading3"/>
        <w:numPr>
          <w:ilvl w:val="2"/>
          <w:numId w:val="1"/>
        </w:numPr>
        <w:rPr/>
      </w:pPr>
      <w:bookmarkStart w:id="1110" w:name="__RefHeading___Toc3007379_211673320"/>
      <w:bookmarkStart w:id="1111" w:name="_Toc379"/>
      <w:bookmarkEnd w:id="1109"/>
      <w:bookmarkEnd w:id="1110"/>
      <w:r>
        <w:rPr>
          <w:rtl w:val="true"/>
        </w:rPr>
        <w:t>من هم الناس والملوك والسفلة</w:t>
      </w:r>
      <w:bookmarkEnd w:id="1111"/>
    </w:p>
    <w:p>
      <w:pPr>
        <w:pStyle w:val="BookText"/>
        <w:rPr/>
      </w:pPr>
      <w:r>
        <w:rPr>
          <w:rFonts w:ascii="Amiri" w:hAnsi="Amiri" w:eastAsia="Amiri" w:cs="Amiri"/>
          <w:color w:val="111111"/>
          <w:sz w:val="28"/>
          <w:sz w:val="28"/>
          <w:szCs w:val="28"/>
          <w:rtl w:val="true"/>
          <w:lang w:bidi="ar-SA"/>
        </w:rPr>
        <w:t>سفيان بن عيينة،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 حاضر لباد، دعوا الناس يرزق الله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الدقاق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سلام السواق،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خالد الزنجي، عن زياد بن سعد، عن محمّد بن المنكدر، عن صفوان بن سليم،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على أثر ثمانية آلاف نبي، منهم أربعة آلاف من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حماد أبو عثمان أخو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السيناني،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عن عطاء، عن عبد الله ابن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يستمع الخطبة فليستمع، ومن أحبّ أن ينصرف فلينصرف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عبد الحميد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الغاز يحدث عن أبيه، عن جده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مالك صأحبّ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الخسف والمسخ والقذف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باتخاذهم القينات </w:t>
      </w:r>
      <w:r>
        <w:rPr>
          <w:rStyle w:val="FootnoteAnchor"/>
          <w:rtl w:val="true"/>
        </w:rPr>
        <w:footnoteReference w:id="468"/>
      </w:r>
      <w:r>
        <w:rPr>
          <w:rFonts w:ascii="IRNazanin" w:hAnsi="IRNazanin" w:eastAsia="IRNazanin"/>
          <w:color w:val="111111"/>
          <w:sz w:val="28"/>
          <w:sz w:val="28"/>
          <w:szCs w:val="28"/>
          <w:rtl w:val="true"/>
          <w:lang w:bidi="fa-IR"/>
        </w:rPr>
        <w:t>، وشربهم الخمور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الخياط صأحبّ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بدينه</w:t>
      </w:r>
      <w:r>
        <w:rPr>
          <w:rFonts w:eastAsia="Amiri" w:cs="Amiri" w:ascii="Amiri" w:hAnsi="Amiri"/>
          <w:color w:val="111111"/>
          <w:sz w:val="28"/>
          <w:szCs w:val="28"/>
          <w:rtl w:val="true"/>
          <w:lang w:bidi="ar-SA"/>
        </w:rPr>
        <w:t xml:space="preserve">. </w:t>
      </w:r>
      <w:bookmarkStart w:id="1112" w:name="pg362_1369"/>
    </w:p>
    <w:p>
      <w:pPr>
        <w:pStyle w:val="Heading3"/>
        <w:numPr>
          <w:ilvl w:val="2"/>
          <w:numId w:val="1"/>
        </w:numPr>
        <w:rPr/>
      </w:pPr>
      <w:bookmarkStart w:id="1113" w:name="__RefHeading___Toc3007381_211673320"/>
      <w:bookmarkStart w:id="1114" w:name="_Toc380"/>
      <w:bookmarkEnd w:id="1112"/>
      <w:bookmarkEnd w:id="1113"/>
      <w:r>
        <w:rPr>
          <w:rtl w:val="true"/>
        </w:rPr>
        <w:t>رحم الله رجلا أصلح لسانه</w:t>
      </w:r>
      <w:bookmarkEnd w:id="1114"/>
    </w:p>
    <w:p>
      <w:pPr>
        <w:pStyle w:val="BookText"/>
        <w:rPr/>
      </w:pPr>
      <w:r>
        <w:rPr>
          <w:rFonts w:eastAsia="Amiri" w:cs="Amiri" w:ascii="Amiri" w:hAnsi="Amiri"/>
          <w:color w:val="111111"/>
          <w:sz w:val="28"/>
          <w:szCs w:val="28"/>
          <w:lang w:bidi="ar-SA"/>
        </w:rPr>
        <w:t>884/32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دعلج بن أحمد بن دعلج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زائدة، عن الأعمش، عن غيلان بن بشر، عن يعلى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لآخذ بيد أبي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تحب لمن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الله ماله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عمرو بن البختري الرزاز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سهل بن سعد الساعدي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رجل من جحر في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مدري </w:t>
      </w:r>
      <w:r>
        <w:rPr>
          <w:rStyle w:val="FootnoteAnchor"/>
          <w:rtl w:val="true"/>
        </w:rPr>
        <w:footnoteReference w:id="469"/>
      </w:r>
      <w:r>
        <w:rPr>
          <w:rFonts w:ascii="Amiri" w:hAnsi="Amiri" w:eastAsia="Amiri" w:cs="Amiri"/>
          <w:color w:val="111111"/>
          <w:sz w:val="28"/>
          <w:sz w:val="28"/>
          <w:szCs w:val="28"/>
          <w:rtl w:val="true"/>
          <w:lang w:bidi="ar-SA"/>
        </w:rPr>
        <w:t>يحك به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أعلم أن تنتظر لطعنت به في عينك، إنما جعل الاستئذان من أجل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عمارة بن القعقاع،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تصدق وأنت صحيح شحيح تأمل البقاء وتخاف الفقر، ولا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ولفلان كذا، ألا وقد كان لفلان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إبراهيم، عن الحكم بن عبد الله،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على قوم يرمون رشقا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رميتم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قوم متعلمين؟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لذنبكم في لحنكم أشد من ذنبكم في رميتكم،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أصلح من لسانه</w:t>
      </w:r>
      <w:r>
        <w:rPr>
          <w:rFonts w:eastAsia="Amiri" w:cs="Amiri" w:ascii="Amiri" w:hAnsi="Amiri"/>
          <w:color w:val="111111"/>
          <w:sz w:val="28"/>
          <w:szCs w:val="28"/>
          <w:rtl w:val="true"/>
          <w:lang w:bidi="ar-SA"/>
        </w:rPr>
        <w:t xml:space="preserve">. </w:t>
      </w:r>
      <w:bookmarkStart w:id="1115" w:name="pg362_1370"/>
    </w:p>
    <w:p>
      <w:pPr>
        <w:pStyle w:val="Heading2"/>
        <w:numPr>
          <w:ilvl w:val="1"/>
          <w:numId w:val="1"/>
        </w:numPr>
        <w:rPr/>
      </w:pPr>
      <w:bookmarkStart w:id="1116" w:name="__RefHeading___Toc3007383_211673320"/>
      <w:bookmarkStart w:id="1117" w:name="_Toc381"/>
      <w:bookmarkEnd w:id="1115"/>
      <w:bookmarkEnd w:id="1116"/>
      <w:r>
        <w:rPr>
          <w:rtl w:val="true"/>
        </w:rPr>
        <w:t>آخر أخبار ابن بشران</w:t>
      </w:r>
      <w:bookmarkEnd w:id="1117"/>
    </w:p>
    <w:p>
      <w:pPr>
        <w:pStyle w:val="Heading3"/>
        <w:numPr>
          <w:ilvl w:val="2"/>
          <w:numId w:val="1"/>
        </w:numPr>
        <w:rPr/>
      </w:pPr>
      <w:bookmarkStart w:id="1118" w:name="__RefHeading___Toc3007385_211673320"/>
      <w:bookmarkStart w:id="1119" w:name="_Toc382"/>
      <w:bookmarkEnd w:id="1118"/>
      <w:r>
        <w:rPr>
          <w:rtl w:val="true"/>
        </w:rPr>
        <w:t xml:space="preserve">دعاء النبيّ </w:t>
      </w:r>
      <w:r>
        <w:rPr>
          <w:rtl w:val="true"/>
        </w:rPr>
        <w:t>(</w:t>
      </w:r>
      <w:r>
        <w:rPr>
          <w:rtl w:val="true"/>
        </w:rPr>
        <w:t>صَلَّى اللّه عَلَيْهِ وَآلِهِ</w:t>
      </w:r>
      <w:r>
        <w:rPr>
          <w:rtl w:val="true"/>
        </w:rPr>
        <w:t xml:space="preserve">) </w:t>
      </w:r>
      <w:r>
        <w:rPr>
          <w:rtl w:val="true"/>
        </w:rPr>
        <w:t>أن يبارك لحكيم بن حزام في تجارته</w:t>
      </w:r>
      <w:bookmarkEnd w:id="1119"/>
    </w:p>
    <w:p>
      <w:pPr>
        <w:pStyle w:val="BookText"/>
        <w:rPr/>
      </w:pPr>
      <w:r>
        <w:rPr>
          <w:rFonts w:eastAsia="Amiri" w:cs="Amiri" w:ascii="Amiri" w:hAnsi="Amiri"/>
          <w:color w:val="111111"/>
          <w:sz w:val="28"/>
          <w:szCs w:val="28"/>
          <w:lang w:bidi="ar-SA"/>
        </w:rPr>
        <w:t>888/36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الفزاري، عن سفيان الثوري، عن عمرو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راحلته حيث توجهت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دعلج بن أحمد بن دعلج،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الهروي يحيى بن أبي نصر الشيخ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المنذر الحزامي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معنا ومحمّد بن صدقة أحدّهما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العلم من أربعة، وخذوا مما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من كذاب يكذب في حديث الناس، ولا من سفيه معلن السفه، ولا من صأحبّ هوى يدعو إلى هواه، ولا من رجل له فضل وصلاح وعبادة إذا لم يحسن ما يحدث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أخبار ابن بشران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قراءة عليه ببغداد في دار الغضائري، يوم السبت النصف من ذي القعدة سنة ثلاث عشرة وأربع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الخباب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حصين، عن شيخ من أهل المدينة، عن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معه بدينار يشتري له أضحية، فاشتراها بدينار وباعها بدينارين، فرجع فاشترى أضحية بدينار وجاء بدينار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له أن يبارك له في تجارته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سرهد،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رفيع، عن عطاء بن أبي رباح، عن حزام بن حكيم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طعاما من طعام الصدقة، فأربحت فيه قبل أن أقبضه، فأردت بيعه، 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120" w:name="pg362_1371"/>
    </w:p>
    <w:p>
      <w:pPr>
        <w:pStyle w:val="Heading3"/>
        <w:numPr>
          <w:ilvl w:val="2"/>
          <w:numId w:val="1"/>
        </w:numPr>
        <w:rPr/>
      </w:pPr>
      <w:bookmarkStart w:id="1121" w:name="__RefHeading___Toc3007387_211673320"/>
      <w:bookmarkStart w:id="1122" w:name="_Toc383"/>
      <w:bookmarkEnd w:id="1120"/>
      <w:bookmarkEnd w:id="1121"/>
      <w:r>
        <w:rPr>
          <w:rtl w:val="true"/>
        </w:rPr>
        <w:t xml:space="preserve">مرض فاطمة </w:t>
      </w:r>
      <w:r>
        <w:rPr>
          <w:rtl w:val="true"/>
        </w:rPr>
        <w:t>(</w:t>
      </w:r>
      <w:r>
        <w:rPr>
          <w:rtl w:val="true"/>
        </w:rPr>
        <w:t>عَلَيهَا السَّلَامُ</w:t>
      </w:r>
      <w:r>
        <w:rPr>
          <w:rtl w:val="true"/>
        </w:rPr>
        <w:t xml:space="preserve">) </w:t>
      </w:r>
      <w:r>
        <w:rPr>
          <w:rtl w:val="true"/>
        </w:rPr>
        <w:t>الذي توفيت فيه</w:t>
      </w:r>
      <w:bookmarkEnd w:id="1122"/>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 حتّى تقبضه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حزام بن خويلد بن أسد، وهو ابن عم الزبير، وهو من المؤلّفة قلوبهم، ومات سنة خمس وخمسين، ويكنى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وخمسين وهو ابن عشرين ومائة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الناس أحدا أشبه كلاما وحديثا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إذا دخلت عليه رحب بها، وقبل يديها، وأجلسها في مجلسه، فإذا دخل عليها قامت إليه فرحبت به، وقبلت يديه، ودخلت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فبينما هي تبكي إذ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لبذرة </w:t>
      </w:r>
      <w:r>
        <w:rPr>
          <w:rStyle w:val="FootnoteAnchor"/>
          <w:rtl w:val="true"/>
        </w:rPr>
        <w:footnoteReference w:id="470"/>
      </w:r>
      <w:r>
        <w:rPr>
          <w:rFonts w:ascii="Amiri" w:hAnsi="Amiri" w:eastAsia="Amiri" w:cs="Amiri"/>
          <w:color w:val="111111"/>
          <w:sz w:val="28"/>
          <w:sz w:val="28"/>
          <w:szCs w:val="28"/>
          <w:rtl w:val="true"/>
          <w:lang w:bidi="ar-SA"/>
        </w:rPr>
        <w:t xml:space="preserve">، فلمّا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رجاء أبو سليمان، عن إبراهيم بن سعد، عن أبي إسحاق، عن عبد الله بن عليّ بن أبي رافع، عن أبيه، عن سلمى امرأة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في اليوم الذي ماتت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لي ماء، فصببت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بثيابي الجدد، فلبستها، ثم أتت 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في وسطه، ثم اضطجعت واستقبلت القبلة ووضعت يدها تحت خدها،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مقبوضة الآن </w:t>
      </w:r>
      <w:bookmarkStart w:id="1123" w:name="pg362_1372"/>
    </w:p>
    <w:p>
      <w:pPr>
        <w:pStyle w:val="Heading3"/>
        <w:numPr>
          <w:ilvl w:val="2"/>
          <w:numId w:val="1"/>
        </w:numPr>
        <w:rPr/>
      </w:pPr>
      <w:bookmarkStart w:id="1124" w:name="__RefHeading___Toc3007389_211673320"/>
      <w:bookmarkStart w:id="1125" w:name="_Toc384"/>
      <w:bookmarkEnd w:id="1123"/>
      <w:bookmarkEnd w:id="1124"/>
      <w:r>
        <w:rPr>
          <w:rtl w:val="true"/>
        </w:rPr>
        <w:t xml:space="preserve">حديث جابر للامام الباقر </w:t>
      </w:r>
      <w:r>
        <w:rPr>
          <w:rtl w:val="true"/>
        </w:rPr>
        <w:t>(</w:t>
      </w:r>
      <w:r>
        <w:rPr>
          <w:rtl w:val="true"/>
        </w:rPr>
        <w:t>عَلَيهِ السَّلَامُ</w:t>
      </w:r>
      <w:r>
        <w:rPr>
          <w:rtl w:val="true"/>
        </w:rPr>
        <w:t>)</w:t>
      </w:r>
      <w:bookmarkEnd w:id="1125"/>
    </w:p>
    <w:p>
      <w:pPr>
        <w:pStyle w:val="BookText"/>
        <w:rPr/>
      </w:pPr>
      <w:r>
        <w:rPr>
          <w:rFonts w:ascii="Amiri" w:hAnsi="Amiri" w:eastAsia="Amiri" w:cs="Amiri"/>
          <w:color w:val="111111"/>
          <w:sz w:val="28"/>
          <w:sz w:val="28"/>
          <w:szCs w:val="28"/>
          <w:rtl w:val="true"/>
          <w:lang w:bidi="ar-SA"/>
        </w:rPr>
        <w:t>فلا أكشفن فإني قد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فلمّا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تكشف، فحملها بغسلها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الوارث، عن ليث بن أبي سليم، عن عبد الله بن الحسن، عن أمه فاطمة، عن جدته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وافتح لي أبواب فضلك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مروك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فلمّا انتهينا إليه سأل عن القوم حتّى انتهى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فأهوى بيده إلى رأسي، فنزع زري الأعلى وزري الأسفل، ثم وضع كفه بين ثديي،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وأهلا بابن أخي، سل عما شئت، فسألته وهو أعمى وجاء وقت الصلاة، فقام في نساجة </w:t>
      </w:r>
      <w:r>
        <w:rPr>
          <w:rStyle w:val="FootnoteAnchor"/>
          <w:rtl w:val="true"/>
        </w:rPr>
        <w:footnoteReference w:id="471"/>
      </w:r>
      <w:r>
        <w:rPr>
          <w:rFonts w:ascii="Amiri" w:hAnsi="Amiri" w:eastAsia="Amiri" w:cs="Amiri"/>
          <w:color w:val="111111"/>
          <w:sz w:val="28"/>
          <w:sz w:val="28"/>
          <w:szCs w:val="28"/>
          <w:rtl w:val="true"/>
          <w:lang w:bidi="ar-SA"/>
        </w:rPr>
        <w:t xml:space="preserve">فالتحف بها، فلمّا وضعها على منكبه رجع طرفاها إليه من صغرها، ورداؤه إلى جنبه على المشجب </w:t>
      </w:r>
      <w:r>
        <w:rPr>
          <w:rStyle w:val="FootnoteAnchor"/>
          <w:rtl w:val="true"/>
        </w:rPr>
        <w:footnoteReference w:id="472"/>
      </w:r>
      <w:r>
        <w:rPr>
          <w:rFonts w:ascii="Amiri" w:hAnsi="Amiri" w:eastAsia="Amiri" w:cs="Amiri"/>
          <w:color w:val="111111"/>
          <w:sz w:val="28"/>
          <w:sz w:val="28"/>
          <w:szCs w:val="28"/>
          <w:rtl w:val="true"/>
          <w:lang w:bidi="ar-SA"/>
        </w:rPr>
        <w:t>، فصلى 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بيده فعقد تسعا،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تسع سنين لم يحج، ثم أذن في الناس في العاشرة،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فقدم المدينة بشر كثير، كلهم يلتمس أن يأتم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ما عمله، فخرج وخرجنا معه حتّى أتينا ذا الحليفة، فذكر الحديث، وقدم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ببدن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أحل، ولبست </w:t>
      </w:r>
      <w:bookmarkStart w:id="1126" w:name="pg362_1373"/>
    </w:p>
    <w:p>
      <w:pPr>
        <w:pStyle w:val="Heading3"/>
        <w:numPr>
          <w:ilvl w:val="2"/>
          <w:numId w:val="1"/>
        </w:numPr>
        <w:rPr/>
      </w:pPr>
      <w:bookmarkStart w:id="1127" w:name="__RefHeading___Toc3007391_211673320"/>
      <w:bookmarkStart w:id="1128" w:name="_Toc385"/>
      <w:bookmarkEnd w:id="1126"/>
      <w:bookmarkEnd w:id="1127"/>
      <w:r>
        <w:rPr>
          <w:rtl w:val="true"/>
        </w:rPr>
        <w:t>معقبات لا يخيب قائلهن أو فاعلهن</w:t>
      </w:r>
      <w:bookmarkEnd w:id="1128"/>
    </w:p>
    <w:p>
      <w:pPr>
        <w:pStyle w:val="BookText"/>
        <w:rPr/>
      </w:pPr>
      <w:r>
        <w:rPr>
          <w:rFonts w:ascii="Amiri" w:hAnsi="Amiri" w:eastAsia="Amiri" w:cs="Amiri"/>
          <w:color w:val="111111"/>
          <w:sz w:val="28"/>
          <w:sz w:val="28"/>
          <w:szCs w:val="28"/>
          <w:rtl w:val="true"/>
          <w:lang w:bidi="ar-SA"/>
        </w:rPr>
        <w:t xml:space="preserve">ثيابا صبيغا واكتحلت، فأنكر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بهذا؟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محرشا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صنعت، مستفتيا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ذكرت عنه، فأنكرت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ببعض جسدي،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كن في الدنيا كأنك غريب وكأنك عابر سبيل، فاعدد نفسك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إذا أصبحت فلا تحدثن نفسك بالمساء، وإذا أمسيت فلا تحدثن نفسك بالصباح، وخذ من حيالك لموتك، وخذ من صحتك لسقمك، وخذ من فراغك لشغلك، فإنك يا عبد الله لا تدري ما اسمك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 ليلى،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عني حديثا، وهو يرى أنه كذب، فهو أحد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 ليلى، عن كعب ابن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لا يخيب قائلهن أو فاعلهن، يكبر أربعا وثلاثين، ويسبح ثلاثا وثلاثين، ويحمد ثلاثا وثلاثين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عن ابن أبي رافع، عن أبي رافع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من بني مخزوم على الصدقة،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فأسأله، فأتى </w:t>
      </w:r>
      <w:bookmarkStart w:id="1129" w:name="pg362_1374"/>
    </w:p>
    <w:p>
      <w:pPr>
        <w:pStyle w:val="Heading3"/>
        <w:numPr>
          <w:ilvl w:val="2"/>
          <w:numId w:val="1"/>
        </w:numPr>
        <w:rPr/>
      </w:pPr>
      <w:bookmarkStart w:id="1130" w:name="__RefHeading___Toc3007393_211673320"/>
      <w:bookmarkStart w:id="1131" w:name="_Toc386"/>
      <w:bookmarkEnd w:id="1129"/>
      <w:bookmarkEnd w:id="1130"/>
      <w:r>
        <w:rPr>
          <w:rtl w:val="true"/>
        </w:rPr>
        <w:t>أطعموهم مما تأكلون، وألبسوهم مما تلبسون</w:t>
      </w:r>
      <w:bookmarkEnd w:id="1131"/>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القوم من أنفسهم، وانا لا تحل لنا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وأبو كثير جميعا،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الحكم، عن الحسن بن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البغي في قوم قط إلا ظهر فيهم الموتان، ولا ظهر البخس في الميزان إلا ظهر فيهم الخسران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ابتلوا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ظهر نقض العهد في قوم إلا أديل عليهم 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الحكم،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عاد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أعائدا جئت أم زائرا؟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يعود مريضا ممسيا إلا خرج معه سبعون ألف ملك يستغفرون له حتّى يصبح، وكان له خريف </w:t>
      </w:r>
      <w:r>
        <w:rPr>
          <w:rStyle w:val="FootnoteAnchor"/>
          <w:rtl w:val="true"/>
        </w:rPr>
        <w:footnoteReference w:id="474"/>
      </w:r>
      <w:r>
        <w:rPr>
          <w:rFonts w:ascii="Amiri" w:hAnsi="Amiri" w:eastAsia="Amiri" w:cs="Amiri"/>
          <w:color w:val="111111"/>
          <w:sz w:val="28"/>
          <w:sz w:val="28"/>
          <w:szCs w:val="28"/>
          <w:rtl w:val="true"/>
          <w:lang w:bidi="ar-SA"/>
        </w:rPr>
        <w:t xml:space="preserve">في الجنّة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أبو عمرو، عن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أبو ذر بردين، فاتزر بأحدّهما وارتدى بشملة، وكسا غلامه أحدّهما، ثم خرج إلى القوم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لبستهما جميعا كان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 مما تأكلون، وألبسوهم مما تلبسون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w:t>
      </w:r>
      <w:bookmarkStart w:id="1132" w:name="pg362_1375"/>
    </w:p>
    <w:p>
      <w:pPr>
        <w:pStyle w:val="Heading3"/>
        <w:numPr>
          <w:ilvl w:val="2"/>
          <w:numId w:val="1"/>
        </w:numPr>
        <w:rPr/>
      </w:pPr>
      <w:bookmarkStart w:id="1133" w:name="__RefHeading___Toc3007395_211673320"/>
      <w:bookmarkStart w:id="1134" w:name="_Toc387"/>
      <w:bookmarkEnd w:id="1132"/>
      <w:bookmarkEnd w:id="1133"/>
      <w:r>
        <w:rPr>
          <w:rtl w:val="true"/>
        </w:rPr>
        <w:t>قالت صفيّة</w:t>
      </w:r>
      <w:r>
        <w:rPr>
          <w:rtl w:val="true"/>
        </w:rPr>
        <w:t xml:space="preserve">: </w:t>
      </w:r>
      <w:r>
        <w:rPr>
          <w:rtl w:val="true"/>
        </w:rPr>
        <w:t xml:space="preserve">أعتقني رسول الله </w:t>
      </w:r>
      <w:r>
        <w:rPr>
          <w:rtl w:val="true"/>
        </w:rPr>
        <w:t>(</w:t>
      </w:r>
      <w:r>
        <w:rPr>
          <w:rtl w:val="true"/>
        </w:rPr>
        <w:t>صَلَّى اللّه عَلَيْهِ وَآلِهِ</w:t>
      </w:r>
      <w:r>
        <w:rPr>
          <w:rtl w:val="true"/>
        </w:rPr>
        <w:t xml:space="preserve">) </w:t>
      </w:r>
      <w:r>
        <w:rPr>
          <w:rtl w:val="true"/>
        </w:rPr>
        <w:t>وجعل عتقي صداقي</w:t>
      </w:r>
      <w:bookmarkEnd w:id="1134"/>
    </w:p>
    <w:p>
      <w:pPr>
        <w:pStyle w:val="BookText"/>
        <w:rPr/>
      </w:pPr>
      <w:r>
        <w:rPr>
          <w:rFonts w:ascii="Amiri" w:hAnsi="Amiri" w:eastAsia="Amiri" w:cs="Amiri"/>
          <w:color w:val="111111"/>
          <w:sz w:val="28"/>
          <w:sz w:val="28"/>
          <w:szCs w:val="28"/>
          <w:rtl w:val="true"/>
          <w:lang w:bidi="ar-SA"/>
        </w:rPr>
        <w:t xml:space="preserve">الخطاب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موقوذ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وعكك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ذلك أن قرأت الليلة ثلاثين سورة فيهن السبع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غفر الله لك ما تقدم من ذنبك وما تأخر، وأنت تجهد هذا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أفلا أكون عبدا شكورا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عن هلال بن مسلم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بمال عند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تقبلون لي أن أعيش إلى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تؤخروه حتّى تقسموه، فأتي بشمع، فقسموا ذلك المال من تحت ليلتهم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أيوب يحدث عن يزيد بن أبي حبيب، عن أبي سلمة بن عبد الرحمن،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اليهود من جزيرة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القبط فإنكم ستظهرون عليهم، ويكونون لكم عدة وأعوانا في سبيل 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شاكر بن العياض،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سعيد، عن كنانة،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عتقي صداقي</w:t>
      </w:r>
      <w:r>
        <w:rPr>
          <w:rFonts w:eastAsia="Amiri" w:cs="Amiri" w:ascii="Amiri" w:hAnsi="Amiri"/>
          <w:color w:val="111111"/>
          <w:sz w:val="28"/>
          <w:szCs w:val="28"/>
          <w:rtl w:val="true"/>
          <w:lang w:bidi="ar-SA"/>
        </w:rPr>
        <w:t xml:space="preserve">. </w:t>
      </w:r>
      <w:bookmarkStart w:id="1135" w:name="pg362_1376"/>
    </w:p>
    <w:p>
      <w:pPr>
        <w:pStyle w:val="Heading2"/>
        <w:numPr>
          <w:ilvl w:val="1"/>
          <w:numId w:val="1"/>
        </w:numPr>
        <w:rPr/>
      </w:pPr>
      <w:bookmarkStart w:id="1136" w:name="__RefHeading___Toc3007397_211673320"/>
      <w:bookmarkStart w:id="1137" w:name="_Toc388"/>
      <w:bookmarkEnd w:id="1135"/>
      <w:bookmarkEnd w:id="1136"/>
      <w:r>
        <w:rPr>
          <w:rtl w:val="true"/>
        </w:rPr>
        <w:t>انتهت أخبار حمويه</w:t>
      </w:r>
      <w:bookmarkEnd w:id="1137"/>
    </w:p>
    <w:p>
      <w:pPr>
        <w:pStyle w:val="Heading3"/>
        <w:numPr>
          <w:ilvl w:val="2"/>
          <w:numId w:val="1"/>
        </w:numPr>
        <w:rPr/>
      </w:pPr>
      <w:bookmarkStart w:id="1138" w:name="__RefHeading___Toc3007399_211673320"/>
      <w:bookmarkStart w:id="1139" w:name="_Toc389"/>
      <w:bookmarkEnd w:id="1138"/>
      <w:r>
        <w:rPr>
          <w:rtl w:val="true"/>
        </w:rPr>
        <w:t>أحبّب حبيب آل محمّد، وإن كان فاسقا زانيا</w:t>
      </w:r>
      <w:bookmarkEnd w:id="1139"/>
    </w:p>
    <w:p>
      <w:pPr>
        <w:pStyle w:val="BookText"/>
        <w:rPr/>
      </w:pPr>
      <w:r>
        <w:rPr>
          <w:rFonts w:eastAsia="Amiri" w:cs="Amiri" w:ascii="Amiri" w:hAnsi="Amiri"/>
          <w:color w:val="111111"/>
          <w:sz w:val="28"/>
          <w:szCs w:val="28"/>
          <w:lang w:bidi="ar-SA"/>
        </w:rPr>
        <w:t>907/55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الفروي، عن سعيد بن مسلم،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بالقليل من الرزق، رضي الله منه بالقليل من العمل، وانتظار الفرج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النخعي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يحيى بن الحجاج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النخعي،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غضبي على من ظلم من لا يجد ناصرا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أخبار حمويه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عليّ بن شبل بن أسد الوكيل، وأنا أسمع، في منزله ببغداد في الربض بباب المحول، في صفر سنة عشر وأربع مائة، حدّثنا ظفر بن حمدون بن أحمد بن شداد البادرائي أبو منصور ببادرايا، في شهر ربيع الآخر من سنة سبع وأربعين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في منزله بفارسفان من رستاق الاسفيدهان من كورة نهاوند، في شهر رمضان من سنة خمس وتسعين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حفاد الأنصاري، عن عمرو بن شمر عن يعقوب بن ميثم التمار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إني وجدت في كتب أبي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 آل محمّد وإن كان فاسقا زانيا، وابغض مبغض آل محمّد وإن كان صواما قواما،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ثمّ التفت إلي </w:t>
      </w:r>
      <w:bookmarkStart w:id="1140" w:name="pg362_1377"/>
    </w:p>
    <w:p>
      <w:pPr>
        <w:pStyle w:val="Heading3"/>
        <w:numPr>
          <w:ilvl w:val="2"/>
          <w:numId w:val="1"/>
        </w:numPr>
        <w:rPr/>
      </w:pPr>
      <w:bookmarkStart w:id="1141" w:name="__RefHeading___Toc3007401_211673320"/>
      <w:bookmarkStart w:id="1142" w:name="_Toc390"/>
      <w:bookmarkEnd w:id="1140"/>
      <w:bookmarkEnd w:id="1141"/>
      <w:r>
        <w:rPr>
          <w:rtl w:val="true"/>
        </w:rPr>
        <w:t xml:space="preserve">شفاء امرأة بدعاء الصادق </w:t>
      </w:r>
      <w:r>
        <w:rPr>
          <w:rtl w:val="true"/>
        </w:rPr>
        <w:t>(</w:t>
      </w:r>
      <w:r>
        <w:rPr>
          <w:rtl w:val="true"/>
        </w:rPr>
        <w:t>عَلَيهِ السَّلَامُ</w:t>
      </w:r>
      <w:r>
        <w:rPr>
          <w:rtl w:val="true"/>
        </w:rPr>
        <w:t>)</w:t>
      </w:r>
      <w:bookmarkEnd w:id="1142"/>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أنت وشيعتك يا علي، وميعادك وميعادهم الحوض غدا، غرا محجلين، مكتحلين متوجين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عيانا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عبد الله بن حماد،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بن قيس الكندي وجويبرا الجبلي قالا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في خلواتك أنت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بينا أنا وفاطمة في كساء، إذ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الليل وكان يأتيها بالتمر واللبن ليعينها على الغلامين، فدخل فوضع رجلا بحيالي ورجلا بحيالها، ثم إن فاطمة 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محمّد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ونصفه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تعلمين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إطلاعة من سمائه إلى أرضه فاختار منها أباك فاتخذه صفيا، وابتعثه برسالته، وائتمنه على وحيه، يا فاطمة، أما تعلمين إنّ الله اطلع إطلاعة من سمائه إلى أرضه فاختار منها بعلك وأمرني أن أزوجكه وأن اتخذه وصيا، يا فاطمة، أما تعلمين أن العرش شاك ربه أن يزينه بزينة لم يزين بها بشرا من خلقه، فزينه بالحسن والحسين، بركنين من أركان الجنّة ؟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أركان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الأحمري، عن عبد الرحمن بن أحمد التميمي، عن عبد الله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وكلنا الله بحساب شيعتنا، فما كان لله الله أن يهبه لنا فهو لهم، وما كان لنا فهو لهم،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الأحمري، عن محمّد بن أبي عمير،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وأبي وأهل بيتي نتولاكم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الذي تريدين؟ 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w:t>
      </w:r>
      <w:bookmarkStart w:id="1143" w:name="pg362_1378"/>
    </w:p>
    <w:p>
      <w:pPr>
        <w:pStyle w:val="Heading3"/>
        <w:numPr>
          <w:ilvl w:val="2"/>
          <w:numId w:val="1"/>
        </w:numPr>
        <w:rPr/>
      </w:pPr>
      <w:bookmarkStart w:id="1144" w:name="__RefHeading___Toc3007403_211673320"/>
      <w:bookmarkStart w:id="1145" w:name="_Toc391"/>
      <w:bookmarkEnd w:id="1143"/>
      <w:bookmarkEnd w:id="1144"/>
      <w:r>
        <w:rPr>
          <w:rtl w:val="true"/>
        </w:rPr>
        <w:t xml:space="preserve">كان عليّ </w:t>
      </w:r>
      <w:r>
        <w:rPr>
          <w:rtl w:val="true"/>
        </w:rPr>
        <w:t>(</w:t>
      </w:r>
      <w:r>
        <w:rPr>
          <w:rtl w:val="true"/>
        </w:rPr>
        <w:t>عَلَيهِ السَّلَامُ</w:t>
      </w:r>
      <w:r>
        <w:rPr>
          <w:rtl w:val="true"/>
        </w:rPr>
        <w:t>)</w:t>
      </w:r>
      <w:r>
        <w:rPr>
          <w:rtl w:val="true"/>
        </w:rPr>
        <w:t>، محدثا، وكان سلمان محدثا</w:t>
      </w:r>
      <w:bookmarkEnd w:id="1145"/>
    </w:p>
    <w:p>
      <w:pPr>
        <w:pStyle w:val="BookText"/>
        <w:rPr/>
      </w:pPr>
      <w:r>
        <w:rPr>
          <w:rFonts w:ascii="Amiri" w:hAnsi="Amiri" w:eastAsia="Amiri" w:cs="Amiri"/>
          <w:color w:val="111111"/>
          <w:sz w:val="28"/>
          <w:sz w:val="28"/>
          <w:szCs w:val="28"/>
          <w:rtl w:val="true"/>
          <w:lang w:bidi="ar-SA"/>
        </w:rPr>
        <w:t xml:space="preserve">رسول الله، أصابني وضح </w:t>
      </w:r>
      <w:r>
        <w:rPr>
          <w:rStyle w:val="FootnoteAnchor"/>
          <w:rtl w:val="true"/>
        </w:rPr>
        <w:footnoteReference w:id="480"/>
      </w:r>
      <w:r>
        <w:rPr>
          <w:rFonts w:ascii="Amiri" w:hAnsi="Amiri" w:eastAsia="Amiri" w:cs="Amiri"/>
          <w:color w:val="111111"/>
          <w:sz w:val="28"/>
          <w:sz w:val="28"/>
          <w:szCs w:val="28"/>
          <w:rtl w:val="true"/>
          <w:lang w:bidi="ar-SA"/>
        </w:rPr>
        <w:t>في عضدي، فادع الله أن يذهب به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تبرئ الأكمه والأبرص، وتحيي العظام وهي رميم، ألبسها من عفوك وعافيتك ما ترى إثر إجابة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قمت وما بي منه قليل ولا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ثابت وأبو المغرا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في سرية، فرجع منهزما يجبن أصحابه ويجبنونه أصحابه، فلمّا انتهى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صأحبّ القوم، فتهيأ أنت ومن تريده من فرسان المهاجرين والأنصار؟ فوجهه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أكمن النهار وسر الليل ولا تفارقك العبن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إليهم، فلمّا كان عند وجه الصبح أغار عليهم،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معروف وأحمد بن محمّد بن عيسى، عن الحسين بن سعيد، عن حماد بن عيسى، عن الحسين بن مختار،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وكان سلمان محدّثنا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ملك فينكت في قلبه كيت وكيت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الأحمري، عن أحمد بن محمّد بن عيسى وعبد الله بن الصلت ومحمّد بن خالد، عن عليّ بن النعمان، عن يزيد بن إسحاق الملقب بشعر، </w:t>
      </w:r>
      <w:bookmarkStart w:id="1146" w:name="pg362_1379"/>
    </w:p>
    <w:p>
      <w:pPr>
        <w:pStyle w:val="Heading3"/>
        <w:numPr>
          <w:ilvl w:val="2"/>
          <w:numId w:val="1"/>
        </w:numPr>
        <w:rPr/>
      </w:pPr>
      <w:bookmarkStart w:id="1147" w:name="__RefHeading___Toc3007405_211673320"/>
      <w:bookmarkStart w:id="1148" w:name="_Toc392"/>
      <w:bookmarkEnd w:id="1146"/>
      <w:bookmarkEnd w:id="1147"/>
      <w:r>
        <w:rPr>
          <w:rtl w:val="true"/>
        </w:rPr>
        <w:t xml:space="preserve">قال رسول الله </w:t>
      </w:r>
      <w:r>
        <w:rPr>
          <w:rtl w:val="true"/>
        </w:rPr>
        <w:t>(</w:t>
      </w:r>
      <w:r>
        <w:rPr>
          <w:rtl w:val="true"/>
        </w:rPr>
        <w:t>صَلَّى اللّه عَلَيْهِ وَآلِهِ</w:t>
      </w:r>
      <w:r>
        <w:rPr>
          <w:rtl w:val="true"/>
        </w:rPr>
        <w:t xml:space="preserve">) </w:t>
      </w:r>
      <w:r>
        <w:rPr>
          <w:rtl w:val="true"/>
        </w:rPr>
        <w:t>إن مقامي بين أظهركم خير لكم</w:t>
      </w:r>
      <w:bookmarkEnd w:id="1148"/>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ينكت في قلبه، وإن منا لمن يؤتى في منامه، وإن منا لمن يسمع الصوت مثل صوت السلسلة في الطست وإن منا لمن تأتيه صورة أعظم من 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ينكت في قلبه، ومنا من يقذف في قلبه، ومنا من يخاطب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منا لمن يعاين معاينة، وإن منا من ينقر في قلبه كيت وكيت، وإن منا لمن يسمع كما تقع السلسلة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تعاينون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وجماعة من رجاله وغيرهم، عن داود بن فرقد، عن الحارث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عنه الامام، وليس عنده فيه شئ، من أين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في القلب نكتا، أو ينقر في الأذن نقرا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كيف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وسماع، وربما كانا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و عبد الله بن الصلت، عن حنان بن سدير،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حماد،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مقامي بين أظهركم خير لكم، وان مفارقتي إياكم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جابر ابن عبد الله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مقامك بين أظهرنا فهو خير لنا، فكيف تكون مفارقتك إيانا خيرا لنا؟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مقامي بين أظهركم خير لكم، لإنّ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يعني </w:t>
      </w:r>
      <w:bookmarkStart w:id="1149" w:name="pg362_1380"/>
    </w:p>
    <w:p>
      <w:pPr>
        <w:pStyle w:val="Heading3"/>
        <w:numPr>
          <w:ilvl w:val="2"/>
          <w:numId w:val="1"/>
        </w:numPr>
        <w:rPr/>
      </w:pPr>
      <w:bookmarkStart w:id="1150" w:name="__RefHeading___Toc3007407_211673320"/>
      <w:bookmarkStart w:id="1151" w:name="_Toc393"/>
      <w:bookmarkEnd w:id="1149"/>
      <w:bookmarkEnd w:id="1150"/>
      <w:r>
        <w:rPr>
          <w:rtl w:val="true"/>
        </w:rPr>
        <w:t xml:space="preserve">معرفة عليّ </w:t>
      </w:r>
      <w:r>
        <w:rPr>
          <w:rtl w:val="true"/>
        </w:rPr>
        <w:t>(</w:t>
      </w:r>
      <w:r>
        <w:rPr>
          <w:rtl w:val="true"/>
        </w:rPr>
        <w:t>عَلَيهِ السَّلَامُ</w:t>
      </w:r>
      <w:r>
        <w:rPr>
          <w:rtl w:val="true"/>
        </w:rPr>
        <w:t xml:space="preserve">) </w:t>
      </w:r>
      <w:r>
        <w:rPr>
          <w:rtl w:val="true"/>
        </w:rPr>
        <w:t>محبيه بالوجوه والأسماء</w:t>
      </w:r>
      <w:bookmarkEnd w:id="1151"/>
    </w:p>
    <w:p>
      <w:pPr>
        <w:pStyle w:val="BookText"/>
        <w:rPr/>
      </w:pPr>
      <w:r>
        <w:rPr>
          <w:rFonts w:ascii="Amiri" w:hAnsi="Amiri" w:eastAsia="Amiri" w:cs="Amiri"/>
          <w:color w:val="111111"/>
          <w:sz w:val="28"/>
          <w:sz w:val="28"/>
          <w:szCs w:val="28"/>
          <w:rtl w:val="true"/>
          <w:lang w:bidi="ar-SA"/>
        </w:rPr>
        <w:t xml:space="preserve">يعذّبهم بالسيف، فأما مفارقتي إياكم فهو خير لكم، لأن أعمالكم تعرض على كل اثنين وخميس، فما كان من حسن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 كان من سيئ استغفرت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عن محمّد بن الحسين ويعقوب بن يزيد وعبد الله بن الصلت والعباس بن معروف ومنصور وأيوب والقاسم ومحمّد بن عيسى ومحمّد بن خالد وغيرهم،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حماد،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بصير أنه سمعك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لأنفدنا؟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كان ذلك كان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وإلينا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عن ابن فضال، عن محمّد ابن الربيع، عن عبد الله 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لولا أنا نزاد لأنفدنا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تزدادون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ثم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واحد بعد واحد، حتّى ينتهي إلى صأحبّ هذا الامر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الطالبي،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التميمي الخراساني، عن عليّ بن أبان،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لأحبّك في السر كما أحبّك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bookmarkStart w:id="1152" w:name="pg362_1381"/>
    </w:p>
    <w:p>
      <w:pPr>
        <w:pStyle w:val="Heading3"/>
        <w:numPr>
          <w:ilvl w:val="2"/>
          <w:numId w:val="1"/>
        </w:numPr>
        <w:rPr/>
      </w:pPr>
      <w:bookmarkStart w:id="1153" w:name="__RefHeading___Toc3007409_211673320"/>
      <w:bookmarkStart w:id="1154" w:name="_Toc394"/>
      <w:bookmarkEnd w:id="1152"/>
      <w:bookmarkEnd w:id="1153"/>
      <w:r>
        <w:rPr>
          <w:rtl w:val="true"/>
        </w:rPr>
        <w:t xml:space="preserve">الشامي الذي يرد مجلس الباقر </w:t>
      </w:r>
      <w:r>
        <w:rPr>
          <w:rtl w:val="true"/>
        </w:rPr>
        <w:t>(</w:t>
      </w:r>
      <w:r>
        <w:rPr>
          <w:rtl w:val="true"/>
        </w:rPr>
        <w:t>عَلَيهِ السَّلَامُ</w:t>
      </w:r>
      <w:r>
        <w:rPr>
          <w:rtl w:val="true"/>
        </w:rPr>
        <w:t xml:space="preserve">) </w:t>
      </w:r>
      <w:r>
        <w:rPr>
          <w:rtl w:val="true"/>
        </w:rPr>
        <w:t>وهو مبغض له</w:t>
      </w:r>
      <w:bookmarkEnd w:id="1154"/>
    </w:p>
    <w:p>
      <w:pPr>
        <w:pStyle w:val="BookText"/>
        <w:rPr/>
      </w:pPr>
      <w:r>
        <w:rPr>
          <w:rFonts w:ascii="Amiri" w:hAnsi="Amiri" w:eastAsia="Amiri" w:cs="Amiri"/>
          <w:color w:val="111111"/>
          <w:sz w:val="28"/>
          <w:sz w:val="28"/>
          <w:szCs w:val="28"/>
          <w:rtl w:val="true"/>
          <w:lang w:bidi="ar-SA"/>
        </w:rPr>
        <w:t>بعود كان في يده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أعرف وجهك في الوجوه ولا اسمك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ذلك عجبا شديدا، فلم أبرح حتّى أتاه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لأحبّك في السر كما أحبّك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بعوده ذلك في الأرض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طينتنا طينة مرحومة، أخذ الله ميثاقها يوم أخذ الميثاق، فلا يشذ منها شاذ، ولا يدخل فيها داخل إلى يوم القيامة، أما إنه فاتخذ للفاقة جلبابا،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إلى محبيك أسرع من السيل المنحدر من أعلى الوادي إلى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الأصم، عن زرعة بن محمّد الحضرمي،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بينه وبين خلقه، ليس بينهم علم غيره، فمن أقر بولايته كان مؤمنا، ومن جحدّه كان كافرا، ومن جهله كان ضالا، ومن نصب معه كان مشركا، ومن جاء بولايته دخل الجنّة ، ومن أنكرها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الشام يختلف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مركزه بالمدينة يختلف إلى مجلس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ألا ترى أني إنما أغشى مجلسك حياء مني لك، ولا أقول إن في الأرض أحدا أبغض إلي منكم أهل البيت، واعلم أن طاعة الله وطاعة رسوله وطاعة أمير المؤمنين في بغضكم، ولكن أراك رجلا فصيحا، لك أدب وحسن لفظ وإنما الاختلاف إليك لحسن أدبك،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خيرا،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تخفى على الله خافيه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الشامي إلا قليلا حتّى مرض واشتد وجعه، فلمّا ثقل دعا وليه،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مددت علي الثوب في النعش، فأت محمّد بن عليّ وأعلمه أني أنا الذي أمرتك بذلك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في نصف الليل ظنوا أنه قد برد وسجوه، فلمّا أن أصبح الناس </w:t>
      </w:r>
      <w:bookmarkStart w:id="1155" w:name="pg362_1382"/>
    </w:p>
    <w:p>
      <w:pPr>
        <w:pStyle w:val="BookText"/>
        <w:rPr/>
      </w:pPr>
      <w:bookmarkEnd w:id="1155"/>
      <w:r>
        <w:rPr>
          <w:rFonts w:ascii="Amiri" w:hAnsi="Amiri" w:eastAsia="Amiri" w:cs="Amiri"/>
          <w:color w:val="111111"/>
          <w:sz w:val="28"/>
          <w:sz w:val="28"/>
          <w:szCs w:val="28"/>
          <w:rtl w:val="true"/>
          <w:lang w:bidi="ar-SA"/>
        </w:rPr>
        <w:t xml:space="preserve">خرج وليه إلى المسجد، فلمّا أن صلى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صلى عقب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فلانا الشامي قد هلك، وهو يسألك أن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بلاد الشام بلاد صر </w:t>
      </w:r>
      <w:r>
        <w:rPr>
          <w:rStyle w:val="FootnoteAnchor"/>
          <w:rtl w:val="true"/>
        </w:rPr>
        <w:footnoteReference w:id="484"/>
      </w:r>
      <w:r>
        <w:rPr>
          <w:rFonts w:ascii="Amiri" w:hAnsi="Amiri" w:eastAsia="Amiri" w:cs="Amiri"/>
          <w:color w:val="111111"/>
          <w:sz w:val="28"/>
          <w:sz w:val="28"/>
          <w:szCs w:val="28"/>
          <w:rtl w:val="true"/>
          <w:lang w:bidi="ar-SA"/>
        </w:rPr>
        <w:t>وبلاد الحجاز بلاد حر ولحمها شديد، فانطلق فلا تعجلن على صأحبّك حتّى آتيكم، ثم قام من مجلسه، فأخذ وضوءا، ثم عاد فصلى ركعتين، ثم مد يده تلقاء وجهه ما شاء الله ثم خر ساجدا حتّى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فانتهى إلى منزل الشامي، فدخل عليه، فدعاه فأجابه، ثم أجلسه فسنده، ودعا له بسويق فسقاه،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املأوا جوفه، وبردوا صدره بالطعام البارد؟ ثم انصرف، فلم يلبث إلا قليلا حتّى عوفي الشامي، 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فأخلاه،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على خلقه، وبابه الذي يؤتى منه، فمن أتى من غيرك خاب وخسر وضل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عهدت بروحي وعاينت بعيني، فلم يتفاجأني إلا ومناد ينادي، أسمعه بأذني ينادي وما أنا بالنائم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روحه، فقد سألنا ذلك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إنّ الله يحبّ العبد ويبغض عمله ويبغض العبد ويحبّ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بعد ذلك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156" w:name="__RefHeading___Toc3007411_211673320"/>
      <w:bookmarkStart w:id="1157" w:name="_Toc395"/>
      <w:bookmarkEnd w:id="1156"/>
      <w:r>
        <w:rPr>
          <w:rtl w:val="true"/>
        </w:rPr>
        <w:t>انتهت أخبار الأحمري</w:t>
      </w:r>
      <w:r>
        <w:rPr>
          <w:rtl w:val="true"/>
        </w:rPr>
        <w:t>.</w:t>
      </w:r>
      <w:bookmarkEnd w:id="1157"/>
    </w:p>
    <w:p>
      <w:pPr>
        <w:pStyle w:val="Heading3"/>
        <w:numPr>
          <w:ilvl w:val="2"/>
          <w:numId w:val="1"/>
        </w:numPr>
        <w:rPr/>
      </w:pPr>
      <w:bookmarkStart w:id="1158" w:name="__RefHeading___Toc3007413_211673320"/>
      <w:bookmarkStart w:id="1159" w:name="_Toc396"/>
      <w:bookmarkEnd w:id="1158"/>
      <w:r>
        <w:rPr>
          <w:rtl w:val="true"/>
        </w:rPr>
        <w:t>اشارة</w:t>
      </w:r>
      <w:r>
        <w:rPr>
          <w:rtl w:val="true"/>
        </w:rPr>
        <w:t>:</w:t>
      </w:r>
      <w:bookmarkEnd w:id="115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عن أبيه، عن محمّد بن الحسن الصفّار، عن أحمد بن محمّد بن عيسى، عن محمّد بن أبي عمير،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لألقى الرجل لم أره ولم يرني فيما مضى قبل يومه ذلك فأحبّه حبا شديدا، فإذا كلمته وجدته لي على مثل ما أنا عليه له </w:t>
      </w:r>
      <w:bookmarkStart w:id="1160" w:name="pg362_1383"/>
    </w:p>
    <w:p>
      <w:pPr>
        <w:pStyle w:val="Heading3"/>
        <w:numPr>
          <w:ilvl w:val="2"/>
          <w:numId w:val="1"/>
        </w:numPr>
        <w:rPr/>
      </w:pPr>
      <w:bookmarkStart w:id="1161" w:name="__RefHeading___Toc3007415_211673320"/>
      <w:bookmarkStart w:id="1162" w:name="_Toc397"/>
      <w:bookmarkEnd w:id="1160"/>
      <w:bookmarkEnd w:id="1161"/>
      <w:r>
        <w:rPr>
          <w:rtl w:val="true"/>
        </w:rPr>
        <w:t xml:space="preserve">سؤال الصادق </w:t>
      </w:r>
      <w:r>
        <w:rPr>
          <w:rtl w:val="true"/>
        </w:rPr>
        <w:t>(</w:t>
      </w:r>
      <w:r>
        <w:rPr>
          <w:rtl w:val="true"/>
        </w:rPr>
        <w:t>عَلَيهِ السَّلَامُ</w:t>
      </w:r>
      <w:r>
        <w:rPr>
          <w:rtl w:val="true"/>
        </w:rPr>
        <w:t xml:space="preserve">) </w:t>
      </w:r>
      <w:r>
        <w:rPr>
          <w:rtl w:val="true"/>
        </w:rPr>
        <w:t>عن الخروج مع محمّد بن عبد الله</w:t>
      </w:r>
      <w:bookmarkEnd w:id="1162"/>
    </w:p>
    <w:p>
      <w:pPr>
        <w:pStyle w:val="BookText"/>
        <w:rPr/>
      </w:pPr>
      <w:r>
        <w:rPr>
          <w:rFonts w:ascii="Amiri" w:hAnsi="Amiri" w:eastAsia="Amiri" w:cs="Amiri"/>
          <w:color w:val="111111"/>
          <w:sz w:val="28"/>
          <w:sz w:val="28"/>
          <w:szCs w:val="28"/>
          <w:rtl w:val="true"/>
          <w:lang w:bidi="ar-SA"/>
        </w:rPr>
        <w:t>ويخبرني أنه يجد لي مثل الذي أجد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سدير، إن ائتلاف قلوب الأبرار إذا التقوا، وإن لم يظهروا التودد بألسنتهم، كسرعة اختلاط قطر السماء على مياه الأنهار، وإن بعد ائتلاف قلوب الفجار إذا التقوا، وإن أظهروا التودد بألسنتهم، كبعد البهائم من التعاطف، وإن طال اعتلافها على مذود </w:t>
      </w:r>
      <w:r>
        <w:rPr>
          <w:rStyle w:val="FootnoteAnchor"/>
          <w:rtl w:val="true"/>
        </w:rPr>
        <w:footnoteReference w:id="485"/>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ابن قولويه، عن أبيه، عن سعد بن عبد الله، عن أحمد بن محمّد بن عيسى، عن موسى ابن طلحة،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الليلة التي يولد فيها الإمام لا يولد مولود إلا كان مؤمنا، وإن ولد في أرض الشرك نقله الله إلى الايمان ببركة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أحمد بن محمّد بن عيسى العلوي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عمر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حمدويه بن نصر، عن محمّد ابن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ابن بكير كان يروي حديثا ويتأوله، وأنا أحبّ أن أعرضه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الحديث؟</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خروج محمّد بن عبد الله بن الحسن،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محمّد بن عبد الله قد خرج، وأجابه الناس، فما تقول في الخروج معه؟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ما سكنت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الامر هكذا، ولم يكن خروج ما سكنت السماء والأرض، فما من قائم ولا من خروج</w:t>
      </w:r>
      <w:r>
        <w:rPr>
          <w:rFonts w:eastAsia="Amiri" w:cs="Amiri" w:ascii="Amiri" w:hAnsi="Amiri"/>
          <w:color w:val="111111"/>
          <w:sz w:val="28"/>
          <w:szCs w:val="28"/>
          <w:rtl w:val="true"/>
          <w:lang w:bidi="ar-SA"/>
        </w:rPr>
        <w:t xml:space="preserve">. </w:t>
      </w:r>
      <w:bookmarkStart w:id="1163" w:name="pg362_1384"/>
    </w:p>
    <w:p>
      <w:pPr>
        <w:pStyle w:val="Heading3"/>
        <w:numPr>
          <w:ilvl w:val="2"/>
          <w:numId w:val="1"/>
        </w:numPr>
        <w:rPr/>
      </w:pPr>
      <w:bookmarkStart w:id="1164" w:name="__RefHeading___Toc3007417_211673320"/>
      <w:bookmarkStart w:id="1165" w:name="_Toc398"/>
      <w:bookmarkEnd w:id="1163"/>
      <w:bookmarkEnd w:id="1164"/>
      <w:r>
        <w:rPr>
          <w:rtl w:val="true"/>
        </w:rPr>
        <w:t>الأعمال تعرض على الأئمة يوم الخميس</w:t>
      </w:r>
      <w:bookmarkEnd w:id="1165"/>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الامر على ما تأوله ابن بكير، إنما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 ما سكنت السماء من النداء، والأرض من الخسف بالجيش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عن عثمان بن زيد الجهني،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دخلت لم أعرف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صحب مؤمنا أربعين خطوة، سأله الله عنه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الأصول حديثا لم يحضرني الآن إسناده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أخاه المؤمن في طريق فتقدمه فيه بقدر ما يغيب عنه بصره قد أشاط بدمه وأعان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مسلم،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مبتدئا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إني علمت صلتك له أسرع لفناء عمره وقطع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عم معاندا ناصبا خبيثا، بلغني عنه وعن عياله سوء حال، فصككت له بنفقة قبل خروجي إلى مكة، فلمّا صرت في المدينة 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1166" w:name="pg362_1385"/>
    </w:p>
    <w:p>
      <w:pPr>
        <w:pStyle w:val="Heading3"/>
        <w:numPr>
          <w:ilvl w:val="2"/>
          <w:numId w:val="1"/>
        </w:numPr>
        <w:rPr/>
      </w:pPr>
      <w:bookmarkStart w:id="1167" w:name="__RefHeading___Toc3007419_211673320"/>
      <w:bookmarkStart w:id="1168" w:name="_Toc399"/>
      <w:bookmarkEnd w:id="1166"/>
      <w:bookmarkEnd w:id="1167"/>
      <w:r>
        <w:rPr>
          <w:rtl w:val="true"/>
        </w:rPr>
        <w:t>قبض روح المؤمن</w:t>
      </w:r>
      <w:bookmarkEnd w:id="1168"/>
    </w:p>
    <w:p>
      <w:pPr>
        <w:pStyle w:val="BookText"/>
        <w:rPr/>
      </w:pPr>
      <w:r>
        <w:rPr>
          <w:rFonts w:ascii="Amiri" w:hAnsi="Amiri" w:eastAsia="Amiri" w:cs="Amiri"/>
          <w:color w:val="111111"/>
          <w:sz w:val="28"/>
          <w:sz w:val="28"/>
          <w:szCs w:val="28"/>
          <w:rtl w:val="true"/>
          <w:lang w:bidi="ar-SA"/>
        </w:rPr>
        <w:t>أخبرني أبو القاسم جعفر بن محمّد بن قولويه، عن أبيه، عن سعد بن عبد الله، عن أحمد بن محمّد بن عيسى، عن الحسين بن سعيد،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دعاء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لكن لما اشتد عليه الحبس خر لله ساجدا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كانت الذنوب قد أخلقت وجهي عندك، فلن ترفع لي إليك صوتا، فأنا أتوجه إليك بوجه الشيخ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يعقوب وعلى يوسف، وأنا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قدمت جاءني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عليّ بن عبد الله بن عليّ، فقال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حمران، فمن زار قبور شهداء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بذلك وصلة نبيه، خرج من ذنوبه كيوم ولدته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ضوء،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شئ أتردد فيه مثل ترددي عند قبض روح المؤمن، يكره الموت وأنا أكره مساءته، فإذا حضره أجله الذي لا تأخير فيه بعثنا إليه بريحانتين من الجنّة تسمى إحداهما المسخية والأخرى المنسية، فأما المسخية فتسخيه عن ماله، وأما المنسية فتنسيه أمر الدنيا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بن </w:t>
      </w:r>
      <w:bookmarkStart w:id="1169" w:name="pg362_1386"/>
    </w:p>
    <w:p>
      <w:pPr>
        <w:pStyle w:val="Heading3"/>
        <w:numPr>
          <w:ilvl w:val="2"/>
          <w:numId w:val="1"/>
        </w:numPr>
        <w:rPr/>
      </w:pPr>
      <w:bookmarkStart w:id="1170" w:name="__RefHeading___Toc3007421_211673320"/>
      <w:bookmarkStart w:id="1171" w:name="_Toc400"/>
      <w:bookmarkEnd w:id="1169"/>
      <w:bookmarkEnd w:id="1170"/>
      <w:r>
        <w:rPr>
          <w:rtl w:val="true"/>
        </w:rPr>
        <w:t>فضل الحوقلة بعد صلاة الصبح</w:t>
      </w:r>
      <w:bookmarkEnd w:id="1171"/>
    </w:p>
    <w:p>
      <w:pPr>
        <w:pStyle w:val="BookText"/>
        <w:rPr/>
      </w:pPr>
      <w:r>
        <w:rPr>
          <w:rFonts w:ascii="Amiri" w:hAnsi="Amiri" w:eastAsia="Amiri" w:cs="Amiri"/>
          <w:color w:val="111111"/>
          <w:sz w:val="28"/>
          <w:sz w:val="28"/>
          <w:szCs w:val="28"/>
          <w:rtl w:val="true"/>
          <w:lang w:bidi="ar-SA"/>
        </w:rPr>
        <w:t>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أحمد بن محمّد بن عيسى الأشعري، عن الحسين بن سعيد،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فيمن ينتحل هذا الأمر لمن يكذب حتّى يحتاج الشيطان إلى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في داره بسوق العطر،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الفزاري، عن عمرو بن شمر،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عصيتك بارتكاب شئ مما نهيتني، فإني قد أطعتك في أحبّ الأشياء إليك الايمان بك، منا منك به علي لا منا مني به عليك، وتركت معصيتك في أبغض الأشياء إليك أن أجعل لك شريكا، أو أجعل لك ولدا أو ندا، وعصيتك على غير مكابرة ولا معاندة ولا استخفاف مني بربوبيتك، ولا جحود لحقك، ولكن استزلني الشيطان بعد الحجة علي والبيان، فإن تعذبني فبذنوبي غير ظالم لي، وإن تغفر لي فبجودك ورحمتك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ابن الحسن بن الوليد، عن أبيه، عن محمّد بن الحسن الصفّار، عن أحمد بن محمّد بن عيسى، عن يونس بن عبد الرحمن، عن العلاء بن رزين،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الصبح قبل أن يتكلم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سبع مرات، دفع الله عنه سبعين نوعا من أنواع البلاء، أهونها الجذام والبرص</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أصحابنا يعرف </w:t>
      </w:r>
      <w:bookmarkStart w:id="1172" w:name="pg362_1387"/>
    </w:p>
    <w:p>
      <w:pPr>
        <w:pStyle w:val="Heading3"/>
        <w:numPr>
          <w:ilvl w:val="2"/>
          <w:numId w:val="1"/>
        </w:numPr>
        <w:rPr/>
      </w:pPr>
      <w:bookmarkStart w:id="1173" w:name="__RefHeading___Toc3007423_211673320"/>
      <w:bookmarkStart w:id="1174" w:name="_Toc401"/>
      <w:bookmarkEnd w:id="1172"/>
      <w:bookmarkEnd w:id="1173"/>
      <w:r>
        <w:rPr>
          <w:rtl w:val="true"/>
        </w:rPr>
        <w:t>لا يكون العبد مؤمنا حتّى أكون أحبّ إليه من نفسه وولده وماله وأهله</w:t>
      </w:r>
      <w:bookmarkEnd w:id="1174"/>
    </w:p>
    <w:p>
      <w:pPr>
        <w:pStyle w:val="BookText"/>
        <w:rPr/>
      </w:pPr>
      <w:r>
        <w:rPr>
          <w:rFonts w:ascii="Amiri" w:hAnsi="Amiri" w:eastAsia="Amiri" w:cs="Amiri"/>
          <w:color w:val="111111"/>
          <w:sz w:val="28"/>
          <w:sz w:val="28"/>
          <w:szCs w:val="28"/>
          <w:rtl w:val="true"/>
          <w:lang w:bidi="ar-SA"/>
        </w:rPr>
        <w:t>بعبد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فليقصد إلى مسجد الكوفة، وليسبغ وضوءه ويصلي في المسجد ركعتين، يقرأ في كل واحدة منهما فاتحة الكتاب وسبع سور معها،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الركعتين وتشهد وسلم، سأل الله حاجته، فإنها تقضى بعون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فعلت ذلك ودعوت الله أن يوسع علي في رزقي، فأنا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نعمة، ثم دعوته أن يرزقني الحج فرزقنيه، وعلمته رجلا من أصحابنا كان مقترا عليه في رزقه فرزقه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أبو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 الله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أبي مريم، عن إبراهيم الصائغ، عن سلمة بن كهيل، عن عيسى، عن عاصم،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أكون أحبّ إليه من نفسه ومن ولده وماله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لنجد ذلك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أحبّ إلى 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رجلا سطا على واحد منكم فنال منه باللسان واليد، كان العفو عنه أفضل أم السطوة عليه والانتقام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العفو،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لو أن رجلا ذكرني عند أحد منكم بسوء وتناولني بيده كان الانتقام منه والسطوة عليه أفضل أم العفو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الانتقام منه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إذن أحبّ إليكم من أنفسكم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بكر محمّد بن </w:t>
      </w:r>
      <w:bookmarkStart w:id="1175" w:name="pg362_1388"/>
    </w:p>
    <w:p>
      <w:pPr>
        <w:pStyle w:val="Heading3"/>
        <w:numPr>
          <w:ilvl w:val="2"/>
          <w:numId w:val="1"/>
        </w:numPr>
        <w:rPr/>
      </w:pPr>
      <w:bookmarkStart w:id="1176" w:name="__RefHeading___Toc3007425_211673320"/>
      <w:bookmarkStart w:id="1177" w:name="_Toc402"/>
      <w:bookmarkEnd w:id="1175"/>
      <w:bookmarkEnd w:id="1176"/>
      <w:r>
        <w:rPr>
          <w:rtl w:val="true"/>
        </w:rPr>
        <w:t>لا يضر مع الايمان عمل، ولا ينفع مع الكفر عمل</w:t>
      </w:r>
      <w:bookmarkEnd w:id="1177"/>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أبو جعفر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يحيى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جماعة من أصحابه 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وإلى نوح في حكمته، وإلى إبراهيم في حلمه، فلينظر إلى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الحسين بن أبي الخطاب، عن الحسن بن محبوب، عن هشام بن سالم، عن عباد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أمية يوسف بن ثابت 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الايمان عمل، ولا ينفع مع الكفر عمل؟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يسألني أبو أمية عن تفسيرها، إنما عنيت بهذا أنه من عرف الامام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وتولاه، ثم عمل لنفسه بما شاء من عمل الخير قبل منه ذلك، وضوعف له أضعافا كثيرة، فانتفع بأعمال الخير مع المعرفة، فهذا ما عنيت بذلك، وكذلك لا يقبل الله من العباد الأعمال الصالحة التي يعملونها إذا تولوا الامام الجائر الذي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فكيف لا ينفع العمل الصالح ممن تولى أئمة الجور؟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الحسنة التي عناها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هي والله معرفة الامام وطاعته،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بالسيئة إنكار الامام الذي هو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1178" w:name="pg362_1389"/>
    </w:p>
    <w:p>
      <w:pPr>
        <w:pStyle w:val="Heading3"/>
        <w:numPr>
          <w:ilvl w:val="2"/>
          <w:numId w:val="1"/>
        </w:numPr>
        <w:rPr/>
      </w:pPr>
      <w:bookmarkStart w:id="1179" w:name="__RefHeading___Toc3007427_211673320"/>
      <w:bookmarkStart w:id="1180" w:name="_Toc403"/>
      <w:bookmarkEnd w:id="1178"/>
      <w:bookmarkEnd w:id="1179"/>
      <w:r>
        <w:rPr>
          <w:rtl w:val="true"/>
        </w:rPr>
        <w:t>أرواح المؤمنين بعد موتهم</w:t>
      </w:r>
      <w:bookmarkEnd w:id="1180"/>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يوم القيامة بولاية إمام جائر ليس من الله وجاء منكرا لحقنا جاحدا بولايتنا، أكبه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محمّد الحسن بن حمزة العلوي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نصر بن أحمد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المعروف بشباب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الركين بن الربيع الفزاري، عن الحسين بن قبيصة،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وصدقني فليتول عليا من بعدي، فإن ولايته ولايتي، وولايتي ولاية الله، أمر عهده إلي ربي وأمرني أن أبلغكموه، ألا 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وإن منكم لمن ينازعه حقه، ويحمل الناس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بالاعراض عنهم، وكفى بالمرء منكم ما يجد لعلي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ابن الحسن بن الوليد، عن أبيه، عن محمّد بن الحسن الصفّار، عن محمّد بن عبيد، عن عليّ بن أسباط، عن سيف بن عميرة،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الحسين بن عليّ ما كان، ضجت الملائكة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يفعل هذا بالحسين صفيّك وابن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محمّد بن همام، عن عبد الله بن جعفر الحميري، عن أحمد بن محمّد بن عيسى، عن الحسين بن سعيد، عن القاسم بن محمّد الجوهري، عن الحسين بن أحمد،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أرواح المؤمنين بعد موتهم؟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طيورٍ خضرٍ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أكرم على الله من ذلك، إذا كان ذلك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ملائكة من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المقربين، فإن أنطق الله لسانه بالشهادة له بالتوحيد وللنبي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المقربون معهم، وإن اعتقل لسانه فإن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في قلبه من ذلك فشهد به، وشهد على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جماعتهم من الله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حضر معهم من الملائكة، فإذا قبض الله روحه إليه صير تلك الروح إلى الجنّة في صورة كصورته في الدنيا فيأكلون ويشربون، فإذا قدم عليهم القادم عرفهم بتلك الصورة التي كانت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همام، عن عبد الله بن جعفر الحميري، عن محمّد بن موسى بن عبد الله ابن مهران، عن محمّد بن سنان،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كافرا وصف ما تصفون عند خروج نفسه، ما طعمت النار من جسده شيئا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الرابع عشر، ويتلوه المجلس الخامس عشر</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1" w:name="pg362_1392"/>
      <w:bookmarkStart w:id="1182" w:name="pg362_1392"/>
      <w:bookmarkEnd w:id="1182"/>
    </w:p>
    <w:p>
      <w:pPr>
        <w:pStyle w:val="Heading2"/>
        <w:numPr>
          <w:ilvl w:val="1"/>
          <w:numId w:val="1"/>
        </w:numPr>
        <w:rPr/>
      </w:pPr>
      <w:bookmarkStart w:id="1183" w:name="pg362_1392"/>
      <w:bookmarkStart w:id="1184" w:name="__RefHeading___Toc3007429_211673320"/>
      <w:bookmarkStart w:id="1185" w:name="_Toc404"/>
      <w:bookmarkEnd w:id="1183"/>
      <w:bookmarkEnd w:id="1184"/>
      <w:r>
        <w:rPr>
          <w:rtl w:val="true"/>
        </w:rPr>
        <w:t>[</w:t>
      </w:r>
      <w:r>
        <w:rPr/>
        <w:t>15</w:t>
      </w:r>
      <w:r>
        <w:rPr>
          <w:rtl w:val="true"/>
        </w:rPr>
        <w:t>]</w:t>
      </w:r>
      <w:r>
        <w:rPr>
          <w:rtl w:val="true"/>
        </w:rPr>
        <w:t xml:space="preserve">المجلس الخامس عشر فيه أحاديث أبي جعفر محمّد بن عليّ بن الحسين بن بابويه، رواية الحسين الغضائري </w:t>
      </w:r>
      <w:r>
        <w:rPr>
          <w:rtl w:val="true"/>
        </w:rPr>
        <w:t>(</w:t>
      </w:r>
      <w:r>
        <w:rPr>
          <w:rtl w:val="true"/>
        </w:rPr>
        <w:t>رَحمَةُ اللّه</w:t>
      </w:r>
      <w:r>
        <w:rPr>
          <w:rtl w:val="true"/>
        </w:rPr>
        <w:t xml:space="preserve">). </w:t>
      </w:r>
      <w:r>
        <w:rPr>
          <w:rtl w:val="true"/>
        </w:rPr>
        <w:t>عنه</w:t>
      </w:r>
      <w:bookmarkEnd w:id="1185"/>
    </w:p>
    <w:p>
      <w:pPr>
        <w:pStyle w:val="Heading3"/>
        <w:numPr>
          <w:ilvl w:val="2"/>
          <w:numId w:val="1"/>
        </w:numPr>
        <w:rPr/>
      </w:pPr>
      <w:bookmarkStart w:id="1186" w:name="__RefHeading___Toc3007431_211673320"/>
      <w:bookmarkStart w:id="1187" w:name="_Toc405"/>
      <w:bookmarkEnd w:id="1186"/>
      <w:r>
        <w:rPr>
          <w:rtl w:val="true"/>
        </w:rPr>
        <w:t xml:space="preserve">هلاك موسى بن المهدي بدعاء الكاظم </w:t>
      </w:r>
      <w:r>
        <w:rPr>
          <w:rtl w:val="true"/>
        </w:rPr>
        <w:t>(</w:t>
      </w:r>
      <w:r>
        <w:rPr>
          <w:rtl w:val="true"/>
        </w:rPr>
        <w:t>عَلَيهِ السَّلَامُ</w:t>
      </w:r>
      <w:r>
        <w:rPr>
          <w:rtl w:val="true"/>
        </w:rPr>
        <w:t>)</w:t>
      </w:r>
      <w:bookmarkEnd w:id="1187"/>
    </w:p>
    <w:p>
      <w:pPr>
        <w:pStyle w:val="BookText"/>
        <w:rPr/>
      </w:pPr>
      <w:r>
        <w:rPr>
          <w:rFonts w:ascii="Amiri" w:hAnsi="Amiri" w:eastAsia="Amiri" w:cs="Amiri"/>
          <w:color w:val="111111"/>
          <w:sz w:val="28"/>
          <w:sz w:val="28"/>
          <w:szCs w:val="28"/>
          <w:rtl w:val="true"/>
          <w:lang w:bidi="ar-SA"/>
        </w:rPr>
        <w:t xml:space="preserve">المجلس الخامس عشر فيه أحاديث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عليّ بن الحسين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الخبر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أهل بيته بما عزم عليه موسى بن المهدي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تشيرون؟ قالوا نرى أن تتباعد عن هذا الرجل، وأن تغيب شخصك عنه، فإنه لا يؤمن شره، فتبسم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w:t>
      </w:r>
      <w:r>
        <w:rPr>
          <w:rStyle w:val="FootnoteAnchor"/>
          <w:rtl w:val="true"/>
        </w:rPr>
        <w:footnoteReference w:id="487"/>
      </w:r>
      <w:r>
        <w:rPr>
          <w:rFonts w:ascii="Amiri" w:hAnsi="Amiri" w:eastAsia="Amiri" w:cs="Amiri"/>
          <w:color w:val="111111"/>
          <w:sz w:val="28"/>
          <w:sz w:val="28"/>
          <w:szCs w:val="28"/>
          <w:rtl w:val="true"/>
          <w:lang w:bidi="ar-SA"/>
        </w:rPr>
        <w:t xml:space="preserve">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وليغلبن مغالب الغلّاب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كم من عدو شحذ لي ظبة مديته، وأرهف لي </w:t>
      </w:r>
      <w:bookmarkStart w:id="1188" w:name="pg362_1393"/>
    </w:p>
    <w:p>
      <w:pPr>
        <w:pStyle w:val="Heading3"/>
        <w:numPr>
          <w:ilvl w:val="2"/>
          <w:numId w:val="1"/>
        </w:numPr>
        <w:rPr/>
      </w:pPr>
      <w:bookmarkStart w:id="1189" w:name="__RefHeading___Toc3007433_211673320"/>
      <w:bookmarkStart w:id="1190" w:name="_Toc406"/>
      <w:bookmarkEnd w:id="1188"/>
      <w:bookmarkEnd w:id="1189"/>
      <w:r>
        <w:rPr>
          <w:rtl w:val="true"/>
        </w:rPr>
        <w:t xml:space="preserve">إطلاق سراح الكاظم </w:t>
      </w:r>
      <w:r>
        <w:rPr>
          <w:rtl w:val="true"/>
        </w:rPr>
        <w:t>(</w:t>
      </w:r>
      <w:r>
        <w:rPr>
          <w:rtl w:val="true"/>
        </w:rPr>
        <w:t>عَلَيهِ السَّلَامُ</w:t>
      </w:r>
      <w:r>
        <w:rPr>
          <w:rtl w:val="true"/>
        </w:rPr>
        <w:t xml:space="preserve">) </w:t>
      </w:r>
      <w:r>
        <w:rPr>
          <w:rtl w:val="true"/>
        </w:rPr>
        <w:t>من سجن الرشيد</w:t>
      </w:r>
      <w:bookmarkEnd w:id="1190"/>
    </w:p>
    <w:p>
      <w:pPr>
        <w:pStyle w:val="BookText"/>
        <w:rPr/>
      </w:pPr>
      <w:r>
        <w:rPr>
          <w:rFonts w:ascii="Amiri" w:hAnsi="Amiri" w:eastAsia="Amiri" w:cs="Amiri"/>
          <w:color w:val="111111"/>
          <w:sz w:val="28"/>
          <w:sz w:val="28"/>
          <w:szCs w:val="28"/>
          <w:rtl w:val="true"/>
          <w:lang w:bidi="ar-SA"/>
        </w:rPr>
        <w:t>شبا حدّه، وداف لي قواتل سمومه، ولم تنم عني عين حراسته، فلمّا رأيت ضعفي عن احتمال الفوادح، وعجزي عن ملمات الجوائح، صرفت ذلك عني بحولك وقوتك، لا بحولي ولا بقوتي، وألقيته في الحفير الذي احتفر لي خائبا مما أمله في دنياه، متباعدا مما رجاه في آخرته، فلك الحمد على ذلك قدر استحقاقك، سيدي إلهي، فخذه بعزتك وافلل حدّه عني بقدرتك، واجعل له شغلا فيما يليه وعجزا عما يناويه، إلهي فأعذني من عدوي حاضرة تكون من غيظي شفاء، ومن حنقي عليه وقاء، وصل اللّهمّ دعائي بالإجابة، وانظر شكايتي بالتغيير، وعرفه عما قليل ما وعدت الظالمين، وعرفني ما وعدت من إجابة المضطرين، إنك ذو الفضل والمن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اجتمعوا إلا لقراءة الكتب الواردة بموت موسى بن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الرشيد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 عليه الليل، فخاف ناحية هارون أن يقتله، جدد طهوره واستقبل بوجهه القبلة، وصلى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ثم دعا بهذه الدعوات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نجني من حبس هارون، وخلصني من يده، يا مخلص الصخر من بين رمل وطين وماء، ويا مخلص النار من بين الحديد والحجر، ويا مخلص اللبن من بين فرث ودم، ويا مخلص الولد من بين مشيمة ورحم، ويا مخلص الروح من بين الأحشاء والأمعاء، خلصني من يد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الدعوات رأى رجلا أسود في منامه وبيده سيف قد سله، وهو واقف على رأس هارون،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أطلق عن موسى بن جعفر وإلا ضربت علاوتك بسيفي هذا، فخاف هارون من هيبته، ثم دعا حاجبه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فأطلق عن موسى بن جعفر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الحاجب فقرع باب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يدعو </w:t>
      </w:r>
      <w:bookmarkStart w:id="1191" w:name="pg362_1394"/>
    </w:p>
    <w:p>
      <w:pPr>
        <w:pStyle w:val="Heading3"/>
        <w:numPr>
          <w:ilvl w:val="2"/>
          <w:numId w:val="1"/>
        </w:numPr>
        <w:rPr/>
      </w:pPr>
      <w:bookmarkStart w:id="1192" w:name="__RefHeading___Toc3007435_211673320"/>
      <w:bookmarkStart w:id="1193" w:name="_Toc407"/>
      <w:bookmarkEnd w:id="1191"/>
      <w:bookmarkEnd w:id="1192"/>
      <w:r>
        <w:rPr>
          <w:rtl w:val="true"/>
        </w:rPr>
        <w:t>لا رضاع بعد فطام</w:t>
      </w:r>
      <w:bookmarkEnd w:id="1193"/>
    </w:p>
    <w:p>
      <w:pPr>
        <w:pStyle w:val="BookText"/>
        <w:rPr/>
      </w:pPr>
      <w:r>
        <w:rPr>
          <w:rFonts w:ascii="Amiri" w:hAnsi="Amiri" w:eastAsia="Amiri" w:cs="Amiri"/>
          <w:color w:val="111111"/>
          <w:sz w:val="28"/>
          <w:sz w:val="28"/>
          <w:szCs w:val="28"/>
          <w:rtl w:val="true"/>
          <w:lang w:bidi="ar-SA"/>
        </w:rPr>
        <w:t>موسى بن جعفر فأخرجه من سجنك وأطلق عنه، فصاح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الخليفة يدعوك، فقام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مذعورا فزعا،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في جوف الليل إلا لشر يريد بي، فقام باكيا مغموما آيسا من حياته، فجاء إلى هارون وفرائصه ترتعد،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هارون، فرد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هل دعوت في جوف هذه الليلة بدعوات؟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طهوري وصليت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ورفعت طرفي إلى السماء،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خلصني من يد هارون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دعوتك، يا حاجب أطلق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بثياب، فخلع عليه ثلاثا، وحمله على فرسه وأكرمه، وصيره نديما لنفسه،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الكلمات حتّى أثبتها؟ ثم دعا بدواة وقرطاس وكتب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عنه، وسلمه إلى حاجبه ليسلمه إلى الدار، فصار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شريفا عند هارون، وكان يدخل عليه كل يوم 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ابن أبي عمير ومحمّد بن إسماعيل، عن منصور بن يونس، عن منصور بن حازم، وعليّ بن إسماعيل الميثمي، عن منصور بن حازم،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ولا وصال في صيام، ولا يتم بعد احتلام، ولا صمت يوم إلى الليل، ولا تعرب بعد الهجرة، ولا هجرة بعد الفتح، ولا طلاق قبل نكاح، ولا عتق قبل ملك، ولا يمين لولد مع والده، ولا لمملوك مع مولاه، ولا لمرأة مع زوجها، ولا نذر في معصية، ولا يمين في قطيعة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أبان بن عثمان، عن أبان بن تغلب، عن أبي جعفر محمّد بن عليّ الباقر، عن أبيه، عن </w:t>
      </w:r>
      <w:bookmarkStart w:id="1194" w:name="pg362_1395"/>
    </w:p>
    <w:p>
      <w:pPr>
        <w:pStyle w:val="Heading3"/>
        <w:numPr>
          <w:ilvl w:val="2"/>
          <w:numId w:val="1"/>
        </w:numPr>
        <w:rPr/>
      </w:pPr>
      <w:bookmarkStart w:id="1195" w:name="__RefHeading___Toc3007437_211673320"/>
      <w:bookmarkStart w:id="1196" w:name="_Toc408"/>
      <w:bookmarkEnd w:id="1194"/>
      <w:bookmarkEnd w:id="1195"/>
      <w:r>
        <w:rPr>
          <w:rtl w:val="true"/>
        </w:rPr>
        <w:t xml:space="preserve">إذا ذكرت أحدا من الأنبياء، فابدأ بالصلاة على محمّد </w:t>
      </w:r>
      <w:r>
        <w:rPr>
          <w:rtl w:val="true"/>
        </w:rPr>
        <w:t>(</w:t>
      </w:r>
      <w:r>
        <w:rPr>
          <w:rtl w:val="true"/>
        </w:rPr>
        <w:t>صَلَّى اللّه عَلَيْهِ وَآلِهِ</w:t>
      </w:r>
      <w:r>
        <w:rPr>
          <w:rtl w:val="true"/>
        </w:rPr>
        <w:t xml:space="preserve">) </w:t>
      </w:r>
      <w:r>
        <w:rPr>
          <w:rtl w:val="true"/>
        </w:rPr>
        <w:t>ثم عليه</w:t>
      </w:r>
      <w:bookmarkEnd w:id="1196"/>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التوسل إلى، وأن يكون له عندي يد أشفع له بها يوم القيامة، فليصل أهل بيتي ويدخل السرور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عن أبيه، عن محمّد بن أبي عمير، عن عبد الله بن الحسن بن الحسن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على آله، لم يجد ريح الجنّة ، وريحها من مسيرة خمس 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عليّ بن النعمان، عن فضل بن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خمسة وعشرين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والمسلمين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بعدد كل مؤمن مضى وبعدد كل مؤمن بقي إلى يوم القيامة حسنة، ومحا عنه سيئة، ورفع له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أبي عبد الله، عن أبيه، عن محمّد بن سنان،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رجلا من إخوانه قبل أن يدعو لنفسه، استجيب له فيهم وفي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يحيى بن عمران الأشعري، عن محمّد ابن عيسى بن عبيد، عن سليمان بن رشيد، عن أبيه،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الأنبياء فصليت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أحدا من الأنبياء فابدأ بالصلاة على محمّد ثم عليه، صلى الله على محمّد وآله وعلى جميع الأنبياء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عن محمّد بن عليّ الصيرفي، عن محمّد بن سنان، عن </w:t>
      </w:r>
      <w:bookmarkStart w:id="1197" w:name="pg362_1396"/>
    </w:p>
    <w:p>
      <w:pPr>
        <w:pStyle w:val="Heading3"/>
        <w:numPr>
          <w:ilvl w:val="2"/>
          <w:numId w:val="1"/>
        </w:numPr>
        <w:rPr/>
      </w:pPr>
      <w:bookmarkStart w:id="1198" w:name="__RefHeading___Toc3007439_211673320"/>
      <w:bookmarkStart w:id="1199" w:name="_Toc409"/>
      <w:bookmarkEnd w:id="1197"/>
      <w:bookmarkEnd w:id="1198"/>
      <w:r>
        <w:rPr>
          <w:rtl w:val="true"/>
        </w:rPr>
        <w:t xml:space="preserve">أم سلمة مع مولى لها ينتقص عليّاً </w:t>
      </w:r>
      <w:r>
        <w:rPr>
          <w:rtl w:val="true"/>
        </w:rPr>
        <w:t>(</w:t>
      </w:r>
      <w:r>
        <w:rPr>
          <w:rtl w:val="true"/>
        </w:rPr>
        <w:t>عَلَيهِ السَّلَامُ</w:t>
      </w:r>
      <w:r>
        <w:rPr>
          <w:rtl w:val="true"/>
        </w:rPr>
        <w:t xml:space="preserve">) </w:t>
      </w:r>
      <w:r>
        <w:rPr>
          <w:rtl w:val="true"/>
        </w:rPr>
        <w:t xml:space="preserve">وجوابها له </w:t>
      </w:r>
      <w:r>
        <w:rPr>
          <w:rtl w:val="true"/>
        </w:rPr>
        <w:t>(</w:t>
      </w:r>
      <w:r>
        <w:rPr>
          <w:rtl w:val="true"/>
        </w:rPr>
        <w:t>رضي الله عنها</w:t>
      </w:r>
      <w:r>
        <w:rPr>
          <w:rtl w:val="true"/>
        </w:rPr>
        <w:t>)</w:t>
      </w:r>
      <w:bookmarkEnd w:id="1199"/>
    </w:p>
    <w:p>
      <w:pPr>
        <w:pStyle w:val="BookText"/>
        <w:rPr/>
      </w:pPr>
      <w:r>
        <w:rPr>
          <w:rFonts w:ascii="Amiri" w:hAnsi="Amiri" w:eastAsia="Amiri" w:cs="Amiri"/>
          <w:color w:val="111111"/>
          <w:sz w:val="28"/>
          <w:sz w:val="28"/>
          <w:szCs w:val="28"/>
          <w:rtl w:val="true"/>
          <w:lang w:bidi="ar-SA"/>
        </w:rPr>
        <w:t xml:space="preserve">المفضّل بن عمر،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 سلمة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لها ينتقص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ويتناوله، فأرسلت إليه، فلمّا صار إليها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بلغني أنك تنتقص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أحدثك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 نسوة، وكانت ليلتي ويومي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سخطة أو نزل في شئ من السماء، فلم ألبث أن أتيت الباب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أشد من الأوّلى، ثم لم ألبث حتّى أتيت الباب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يا أم سلمة؟ فدخلت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إذا كان كذا وكذا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ثانية فأمره بالصبر، فأعاد عليه القول 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لك ذلك منهم فسل سيفك، وضعه على عاتقك، واضرب قدما قدما حتّى تلقاني وسيفك شاهر يقطر من دمائهم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هذه الكآبة،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ردك إياي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رددتك من موجدة، وإنك لعلى خير من الله ورسوله، ولكن أتاني جبرئيل يخبرني بالاحداث التي تكون بعدي، وأمرني أن أوصي بذلك عليا؟ يا أم سلمة، اسمعي واشهدي هذا عليّ بن أبي طالب أخي في الدنيا وأخي في الآخرة؟ يا أم سلمة، اسمعي واشهدي هذا عليّ بن أبي طالب وزيري في الدنيا ووزيري في الآخرة؟ يا أم سلمة، اسمعي واشهدي هذا عليّ بن أبي طالب حامل لوائي وحامل لواء الحمد غدا يوم القيامة، يا أم سلمة، اسمعي واشهدي هذا عليّ بن أبي طالب وصيي وخليفتي من بعدي وقاضي عداتي والذاب عن حوضي، يا أم سلمة، اسمعي واشهدي هذا عليّ بن أبي طالب سيد المسلمين وإمام المتقين </w:t>
      </w:r>
      <w:bookmarkStart w:id="1200" w:name="pg362_1397"/>
    </w:p>
    <w:p>
      <w:pPr>
        <w:pStyle w:val="Heading3"/>
        <w:numPr>
          <w:ilvl w:val="2"/>
          <w:numId w:val="1"/>
        </w:numPr>
        <w:rPr/>
      </w:pPr>
      <w:bookmarkStart w:id="1201" w:name="__RefHeading___Toc3007441_211673320"/>
      <w:bookmarkStart w:id="1202" w:name="_Toc410"/>
      <w:bookmarkEnd w:id="1200"/>
      <w:bookmarkEnd w:id="1201"/>
      <w:r>
        <w:rPr>
          <w:rtl w:val="true"/>
        </w:rPr>
        <w:t xml:space="preserve">حديث أبي الحمراء في عليّ </w:t>
      </w:r>
      <w:r>
        <w:rPr>
          <w:rtl w:val="true"/>
        </w:rPr>
        <w:t>(</w:t>
      </w:r>
      <w:r>
        <w:rPr>
          <w:rtl w:val="true"/>
        </w:rPr>
        <w:t>عَلَيهِ السَّلَامُ</w:t>
      </w:r>
      <w:r>
        <w:rPr>
          <w:rtl w:val="true"/>
        </w:rPr>
        <w:t>)</w:t>
      </w:r>
      <w:bookmarkEnd w:id="1202"/>
    </w:p>
    <w:p>
      <w:pPr>
        <w:pStyle w:val="BookText"/>
        <w:rPr/>
      </w:pPr>
      <w:r>
        <w:rPr>
          <w:rFonts w:ascii="Amiri" w:hAnsi="Amiri" w:eastAsia="Amiri" w:cs="Amiri"/>
          <w:color w:val="111111"/>
          <w:sz w:val="28"/>
          <w:sz w:val="28"/>
          <w:szCs w:val="28"/>
          <w:rtl w:val="true"/>
          <w:lang w:bidi="ar-SA"/>
        </w:rPr>
        <w:t>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يبايعون بالمدينة وينكثون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والله لا عدت إلى سب علي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محمّد بن سنان، عن أبي الجارود زياد بن المنذر، عن القاسم بن الوليد، عن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من تميم عجوز كبيرة، وهي تحدث الناس،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حدثيني عن بعض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وهذا شيح كما ترى بين يدي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فلمّا سمع حديثي 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حدّثني بما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وهو آخذ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باهى بكم في هذا اليوم ليغفر لكم عامة،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 لك يا علي خاصة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حق السعيد من أحبّك وأطاعك، وإن الشقي كل الشقي من عاداك وأبغضك ونصب لك، يا علي، كذب من زعم أنه يحبّ ني ويبغضك، يا علي، من حاربك فقد حاربني، ومن حاربني فقد حارب الله، يا علي، من أبغضك فقد أبغضني، ومن أبغضني فقد أبغض الله، ومن أبغض الله فقد أتعس الله جده وأدخله نار جهنّم</w:t>
      </w:r>
      <w:r>
        <w:rPr>
          <w:rFonts w:eastAsia="Amiri" w:cs="Amiri" w:ascii="Amiri" w:hAnsi="Amiri"/>
          <w:color w:val="111111"/>
          <w:sz w:val="28"/>
          <w:szCs w:val="28"/>
          <w:rtl w:val="true"/>
          <w:lang w:bidi="ar-SA"/>
        </w:rPr>
        <w:t xml:space="preserve">. </w:t>
      </w:r>
      <w:bookmarkStart w:id="1203" w:name="pg362_1398"/>
    </w:p>
    <w:p>
      <w:pPr>
        <w:pStyle w:val="Heading3"/>
        <w:numPr>
          <w:ilvl w:val="2"/>
          <w:numId w:val="1"/>
        </w:numPr>
        <w:rPr/>
      </w:pPr>
      <w:bookmarkStart w:id="1204" w:name="__RefHeading___Toc3007443_211673320"/>
      <w:bookmarkStart w:id="1205" w:name="_Toc411"/>
      <w:bookmarkEnd w:id="1203"/>
      <w:bookmarkEnd w:id="1204"/>
      <w:r>
        <w:rPr>
          <w:rtl w:val="true"/>
        </w:rPr>
        <w:t xml:space="preserve">تشييع النبيّ </w:t>
      </w:r>
      <w:r>
        <w:rPr>
          <w:rtl w:val="true"/>
        </w:rPr>
        <w:t>(</w:t>
      </w:r>
      <w:r>
        <w:rPr>
          <w:rtl w:val="true"/>
        </w:rPr>
        <w:t>صَلَّى اللّه عَلَيْهِ وَآلِهِ</w:t>
      </w:r>
      <w:r>
        <w:rPr>
          <w:rtl w:val="true"/>
        </w:rPr>
        <w:t xml:space="preserve">) </w:t>
      </w:r>
      <w:r>
        <w:rPr>
          <w:rtl w:val="true"/>
        </w:rPr>
        <w:t>لسعد بن معاذ</w:t>
      </w:r>
      <w:bookmarkEnd w:id="1205"/>
    </w:p>
    <w:p>
      <w:pPr>
        <w:pStyle w:val="BookText"/>
        <w:rPr/>
      </w:pPr>
      <w:r>
        <w:rPr>
          <w:rFonts w:eastAsia="Amiri" w:cs="Amiri" w:ascii="Amiri" w:hAnsi="Amiri"/>
          <w:color w:val="111111"/>
          <w:sz w:val="28"/>
          <w:szCs w:val="28"/>
          <w:lang w:bidi="ar-SA"/>
        </w:rPr>
        <w:t>954/11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الليث يحيى بن زيد بن العباس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سالم، عن الحسين بن زيد، عن عليّ بن عمر بن عليّ، عن الصادق جعفر ابن محمّد، عن أبيه،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ليغضب لغضبك، ويرضى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سندل فقال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هؤلاء الشباب يجيئوننا عنك بأحاديث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سندل؟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عنك أنك حدثتهم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لغضب فاطمة، ويرضى لرضاها؟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رويتم فيما تروون إنّ الله يغضب لغضب عبده المؤمن، ويرضى لرضاه؟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أن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يغضب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لغضبها، ويرضى لرضاها؟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أعلم حيث يجعل رسالته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شقير بن يعقوب بن الحارث بن إبراهيم الهمداني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أحمد بن يوسف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اليسع، عن عبد الله بن سنان،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قد مات،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أصحابه معه، فأمر بغسل سعد وهو قائم على عضادة الباب، فلمّا حنط وكفن وحمل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ولا رداء، ثم كان يأخذ السرير مرة يمنة ومرة يسرة حتّى انتهى به إلى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لحدّه وسوى عليه اللبن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حجرا، ناولوني ترابا، فسدد ما بين اللبن، فلمّا أن فرغ وحثا التراب عليه وسوى قبره،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أنه سيبلى ويصل البلى إليه،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bookmarkStart w:id="1206" w:name="pg362_1399"/>
    </w:p>
    <w:p>
      <w:pPr>
        <w:pStyle w:val="Heading3"/>
        <w:numPr>
          <w:ilvl w:val="2"/>
          <w:numId w:val="1"/>
        </w:numPr>
        <w:rPr/>
      </w:pPr>
      <w:bookmarkStart w:id="1207" w:name="__RefHeading___Toc3007445_211673320"/>
      <w:bookmarkStart w:id="1208" w:name="_Toc412"/>
      <w:bookmarkEnd w:id="1206"/>
      <w:bookmarkEnd w:id="1207"/>
      <w:r>
        <w:rPr>
          <w:rtl w:val="true"/>
        </w:rPr>
        <w:t xml:space="preserve">موعظة لرسول الله </w:t>
      </w:r>
      <w:r>
        <w:rPr>
          <w:rtl w:val="true"/>
        </w:rPr>
        <w:t>(</w:t>
      </w:r>
      <w:r>
        <w:rPr>
          <w:rtl w:val="true"/>
        </w:rPr>
        <w:t>صَلَّى اللّه عَلَيْهِ وَآلِهِ</w:t>
      </w:r>
      <w:r>
        <w:rPr>
          <w:rtl w:val="true"/>
        </w:rPr>
        <w:t>)</w:t>
      </w:r>
      <w:bookmarkEnd w:id="1208"/>
    </w:p>
    <w:p>
      <w:pPr>
        <w:pStyle w:val="BookText"/>
        <w:rPr/>
      </w:pPr>
      <w:r>
        <w:rPr>
          <w:rFonts w:ascii="Amiri" w:hAnsi="Amiri" w:eastAsia="Amiri" w:cs="Amiri"/>
          <w:color w:val="111111"/>
          <w:sz w:val="28"/>
          <w:sz w:val="28"/>
          <w:szCs w:val="28"/>
          <w:rtl w:val="true"/>
          <w:lang w:bidi="ar-SA"/>
        </w:rPr>
        <w:t>يحبّ عبدا إذا عمل عملا أحكمه، فلمّا أن سوى التربة عليه قالت أم سعد من جانب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هنيئا لك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مه لا تجزمي على ذلك، فإن سعدا أصابته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رأيناك صنعت على سعد ما لم تصنعه على أحد، إنك تبعت جنازته بلا حذاء ولا رداء؟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ولا حذاء، فتأسّيت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تأخذ يمنة ويسرة السرير؟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يدي في يد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حيث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بغسله وصليت على جنازته ولحدته في قبره،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أصابته ضمة؟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راشد الأسدي بالري في رجب سنة سبع وأربعين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عبد الله محمّد الوهبي وأحمد بن عمير ومحمّد بن أبي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هانئ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إبراهيم،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معافى في جسده آمنا في سربه، عنده قوت يومه، فكأنما حيزت له الدنيا؟ يا بن آدم، يكفيك من دنياك ما سد جوعتك، ووارى عورتك، وإن يكن بيت يكنك فذاك، وإن تكن دابة تركبها فبخ بخ، وإلا فالخبز، وما بعد ذلك حساب عليك أو عذاب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الكوفي في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المعروف بابن البياني،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توبة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bookmarkStart w:id="1209" w:name="pg362_1400"/>
    </w:p>
    <w:p>
      <w:pPr>
        <w:pStyle w:val="Heading3"/>
        <w:numPr>
          <w:ilvl w:val="2"/>
          <w:numId w:val="1"/>
        </w:numPr>
        <w:rPr/>
      </w:pPr>
      <w:bookmarkStart w:id="1210" w:name="__RefHeading___Toc3007447_211673320"/>
      <w:bookmarkStart w:id="1211" w:name="_Toc413"/>
      <w:bookmarkEnd w:id="1209"/>
      <w:bookmarkEnd w:id="1210"/>
      <w:r>
        <w:rPr>
          <w:rtl w:val="true"/>
        </w:rPr>
        <w:t>رب أشعث أغبر ذي طمرين، يدفع بالأبواب، لو أقسم على الله لأبره</w:t>
      </w:r>
      <w:bookmarkEnd w:id="1211"/>
    </w:p>
    <w:p>
      <w:pPr>
        <w:pStyle w:val="BookText"/>
        <w:rPr/>
      </w:pPr>
      <w:r>
        <w:rPr>
          <w:rFonts w:ascii="Amiri" w:hAnsi="Amiri" w:eastAsia="Amiri" w:cs="Amiri"/>
          <w:color w:val="111111"/>
          <w:sz w:val="28"/>
          <w:sz w:val="28"/>
          <w:szCs w:val="28"/>
          <w:rtl w:val="true"/>
          <w:lang w:bidi="ar-SA"/>
        </w:rPr>
        <w:t>ابن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منزلك ومسجد الكوفة؟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ملك مقرب ولا نبي مرسل ولا عبد صالح دخل الكوفة إلا وقد صلى فيه،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ليلة أسري به فاستأذن له الملك فصلى فيه ركعتين، والصلاة الفريضة فيه ألف صلاة، والنافلة خمس مائة صلاة، والجلوس فيه من غير تلاوة قرآن عبادة فأته ولو زحفا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علمتنا كيف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صليت على إبراهيم إنك حميد مجيد، وبارك 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بن الحسن بن إسماعيل بن الحكم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عمر الصنعاني، عن العلاء، عن عبد الرحمن،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ذي طمرين يدفع بالأبواب لو أقسم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بن المغيرة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w:t>
      </w:r>
      <w:bookmarkStart w:id="1212" w:name="pg362_1401"/>
    </w:p>
    <w:p>
      <w:pPr>
        <w:pStyle w:val="Heading3"/>
        <w:numPr>
          <w:ilvl w:val="2"/>
          <w:numId w:val="1"/>
        </w:numPr>
        <w:rPr/>
      </w:pPr>
      <w:bookmarkStart w:id="1213" w:name="__RefHeading___Toc3007449_211673320"/>
      <w:bookmarkStart w:id="1214" w:name="_Toc414"/>
      <w:bookmarkEnd w:id="1212"/>
      <w:bookmarkEnd w:id="1213"/>
      <w:r>
        <w:rPr>
          <w:rtl w:val="true"/>
        </w:rPr>
        <w:t>الناس في الجمعة على ثلاث منازل</w:t>
      </w:r>
      <w:bookmarkEnd w:id="1214"/>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أبيه، عن محمّد بن سنان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بأن يتمنى للناس الغنى البخلاء، لأن الناس إذا استغنوا كفوا عن أموالهم، وإن أحق الناس أن يتمنى للناس الصلاح أهل العيوب، لأن الناس إذا صلحوا كفوا عن تتبع عيوبهم، وإن أحق الناس أن يتمنى للناس الحلم أهل السفه الذين يحتاجون أن يعفى عن سفههم، فأصبح أهل البخل يتمنون فقر الناس، وأصبح أهل العيوب يتمنون معايب الناس، وأصبح أهل السفه يتمنون سفه الناس، وفي الفقر الحاجة إلى البخل، وفي الفساد طلب عورة أهل العيوب، وفي السفه المكافاة بالذنوب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سعد، عن بكر بن محمّد،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الجمعة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شهدها بانصات وسكون قبل الامام وذلك كفارة لذنوبه من الجمعة إلى الجمعة الثانية وزيادة ثلاثة أيام،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ورجل شهدها بلغط وقلق فذلك حظه، ورجل شهدها والامام يخطب وقام يصلي، فقد أخطأ السنة، وذلك ممن إذا 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أعطاه، وإن شاء حرمه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bookmarkStart w:id="1215" w:name="pg362_1402"/>
    </w:p>
    <w:p>
      <w:pPr>
        <w:pStyle w:val="Heading3"/>
        <w:numPr>
          <w:ilvl w:val="2"/>
          <w:numId w:val="1"/>
        </w:numPr>
        <w:rPr/>
      </w:pPr>
      <w:bookmarkStart w:id="1216" w:name="__RefHeading___Toc3007451_211673320"/>
      <w:bookmarkStart w:id="1217" w:name="_Toc415"/>
      <w:bookmarkEnd w:id="1215"/>
      <w:bookmarkEnd w:id="1216"/>
      <w:r>
        <w:rPr>
          <w:rtl w:val="true"/>
        </w:rPr>
        <w:t>يقوم الناس عن فرشهم على ثلاثة أصناف</w:t>
      </w:r>
      <w:bookmarkEnd w:id="1217"/>
    </w:p>
    <w:p>
      <w:pPr>
        <w:pStyle w:val="BookText"/>
        <w:rPr/>
      </w:pPr>
      <w:r>
        <w:rPr>
          <w:rFonts w:ascii="Amiri" w:hAnsi="Amiri" w:eastAsia="Amiri" w:cs="Amiri"/>
          <w:color w:val="111111"/>
          <w:sz w:val="28"/>
          <w:sz w:val="28"/>
          <w:szCs w:val="28"/>
          <w:rtl w:val="true"/>
          <w:lang w:bidi="ar-SA"/>
        </w:rPr>
        <w:t>ابن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حمدون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النضر، عن أبيه، عن عمرو بن شمر، عن جابر، عن أبي جعفر الباقر،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بحلالك عن حرامك، وبفضلك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صبير دينا قضاه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باليمن ليس باليمن جبل أجل ولا أعظم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حماد، عن عمرو بن شمر، عن جابر بن عبد الله، عن أبي جعفر الباقر،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وهي الجنّة ، وأنت يا علي بابها، فكيف يهتدي المهتدي إلى الجنّة ، ولا يهتدى إليها إلا من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يحيى بن ضريس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سلمة القعيني،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محمّد بن عبد الرحمن، عن عروة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رجل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صأحبّ هذا القبر؟ أما تعلم أنه 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تذكرن عليا إلا بخير فإنك إن تنقصه آذيت هذا في قبره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بن الحسين بن أبي الخطاب، عن أبي داود المسترق، واسمه سليمان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الناس عن فرشهم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له ولا عليه، وصنف عليه ولا له، وصنف لا له ولا عليه، فأما الصنف الذي له ولا عليه فهو الذي </w:t>
      </w:r>
      <w:bookmarkStart w:id="1218" w:name="pg362_1403"/>
    </w:p>
    <w:p>
      <w:pPr>
        <w:pStyle w:val="Heading3"/>
        <w:numPr>
          <w:ilvl w:val="2"/>
          <w:numId w:val="1"/>
        </w:numPr>
        <w:rPr/>
      </w:pPr>
      <w:bookmarkStart w:id="1219" w:name="__RefHeading___Toc3007453_211673320"/>
      <w:bookmarkStart w:id="1220" w:name="_Toc416"/>
      <w:bookmarkEnd w:id="1218"/>
      <w:bookmarkEnd w:id="1219"/>
      <w:r>
        <w:rPr>
          <w:rtl w:val="true"/>
        </w:rPr>
        <w:t>دعاء القنوت في الوتر ويوم الجمعة</w:t>
      </w:r>
      <w:bookmarkEnd w:id="1220"/>
    </w:p>
    <w:p>
      <w:pPr>
        <w:pStyle w:val="BookText"/>
        <w:rPr/>
      </w:pPr>
      <w:r>
        <w:rPr>
          <w:rFonts w:ascii="Amiri" w:hAnsi="Amiri" w:eastAsia="Amiri" w:cs="Amiri"/>
          <w:color w:val="111111"/>
          <w:sz w:val="28"/>
          <w:sz w:val="28"/>
          <w:szCs w:val="28"/>
          <w:rtl w:val="true"/>
          <w:lang w:bidi="ar-SA"/>
        </w:rPr>
        <w:t xml:space="preserve">يقوم من منامه ويتوضأ ويصلي ويذكر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والصنف الذي عليه ولا له فهو الذي لم يزل في معصية الله حتّى قام فذلك الذي عليه ولاله، والصنف الذي لا له ولا عليه فهو الذي لا يزال نائما حتّى يصبح فذلك الذي لا له ولا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الجبار،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يخفف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سكرات الموت، فليكن لقرابته وصولا وبوالديه بارا، فإذا كان كذلك هون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سكرات الموت، ولم يصبه في حياته فقر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الحسن بن عليّ بن أبي حمزة، عن عليّ بن ميمون الصائغ،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ويسكنه جنته فليحسن خلقه، وليعط النصفة من نفسه، وليرحم اليتيم، وليعن الضعيف، وليتواضع لله الذي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ابن أبي عمير، عن إبراهيم ابن عبد الحميد، عن سعد الإسكاف،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أخا مستفادا في الله، أو علما مستطرفا، أو آية محكمة، أو رحمة منتظرة، أو كلمة ترده عن ردى، أو كلمة تدله على هدى، أو ترك ذنب خشية أو 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فرض الله على الناس من الجمعة إلى الجمعة خمس وثلاثون صلاة، فيها صلاة واحدة فرضها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الجماعة وهي الجمعة، ووضعها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الصغير، والكبير، والمجنون، والمسافر، والعبد، والمرأة، والمريض، والأعمى، ومن كان على رأس فرسخين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الوتر </w:t>
      </w:r>
      <w:bookmarkStart w:id="1221" w:name="pg362_1404"/>
    </w:p>
    <w:p>
      <w:pPr>
        <w:pStyle w:val="Heading3"/>
        <w:numPr>
          <w:ilvl w:val="2"/>
          <w:numId w:val="1"/>
        </w:numPr>
        <w:rPr/>
      </w:pPr>
      <w:bookmarkStart w:id="1222" w:name="__RefHeading___Toc3007455_211673320"/>
      <w:bookmarkStart w:id="1223" w:name="_Toc417"/>
      <w:bookmarkEnd w:id="1221"/>
      <w:bookmarkEnd w:id="1222"/>
      <w:r>
        <w:rPr>
          <w:rtl w:val="true"/>
        </w:rPr>
        <w:t>تمرين الصبي على العبادة</w:t>
      </w:r>
      <w:bookmarkEnd w:id="1223"/>
    </w:p>
    <w:p>
      <w:pPr>
        <w:pStyle w:val="BookText"/>
        <w:rPr/>
      </w:pPr>
      <w:r>
        <w:rPr>
          <w:rFonts w:ascii="Amiri" w:hAnsi="Amiri" w:eastAsia="Amiri" w:cs="Amiri"/>
          <w:color w:val="111111"/>
          <w:sz w:val="28"/>
          <w:sz w:val="28"/>
          <w:szCs w:val="28"/>
          <w:rtl w:val="true"/>
          <w:lang w:bidi="ar-SA"/>
        </w:rPr>
        <w:t xml:space="preserve">كقنوتك يوم الجمعة، تقول في دعاء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تم نورك فهديت، فلك الحمد ربنا، وبسطت يدك فأعطيت، فلك الحمد ربنا، وعظم حلمك فعفوت، فلك الحمد ربنا، وجهك أكرم الوجوه، وجهتك خير الجهات، وعطيتك أنفع العطايا وأهنأها، تطاع ربنا فتشكر، وتعصى ربنا فتغفر لمن شئت، تجيب المضطر، وتكشف الضر، وتشفي السقيم، وتنجي من الكرب العظيم، لا يجزي بآلائك أحد، ولا يحصي نعماءك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رفعت الأبصار، ونقلت الأقدام، ومدت الأعناق، ورفعت الأيدي، ودعي بالألسن، وتحوكم إليك في الأعمال، ربنا اغفر لنا وارحمنا، وافتح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نشكوا إليك فقد نبينا، وغيبة إمامنا، وكثرة عدونا، وتظاهر الزمان علينا، ووقوع الفتن بنا، وكثرة عدونا، وقلّة عددنا، ففرج ذلك يا ربّ بفتح منك تعجّله، ونصر منك تعزه، وسلطان حق </w:t>
      </w:r>
      <w:r>
        <w:rPr>
          <w:rStyle w:val="FootnoteAnchor"/>
          <w:rtl w:val="true"/>
        </w:rPr>
        <w:footnoteReference w:id="491"/>
      </w:r>
      <w:r>
        <w:rPr>
          <w:rFonts w:ascii="Amiri" w:hAnsi="Amiri" w:eastAsia="Amiri" w:cs="Amiri"/>
          <w:color w:val="111111"/>
          <w:sz w:val="28"/>
          <w:sz w:val="28"/>
          <w:szCs w:val="28"/>
          <w:rtl w:val="true"/>
          <w:lang w:bidi="ar-SA"/>
        </w:rPr>
        <w:t>تظهره، وعافية منك تجللناها، ورحمة منك تلبسناها، برحمتك يا أرحم الراحمين،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في قنوت الوتر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وتعوذ بالله من النار كثيرا، وتقول في دبر الوتر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سبحإنّ الله 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 الحمد لفالق الأصباح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موسى بن جعفر البغدادي، عن عليّ بن معبد، عن بندار بن حماد، عن عبد الله بن فضالة، عن أبي عبد 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سنين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يترك حتّى يتم له ثلاث سنين </w:t>
      </w:r>
      <w:bookmarkStart w:id="1224" w:name="pg362_1405"/>
    </w:p>
    <w:p>
      <w:pPr>
        <w:pStyle w:val="Heading3"/>
        <w:numPr>
          <w:ilvl w:val="2"/>
          <w:numId w:val="1"/>
        </w:numPr>
        <w:rPr/>
      </w:pPr>
      <w:bookmarkStart w:id="1225" w:name="__RefHeading___Toc3007457_211673320"/>
      <w:bookmarkStart w:id="1226" w:name="_Toc418"/>
      <w:bookmarkEnd w:id="1224"/>
      <w:bookmarkEnd w:id="1225"/>
      <w:r>
        <w:rPr>
          <w:rtl w:val="true"/>
        </w:rPr>
        <w:t xml:space="preserve">بكاء الصادق </w:t>
      </w:r>
      <w:r>
        <w:rPr>
          <w:rtl w:val="true"/>
        </w:rPr>
        <w:t>(</w:t>
      </w:r>
      <w:r>
        <w:rPr>
          <w:rtl w:val="true"/>
        </w:rPr>
        <w:t>عَلَيهِ السَّلَامُ</w:t>
      </w:r>
      <w:r>
        <w:rPr>
          <w:rtl w:val="true"/>
        </w:rPr>
        <w:t xml:space="preserve">) </w:t>
      </w:r>
      <w:r>
        <w:rPr>
          <w:rtl w:val="true"/>
        </w:rPr>
        <w:t>لشهادة زيد</w:t>
      </w:r>
      <w:bookmarkEnd w:id="1226"/>
    </w:p>
    <w:p>
      <w:pPr>
        <w:pStyle w:val="BookText"/>
        <w:rPr/>
      </w:pPr>
      <w:r>
        <w:rPr>
          <w:rFonts w:ascii="Amiri" w:hAnsi="Amiri" w:eastAsia="Amiri" w:cs="Amiri"/>
          <w:color w:val="111111"/>
          <w:sz w:val="28"/>
          <w:sz w:val="28"/>
          <w:szCs w:val="28"/>
          <w:rtl w:val="true"/>
          <w:lang w:bidi="ar-SA"/>
        </w:rPr>
        <w:t>وسبعة أشهر وعشرون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يترك حتّى يتم له أربع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وأيهما شمالك؟ فإذا عرف ذلك حول وجهه إلى القبلة،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يترك حتّى يتم له سبع سنين، فإذا ثم له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يترك حتّى يتم له تسع سنين علم الوضوء وضرب عليه، وأمر بالصلاة وضرب عليها، فإذا تعلم الوضوء والصلاة غفر الله 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حمزة، 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بلت دموعه لحيته،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مالك أكثرت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عمي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به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ذكرت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مقتله وقد أصاب جبينه سهم فجاءه يحيى فانكب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أبتاه، فإنك ترد على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بني، ثم دعا بحداد فنزع السهم من جبينه فكانت نفسه معه، فجاء به إلى ساقية تجري من بستان زائدة، فحفر له فيها ودفن وأجري عليه الماء، وكان معهم غلام سندي فذهب إلى يوسف بن عمر من الغد فأخبره بدفنهم إياه، فأخرجه يوسف بن عمر فصلبه في الكناسة أربع سنين، ثم أمر به فأحرق وذرى في الرياح، فلعن الله قاتله، ولعن الله خاذله، وإلى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ما نزل بنا أهل بيت نبيه بعد موته، وبه أستعين على عدونا وهو خير مستعان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بكران المرادي، عن موسى بن جعفر، عن أبيه، عن جده، عن عليّ بن </w:t>
      </w:r>
      <w:bookmarkStart w:id="1227" w:name="pg362_1406"/>
    </w:p>
    <w:p>
      <w:pPr>
        <w:pStyle w:val="Heading3"/>
        <w:numPr>
          <w:ilvl w:val="2"/>
          <w:numId w:val="1"/>
        </w:numPr>
        <w:rPr/>
      </w:pPr>
      <w:bookmarkStart w:id="1228" w:name="__RefHeading___Toc3007459_211673320"/>
      <w:bookmarkStart w:id="1229" w:name="_Toc419"/>
      <w:bookmarkEnd w:id="1227"/>
      <w:bookmarkEnd w:id="1228"/>
      <w:r>
        <w:rPr>
          <w:rtl w:val="true"/>
        </w:rPr>
        <w:t xml:space="preserve">موعظة عليّ </w:t>
      </w:r>
      <w:r>
        <w:rPr>
          <w:rtl w:val="true"/>
        </w:rPr>
        <w:t>(</w:t>
      </w:r>
      <w:r>
        <w:rPr>
          <w:rtl w:val="true"/>
        </w:rPr>
        <w:t>عَلَيهِ السَّلَامُ</w:t>
      </w:r>
      <w:r>
        <w:rPr>
          <w:rtl w:val="true"/>
        </w:rPr>
        <w:t xml:space="preserve">) </w:t>
      </w:r>
      <w:r>
        <w:rPr>
          <w:rtl w:val="true"/>
        </w:rPr>
        <w:t>لشيخ من أهل الشام</w:t>
      </w:r>
      <w:bookmarkEnd w:id="1229"/>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أصحابه يعبئهم للحرب، إذ أتاه شيخ عليه هيئة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ناحية الشام، وأنا شيخ كبير قد سمعت فيك من الفضل ما لا أحصيه، وإني أظنك ستغتال، فعلمني مما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من اعتدل يوماه فهو مغبون، ومن كان في الدنيا همته كثرت حسرته عند فراقها، ومن كان غده شرا من يومه فمحروم، ومن لم ينل ما يرى من آخرته إذا سلمت له دنياه فهو هالك، 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إن الدنيا خضرة حلوة ولها أهل، وإن الآخرة لها أهل، طلقت أنفسهم عن مفاخرة أهل الدنيا، لا يتنافسون في الدنيا، ولا يفرحون بغضارتها، ولا يحزنون لبؤسها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خاف البيات قل نومه، ما أسرع الليالي والأيام في عمر العبد، فاخزن لسانك، وعد كلامك، ولا تقل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ارض للناس ما ترضى لنفسك، وأت إلى الناس ما تحب أن يؤتى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أما ترون إلى أهل الدنيا يمسون ويصبحون على أحوال شتى؟ فبين صريع يتلوى، وبين عائد ومعود، وآخر بنفسه يجود، وآخر لا يرجى، وآخر مسجى، وطالب الدنيا والموت يطلبه، وغافل ليس بمغفول عنه، وعلى أثر الماضي يصير الباقي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وأقوى؟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بعد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صأحبّ أشر؟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دينه بدنيا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غير حله، فجعله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غيه فمال إلى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يغره الناس من نفسه، ولم تغره الدنيا بتسوفها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وهو يرى ما فيها من تقلب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والآخرة، وذلك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بعمله الثواب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القنوع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له، وأعملهم بالتقوى، وأزهدهم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والتضرع إليه ودعاؤه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الأعمال أعظم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خلقا ضيق الدنيا عليهم نظرا لهم، فزهدهم فيها وفي حطامها، فرغبوا في دار السلام الذي دعاهم، وصبروا على ضيق المعيشة، وصبروا على المكروه، واشتاقوا إلى ما عند الله من الكرامة، وبذلوا أنفسهم ابتغاء رضوان الله، وكانت خاتمة أعمالهم الشهادة، فلقوا الله وهو عنهم راض، وعلموا أن الموت سبيل لمن مضى وبقي، فتزودوا لآخرتهم غير الذهب والفضة، ولبسوا الخشن، وصبروا على أدنى القوت، وقدموا الفضل، وأحبّوا في الله، وأبغضوا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المصابيح وأهل النعيم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وأدع الجنّة ، وأنا أراها وأرى أهلها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جهزني بقوة </w:t>
      </w:r>
      <w:bookmarkStart w:id="1230" w:name="pg362_1408"/>
    </w:p>
    <w:p>
      <w:pPr>
        <w:pStyle w:val="Heading3"/>
        <w:numPr>
          <w:ilvl w:val="2"/>
          <w:numId w:val="1"/>
        </w:numPr>
        <w:rPr/>
      </w:pPr>
      <w:bookmarkStart w:id="1231" w:name="__RefHeading___Toc3007461_211673320"/>
      <w:bookmarkStart w:id="1232" w:name="_Toc420"/>
      <w:bookmarkEnd w:id="1230"/>
      <w:bookmarkEnd w:id="1231"/>
      <w:r>
        <w:rPr>
          <w:rtl w:val="true"/>
        </w:rPr>
        <w:t>يدخل المؤمنون الجنّة على قدر سعيهم إلى الجمعة</w:t>
      </w:r>
      <w:bookmarkEnd w:id="1232"/>
    </w:p>
    <w:p>
      <w:pPr>
        <w:pStyle w:val="BookText"/>
        <w:rPr/>
      </w:pPr>
      <w:r>
        <w:rPr>
          <w:rFonts w:ascii="Amiri" w:hAnsi="Amiri" w:eastAsia="Amiri" w:cs="Amiri"/>
          <w:color w:val="111111"/>
          <w:sz w:val="28"/>
          <w:sz w:val="28"/>
          <w:szCs w:val="28"/>
          <w:rtl w:val="true"/>
          <w:lang w:bidi="ar-SA"/>
        </w:rPr>
        <w:t>أتقوّى بها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أمير المؤمنين سلاحا وحمله، وكان في الحرب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قدما قدما، وأمير المؤمنين يعجب مما يصنع، فلمّا اشتدت الحرب أقدم فرسه حتّى قتل، وأتبعه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صريعا، ووجد دابته، ووجد سيفه في ذراعه، فلمّا انقضت الحرب أتي أمير المزمنين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بدابته وسلاحه وصلى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السعيد حقا، فترحموا على أخيكم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إبراهيم بن هاشم، عن الحسين بن يزيد النوفلي، عن إسماعيل بن أبي زياد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للصلاة عليه تسعون ألف ملك وفيهم جبرئيل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استحق صلاتكم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وراكبا وماشيا وذاهبا وجائيا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أحمد بن محمّد بن أبي نصر البزنطي،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تعطل نفسها، ولو أن تعلق في عنقها قلادة، ولا ينبغي أن تدع يدها من الخضاب، ولو أن تمسها بالحناء مسا، وإن كانت 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البزنطي، عن المفضّل بن عمر، عن جابر بن يزيد،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حين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اتي بالأيام تعرفها الخلائق باسمها وحليتها، يقدمها يوم الجمعة له نور ساطع تتبعه سائر الأيام، كأنها عروس كريمة ذات وقار، تهدى إلى ذي حلم ويسار، ثم يكون يوم الجمعة شاهدا وحافظا لمن سارع إلى الجمعة، ثم يدخل المؤمنون الجنّة على قدر سعيهم إلى الجمعة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bookmarkStart w:id="1233" w:name="pg362_1409"/>
    </w:p>
    <w:p>
      <w:pPr>
        <w:pStyle w:val="Heading3"/>
        <w:numPr>
          <w:ilvl w:val="2"/>
          <w:numId w:val="1"/>
        </w:numPr>
        <w:rPr/>
      </w:pPr>
      <w:bookmarkStart w:id="1234" w:name="__RefHeading___Toc3007463_211673320"/>
      <w:bookmarkStart w:id="1235" w:name="_Toc421"/>
      <w:bookmarkEnd w:id="1233"/>
      <w:bookmarkEnd w:id="1234"/>
      <w:r>
        <w:rPr>
          <w:rtl w:val="true"/>
        </w:rPr>
        <w:t xml:space="preserve">غلام يهودي يرد على النبيّ </w:t>
      </w:r>
      <w:r>
        <w:rPr>
          <w:rtl w:val="true"/>
        </w:rPr>
        <w:t>(</w:t>
      </w:r>
      <w:r>
        <w:rPr>
          <w:rtl w:val="true"/>
        </w:rPr>
        <w:t>صَلَّى اللّه عَلَيْهِ وَآلِهِ</w:t>
      </w:r>
      <w:r>
        <w:rPr>
          <w:rtl w:val="true"/>
        </w:rPr>
        <w:t xml:space="preserve">) </w:t>
      </w:r>
      <w:r>
        <w:rPr>
          <w:rtl w:val="true"/>
        </w:rPr>
        <w:t>كثيرا</w:t>
      </w:r>
      <w:bookmarkEnd w:id="1235"/>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أبو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بشير البجلي، عن أبان، عن عبد الرحمن بن أعين،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أهل البادية بكلمتين دعا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تعذبني فأهل ذلك أنا، وإن تغفر لي فأهل ذلك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عمه محمّد ابن أبي القاسم، عن أحمد بن أبي عبد الله، عن عبد الله بن المغيرة ومحمّد بن سنان، عن طلحة بن زيد،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شئ أفسد للقلب من الخطيئة، إن القلب ليواقع الخطيئة، فما تزال به حتّى تغلب عليه فيصير أسفله أعلاه وأعلاه أسفله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محمّد بن عيسى، عن محمّد بن خالد، عن أحمد بن النضر الخزاز،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غلام من اليهود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حتّى استخفه، وربما أرسله في حاجة، وربما كتب له الكتاب إلى قوم، فافتقده أياما فسأل عنه،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تركته في آخر يوم من أيام الدنيا؟ فأتاه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ناس من أصحابه، وكان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بركة لا يكاد يكلم أحدا إلا 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ففتح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وأني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الغلام إلى أبيه، فلم يقل له شيئا، ثم 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وقال له مثل قوله الأوّل، فالتفت الغلام إلى أبيه فلم يقل له شيئا، ثم 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 فالتفت الغلام إلى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فقل وإن شئت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وأنك رسول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اخرج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غسلوه وكفنوه وآتوني به لأصلي عليه، ثم 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أنجى بي اليوم نسمة من النار</w:t>
      </w:r>
      <w:r>
        <w:rPr>
          <w:rFonts w:eastAsia="IRNazanin" w:cs="IRNazanin"/>
          <w:color w:val="111111"/>
          <w:sz w:val="28"/>
          <w:szCs w:val="28"/>
          <w:rtl w:val="true"/>
          <w:lang w:bidi="fa-IR"/>
        </w:rPr>
        <w:t xml:space="preserve">. </w:t>
      </w:r>
      <w:bookmarkStart w:id="1236" w:name="pg362_1410"/>
    </w:p>
    <w:p>
      <w:pPr>
        <w:pStyle w:val="Heading3"/>
        <w:numPr>
          <w:ilvl w:val="2"/>
          <w:numId w:val="1"/>
        </w:numPr>
        <w:rPr/>
      </w:pPr>
      <w:bookmarkStart w:id="1237" w:name="__RefHeading___Toc3007465_211673320"/>
      <w:bookmarkStart w:id="1238" w:name="_Toc422"/>
      <w:bookmarkEnd w:id="1236"/>
      <w:bookmarkEnd w:id="1237"/>
      <w:r>
        <w:rPr>
          <w:rtl w:val="true"/>
        </w:rPr>
        <w:t xml:space="preserve">ذكرت فاطمة </w:t>
      </w:r>
      <w:r>
        <w:rPr>
          <w:rtl w:val="true"/>
        </w:rPr>
        <w:t>(</w:t>
      </w:r>
      <w:r>
        <w:rPr>
          <w:rtl w:val="true"/>
        </w:rPr>
        <w:t>عَلَيهَا السَّلَامُ</w:t>
      </w:r>
      <w:r>
        <w:rPr>
          <w:rtl w:val="true"/>
        </w:rPr>
        <w:t xml:space="preserve">) </w:t>
      </w:r>
      <w:r>
        <w:rPr>
          <w:rtl w:val="true"/>
        </w:rPr>
        <w:t>عند أبيها ضعف الحال</w:t>
      </w:r>
      <w:bookmarkEnd w:id="1238"/>
    </w:p>
    <w:p>
      <w:pPr>
        <w:pStyle w:val="BookText"/>
        <w:rPr/>
      </w:pPr>
      <w:r>
        <w:rPr>
          <w:rFonts w:eastAsia="Amiri" w:cs="Amiri" w:ascii="Amiri" w:hAnsi="Amiri"/>
          <w:color w:val="111111"/>
          <w:sz w:val="28"/>
          <w:szCs w:val="28"/>
          <w:lang w:bidi="ar-SA"/>
        </w:rPr>
        <w:t>981/38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عليّ بن الحكم، عن إسماعيل المنقري، عن جده زياد بن أبي زياد،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فإن الحكة تقع في بدنه، ويهيج عليه داء السوء، ويذهب بالقوة عن ساقيه وقدميه، وما نقص من عمله فيما بينه وبين صحته قبل أن يأكله خوسب عليه وعذب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ابن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عن جده عبد الله بن المغيرة، عن إسماعيل بن مسلم،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يدخل واحدة منهن بيتا إلا خرب ولم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عن إبراهيم بن هاشم، عن عمرو بن عثمان، عن محمّد بن عذافر، عن أبي حمزة، عن عليّ بن الحزور، عن القاسم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عنده ضعف الحال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تدرين ما منزلة علي عندي؟ كفاني أمري وهو ابن اثنتي عشرة سنة، وضرب بين يدي بالسيف وهو ابن ست عشرة سنة، وقتل الابطال وهو ابن تسعة عشر سنة، وفرج همومي وهو ابن عشرين سنة، وقلع باب خيبر وهو ابن اثنتين وعشرين سنة، وكان لا يقلعه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 لون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تقر قدما على الأرض حتّى أتت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حدثك بفضل عليّ كلّه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عمر بن عليّ بن عمر ابن يزيد، عن عنه محمّد بن عمر، عن أبيه،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239" w:name="pg362_1411"/>
    </w:p>
    <w:p>
      <w:pPr>
        <w:pStyle w:val="Heading3"/>
        <w:numPr>
          <w:ilvl w:val="2"/>
          <w:numId w:val="1"/>
        </w:numPr>
        <w:rPr/>
      </w:pPr>
      <w:bookmarkStart w:id="1240" w:name="__RefHeading___Toc3007467_211673320"/>
      <w:bookmarkStart w:id="1241" w:name="_Toc423"/>
      <w:bookmarkEnd w:id="1239"/>
      <w:bookmarkEnd w:id="1240"/>
      <w:r>
        <w:rPr>
          <w:rtl w:val="true"/>
        </w:rPr>
        <w:t xml:space="preserve">طوبى لمن رأى رسول الله </w:t>
      </w:r>
      <w:r>
        <w:rPr>
          <w:rtl w:val="true"/>
        </w:rPr>
        <w:t>(</w:t>
      </w:r>
      <w:r>
        <w:rPr>
          <w:rtl w:val="true"/>
        </w:rPr>
        <w:t>صَلَّى اللّه عَلَيْهِ وَآلِهِ</w:t>
      </w:r>
      <w:r>
        <w:rPr>
          <w:rtl w:val="true"/>
        </w:rPr>
        <w:t>)</w:t>
      </w:r>
      <w:bookmarkEnd w:id="1241"/>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أحدا من أهل بيتي في دار الدنيا بقيراط، كافيته يوم القيامة بقنطار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عيسى، عن الحسن بن محبوب، عن خالد بن جرير، عن أبي الربيع،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غدا من أخر المفروضة بعد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بن عبيد الله اليقطيني، عن زكريا المؤمن، عن داود بن النعمان، عن عبد الرحمن بن سيابة، 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والسلام عليه وعليهم وعلى أرواحهم وأجسادهم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قالها بعد العصر، كتب الله له مائة ألف حسنة، ومحا عنه مائة ألف سيئة، وقضى له بها مائة ألف حاجة، ورفع له بها مائة ألف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عثمان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الشيعة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 كونوا لنا زينا، ولا تكونوا لنا شينا، قولوا للناس حسنا، واحفظوا ألسنتكم وكفوها عن الفضول، وقبيح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موسى بن المتوكل، ومحمّد بن عليّ ماجيلويه، وأحمد بن عليّ بن إبراهيم بن ناتانه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إبراهيم بن هاشم، عن أبي هدبة،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رآني، وطوبى لمن رأى من رآني، وطوبى لمن رأى من </w:t>
      </w:r>
      <w:bookmarkStart w:id="1242" w:name="pg362_1412"/>
    </w:p>
    <w:p>
      <w:pPr>
        <w:pStyle w:val="Heading3"/>
        <w:numPr>
          <w:ilvl w:val="2"/>
          <w:numId w:val="1"/>
        </w:numPr>
        <w:rPr/>
      </w:pPr>
      <w:bookmarkStart w:id="1243" w:name="__RefHeading___Toc3007469_211673320"/>
      <w:bookmarkStart w:id="1244" w:name="_Toc424"/>
      <w:bookmarkEnd w:id="1242"/>
      <w:bookmarkEnd w:id="1243"/>
      <w:r>
        <w:rPr>
          <w:rtl w:val="true"/>
        </w:rPr>
        <w:t xml:space="preserve">كتاب الخواتيم انزل إلى علي والأئمة </w:t>
      </w:r>
      <w:r>
        <w:rPr>
          <w:rtl w:val="true"/>
        </w:rPr>
        <w:t>(</w:t>
      </w:r>
      <w:r>
        <w:rPr>
          <w:rtl w:val="true"/>
        </w:rPr>
        <w:t>عَلَيهِم السَّلَامُ</w:t>
      </w:r>
      <w:r>
        <w:rPr>
          <w:rtl w:val="true"/>
        </w:rPr>
        <w:t>)</w:t>
      </w:r>
      <w:bookmarkEnd w:id="1244"/>
    </w:p>
    <w:p>
      <w:pPr>
        <w:pStyle w:val="BookText"/>
        <w:rPr/>
      </w:pPr>
      <w:r>
        <w:rPr>
          <w:rFonts w:ascii="Amiri" w:hAnsi="Amiri" w:eastAsia="Amiri" w:cs="Amiri"/>
          <w:color w:val="111111"/>
          <w:sz w:val="28"/>
          <w:sz w:val="28"/>
          <w:szCs w:val="28"/>
          <w:rtl w:val="true"/>
          <w:lang w:bidi="ar-SA"/>
        </w:rPr>
        <w:t>رآى من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عليّ بن إبراهيم هذا الحديث وحديث الطير بهذا الاسناد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عن الحسين بن سعيد، عن حماد بن عيسى، عن إبراهيم بن عمر اليماني، عن أبي الطفيل،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أتخاف علي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وقد دعوت الله لك يحفظك ولا ينسيك، ولكن اكتب لشركائك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تسقى أمتي الغيث، وبهم يستجاب دعاؤهم، وبهم يصرف عنهم البلاء، وبهم تنزل الرحمة من السماء، وأومأ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أولهم، وأومأ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عن جده،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كتاب وصيتك إلى النجيب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النجيب من أهلي،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الكتاب خواتيم من ذهب فدفعه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يفك خاتما منها ويعمل بما فيه، ففك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منها وعمل بما فيه، ثم دفعه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وعمل بما فيه، ثم دفعه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بقوم إلى الشهادة ولا شهادة لهم إلا معك، واشر نفسك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اصمت والزم منزلك واعبد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دفعه إلى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فوجد </w:t>
      </w:r>
      <w:bookmarkStart w:id="1245" w:name="pg362_1413"/>
    </w:p>
    <w:p>
      <w:pPr>
        <w:pStyle w:val="Heading3"/>
        <w:numPr>
          <w:ilvl w:val="2"/>
          <w:numId w:val="1"/>
        </w:numPr>
        <w:rPr/>
      </w:pPr>
      <w:bookmarkStart w:id="1246" w:name="__RefHeading___Toc3007471_211673320"/>
      <w:bookmarkStart w:id="1247" w:name="_Toc425"/>
      <w:bookmarkEnd w:id="1245"/>
      <w:bookmarkEnd w:id="1246"/>
      <w:r>
        <w:rPr>
          <w:rtl w:val="true"/>
        </w:rPr>
        <w:t xml:space="preserve">حديث الوصية، من آدم إلى الحجة </w:t>
      </w:r>
      <w:r>
        <w:rPr>
          <w:rtl w:val="true"/>
        </w:rPr>
        <w:t>(</w:t>
      </w:r>
      <w:r>
        <w:rPr>
          <w:rtl w:val="true"/>
        </w:rPr>
        <w:t>عَلَيهِ السَّلَامُ</w:t>
      </w:r>
      <w:r>
        <w:rPr>
          <w:rtl w:val="true"/>
        </w:rPr>
        <w:t>)</w:t>
      </w:r>
      <w:bookmarkEnd w:id="124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وأفتهم، ولا تخافن إلا الله، فإنه لا سبيل لأحد عليك، 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وأفتهم، وانشر علوم أهل بيتك، وصدق آباءك الصالحين، ولا تخافن أحدا إلا الله، فأنت في حرز وأمان، ففعلت، ثم أدفعه إلى موسى بن جعفر، وكذلك يدفعه إلى من بعده، ثم كذلك إلى القائم </w:t>
      </w:r>
      <w:r>
        <w:rPr>
          <w:rStyle w:val="FootnoteAnchor"/>
          <w:rtl w:val="true"/>
        </w:rPr>
        <w:footnoteReference w:id="493"/>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محبوب، عن مقاتل بن سليمان،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 ين، ووصيي سيد الوصيين، وأوصياؤه سادة الأوصياء،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وصيا صالحا،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أكرمت الأنبياء بالنبوة، ثم اخترت خلقي وجعلت خيارهم الأوصياء</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أوص إلى شيث النبيّ، فأوصى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شيث، وهو هبة بن آدم، وأوصى شيث إلى ابنه شبان وهو ابن نزلة الحوراء التي أنزلها الله على آدم من الجنّة ، فزوجها ابنه شيث، وأوص شبان إلى مجلث وأوصى مجلث إلى محوت، وأوصى محوت إلى علميشا، وأوصى علميشا إلى أخنوخ وهو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إلى ناحور، ودفعها ناحور إلى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نوح إلى سام، وأوصى سام إلى عثامر، وأوصى عثامر إلى برغيشاشا، وأوصى برغيشاشا إلى يافث، وأوصى يافث إلى بره، وأوصى بره إلى جفيسة، وأوصى جفيسة إلى عمران، ودفعها عمران إلى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إبراهيم إلى ابنه إسماعيل، وأوصى إسماعيل إلى إسحاق، وأوصى إسحاق إلى يعقوب، وأوصى يعقوب إلى يوسف، وأوصى يوسف إلى بثريا، وأوصى بثريا إلى شعيب، وأوصى شعيب إلى موسى بن عمران، وأوصى موسى إلى يوشع بن نون، وأوصى يوشع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داود إلى سليمان، وأوصى سليمان </w:t>
      </w:r>
      <w:bookmarkStart w:id="1248" w:name="pg362_1414"/>
    </w:p>
    <w:p>
      <w:pPr>
        <w:pStyle w:val="Heading3"/>
        <w:numPr>
          <w:ilvl w:val="2"/>
          <w:numId w:val="1"/>
        </w:numPr>
        <w:rPr/>
      </w:pPr>
      <w:bookmarkStart w:id="1249" w:name="__RefHeading___Toc3007473_211673320"/>
      <w:bookmarkStart w:id="1250" w:name="_Toc426"/>
      <w:bookmarkEnd w:id="1248"/>
      <w:bookmarkEnd w:id="1249"/>
      <w:r>
        <w:rPr>
          <w:rtl w:val="true"/>
        </w:rPr>
        <w:t>لا تستعن بالمجوس</w:t>
      </w:r>
      <w:bookmarkEnd w:id="1250"/>
    </w:p>
    <w:p>
      <w:pPr>
        <w:pStyle w:val="BookText"/>
        <w:rPr/>
      </w:pPr>
      <w:r>
        <w:rPr>
          <w:rFonts w:ascii="Amiri" w:hAnsi="Amiri" w:eastAsia="Amiri" w:cs="Amiri"/>
          <w:color w:val="111111"/>
          <w:sz w:val="28"/>
          <w:sz w:val="28"/>
          <w:szCs w:val="28"/>
          <w:rtl w:val="true"/>
          <w:lang w:bidi="ar-SA"/>
        </w:rPr>
        <w:t xml:space="preserve">إلى آصف بن برخيا وأوصى آصف إلى زكريا، ودفعها زكريا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عيسى إلى شمعون بن خمون الصفا، وأوصى شمعون إلى يحيى بن زكريا، وأوصى يحيى إلى منذر، وأوصى منذر إلى سليمة، وأوصى سليمة إلى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 بردة، وأنا أدفعها إليك يا علي، وأنت تدفعها إلى وصيك، ويدفعها وصيك إلى أوصيائك من ولدك واحد بعد واحد حتّى تدفع إلى خير أهل الأرض بعدك، ولتكفرن بك الأمّة، ولتختلفن عليك اختلافا شديدا، الثابت عليك كالمقيم معي، والشاذ عنك في النار، والنار مثوى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إبراهيم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عليّ الخزاز، وهو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فناء وعناء، وغير وعبر، فمن فنائها أن الدهر موتر قوسه مفوق نبله، يرمي الصحيح بالسقم، والحي بالموت، ومن عنائها أن المرء يجمع ما لا يأكل، ويبني ما لا يسكن، ومن غيرها أنك ترى المغبوط مرحوما والمرحوم مغبوطا، ليس منها إلا نعيم زائل، أو بؤس نازل، ومن عبرها أن المرء يشرف على أمله فيختطفه من دونه أجله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بالاحسان إليه مغرور بالستر عليه، ومفتون بحسن القول فيه، وما ابتلى الله عبدا بمثل الإملاء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المؤمن، وهو ابن آدم القمي الأشعري، عن إسحاق بن عبد الله بن سعد بن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بالمجوس، ولو على أخذ قوائم شاتك وأنت تريد ذبحها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إبراهيم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ابن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جعفر، عن خالد الكيال، عن عبد العزيز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إنّ الله استرعى راعيا واستخلف خليفة ثم يحجب عنهم شيئا من أمورهم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المجلس الخامس عشر، ويتلوه المجلس السادس عشر إن شاء الله </w:t>
      </w:r>
      <w:bookmarkStart w:id="1251" w:name="pg362_1416"/>
    </w:p>
    <w:p>
      <w:pPr>
        <w:pStyle w:val="Heading2"/>
        <w:numPr>
          <w:ilvl w:val="1"/>
          <w:numId w:val="1"/>
        </w:numPr>
        <w:rPr/>
      </w:pPr>
      <w:bookmarkStart w:id="1252" w:name="__RefHeading___Toc3007475_211673320"/>
      <w:bookmarkStart w:id="1253" w:name="_Toc427"/>
      <w:bookmarkEnd w:id="1251"/>
      <w:bookmarkEnd w:id="1252"/>
      <w:r>
        <w:rPr>
          <w:rtl w:val="true"/>
        </w:rPr>
        <w:t>[</w:t>
      </w:r>
      <w:r>
        <w:rPr/>
        <w:t>16</w:t>
      </w:r>
      <w:r>
        <w:rPr>
          <w:rtl w:val="true"/>
        </w:rPr>
        <w:t>]</w:t>
      </w:r>
      <w:r>
        <w:rPr>
          <w:rtl w:val="true"/>
        </w:rPr>
        <w:t>المجلس السادس عشر فيه روايات أبي المفضّل الشيباني، رواها محمّد بن الحسن الطُوسي عن جماعة، عن أبي المفضّل</w:t>
      </w:r>
      <w:r>
        <w:rPr>
          <w:rtl w:val="true"/>
        </w:rPr>
        <w:t>.</w:t>
      </w:r>
      <w:bookmarkEnd w:id="1253"/>
    </w:p>
    <w:p>
      <w:pPr>
        <w:pStyle w:val="Heading3"/>
        <w:numPr>
          <w:ilvl w:val="2"/>
          <w:numId w:val="1"/>
        </w:numPr>
        <w:rPr/>
      </w:pPr>
      <w:bookmarkStart w:id="1254" w:name="__RefHeading___Toc3007477_211673320"/>
      <w:bookmarkStart w:id="1255" w:name="_Toc428"/>
      <w:bookmarkEnd w:id="1254"/>
      <w:r>
        <w:rPr>
          <w:rtl w:val="true"/>
        </w:rPr>
        <w:t xml:space="preserve">قصة المبيت في فراش النبيّ </w:t>
      </w:r>
      <w:r>
        <w:rPr>
          <w:rtl w:val="true"/>
        </w:rPr>
        <w:t>(</w:t>
      </w:r>
      <w:r>
        <w:rPr>
          <w:rtl w:val="true"/>
        </w:rPr>
        <w:t>صَلَّى اللّه عَلَيْهِ وَآلِهِ</w:t>
      </w:r>
      <w:r>
        <w:rPr>
          <w:rtl w:val="true"/>
        </w:rPr>
        <w:t>)</w:t>
      </w:r>
      <w:bookmarkEnd w:id="125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منهم الحسين بن عبيد الله، وأحمد بن عبدون، وأبو طالب بن غرور، وأبو الحسن الصقال، وأَبو عليّ الحسن بن إسماعيل بن أشناس،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سفيان بن العباس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واقد الأسلمي قاضي الشرقية،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إسماعيل ابن أبي حبيبة، يعني الأشهلي، عن داود بن الحصين، عن أبي غطفان،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المشركون في دار الندرة ليتشاوروا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الخبر، وأمره أن لا ينام في مضجعه تلك الليلة،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في مضجعه تلك الليلة، 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وتغشى ببرد أخضر حضرمي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فيه، وجعل السيف إلى جنبه، فلمّا اجتمع أولئك النفر من قريش يطوفون ويرصدونه ويريدون قتله،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جلوس على </w:t>
      </w:r>
      <w:bookmarkStart w:id="1256" w:name="pg362_1417"/>
    </w:p>
    <w:p>
      <w:pPr>
        <w:pStyle w:val="Heading3"/>
        <w:numPr>
          <w:ilvl w:val="2"/>
          <w:numId w:val="1"/>
        </w:numPr>
        <w:rPr/>
      </w:pPr>
      <w:bookmarkStart w:id="1257" w:name="__RefHeading___Toc3007479_211673320"/>
      <w:bookmarkStart w:id="1258" w:name="_Toc429"/>
      <w:bookmarkEnd w:id="1256"/>
      <w:bookmarkEnd w:id="1257"/>
      <w:r>
        <w:rPr>
          <w:rtl w:val="true"/>
        </w:rPr>
        <w:t xml:space="preserve">نزول قوله </w:t>
      </w:r>
      <w:r>
        <w:rPr>
          <w:rtl w:val="true"/>
        </w:rPr>
        <w:t>(</w:t>
      </w:r>
      <w:r>
        <w:rPr>
          <w:rtl w:val="true"/>
        </w:rPr>
        <w:t>تعالى</w:t>
      </w:r>
      <w:r>
        <w:rPr>
          <w:rtl w:val="true"/>
        </w:rPr>
        <w:t>): (</w:t>
      </w:r>
      <w:r>
        <w:rPr>
          <w:rtl w:val="true"/>
        </w:rPr>
        <w:t>ومن الناس من يشري</w:t>
      </w:r>
      <w:r>
        <w:rPr>
          <w:rtl w:val="true"/>
        </w:rPr>
        <w:t>...)</w:t>
      </w:r>
      <w:bookmarkEnd w:id="1258"/>
    </w:p>
    <w:p>
      <w:pPr>
        <w:pStyle w:val="BookText"/>
        <w:rPr/>
      </w:pPr>
      <w:r>
        <w:rPr>
          <w:rFonts w:ascii="Amiri" w:hAnsi="Amiri" w:eastAsia="Amiri" w:cs="Amiri"/>
          <w:color w:val="111111"/>
          <w:sz w:val="28"/>
          <w:sz w:val="28"/>
          <w:szCs w:val="28"/>
          <w:rtl w:val="true"/>
          <w:lang w:bidi="ar-SA"/>
        </w:rPr>
        <w:t xml:space="preserve">الباب، عددهم خمسة وعشرون رجلا، فأخذ حفنة من البطحاء ثم جعل يذرها على رؤوسهم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قد والله خبتم وخسرتم، والله لقد مر بكم وما منكم رجل إلا وقد جعل على رأسه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صفوان الامام بأنطاكية،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محفوظ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حكيم بن جبير،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العباس اليزيدي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أبو الأسود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يعني الأنصاري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بن العلاء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عليا، فيه نزلت هذه الآية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الملائي، عن عوف الأعرابي من أهل البصرة، عن الحسن بن أبي الحسن، عن </w:t>
      </w:r>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الغار ومعه أبو بكر،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ينام على فراشه ويتوشح ببردته، 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موطنا نفسه على القتل، وجاءت في رجال قريش من بطونها يريدون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يضعوا عليه أسيافهم لا يشكون أنه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أيقظوه ليجد ألم القتل ويرى السيوف تأخذه، فلمّا أيقظوه ورأوه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وتفرقوا في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التيمي، عن عبد الله بن جندب بن أبي ثابت،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عائشة بأبيها ومكانه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فقال عبد الله بن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من عليّ بن أبي طالب حيث نام في مكانه وهو يرى أنه يقتل؟ فسكتت ولم تحر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الحسن بن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عبد الله بن محمّد بن عمر ابن عليّ بن أبي طالب، عن أبيه، عن جده، عن جعده بن هبيرة، عن أبيه، عن أم هانئ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وأنام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ووشحه ببرد له حضرمي، ثم خرج، فإذا وجوه قريش على بابه، فأخذ حفنة من تراب فذرها على رؤوسهم، فلم يشعر به أحد منهم، ودخل علي بيتي، فلمّا أصبح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أم هانئ، فهذا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أنجى عليا من عدوه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جناح الصبح إلى غار ثور، وكان فيه ثلاثا، حتّى سكن عنه الطلب، ثم 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بأمره وأداء أمانته</w:t>
      </w:r>
      <w:r>
        <w:rPr>
          <w:rFonts w:eastAsia="Amiri" w:cs="Amiri" w:ascii="Amiri" w:hAnsi="Amiri"/>
          <w:color w:val="111111"/>
          <w:sz w:val="28"/>
          <w:szCs w:val="28"/>
          <w:rtl w:val="true"/>
          <w:lang w:bidi="ar-SA"/>
        </w:rPr>
        <w:t xml:space="preserve">. </w:t>
      </w:r>
      <w:bookmarkStart w:id="1259" w:name="pg362_1419"/>
    </w:p>
    <w:p>
      <w:pPr>
        <w:pStyle w:val="Heading3"/>
        <w:numPr>
          <w:ilvl w:val="2"/>
          <w:numId w:val="1"/>
        </w:numPr>
        <w:rPr/>
      </w:pPr>
      <w:bookmarkStart w:id="1260" w:name="__RefHeading___Toc3007481_211673320"/>
      <w:bookmarkStart w:id="1261" w:name="_Toc430"/>
      <w:bookmarkEnd w:id="1259"/>
      <w:bookmarkEnd w:id="1260"/>
      <w:r>
        <w:rPr>
          <w:rtl w:val="true"/>
        </w:rPr>
        <w:t>حقيقة الايمان</w:t>
      </w:r>
      <w:bookmarkEnd w:id="1261"/>
    </w:p>
    <w:p>
      <w:pPr>
        <w:pStyle w:val="BookText"/>
        <w:rPr/>
      </w:pP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مهرويه الصامغاني بقزوين، وجعفر بن إدريس القزويني المجاور بمكة،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وحدّثني أحمد بن عليّ بن مهدي بن صدقة بن هشام بن غالب الرقي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باللسان، ومعرفة بالقلب 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الحديث لداود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بن يعقوب الحريري الطبري بآمل طبرستان،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ياسر عمار بن رجاء الاستراباذي، وأبو بكر محمّد بن عطية الرازي، وأبو حاتم محمّد بن إدريس الحنظلي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جعفر بن محمّد،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باللسان، ومعرفة بالقلب، وعمل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قرئ هذا الاسناد على مجنون لبرئ بإذن الله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لم يحدث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على هذا القول أئمة أصحاب الحديث فيما أعلم، واحتجوا بهذا الحديث على المرجئة، ولم يحدث به فيما أعلم إلا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لا أعلم أن أحدا رواه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حدّثنا ه محمّد بن عليّ بن معمر الكوفي، وما كتبته إلا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p>
    <w:p>
      <w:pPr>
        <w:pStyle w:val="BookText"/>
        <w:rPr/>
      </w:pPr>
      <w:r>
        <w:rPr>
          <w:rFonts w:ascii="Amiri" w:hAnsi="Amiri" w:eastAsia="Amiri" w:cs="Amiri"/>
          <w:color w:val="111111"/>
          <w:sz w:val="28"/>
          <w:sz w:val="28"/>
          <w:szCs w:val="28"/>
          <w:rtl w:val="true"/>
          <w:lang w:bidi="ar-SA"/>
        </w:rPr>
        <w:t>ابن سعيد البصري العابد بسورا،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ومحمّد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بأسناده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الله بن طاهر أبو أحمد المصعبي،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أخي طاهر بن عبد الله بن طاهر بخراسان، وفي مجلسه يومئذ إسحاق بن راهويه الحنظلي وأبو الصلت عبد السلام بن صالح الهروي وجماعة من الفقهاء وأصحاب الحديث، فتذاكروا الإيمان، فابتدأ إسحاق بن راهويه فتحدث فيه بعدة أحاديث، وخاض الفقهاء وأصحاب الحديث في ذلك، وأبو الصلت ساكت،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ألا تحدّثنا،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الرضا عليّ بن موسى بن جعفر بن محمّد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رضاكما وسم بالرضا،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الكاظم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السجاد،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الوصي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ونطق باللسان،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فخرس أهل المجلس كلهم، ونهض أبو الصلت، فنهض معه إسحاق بن راهويه والفقهاء، فاقبل إسحاق بن راهويه على أبي الصلت وقال له ونحن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أي إسناد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راهويه هذا سعوط المجانين، هذا عطر الرجال ذوي الألباب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عبيد الله بن راشد الطاهري الكاتب، في دار عبد الرحمن بن عيسى بن داود ابن الجراح وبحضرته إملاء يوم الثلاثاء لتسع خلون من جمادى الأوّلى سنة أربع وعشرين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عليّ بن محمّد بن الفرات في وقت من الأوقات برا واسعا إلى أبي أحمد عبيد الله بن عبد الله بن طاهر، فأوصلته إليه، ووجدته على </w:t>
      </w:r>
      <w:bookmarkStart w:id="1262" w:name="pg362_1421"/>
    </w:p>
    <w:p>
      <w:pPr>
        <w:pStyle w:val="Heading3"/>
        <w:numPr>
          <w:ilvl w:val="2"/>
          <w:numId w:val="1"/>
        </w:numPr>
        <w:rPr/>
      </w:pPr>
      <w:bookmarkStart w:id="1263" w:name="__RefHeading___Toc3007483_211673320"/>
      <w:bookmarkStart w:id="1264" w:name="_Toc431"/>
      <w:bookmarkEnd w:id="1262"/>
      <w:bookmarkEnd w:id="1263"/>
      <w:r>
        <w:rPr>
          <w:rtl w:val="true"/>
        </w:rPr>
        <w:t>عقوبة كفران النعم</w:t>
      </w:r>
      <w:bookmarkEnd w:id="1264"/>
    </w:p>
    <w:p>
      <w:pPr>
        <w:pStyle w:val="BookText"/>
        <w:rPr/>
      </w:pPr>
      <w:r>
        <w:rPr>
          <w:rFonts w:ascii="Amiri" w:hAnsi="Amiri" w:eastAsia="Amiri" w:cs="Amiri"/>
          <w:color w:val="111111"/>
          <w:sz w:val="28"/>
          <w:sz w:val="28"/>
          <w:szCs w:val="28"/>
          <w:rtl w:val="true"/>
          <w:lang w:bidi="ar-SA"/>
        </w:rPr>
        <w:t>إضاقة شديدة، فقبله وكتب في الوقت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أياديك عندي معظمات جلائل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المدى شكري لهن قصير</w:t>
      </w:r>
    </w:p>
    <w:p>
      <w:pPr>
        <w:pStyle w:val="BookText"/>
        <w:rPr/>
      </w:pPr>
      <w:r>
        <w:rPr>
          <w:rFonts w:ascii="Amiri" w:hAnsi="Amiri" w:eastAsia="Amiri" w:cs="Amiri"/>
          <w:color w:val="111111"/>
          <w:sz w:val="28"/>
          <w:sz w:val="28"/>
          <w:szCs w:val="28"/>
          <w:rtl w:val="true"/>
          <w:lang w:bidi="ar-SA"/>
        </w:rPr>
        <w:t xml:space="preserve">فان كنت عن شكري غنيا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شكر ما أوليتني لفقير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منه ما سرقته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حدّثني بهما أبو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جعفر بن محمّد، عن أبيه، عن جده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الذنوب عقوبة 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الصلت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بعبد يوم القيامة فيوقف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إني أنعمت عليك فلم تشكر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أنعمت علي بكذا فشكرتك بكذا، وأنعمت علن بكذا وشكرتك بكذا؟ فلا يزال يحصي النعمة ويعدد الشكر،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عبدي إلا أنك لم تشكر من أجريت لك نعمتي على يديه، وإني قد آليت على نفسي أن لا أقبل شكر عبد لنعمة أنعمتها عليه حتّى يكشر من ساقها من خلقي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بالخبر إلى عليّ بن الفرات، وهو في مجلس أبي العباس أحمد ابن محمّد بن الفرات، وذكرت ما جرى، فاستحسن الخبر وانتسخه، وردني في الوقت إلى أحمد أبي عبيد الله بن عبد الله ببر واسع من بر أخيه، فأوصلته إليه، فقبله وسر به،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شكريك معقود بايماني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سري وإعلاني</w:t>
      </w:r>
    </w:p>
    <w:p>
      <w:pPr>
        <w:pStyle w:val="BookText"/>
        <w:rPr/>
      </w:pPr>
      <w:r>
        <w:rPr>
          <w:rFonts w:ascii="Amiri" w:hAnsi="Amiri" w:eastAsia="Amiri" w:cs="Amiri"/>
          <w:color w:val="111111"/>
          <w:sz w:val="28"/>
          <w:sz w:val="28"/>
          <w:szCs w:val="28"/>
          <w:rtl w:val="true"/>
          <w:lang w:bidi="ar-SA"/>
        </w:rPr>
        <w:t xml:space="preserve">عقد ضمير وفم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أعضاء وأركان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منه ما سرقته منه</w:t>
      </w:r>
      <w:r>
        <w:rPr>
          <w:rFonts w:eastAsia="Amiri" w:cs="Amiri" w:ascii="Amiri" w:hAnsi="Amiri"/>
          <w:color w:val="111111"/>
          <w:sz w:val="28"/>
          <w:szCs w:val="28"/>
          <w:rtl w:val="true"/>
          <w:lang w:bidi="ar-SA"/>
        </w:rPr>
        <w:t xml:space="preserve">. </w:t>
      </w:r>
      <w:bookmarkStart w:id="1265" w:name="pg362_1422"/>
    </w:p>
    <w:p>
      <w:pPr>
        <w:pStyle w:val="Heading3"/>
        <w:numPr>
          <w:ilvl w:val="2"/>
          <w:numId w:val="1"/>
        </w:numPr>
        <w:rPr/>
      </w:pPr>
      <w:bookmarkStart w:id="1266" w:name="__RefHeading___Toc3007485_211673320"/>
      <w:bookmarkStart w:id="1267" w:name="_Toc432"/>
      <w:bookmarkEnd w:id="1265"/>
      <w:bookmarkEnd w:id="1266"/>
      <w:r>
        <w:rPr>
          <w:rtl w:val="true"/>
        </w:rPr>
        <w:t xml:space="preserve">إيذاء النبيّ </w:t>
      </w:r>
      <w:r>
        <w:rPr>
          <w:rtl w:val="true"/>
        </w:rPr>
        <w:t>(</w:t>
      </w:r>
      <w:r>
        <w:rPr>
          <w:rtl w:val="true"/>
        </w:rPr>
        <w:t>صَلَّى اللّه عَلَيْهِ وَآلِهِ</w:t>
      </w:r>
      <w:r>
        <w:rPr>
          <w:rtl w:val="true"/>
        </w:rPr>
        <w:t>)</w:t>
      </w:r>
      <w:bookmarkEnd w:id="1267"/>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بن صالح بنيشابور،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عقد بالقلب، ونطق باللسان،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أبي العباس بن الفرات فحدثته بالحديث فانتسخه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الصلت في مجلس أخي بنيشابور وحضر مجلسه متفقهة نيشابور وأصحاب الحديث منهم، وفيهم إسحاق بن راهويه، فأقبل إسحاق على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أي إسناد هذا ما أغربه وأعجبه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سعوط المجانين الذي إذا سعط به المجنون برئ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عليّ بن همام عما تقدم من حديثه عن أبي أحمد، وسألني في الحديث الثاني أن أمليه عليه من أجل الزيادة فيه والشعر فأمليته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ذكوان، عن أبي خالد عمرو بن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مني فقد آذاني، ومن آذاني فقد آذى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آذى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ملأ السماوات وملأ الأرض،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w:t>
      </w:r>
      <w:bookmarkStart w:id="1268" w:name="pg362_1423"/>
    </w:p>
    <w:p>
      <w:pPr>
        <w:pStyle w:val="Heading3"/>
        <w:numPr>
          <w:ilvl w:val="2"/>
          <w:numId w:val="1"/>
        </w:numPr>
        <w:rPr/>
      </w:pPr>
      <w:bookmarkStart w:id="1269" w:name="__RefHeading___Toc3007487_211673320"/>
      <w:bookmarkStart w:id="1270" w:name="_Toc433"/>
      <w:bookmarkEnd w:id="1268"/>
      <w:bookmarkEnd w:id="1269"/>
      <w:r>
        <w:rPr>
          <w:rtl w:val="true"/>
        </w:rPr>
        <w:t xml:space="preserve">تفسير قوله </w:t>
      </w:r>
      <w:r>
        <w:rPr>
          <w:rtl w:val="true"/>
        </w:rPr>
        <w:t>(</w:t>
      </w:r>
      <w:r>
        <w:rPr>
          <w:rtl w:val="true"/>
        </w:rPr>
        <w:t>تعالى</w:t>
      </w:r>
      <w:r>
        <w:rPr>
          <w:rtl w:val="true"/>
        </w:rPr>
        <w:t>): (</w:t>
      </w:r>
      <w:r>
        <w:rPr>
          <w:rtl w:val="true"/>
        </w:rPr>
        <w:t>وإذ تأذن ربكم لئن شكرتم لأزيدنكم</w:t>
      </w:r>
      <w:r>
        <w:rPr>
          <w:rtl w:val="true"/>
        </w:rPr>
        <w:t>)</w:t>
      </w:r>
      <w:bookmarkEnd w:id="1270"/>
    </w:p>
    <w:p>
      <w:pPr>
        <w:pStyle w:val="BookText"/>
        <w:rPr/>
      </w:pPr>
      <w:r>
        <w:rPr>
          <w:rFonts w:ascii="Amiri" w:hAnsi="Amiri" w:eastAsia="Amiri" w:cs="Amiri"/>
          <w:color w:val="111111"/>
          <w:sz w:val="28"/>
          <w:sz w:val="28"/>
          <w:szCs w:val="28"/>
          <w:rtl w:val="true"/>
          <w:lang w:bidi="ar-SA"/>
        </w:rPr>
        <w:t>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خالد عمرو بن خالد الواسطي،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الخلق أحبّ إليك؟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إلى جنبه هذا وابناه وأمهما، هم مني وأنا منهم، وهم معي في الجنّة هكذا، وجمع بين 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همام بن ملاس النميري المعدل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عن أبيه، عن الفضيل بن يسار،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الدعاء لم يحرم الإجابة، ومن أعطي الشكر لم يمنع الزيادة؟ وتلا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عبيد الله بن راشد الطاهري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أبا أحمد عبيد الله ابن عبد الله بن طاهر المصعبي،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الصلت عبد السلام بن صالح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الظالم الظالم فقد انتصف الحق، وإذا ولي العادل العادل فقد اعتدل الحق، وإذا ولي العادل الظالم فقد استراح الحق، وإذا ولي العبد الحر فقد استرق الحق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ابن محمود ابن بنت الأشج الكندي الكوفي نزيل أسوان بها سنة ثماني عشرة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أبو جعفر الذهلي الكوفي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271" w:name="pg362_1424"/>
    </w:p>
    <w:p>
      <w:pPr>
        <w:pStyle w:val="Heading3"/>
        <w:numPr>
          <w:ilvl w:val="2"/>
          <w:numId w:val="1"/>
        </w:numPr>
        <w:rPr/>
      </w:pPr>
      <w:bookmarkStart w:id="1272" w:name="__RefHeading___Toc3007489_211673320"/>
      <w:bookmarkStart w:id="1273" w:name="_Toc434"/>
      <w:bookmarkEnd w:id="1271"/>
      <w:bookmarkEnd w:id="1272"/>
      <w:r>
        <w:rPr>
          <w:rtl w:val="true"/>
        </w:rPr>
        <w:t>استحباب التسمية بأسماء الأنبياء</w:t>
      </w:r>
      <w:bookmarkEnd w:id="1273"/>
    </w:p>
    <w:p>
      <w:pPr>
        <w:pStyle w:val="BookText"/>
        <w:rPr/>
      </w:pPr>
      <w:r>
        <w:rPr>
          <w:rFonts w:ascii="Amiri" w:hAnsi="Amiri" w:eastAsia="Amiri" w:cs="Amiri"/>
          <w:color w:val="111111"/>
          <w:sz w:val="28"/>
          <w:sz w:val="28"/>
          <w:szCs w:val="28"/>
          <w:rtl w:val="true"/>
          <w:lang w:bidi="ar-SA"/>
        </w:rPr>
        <w:t>عبد الرحمن بن أبي حفاد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الخفاف، يعني خالد بن طهمان، عن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شجرة، بحبنا تغفر لكم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ابن عمار الثقفي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بن بشير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الفضل بن عميرة العبسي، عن عباد المنقري،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بظبية مربوطة بطنب فسطاط، فلمّا رأته أطلق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لسانها فكلمته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أم خشفين عطشانين، وهذا ضرعي قد امتلأ لبنا، فخلني لأنطلق فأرضعهما ثم أعود فتربطني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وأنت ربيطة قوم وصيدهم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أنا أجئ فتربطني أنت بيدك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عليها موثقا من الله لتعودن وخلى سبيلها، فلم تلبث إلا يسيرا حتّى رجعت، وقد أفرغت ما في ضرعها، فربطها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ثم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لبني فلان، فأتاهم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أقنصها منهم منافقا، فرجع عن نفاقه وحسن إسلامه، فكلمه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بيعها ليشتريها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أخلي سبيلها فداك أبي وأمي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البهائم يعلمن من الموت ما تعلمون أنتم ما أكلتم منها سمينا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ابن سليمان بن الحارث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حميد، عن أبي إسحاق، عن الأصبغ بن نباتة،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اسم نبي إلّا بعث </w:t>
      </w:r>
      <w:bookmarkStart w:id="1274" w:name="pg362_1425"/>
    </w:p>
    <w:p>
      <w:pPr>
        <w:pStyle w:val="Heading3"/>
        <w:numPr>
          <w:ilvl w:val="2"/>
          <w:numId w:val="1"/>
        </w:numPr>
        <w:rPr/>
      </w:pPr>
      <w:bookmarkStart w:id="1275" w:name="__RefHeading___Toc3007491_211673320"/>
      <w:bookmarkStart w:id="1276" w:name="_Toc435"/>
      <w:bookmarkEnd w:id="1274"/>
      <w:bookmarkEnd w:id="1275"/>
      <w:r>
        <w:rPr>
          <w:rtl w:val="true"/>
        </w:rPr>
        <w:t>النظر إلى العالم عبادة</w:t>
      </w:r>
      <w:bookmarkEnd w:id="1276"/>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ملكا يقدسهم بالغداة والعشيّ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سيابة الماوردي بعدن،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الله بن كثير الهاشمي الحارثي بالفلج،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أذينة العبدي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وحدّثني ه جعفر بن محمّد،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أبلغ من عمله، وكذلك 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جعفر أبو عبد الله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أحمد بن عبد الله بن محمّد ابن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عيسى بن عبد الله،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دينار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ولا والله ما عندي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في سبيل الله، وهو أدناها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العلاء بن رزين، عن محمّد بن مسلم، عن جعفر بن محمّد، 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العالم عبادة، والنظر إلى الامام المقسط عبادة، والنظر إلى الوالدين برأفة ورحمة عبادة، والنظر إلى أخ توده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الليث محمّد بن </w:t>
      </w:r>
      <w:bookmarkStart w:id="1277" w:name="pg362_1426"/>
    </w:p>
    <w:p>
      <w:pPr>
        <w:pStyle w:val="Heading3"/>
        <w:numPr>
          <w:ilvl w:val="2"/>
          <w:numId w:val="1"/>
        </w:numPr>
        <w:rPr/>
      </w:pPr>
      <w:bookmarkStart w:id="1278" w:name="__RefHeading___Toc3007493_211673320"/>
      <w:bookmarkStart w:id="1279" w:name="_Toc436"/>
      <w:bookmarkEnd w:id="1277"/>
      <w:bookmarkEnd w:id="1278"/>
      <w:r>
        <w:rPr>
          <w:rtl w:val="true"/>
        </w:rPr>
        <w:t xml:space="preserve">شفاعة النبيّ </w:t>
      </w:r>
      <w:r>
        <w:rPr>
          <w:rtl w:val="true"/>
        </w:rPr>
        <w:t>(</w:t>
      </w:r>
      <w:r>
        <w:rPr>
          <w:rtl w:val="true"/>
        </w:rPr>
        <w:t>صَلَّى اللّه عَلَيْهِ وَآلِهِ</w:t>
      </w:r>
      <w:r>
        <w:rPr>
          <w:rtl w:val="true"/>
        </w:rPr>
        <w:t>)</w:t>
      </w:r>
      <w:bookmarkEnd w:id="1279"/>
    </w:p>
    <w:p>
      <w:pPr>
        <w:pStyle w:val="BookText"/>
        <w:rPr/>
      </w:pPr>
      <w:r>
        <w:rPr>
          <w:rFonts w:ascii="Amiri" w:hAnsi="Amiri" w:eastAsia="Amiri" w:cs="Amiri"/>
          <w:color w:val="111111"/>
          <w:sz w:val="28"/>
          <w:sz w:val="28"/>
          <w:szCs w:val="28"/>
          <w:rtl w:val="true"/>
          <w:lang w:bidi="ar-SA"/>
        </w:rPr>
        <w:t>معاذ بن سعيد الحضرمي بالجار،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المنذر أبو بكر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عن أبيه همام بن نافع، عن همام بن منبه، عن حجر، يعني المدري،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وبها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وقدم في ذلك العام عمر بن الخطاب حاجا، ومعه طائفة من المهاجرين والأنصار 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فبينا أنا في المسجد الحرام مع أبي ذر جالس إذ مر 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يصلي بإزائنا، فرماه أبو ذر ببصره،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ذرّ، إنك لتنظر إلى علي فما تقلع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ذلك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والنظر إلى الوالدين برأفة ورحمة عبادة، والنظر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والنظر إلى الكعبة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بن عبد الجبار السدوسي بالسيرجان،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عمر بن أذينة، عن عبد الرحمن بن أذينة العبدي، عن أبيه، وأبان مولاهم،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مقبلا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ملكني الشفاعة في أهل التوحيد من أمتي وحظر ذلك عمن ناصبك وناصب ولدك من بعدك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ابن الحسين بن إبراهيم بن عليّ العلوي النصيبي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حمزة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زيد وعبد الله بن إبراهيم الجعفري جميعا، عن جعفر بن محمّد، عن أبيه، عن جده عن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bookmarkStart w:id="1280" w:name="pg362_1427"/>
    </w:p>
    <w:p>
      <w:pPr>
        <w:pStyle w:val="Heading3"/>
        <w:numPr>
          <w:ilvl w:val="2"/>
          <w:numId w:val="1"/>
        </w:numPr>
        <w:rPr/>
      </w:pPr>
      <w:bookmarkStart w:id="1281" w:name="__RefHeading___Toc3007495_211673320"/>
      <w:bookmarkStart w:id="1282" w:name="_Toc437"/>
      <w:bookmarkEnd w:id="1280"/>
      <w:bookmarkEnd w:id="1281"/>
      <w:r>
        <w:rPr>
          <w:rtl w:val="true"/>
        </w:rPr>
        <w:t xml:space="preserve">زواج يوسف </w:t>
      </w:r>
      <w:r>
        <w:rPr>
          <w:rtl w:val="true"/>
        </w:rPr>
        <w:t>(</w:t>
      </w:r>
      <w:r>
        <w:rPr>
          <w:rtl w:val="true"/>
        </w:rPr>
        <w:t>عَلَيهِ السَّلَامُ</w:t>
      </w:r>
      <w:r>
        <w:rPr>
          <w:rtl w:val="true"/>
        </w:rPr>
        <w:t xml:space="preserve">) </w:t>
      </w:r>
      <w:r>
        <w:rPr>
          <w:rtl w:val="true"/>
        </w:rPr>
        <w:t>من زليخا</w:t>
      </w:r>
      <w:bookmarkEnd w:id="1282"/>
    </w:p>
    <w:p>
      <w:pPr>
        <w:pStyle w:val="BookText"/>
        <w:rPr/>
      </w:pP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إنه لا يحبّ نا أهل البيت إلا من طاب مولده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ابن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شمر، عن جابر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عبيد الله بن محمّد الفزاري،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أسرك، ألا أمنحك، ألا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أنا وأنت من طينة واحدة، وفضلت فضلة فخلق الله منها شيعتنا، فإذا كان يوم القيامة دعي الناس بأسماء أمهاتهم سوى شيعتنا فإنهم يدعون بأسماء آبائهم لطيب مولدهم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ابن محمّد بن رياح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أرطاة بن حبيب، عن زياد بن المنذر،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 امرأة العزيز الحاجة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فشاورت في ذلك،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لا أخاف من يخاف الله، فلمّا دخلت عليه فرأته في ملكه،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العبيد ملوكا بطاعته، وجعل الملوك عبيدا بمعصيته، فتزوجها فوجدها بكرا،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أحسن، أليس هذا أجمل؟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بليت منك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أجمل أهل زماني، وكنت أجمل أهل زمانك، وكنت بكرا، وكان زوجي عنّينا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أمر إخوة يوسف ما كان، كتب يعقوب إلى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أنه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يعقوب بن إسحاق بن إبراهيم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عزيز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إليك الذي لا إله إلا </w:t>
      </w:r>
      <w:bookmarkStart w:id="1283" w:name="pg362_1428"/>
    </w:p>
    <w:p>
      <w:pPr>
        <w:pStyle w:val="Heading3"/>
        <w:numPr>
          <w:ilvl w:val="2"/>
          <w:numId w:val="1"/>
        </w:numPr>
        <w:rPr/>
      </w:pPr>
      <w:bookmarkStart w:id="1284" w:name="__RefHeading___Toc3007497_211673320"/>
      <w:bookmarkStart w:id="1285" w:name="_Toc438"/>
      <w:bookmarkEnd w:id="1283"/>
      <w:bookmarkEnd w:id="1284"/>
      <w:r>
        <w:rPr>
          <w:rtl w:val="true"/>
        </w:rPr>
        <w:t xml:space="preserve">استقبال يوسف أبوه يعقوب </w:t>
      </w:r>
      <w:r>
        <w:rPr>
          <w:rtl w:val="true"/>
        </w:rPr>
        <w:t>(</w:t>
      </w:r>
      <w:r>
        <w:rPr>
          <w:rtl w:val="true"/>
        </w:rPr>
        <w:t>عَلَيهِمَا السَّلَامُ</w:t>
      </w:r>
      <w:r>
        <w:rPr>
          <w:rtl w:val="true"/>
        </w:rPr>
        <w:t>)</w:t>
      </w:r>
      <w:bookmarkEnd w:id="1285"/>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تولع بنا أسباب البلاء، كان جدي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في النار في طاعة ربه، فجعلها الله عليه بردا وسلاما، وأمر الله جدي أن يذبح أبي ففداه بما فداه به، وكان لي ابن وكان من أعز الناس عندي ففقدته فأذهب حزني عليه نور بصري، وكان له أخ من أمه فكنت إذا ذكرت المفقود ضممت أخاه هذا إلى صدري فيذهب عني بعض وجدي وهو المحبوس عندك في السرقة، فإني أشهدك أني لم أسرق ولم ألد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يوسف الكتاب بكى وصاح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الذبيح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وعبد الله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والعرب مجمعة أن الذبيح هو إسماعيل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روايات العامة والخاصة في الذبيح من هو، والصحيح أنه إسماعيل لمكان الخبر ولاجماع علماء أهل البيت على أنه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الوليد بن شجاع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الحسين بالمصيصة، عن موسى بن سعيد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يعقوب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في موكبه، فمر بامرأة العزيز وهي تعبد في غرفة لها، فلمّا رأته عرفته فنادته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الراكب، طالما أحزنتني، ما أحسن التقوى كيف حررت العبيد، وما أقبح الخطيئة كيف عبدت الأحرار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أبو الحسين العبرتائي،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الأنباري كاتب المنتصر،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زياد بن مروان القندي، عن جراح بن مليح أبي وكيع، عن أبي إسحاق السبيعي، عن </w:t>
      </w:r>
      <w:bookmarkStart w:id="1286" w:name="pg362_1429"/>
    </w:p>
    <w:p>
      <w:pPr>
        <w:pStyle w:val="Heading3"/>
        <w:numPr>
          <w:ilvl w:val="2"/>
          <w:numId w:val="1"/>
        </w:numPr>
        <w:rPr/>
      </w:pPr>
      <w:bookmarkStart w:id="1287" w:name="__RefHeading___Toc3007499_211673320"/>
      <w:bookmarkStart w:id="1288" w:name="_Toc439"/>
      <w:bookmarkEnd w:id="1286"/>
      <w:bookmarkEnd w:id="1287"/>
      <w:r>
        <w:rPr>
          <w:rtl w:val="true"/>
        </w:rPr>
        <w:t>حديث الاسراء</w:t>
      </w:r>
      <w:bookmarkEnd w:id="1288"/>
    </w:p>
    <w:p>
      <w:pPr>
        <w:pStyle w:val="BookText"/>
        <w:rPr/>
      </w:pPr>
      <w:r>
        <w:rPr>
          <w:rFonts w:ascii="Amiri" w:hAnsi="Amiri" w:eastAsia="Amiri" w:cs="Amiri"/>
          <w:color w:val="111111"/>
          <w:sz w:val="28"/>
          <w:sz w:val="28"/>
          <w:szCs w:val="28"/>
          <w:rtl w:val="true"/>
          <w:lang w:bidi="ar-SA"/>
        </w:rPr>
        <w:t xml:space="preserve">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من عبد إلا وله جواني وبراني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سريرة وعلانية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أصلح جوانيه أصلح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برانيه، ومن أفسد جوانيه أفسد الله برانيه، وما من أحد إلا وله صيت في أهل السماء وصيت في أهل الأرض، فإذا حسن صيته في أهل السماء وضع ذلك له في أهل الأرض، وإذا ساء صيته في أهل السماء وضع ذلك له في الأرض، فسأله عن صيته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ابن عبد الله بن وهب أَبو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يعني ابن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الجراح بن مليح،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إلى غني أو فقير، فتصدقوا ولو بشق تمرة، واتقوا النار ولو بشق تمرة،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يربيها لصأحبّها كما يربي أحدكم فلوه أو فصيله حتّى يوفيه إياها يوم القيامة، وحتّى تكون أعظم من الجبل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ابن محمّد بن مروان الكوفي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الفراء، عن حماد بن عثمان،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دخلت الجنّة ، فرأيت فيها قصرا من ياقوت أحمر، يرى باطنه من ظاهره لضيائه ونوره، وفيه قبتان من در وزبرجد،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أطاب الكلام، وأدام الصيام، وأطعم الطعام، وتهجد بالليل والناس نيام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أمتك من يطيق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إطابة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أتدري ما إدامة الصيام؟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ولم يفطر منه يوما، أتدري ما إطعام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289" w:name="pg362_1430"/>
    </w:p>
    <w:p>
      <w:pPr>
        <w:pStyle w:val="Heading3"/>
        <w:numPr>
          <w:ilvl w:val="2"/>
          <w:numId w:val="1"/>
        </w:numPr>
        <w:rPr/>
      </w:pPr>
      <w:bookmarkStart w:id="1290" w:name="__RefHeading___Toc3007501_211673320"/>
      <w:bookmarkStart w:id="1291" w:name="_Toc440"/>
      <w:bookmarkEnd w:id="1289"/>
      <w:bookmarkEnd w:id="1290"/>
      <w:r>
        <w:rPr>
          <w:rtl w:val="true"/>
        </w:rPr>
        <w:t>حديث السفينة</w:t>
      </w:r>
      <w:bookmarkEnd w:id="1291"/>
    </w:p>
    <w:p>
      <w:pPr>
        <w:pStyle w:val="BookText"/>
        <w:rPr/>
      </w:pPr>
      <w:r>
        <w:rPr>
          <w:rFonts w:ascii="Amiri" w:hAnsi="Amiri" w:eastAsia="Amiri" w:cs="Amiri"/>
          <w:color w:val="111111"/>
          <w:sz w:val="28"/>
          <w:sz w:val="28"/>
          <w:szCs w:val="28"/>
          <w:rtl w:val="true"/>
          <w:lang w:bidi="ar-SA"/>
        </w:rPr>
        <w:t>من طلب لعياله ما يكف به وجوههم عن الناس، أتدري ما التهجد بالليل والناس نيام؟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ينم حتّى يصلي العشاء الآخرة، والناس من اليهود والنصارى وغيرهم من المشركين نيام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دليل بن بشر الإسكندراني مولى بني هاشم ببغداد سنة عشر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الوليد بن برد الأنطاكي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لأبي لبابة الأنصاري، عن أبيه أبي لبابة عمرو بن عبد المنذر، أنه جاء يتقاضى أبا اليسر، واسمه كعب بن عمرو، دينا له عليه، فقال أبو اليسر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ليس هو هاهنا، فسمعه أبو لبابة،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اليسر، اخرج إلي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منكم أن يستظل من فور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نحب ذلك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ذلك فلينظر غريما، أو ليدع لمعسر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محمود ابن بنت الأشج الكندي بأسوان،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الرحمن الذهلي،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الأعشى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فضيل الرسان، عن أبي عمر مولى ابن الحنفية، عن أبي عمر زاذان، عن أبي سريحة حذيفة بن أسيد،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بحلقة باب الكعبة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لمن عرفني، ومن لم يعرفني فأنا أبو 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قاتلني في الأوّلى وقاتل أهل بيتي في الثانية، فهو من شيعة الدجال، إنما مثل أهل بيتي في أمتي كمثل سفينة نوح في لجة البحر، من ركب فيها نجا، ومن تخلف عنها غرق، ألا هل بلغت، ألا هل بلغت؟ قالها ثلاثا</w:t>
      </w:r>
      <w:r>
        <w:rPr>
          <w:rFonts w:eastAsia="IRNazanin" w:cs="IRNazanin"/>
          <w:color w:val="111111"/>
          <w:sz w:val="28"/>
          <w:szCs w:val="28"/>
          <w:rtl w:val="true"/>
          <w:lang w:bidi="fa-IR"/>
        </w:rPr>
        <w:t xml:space="preserve">. </w:t>
      </w:r>
      <w:bookmarkStart w:id="1292" w:name="pg362_1431"/>
    </w:p>
    <w:p>
      <w:pPr>
        <w:pStyle w:val="Heading3"/>
        <w:numPr>
          <w:ilvl w:val="2"/>
          <w:numId w:val="1"/>
        </w:numPr>
        <w:rPr/>
      </w:pPr>
      <w:bookmarkStart w:id="1293" w:name="__RefHeading___Toc3007503_211673320"/>
      <w:bookmarkStart w:id="1294" w:name="_Toc441"/>
      <w:bookmarkEnd w:id="1292"/>
      <w:bookmarkEnd w:id="1293"/>
      <w:r>
        <w:rPr>
          <w:rtl w:val="true"/>
        </w:rPr>
        <w:t>على مع القرآن والقرآن مع علي</w:t>
      </w:r>
      <w:bookmarkEnd w:id="1294"/>
    </w:p>
    <w:p>
      <w:pPr>
        <w:pStyle w:val="BookText"/>
        <w:rPr/>
      </w:pPr>
      <w:r>
        <w:rPr>
          <w:rFonts w:eastAsia="Amiri" w:cs="Amiri" w:ascii="Amiri" w:hAnsi="Amiri"/>
          <w:color w:val="111111"/>
          <w:sz w:val="28"/>
          <w:szCs w:val="28"/>
          <w:lang w:bidi="ar-SA"/>
        </w:rPr>
        <w:t>1027/33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ابن جفير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فاطمة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بردة بن أبي موسى وعنده العيزار بن جرول التميمي،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كانوا يدعون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ينصر المظلوم، فنصر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الجمل، فقال له العيزار بن جرول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بحديث سمعته من ابن عباس؟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يا معشر قريش إذا كفرتم وضرب بعضكم وجه بعض بالسيف، ثم تعرفوني أضربكم في كتيبة من الملائكة،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إن شاء الله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أبو الطيّب الجعفي الدهان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سعيد الجعفي وهو جده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هاشم بن البريد، عن أبي سعيد التيمي، عن أبي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فلمّا رأيت عائشة واقفة دخلني من الشك بعض ما يدخل الناس، فلمّا زالت الشمس كشف الله ذلك عني، فقاتلت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أتيت بعد ذلك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أحسن ذلك والحمد لله، 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عني عند زوال الشمس، فقاتلت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معه، لا يفترقان حتّى يردا علي الحوض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295" w:name="pg362_1432"/>
    </w:p>
    <w:p>
      <w:pPr>
        <w:pStyle w:val="Heading3"/>
        <w:numPr>
          <w:ilvl w:val="2"/>
          <w:numId w:val="1"/>
        </w:numPr>
        <w:rPr/>
      </w:pPr>
      <w:bookmarkStart w:id="1296" w:name="__RefHeading___Toc3007505_211673320"/>
      <w:bookmarkStart w:id="1297" w:name="_Toc442"/>
      <w:bookmarkEnd w:id="1295"/>
      <w:bookmarkEnd w:id="1296"/>
      <w:r>
        <w:rPr>
          <w:rtl w:val="true"/>
        </w:rPr>
        <w:t xml:space="preserve">أحضر المنصور الصادق </w:t>
      </w:r>
      <w:r>
        <w:rPr>
          <w:rtl w:val="true"/>
        </w:rPr>
        <w:t>(</w:t>
      </w:r>
      <w:r>
        <w:rPr>
          <w:rtl w:val="true"/>
        </w:rPr>
        <w:t>عَلَيهِ السَّلَامُ</w:t>
      </w:r>
      <w:r>
        <w:rPr>
          <w:rtl w:val="true"/>
        </w:rPr>
        <w:t xml:space="preserve">) </w:t>
      </w:r>
      <w:r>
        <w:rPr>
          <w:rtl w:val="true"/>
        </w:rPr>
        <w:t>لوشاية أحد الشيوخ</w:t>
      </w:r>
      <w:bookmarkEnd w:id="1297"/>
    </w:p>
    <w:p>
      <w:pPr>
        <w:pStyle w:val="BookText"/>
        <w:rPr/>
      </w:pPr>
      <w:r>
        <w:rPr>
          <w:rFonts w:eastAsia="Amiri" w:cs="Amiri" w:ascii="Amiri" w:hAnsi="Amiri"/>
          <w:color w:val="111111"/>
          <w:sz w:val="28"/>
          <w:szCs w:val="28"/>
          <w:lang w:bidi="ar-SA"/>
        </w:rPr>
        <w:t>1029/35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العراد،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الفضل بن الربيع حاجب المنصور لقيته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أحضر لي جعفر بن محمّد الساعة والله لأقتلنه؟ فوجهت إليه، فلمّا وافى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كان لك وصية أو عهد تعهده إلى أحد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لي عليه، فدخلت إلى المنصور فأعلمته 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فلمّا وقعت عين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المنصور رأيته يحرك شفتيه بشئ لم أفهمه، فلمّا سلم على المنصور نهض إليه فاعتنقه وأجلسه إلى جانبه،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فأخرج رقاعا لأقوام، وسأل في آخرين فقضيت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تدعني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سبيل، وأنت تزعم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أخبرك بهذا، فأومأ المنصور إلى شيخ قاعد بين يديه،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سمعتني أقول هذا القول؟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أيحلف يا أمير المؤمنين؟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فلمّا بدأ الشيخ في اليمين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إذا حلف باليمين التي ينزه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وهو كاذب امتنع الله من عقوبته عليها في عاجلته لما نزه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أنا 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أبرأ إلى الله من حوله وقوته، وألجأ إلى حولي وقوتي، إن لم أكن سمعتك تقول هذا القول فتلكأ الشيخ، فرفع المنصور عمودا كان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تحلف لأعلونك بهذا العمود؟ فحلف الشيخ، فما أتم اليمين حتّى دلع لسانه كما يدلع الكلب، ومات لوقته، ونهض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اكتمها الناس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bookmarkStart w:id="1298" w:name="pg362_1433"/>
    </w:p>
    <w:p>
      <w:pPr>
        <w:pStyle w:val="Heading3"/>
        <w:numPr>
          <w:ilvl w:val="2"/>
          <w:numId w:val="1"/>
        </w:numPr>
        <w:rPr/>
      </w:pPr>
      <w:bookmarkStart w:id="1299" w:name="__RefHeading___Toc3007507_211673320"/>
      <w:bookmarkStart w:id="1300" w:name="_Toc443"/>
      <w:bookmarkEnd w:id="1298"/>
      <w:bookmarkEnd w:id="1299"/>
      <w:r>
        <w:rPr>
          <w:rtl w:val="true"/>
        </w:rPr>
        <w:t>المؤمن غرّ كريم، والفاجر خب لئيم</w:t>
      </w:r>
      <w:bookmarkEnd w:id="1300"/>
    </w:p>
    <w:p>
      <w:pPr>
        <w:pStyle w:val="BookText"/>
        <w:rPr/>
      </w:pPr>
      <w:r>
        <w:rPr>
          <w:rFonts w:ascii="Amiri" w:hAnsi="Amiri" w:eastAsia="Amiri" w:cs="Amiri"/>
          <w:color w:val="111111"/>
          <w:sz w:val="28"/>
          <w:sz w:val="28"/>
          <w:szCs w:val="28"/>
          <w:rtl w:val="true"/>
          <w:lang w:bidi="ar-SA"/>
        </w:rPr>
        <w:t xml:space="preserve">فشيّعت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المنصور كان قد هم بأمر عظيم، فلمّا وقعت عينك عليه وعينه عليك زال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إني رأيت البارحة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عينك عليه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استفتح، وبسم الله استنجح،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اللّهمّ ذلل لي صعوبة أمري وكل صعوبة، وسهل لي حزونة أمري وكل حزونة، واكفني مؤنة أمري وكل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الصمد الهاشمي بسر من رأى، باسناد عن أهله لا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هذا الحديث، وذكر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قام إليه واعتنقه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خليفة، ولا ينبغي للخليفة أن يقوم إلى أحد ولا إلى عمومته، وما قام المنصور إلا إلى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ابن محمّد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عن جعفر بن محمّد، عن أبيه، عن جده، عن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 </w:t>
      </w:r>
      <w:r>
        <w:rPr>
          <w:rStyle w:val="FootnoteAnchor"/>
          <w:rtl w:val="true"/>
        </w:rPr>
        <w:footnoteReference w:id="505"/>
      </w:r>
      <w:r>
        <w:rPr>
          <w:rFonts w:ascii="Amiri" w:hAnsi="Amiri" w:eastAsia="Amiri" w:cs="Amiri"/>
          <w:color w:val="111111"/>
          <w:sz w:val="28"/>
          <w:sz w:val="28"/>
          <w:szCs w:val="28"/>
          <w:rtl w:val="true"/>
          <w:lang w:bidi="ar-SA"/>
        </w:rPr>
        <w:t xml:space="preserve">كريم، والفاجر خب </w:t>
      </w:r>
      <w:r>
        <w:rPr>
          <w:rStyle w:val="FootnoteAnchor"/>
          <w:rtl w:val="true"/>
        </w:rPr>
        <w:footnoteReference w:id="506"/>
      </w:r>
      <w:r>
        <w:rPr>
          <w:rFonts w:ascii="Amiri" w:hAnsi="Amiri" w:eastAsia="Amiri" w:cs="Amiri"/>
          <w:color w:val="111111"/>
          <w:sz w:val="28"/>
          <w:sz w:val="28"/>
          <w:szCs w:val="28"/>
          <w:rtl w:val="true"/>
          <w:lang w:bidi="ar-SA"/>
        </w:rPr>
        <w:t>لئيم، وخير المؤمنين من كان مألفة للمؤمنين، ولا خير فيمن لا يألف ولا يؤلف</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 الناس من يبغض المؤمنين وتبغضه قلوبهم، المشاءون بالنميمة، المفرقون بين الأحبّة، الباغون للبرآء العنت، أولئك لا ينظر الله إليهم ولا يزكيهم يوم القيامة،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w:t>
      </w:r>
      <w:bookmarkStart w:id="1301" w:name="pg362_1434"/>
    </w:p>
    <w:p>
      <w:pPr>
        <w:pStyle w:val="Heading3"/>
        <w:numPr>
          <w:ilvl w:val="2"/>
          <w:numId w:val="1"/>
        </w:numPr>
        <w:rPr/>
      </w:pPr>
      <w:bookmarkStart w:id="1302" w:name="__RefHeading___Toc3007509_211673320"/>
      <w:bookmarkStart w:id="1303" w:name="_Toc444"/>
      <w:bookmarkEnd w:id="1301"/>
      <w:bookmarkEnd w:id="1302"/>
      <w:r>
        <w:rPr>
          <w:rtl w:val="true"/>
        </w:rPr>
        <w:t xml:space="preserve">مبيت عليّ </w:t>
      </w:r>
      <w:r>
        <w:rPr>
          <w:rtl w:val="true"/>
        </w:rPr>
        <w:t>(</w:t>
      </w:r>
      <w:r>
        <w:rPr>
          <w:rtl w:val="true"/>
        </w:rPr>
        <w:t>عَلَيهِ السَّلَامُ</w:t>
      </w:r>
      <w:r>
        <w:rPr>
          <w:rtl w:val="true"/>
        </w:rPr>
        <w:t xml:space="preserve">) </w:t>
      </w:r>
      <w:r>
        <w:rPr>
          <w:rtl w:val="true"/>
        </w:rPr>
        <w:t xml:space="preserve">على فراش النبيّ </w:t>
      </w:r>
      <w:r>
        <w:rPr>
          <w:rtl w:val="true"/>
        </w:rPr>
        <w:t>(</w:t>
      </w:r>
      <w:r>
        <w:rPr>
          <w:rtl w:val="true"/>
        </w:rPr>
        <w:t>صَلَّى اللّه عَلَيْهِ وَآلِهِ</w:t>
      </w:r>
      <w:r>
        <w:rPr>
          <w:rtl w:val="true"/>
        </w:rPr>
        <w:t>)</w:t>
      </w:r>
      <w:bookmarkEnd w:id="1303"/>
    </w:p>
    <w:p>
      <w:pPr>
        <w:pStyle w:val="BookText"/>
        <w:rPr/>
      </w:pPr>
      <w:r>
        <w:rPr>
          <w:rFonts w:ascii="Amiri" w:hAnsi="Amiri" w:eastAsia="Amiri" w:cs="Amiri"/>
          <w:color w:val="111111"/>
          <w:sz w:val="28"/>
          <w:sz w:val="28"/>
          <w:szCs w:val="28"/>
          <w:rtl w:val="true"/>
          <w:lang w:bidi="ar-SA"/>
        </w:rPr>
        <w:t xml:space="preserve">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ابن عبيد الله بن عمار الثقفي سنة إحدى وعشرين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سليمان النوفلي سنة خمسين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حمزة أبو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وخالي يعقوب بن الفضل بن عبد الرحمن بن العباس بن ربيعة بن الحارث بن عبد المطلب، عن الزبير بن سعيد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 أبو عبيدة بن محمّد بن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القبر والروضة، عن أبيه وعبيد الله بن أبي رافع جميعا،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رافع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ه سنان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 بن هند بن أبي هالة الأسدي حدثه عن أبيه هند بن أبي هالة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خديجة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 لأمه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الثلاثة هند بن هالة وأبو رافع وعمار بن ياسر جميعا يحدثون عن هجرة أمير المؤمنين عليّ بن أبي طالب صلوات لله عليه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ومبيته قبل ذلك على فراشه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هذا الحديث عن هند بن أبي هالة، واقتصاصه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وعمار وأبي رافع، وقد دخل حديث بعضهم في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يمنع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بعمه أبي طالب، فما كان يخلص إليه من قومه أمر يسوؤه مدّة حياته، فلمّا مات أبو طالب نالت قريش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بغيتها وأصابته بعظيم من الأذى حتّى تركته لقى </w:t>
      </w:r>
      <w:r>
        <w:rPr>
          <w:rStyle w:val="FootnoteAnchor"/>
          <w:rtl w:val="true"/>
        </w:rPr>
        <w:footnoteReference w:id="50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 ما وجدنا فقدك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فجزيت خيرا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خديجة بعد أبي طالب بشهر فاجتمع </w:t>
      </w:r>
    </w:p>
    <w:p>
      <w:pPr>
        <w:pStyle w:val="BookText"/>
        <w:rPr/>
      </w:pPr>
      <w:r>
        <w:rPr>
          <w:rFonts w:ascii="Amiri" w:hAnsi="Amiri" w:eastAsia="Amiri" w:cs="Amiri"/>
          <w:color w:val="111111"/>
          <w:sz w:val="28"/>
          <w:sz w:val="28"/>
          <w:szCs w:val="28"/>
          <w:rtl w:val="true"/>
          <w:lang w:bidi="ar-SA"/>
        </w:rPr>
        <w:t xml:space="preserve">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حزنان حتّى عرف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ذوو الطول والشرف من قريش إلى دار الندوة، ليأتمروا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ذلك بينهم،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له علما، وينزل برجا نستودعه فيه، فلا يخلص من الضباة </w:t>
      </w:r>
      <w:r>
        <w:rPr>
          <w:rStyle w:val="FootnoteAnchor"/>
          <w:rtl w:val="true"/>
        </w:rPr>
        <w:footnoteReference w:id="509"/>
      </w:r>
      <w:r>
        <w:rPr>
          <w:rFonts w:ascii="Amiri" w:hAnsi="Amiri" w:eastAsia="Amiri" w:cs="Amiri"/>
          <w:color w:val="111111"/>
          <w:sz w:val="28"/>
          <w:sz w:val="28"/>
          <w:szCs w:val="28"/>
          <w:rtl w:val="true"/>
          <w:lang w:bidi="ar-SA"/>
        </w:rPr>
        <w:t xml:space="preserve">إليه أحد، ولا يزال في رنق </w:t>
      </w:r>
      <w:r>
        <w:rPr>
          <w:rStyle w:val="FootnoteAnchor"/>
          <w:rtl w:val="true"/>
        </w:rPr>
        <w:footnoteReference w:id="510"/>
      </w:r>
      <w:r>
        <w:rPr>
          <w:rFonts w:ascii="Amiri" w:hAnsi="Amiri" w:eastAsia="Amiri" w:cs="Amiri"/>
          <w:color w:val="111111"/>
          <w:sz w:val="28"/>
          <w:sz w:val="28"/>
          <w:szCs w:val="28"/>
          <w:rtl w:val="true"/>
          <w:lang w:bidi="ar-SA"/>
        </w:rPr>
        <w:t xml:space="preserve">من العيش حتّى يتضيفه </w:t>
      </w:r>
      <w:r>
        <w:rPr>
          <w:rStyle w:val="FootnoteAnchor"/>
          <w:rtl w:val="true"/>
        </w:rPr>
        <w:footnoteReference w:id="511"/>
      </w:r>
      <w:r>
        <w:rPr>
          <w:rFonts w:ascii="Amiri" w:hAnsi="Amiri" w:eastAsia="Amiri" w:cs="Amiri"/>
          <w:color w:val="111111"/>
          <w:sz w:val="28"/>
          <w:sz w:val="28"/>
          <w:szCs w:val="28"/>
          <w:rtl w:val="true"/>
          <w:lang w:bidi="ar-SA"/>
        </w:rPr>
        <w:t>ريب المنون، وصأحبّ هذه المشورة العاص بن وائل وأمية وأبي ابنا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الرأي ما رأيتم، ولئن صنعتم ذلك ليتنمرن </w:t>
      </w:r>
      <w:r>
        <w:rPr>
          <w:rStyle w:val="FootnoteAnchor"/>
          <w:rtl w:val="true"/>
        </w:rPr>
        <w:footnoteReference w:id="512"/>
      </w:r>
      <w:r>
        <w:rPr>
          <w:rFonts w:ascii="IRNazanin" w:hAnsi="IRNazanin" w:eastAsia="IRNazanin"/>
          <w:color w:val="111111"/>
          <w:sz w:val="28"/>
          <w:sz w:val="28"/>
          <w:szCs w:val="28"/>
          <w:rtl w:val="true"/>
          <w:lang w:bidi="fa-IR"/>
        </w:rPr>
        <w:t xml:space="preserve">له الحدب </w:t>
      </w:r>
      <w:r>
        <w:rPr>
          <w:rStyle w:val="FootnoteAnchor"/>
          <w:rtl w:val="true"/>
        </w:rPr>
        <w:footnoteReference w:id="513"/>
      </w:r>
      <w:r>
        <w:rPr>
          <w:rFonts w:ascii="Amiri" w:hAnsi="Amiri" w:eastAsia="Amiri" w:cs="Amiri"/>
          <w:color w:val="111111"/>
          <w:sz w:val="28"/>
          <w:sz w:val="28"/>
          <w:szCs w:val="28"/>
          <w:rtl w:val="true"/>
          <w:lang w:bidi="ar-SA"/>
        </w:rPr>
        <w:t xml:space="preserve">الحميم والمولى الحليف، ثم ليأتين المواسم والأشهر الحرم بالأمن فلينتزعن من أنشوطتكم </w:t>
      </w:r>
      <w:r>
        <w:rPr>
          <w:rStyle w:val="FootnoteAnchor"/>
          <w:rtl w:val="true"/>
        </w:rPr>
        <w:footnoteReference w:id="514"/>
      </w:r>
      <w:r>
        <w:rPr>
          <w:rFonts w:ascii="Amiri" w:hAnsi="Amiri" w:eastAsia="Amiri" w:cs="Amiri"/>
          <w:color w:val="111111"/>
          <w:sz w:val="28"/>
          <w:sz w:val="28"/>
          <w:szCs w:val="28"/>
          <w:rtl w:val="true"/>
          <w:lang w:bidi="ar-SA"/>
        </w:rPr>
        <w:t>قولوا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عتبة وشيبة وشركهما أبو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نرى أن نرحل بعيرا صعبا، ونوثق محمّدا عليه كتافا وشدا، ثم نقصع البعير بأطراف الرماح، فيوشك أن يقطعه بين الدكادك </w:t>
      </w:r>
      <w:r>
        <w:rPr>
          <w:rStyle w:val="FootnoteAnchor"/>
          <w:rtl w:val="true"/>
        </w:rPr>
        <w:footnoteReference w:id="515"/>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صأحبّ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لم تصنعوا بقولكم هذا شيئا، أرأيتم إن خلص به البعير سالما إلى بعض الأفاريق، فأخذ بقلوبهم بسحره وبيانه وطلاوة </w:t>
      </w:r>
      <w:r>
        <w:rPr>
          <w:rStyle w:val="FootnoteAnchor"/>
          <w:rtl w:val="true"/>
        </w:rPr>
        <w:footnoteReference w:id="516"/>
      </w:r>
      <w:r>
        <w:rPr>
          <w:rFonts w:ascii="Amiri" w:hAnsi="Amiri" w:eastAsia="Amiri" w:cs="Amiri"/>
          <w:color w:val="111111"/>
          <w:sz w:val="28"/>
          <w:sz w:val="28"/>
          <w:szCs w:val="28"/>
          <w:rtl w:val="true"/>
          <w:lang w:bidi="ar-SA"/>
        </w:rPr>
        <w:t xml:space="preserve">لسانه، فصبا القوم إليه، واستجابت القبائل له قبيلة فقبيلة، فليسيرن حينئذ إليكم بالكتائب والمقانب </w:t>
      </w:r>
      <w:r>
        <w:rPr>
          <w:rStyle w:val="FootnoteAnchor"/>
          <w:rtl w:val="true"/>
        </w:rPr>
        <w:footnoteReference w:id="517"/>
      </w:r>
      <w:r>
        <w:rPr>
          <w:rFonts w:ascii="Amiri" w:hAnsi="Amiri" w:eastAsia="Amiri" w:cs="Amiri"/>
          <w:color w:val="111111"/>
          <w:sz w:val="28"/>
          <w:sz w:val="28"/>
          <w:szCs w:val="28"/>
          <w:rtl w:val="true"/>
          <w:lang w:bidi="ar-SA"/>
        </w:rPr>
        <w:t>، فلتهلكن كما هلكت إياد ومن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قولكم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أرى لكم أن تعمدوا إلى قبائلكم العشرة، فتنتدبوا من كل قبيلة رجلا نجدا </w:t>
      </w:r>
      <w:r>
        <w:rPr>
          <w:rStyle w:val="FootnoteAnchor"/>
          <w:rtl w:val="true"/>
        </w:rPr>
        <w:footnoteReference w:id="518"/>
      </w:r>
      <w:r>
        <w:rPr>
          <w:rFonts w:ascii="IRNazanin" w:hAnsi="IRNazanin" w:eastAsia="IRNazanin"/>
          <w:color w:val="111111"/>
          <w:sz w:val="28"/>
          <w:sz w:val="28"/>
          <w:szCs w:val="28"/>
          <w:rtl w:val="true"/>
          <w:lang w:bidi="fa-IR"/>
        </w:rPr>
        <w:t xml:space="preserve">، ثم تسلحوه حساما عضبا </w:t>
      </w:r>
      <w:r>
        <w:rPr>
          <w:rStyle w:val="FootnoteAnchor"/>
          <w:rtl w:val="true"/>
        </w:rPr>
        <w:footnoteReference w:id="519"/>
      </w:r>
      <w:r>
        <w:rPr>
          <w:rFonts w:ascii="Amiri" w:hAnsi="Amiri" w:eastAsia="Amiri" w:cs="Amiri"/>
          <w:color w:val="111111"/>
          <w:sz w:val="28"/>
          <w:sz w:val="28"/>
          <w:szCs w:val="28"/>
          <w:rtl w:val="true"/>
          <w:lang w:bidi="ar-SA"/>
        </w:rPr>
        <w:t xml:space="preserve">، وتمهل الفتية حتّى إذا غسق الليل وغور بيتوا بابن أبي كبيشة بياتا، فيذهب دمه في قبائل قريش جميعا فلا يستطع بنو هاشم وبنو المطلب مناهضة قبائل قريش في صأحبّهم، فيرضون حينئذ بالعقل </w:t>
      </w:r>
      <w:r>
        <w:rPr>
          <w:rStyle w:val="FootnoteAnchor"/>
          <w:rtl w:val="true"/>
        </w:rPr>
        <w:footnoteReference w:id="520"/>
      </w:r>
      <w:r>
        <w:rPr>
          <w:rFonts w:ascii="Amiri" w:hAnsi="Amiri" w:eastAsia="Amiri" w:cs="Amiri"/>
          <w:color w:val="111111"/>
          <w:sz w:val="28"/>
          <w:sz w:val="28"/>
          <w:szCs w:val="28"/>
          <w:rtl w:val="true"/>
          <w:lang w:bidi="ar-SA"/>
        </w:rPr>
        <w:t>منهم، فقال صأحبّ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فلا تعدلوا به رأيا، وأوكئوا في ذلك أفواهكم </w:t>
      </w:r>
      <w:r>
        <w:rPr>
          <w:rStyle w:val="FootnoteAnchor"/>
          <w:rtl w:val="true"/>
        </w:rPr>
        <w:footnoteReference w:id="521"/>
      </w:r>
      <w:r>
        <w:rPr>
          <w:rFonts w:ascii="Amiri" w:hAnsi="Amiri" w:eastAsia="Amiri" w:cs="Amiri"/>
          <w:color w:val="111111"/>
          <w:sz w:val="28"/>
          <w:sz w:val="28"/>
          <w:szCs w:val="28"/>
          <w:rtl w:val="true"/>
          <w:lang w:bidi="ar-SA"/>
        </w:rPr>
        <w:t xml:space="preserve">حتّى يستتب أمركم، فخرج القوم عزين </w:t>
      </w:r>
      <w:r>
        <w:rPr>
          <w:rStyle w:val="FootnoteAnchor"/>
          <w:rtl w:val="true"/>
        </w:rPr>
        <w:footnoteReference w:id="522"/>
      </w:r>
      <w:r>
        <w:rPr>
          <w:rFonts w:ascii="Amiri" w:hAnsi="Amiri" w:eastAsia="Amiri" w:cs="Amiri"/>
          <w:color w:val="111111"/>
          <w:sz w:val="28"/>
          <w:sz w:val="28"/>
          <w:szCs w:val="28"/>
          <w:rtl w:val="true"/>
          <w:lang w:bidi="ar-SA"/>
        </w:rPr>
        <w:t xml:space="preserve">، وسبقهم بالوحي بما كان من كيدهم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فتلا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أخبره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في ذلك ووحيه، وما عزم له من الهجرة،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الروح هبط علي بهذه الآية آنفا، يخبرني أن قريشا اجتمعوا على المكر بي وقتلي، وأنه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أهجر دار قومي، وأن انطلق إلى غار ثور تحت ليلتي، وأنه أمرني أن آمرك بالمبيت على ضجاعي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ليخفى بمبيتك عليه أثري، فما أنت قائل، وما صانع؟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 بمبيتي هناك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وأهوى إلى الأرض ساجدا، شكرا بما أنبأه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سلامته،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سجد لله شكرا، وأول من وضع وجهه على الأرض بعد سجدته من هذه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w:t>
      </w:r>
    </w:p>
    <w:p>
      <w:pPr>
        <w:pStyle w:val="BookText"/>
        <w:rPr/>
      </w:pPr>
      <w:r>
        <w:rPr>
          <w:rFonts w:ascii="Amiri" w:hAnsi="Amiri" w:eastAsia="Amiri" w:cs="Amiri"/>
          <w:color w:val="111111"/>
          <w:sz w:val="28"/>
          <w:sz w:val="28"/>
          <w:szCs w:val="28"/>
          <w:rtl w:val="true"/>
          <w:lang w:bidi="ar-SA"/>
        </w:rPr>
        <w:t>رفع رأسه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 فداك سمعي وبصري وسويداء قلبي، ومرني بما شئت أكن فيه كمسرتك، واقع منه بحيث مرادك، وإن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القى عليك شبه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نعم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فارقد على فراشي واشتمل ببردي الحضرمي، ثم إني أخبرك 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أولياءه على قدر إيمانهم ومنازلهم من دينه، فأشد الناس بلاء الأنبياء ثم الأوصياء ثم الأمثل فالأمثل، وقد امتحنك يا بن عم وامتحنني فيك بمثل ما امتحن به خليله إبراهيم والذبيح إسماعيل، فصبرا صبرا، فإن رحمة القريب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وبكى إليه وجدا به، وبكى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جشعا </w:t>
      </w:r>
      <w:r>
        <w:rPr>
          <w:rStyle w:val="FootnoteAnchor"/>
          <w:rtl w:val="true"/>
        </w:rPr>
        <w:footnoteReference w:id="525"/>
      </w:r>
      <w:r>
        <w:rPr>
          <w:rFonts w:ascii="Amiri" w:hAnsi="Amiri" w:eastAsia="Amiri" w:cs="Amiri"/>
          <w:color w:val="111111"/>
          <w:sz w:val="28"/>
          <w:sz w:val="28"/>
          <w:szCs w:val="28"/>
          <w:rtl w:val="true"/>
          <w:lang w:bidi="ar-SA"/>
        </w:rPr>
        <w:t xml:space="preserve">لفراق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واستتبع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أبي قحافة وهند بن أبي هالة، فأمرهما أن يقعدا له بمكان ذكره لهما من طريقه إلى الغار، ولبث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 ويأمره في ذلك بالصبر حتّى صلى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فحمة العشاء الآخرة، والرصد من قريش قد أطافوا بداره، ينتظرون أن ينتصف الليل وتنام الأعين، فخرج وهو 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وأخذ بيده قبضة من تراب، فرمى بها على رؤوسهم، فما شعر القوم به حتّى تجاوزهم، ومضى حتّى أتى إلى هند وأبي بكر فنهضا معه، حتّى وصلوا إلى الغار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هند إلى مكة بما 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إلى الغار، فلمّا غلق الليل أبوابه وأسدل أستاره وانقطع </w:t>
      </w:r>
    </w:p>
    <w:p>
      <w:pPr>
        <w:pStyle w:val="BookText"/>
        <w:rPr/>
      </w:pPr>
      <w:r>
        <w:rPr>
          <w:rFonts w:ascii="Amiri" w:hAnsi="Amiri" w:eastAsia="Amiri" w:cs="Amiri"/>
          <w:color w:val="111111"/>
          <w:sz w:val="28"/>
          <w:sz w:val="28"/>
          <w:szCs w:val="28"/>
          <w:rtl w:val="true"/>
          <w:lang w:bidi="ar-SA"/>
        </w:rPr>
        <w:t xml:space="preserve">الأثر، أقبل القوم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يقذفونه بالحجارة والحلم </w:t>
      </w:r>
      <w:r>
        <w:rPr>
          <w:rStyle w:val="FootnoteAnchor"/>
          <w:rtl w:val="true"/>
        </w:rPr>
        <w:footnoteReference w:id="527"/>
      </w:r>
      <w:r>
        <w:rPr>
          <w:rFonts w:ascii="Amiri" w:hAnsi="Amiri" w:eastAsia="Amiri" w:cs="Amiri"/>
          <w:color w:val="111111"/>
          <w:sz w:val="28"/>
          <w:sz w:val="28"/>
          <w:szCs w:val="28"/>
          <w:rtl w:val="true"/>
          <w:lang w:bidi="ar-SA"/>
        </w:rPr>
        <w:t xml:space="preserve">، ولا يشكون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برق الفجر وأشفقوا أن يفضحهم الصبح، هجموا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دور مكة يومئذ سوائب لا أبواب لها، فلمّا بصر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انتضوا السيوف وأقبلوا عليه بها، وكان يقدمهم خالد بن الوليد بن المغيرة، وثب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فختله وهمز يده </w:t>
      </w:r>
      <w:r>
        <w:rPr>
          <w:rStyle w:val="FootnoteAnchor"/>
          <w:rtl w:val="true"/>
        </w:rPr>
        <w:footnoteReference w:id="528"/>
      </w:r>
      <w:r>
        <w:rPr>
          <w:rFonts w:ascii="Amiri" w:hAnsi="Amiri" w:eastAsia="Amiri" w:cs="Amiri"/>
          <w:color w:val="111111"/>
          <w:sz w:val="28"/>
          <w:sz w:val="28"/>
          <w:szCs w:val="28"/>
          <w:rtl w:val="true"/>
          <w:lang w:bidi="ar-SA"/>
        </w:rPr>
        <w:t xml:space="preserve">، فجعل خالد يقمص قماص البكر </w:t>
      </w:r>
      <w:r>
        <w:rPr>
          <w:rStyle w:val="FootnoteAnchor"/>
          <w:rtl w:val="true"/>
        </w:rPr>
        <w:footnoteReference w:id="529"/>
      </w:r>
      <w:r>
        <w:rPr>
          <w:rFonts w:ascii="Amiri" w:hAnsi="Amiri" w:eastAsia="Amiri" w:cs="Amiri"/>
          <w:color w:val="111111"/>
          <w:sz w:val="28"/>
          <w:sz w:val="28"/>
          <w:szCs w:val="28"/>
          <w:rtl w:val="true"/>
          <w:lang w:bidi="ar-SA"/>
        </w:rPr>
        <w:t xml:space="preserve">، ويرغو رغاء الجمل، ويذعر ويصيح، وهم في عرج الدار </w:t>
      </w:r>
      <w:r>
        <w:rPr>
          <w:rStyle w:val="FootnoteAnchor"/>
          <w:rtl w:val="true"/>
        </w:rPr>
        <w:footnoteReference w:id="530"/>
      </w:r>
      <w:r>
        <w:rPr>
          <w:rFonts w:ascii="Amiri" w:hAnsi="Amiri" w:eastAsia="Amiri" w:cs="Amiri"/>
          <w:color w:val="111111"/>
          <w:sz w:val="28"/>
          <w:sz w:val="28"/>
          <w:szCs w:val="28"/>
          <w:rtl w:val="true"/>
          <w:lang w:bidi="ar-SA"/>
        </w:rPr>
        <w:t xml:space="preserve">من خلفه، وشد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فأجفلوا أمامه إجفال النعم إلى ظاهر الدار، فتبصروه 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وقد كان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أنجى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أخبره من مضيه إلى الغار واختبائه فيه، فأذكت قريش عليه العيون </w:t>
      </w:r>
      <w:r>
        <w:rPr>
          <w:rStyle w:val="FootnoteAnchor"/>
          <w:rtl w:val="true"/>
        </w:rPr>
        <w:footnoteReference w:id="531"/>
      </w:r>
      <w:r>
        <w:rPr>
          <w:rFonts w:ascii="Amiri" w:hAnsi="Amiri" w:eastAsia="Amiri" w:cs="Amiri"/>
          <w:color w:val="111111"/>
          <w:sz w:val="28"/>
          <w:sz w:val="28"/>
          <w:szCs w:val="28"/>
          <w:rtl w:val="true"/>
          <w:lang w:bidi="ar-SA"/>
        </w:rPr>
        <w:t xml:space="preserve">، وركبت في طلبه الصعب والذلول، وأمهل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أعتم </w:t>
      </w:r>
      <w:r>
        <w:rPr>
          <w:rStyle w:val="FootnoteAnchor"/>
          <w:rtl w:val="true"/>
        </w:rPr>
        <w:footnoteReference w:id="532"/>
      </w:r>
      <w:r>
        <w:rPr>
          <w:rFonts w:ascii="Amiri" w:hAnsi="Amiri" w:eastAsia="Amiri" w:cs="Amiri"/>
          <w:color w:val="111111"/>
          <w:sz w:val="28"/>
          <w:sz w:val="28"/>
          <w:szCs w:val="28"/>
          <w:rtl w:val="true"/>
          <w:lang w:bidi="ar-SA"/>
        </w:rPr>
        <w:t xml:space="preserve">من الليلة القابلة انطلق هو وهند بن أبي هالة حتّى 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 أن يبتاع له ولصأحبّه بعيرين،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ولك يا نبي الله راحلتين نرتحلهما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ولا أحدّهما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لك بذلك،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فأقبضه الثمن، ثم أوصاه بحفظ ذمته وأداء أمانته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قريش تدعو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الأمين، وكانت </w:t>
      </w:r>
    </w:p>
    <w:p>
      <w:pPr>
        <w:pStyle w:val="BookText"/>
        <w:rPr/>
      </w:pPr>
      <w:r>
        <w:rPr>
          <w:rFonts w:ascii="Amiri" w:hAnsi="Amiri" w:eastAsia="Amiri" w:cs="Amiri"/>
          <w:color w:val="111111"/>
          <w:sz w:val="28"/>
          <w:sz w:val="28"/>
          <w:szCs w:val="28"/>
          <w:rtl w:val="true"/>
          <w:lang w:bidi="ar-SA"/>
        </w:rPr>
        <w:t xml:space="preserve">تستودعه وتستحفظه أموالها وأمتعتها، وكذلك من يقدم مكة من العرب في الموسم، وجاءته النبوة والرسالة والأمر كذلك،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صارخا يهتف بالأبطح غدوة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قبل محمّد أمانة أو وديعة فليأت فلتؤد إليه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من الآن إليك يا علي بأمر تكرهه حتّى تقدم علي، فأد أمانتي على أعين الناس ظاهرا، ثم إني مستخلفك على فاطمة ابنتي ومستخلف ربي عليكما ومستحفظه فيكما، وأمره أن يبتاع رواحل له وللفواطم ومن أزمع للهجرة معه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ما ينفقه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سألتني، وكان يحدث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يذهب بك عن 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مال قط مثل ما نفعني 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 من مالها الغارم والعاني </w:t>
      </w:r>
      <w:r>
        <w:rPr>
          <w:rStyle w:val="FootnoteAnchor"/>
          <w:rtl w:val="true"/>
        </w:rPr>
        <w:footnoteReference w:id="533"/>
      </w:r>
      <w:r>
        <w:rPr>
          <w:rFonts w:ascii="Amiri" w:hAnsi="Amiri" w:eastAsia="Amiri" w:cs="Amiri"/>
          <w:color w:val="111111"/>
          <w:sz w:val="28"/>
          <w:sz w:val="28"/>
          <w:szCs w:val="28"/>
          <w:rtl w:val="true"/>
          <w:lang w:bidi="ar-SA"/>
        </w:rPr>
        <w:t xml:space="preserve">ويحمل الكل </w:t>
      </w:r>
      <w:r>
        <w:rPr>
          <w:rStyle w:val="FootnoteAnchor"/>
          <w:rtl w:val="true"/>
        </w:rPr>
        <w:footnoteReference w:id="534"/>
      </w:r>
      <w:r>
        <w:rPr>
          <w:rFonts w:ascii="Amiri" w:hAnsi="Amiri" w:eastAsia="Amiri" w:cs="Amiri"/>
          <w:color w:val="111111"/>
          <w:sz w:val="28"/>
          <w:sz w:val="28"/>
          <w:szCs w:val="28"/>
          <w:rtl w:val="true"/>
          <w:lang w:bidi="ar-SA"/>
        </w:rPr>
        <w:t xml:space="preserve">، ويعطي في النائبة، ويرفد فقراء أصحابه إذ كان بمكة، ويحمل من أراد منهم الهجرة، وكانت قريش إذا رحلت عيرها في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طائفة من العير لخديجة، وكانت أكثر قريش مالا،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منه ما شاء في حياتها ثم ورثها هو وولدها بعد مماتها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أبرمت ما أمرتك فكن على أهبة الهجرة إلى الله ورسوله، وسر إلي لقدوم كتابي إليك، ولا تلبث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لوجهه يؤم المدينة، وكان مقامه في الغار ثلاثا، ومبيت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أول ليلة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يذكر فيه </w:t>
      </w:r>
    </w:p>
    <w:p>
      <w:pPr>
        <w:pStyle w:val="BookText"/>
        <w:rPr/>
      </w:pPr>
      <w:r>
        <w:rPr>
          <w:rFonts w:ascii="Amiri" w:hAnsi="Amiri" w:eastAsia="Amiri" w:cs="Amiri"/>
          <w:color w:val="111111"/>
          <w:sz w:val="28"/>
          <w:sz w:val="28"/>
          <w:szCs w:val="28"/>
          <w:rtl w:val="true"/>
          <w:lang w:bidi="ar-SA"/>
        </w:rPr>
        <w:t xml:space="preserve">مبيته على الفراش ومقام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 xml:space="preserve">وبتّ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pStyle w:val="BookText"/>
        <w:rPr/>
      </w:pPr>
      <w:r>
        <w:rPr>
          <w:rFonts w:ascii="Amiri" w:hAnsi="Amiri" w:eastAsia="Amiri" w:cs="Amiri"/>
          <w:color w:val="111111"/>
          <w:sz w:val="28"/>
          <w:sz w:val="28"/>
          <w:szCs w:val="28"/>
          <w:rtl w:val="true"/>
          <w:lang w:bidi="ar-SA"/>
        </w:rPr>
        <w:t xml:space="preserve">ويأت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وفي حفظ الإله وفي ستر</w:t>
      </w:r>
    </w:p>
    <w:p>
      <w:pPr>
        <w:pStyle w:val="BookText"/>
        <w:rPr/>
      </w:pPr>
      <w:r>
        <w:rPr>
          <w:rFonts w:ascii="Amiri" w:hAnsi="Amiri" w:eastAsia="Amiri" w:cs="Amiri"/>
          <w:color w:val="111111"/>
          <w:sz w:val="28"/>
          <w:sz w:val="28"/>
          <w:szCs w:val="28"/>
          <w:rtl w:val="true"/>
          <w:lang w:bidi="ar-SA"/>
        </w:rPr>
        <w:t xml:space="preserve">أقام ثلاثا ثم زمت قلائص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يفرين الحصا أينما تفري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ولمّا ورد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نزل في بني عمرو بن عوف بقباء، فأراده أبو بكر على دخوله المدينة وألاصه </w:t>
      </w:r>
      <w:r>
        <w:rPr>
          <w:rStyle w:val="FootnoteAnchor"/>
          <w:rtl w:val="true"/>
        </w:rPr>
        <w:footnoteReference w:id="536"/>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عمي وابنتي؟ يعني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رسول الله ونحن معه بقباء، عما أرادت قريش من المكر به ومبيت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آخيت بينكما وجعلت عمر أحدكما أطول من عمر صأحبّه فأيكما يؤثر أخاه؟ فكلاهما كرها الموت،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ألا كنتما مثل وليي عليّ بن أبي طالب، آخيت بينه وبين نبيي فآثره بالحياة على نفسه، ثم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يفديه بمهجته، اهبطا إلى الأرض كلاكما فاحفظاه من عدوه، فهبط جبرئيل فجلس عند رأسه، وميكائيل عند رجليه، وجعل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بن أبي طالب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يأمره فيه بالمسير إليه وقلة التلوّم </w:t>
      </w:r>
      <w:r>
        <w:rPr>
          <w:rStyle w:val="FootnoteAnchor"/>
          <w:rtl w:val="true"/>
        </w:rPr>
        <w:footnoteReference w:id="538"/>
      </w:r>
      <w:r>
        <w:rPr>
          <w:rFonts w:ascii="Amiri" w:hAnsi="Amiri" w:eastAsia="Amiri" w:cs="Amiri"/>
          <w:color w:val="111111"/>
          <w:sz w:val="28"/>
          <w:sz w:val="28"/>
          <w:szCs w:val="28"/>
          <w:rtl w:val="true"/>
          <w:lang w:bidi="ar-SA"/>
        </w:rPr>
        <w:t xml:space="preserve">، وكان الرسول إليه أبا واقد الليثي، فلمّا أتاه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للخروج والهجرة، فآذن من كان معه من ضعفاء المؤمنين، فأمرهم أن يتسللوا ويتخففوا إذا ملأ الليل بطن كل واد إلى ذي طوى،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فاطمة بنت أسد بن هاشم، وفاطمة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هي 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أيمن بن أم أيمن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واقد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يسوق بالرواحل فأعنف 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يا أبا واقد، إنهن من الضعائف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يدركنا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عليك </w:t>
      </w:r>
      <w:r>
        <w:rPr>
          <w:rStyle w:val="FootnoteAnchor"/>
          <w:rtl w:val="true"/>
        </w:rPr>
        <w:footnoteReference w:id="539"/>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إنهم لن يصلوا من الآن إليك بما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يسرق بهن سرقا رفيقا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فلمّا شارف ضجنان أدركه الطلب، وعددهم سبعة فوارس من قريش مستلئمين </w:t>
      </w:r>
      <w:r>
        <w:rPr>
          <w:rStyle w:val="FootnoteAnchor"/>
          <w:rtl w:val="true"/>
        </w:rPr>
        <w:footnoteReference w:id="540"/>
      </w:r>
      <w:r>
        <w:rPr>
          <w:rFonts w:ascii="Amiri" w:hAnsi="Amiri" w:eastAsia="Amiri" w:cs="Amiri"/>
          <w:color w:val="111111"/>
          <w:sz w:val="28"/>
          <w:sz w:val="28"/>
          <w:szCs w:val="28"/>
          <w:rtl w:val="true"/>
          <w:lang w:bidi="ar-SA"/>
        </w:rPr>
        <w:t xml:space="preserve">، وثامنهم مولى لحرب بن أمية يدعى جناحا،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أيمن وأبي واقد، وقد تراءى القوم،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أنيخا الإبل واعقلاها، وتقدم حتّى أنزل النسوة، ودنا القوم فاستقبلهم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منتضيا سيفه، فاقبلوا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أنك يا غدر </w:t>
      </w:r>
      <w:r>
        <w:rPr>
          <w:rStyle w:val="FootnoteAnchor"/>
          <w:rtl w:val="true"/>
        </w:rPr>
        <w:footnoteReference w:id="541"/>
      </w:r>
      <w:r>
        <w:rPr>
          <w:rFonts w:ascii="Amiri" w:hAnsi="Amiri" w:eastAsia="Amiri" w:cs="Amiri"/>
          <w:color w:val="111111"/>
          <w:sz w:val="28"/>
          <w:sz w:val="28"/>
          <w:szCs w:val="28"/>
          <w:rtl w:val="true"/>
          <w:lang w:bidi="ar-SA"/>
        </w:rPr>
        <w:t>ناج بالنسوة؟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راغما، أو لنرجعن بأكثرك شعرا وأهون بك من هالك، ودنا الفوارس من النسوة والمطايا ليثوروها، فحال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وبينها، فأهوى له جناح بسيفه، فراغ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ضربته وتختله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عاتقه، فأسرع السيف </w:t>
      </w:r>
    </w:p>
    <w:p>
      <w:pPr>
        <w:pStyle w:val="BookText"/>
        <w:rPr/>
      </w:pPr>
      <w:r>
        <w:rPr>
          <w:rFonts w:ascii="Amiri" w:hAnsi="Amiri" w:eastAsia="Amiri" w:cs="Amiri"/>
          <w:color w:val="111111"/>
          <w:sz w:val="28"/>
          <w:sz w:val="28"/>
          <w:szCs w:val="28"/>
          <w:rtl w:val="true"/>
          <w:lang w:bidi="ar-SA"/>
        </w:rPr>
        <w:t xml:space="preserve">مضيّا فيه حتّى مس كاثبة فرسه </w:t>
      </w:r>
      <w:r>
        <w:rPr>
          <w:rStyle w:val="FootnoteAnchor"/>
          <w:rtl w:val="true"/>
        </w:rPr>
        <w:footnoteReference w:id="542"/>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على قدمه شد الفرس، أو الفارس على فرسه، فشد عليهم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عنه القوم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إلى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فمن سره أن أفري لحمه وأريق دمه فليتعقبني أو فليدن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صأحبّيه أيمن وأبي 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 كما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ظاهراً قاهراً حتّى نزل ضجنان، فتلوم بها قدر يومه وليلته، ولحق به نفر من المستضعفين من المؤمنين وفيهم أم أيمن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فظل ليلته تلك هو والفواطم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أسد،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طررا يصلون وطورا يذكرون الله قياما وقعودا وعلى جنوبهم فلم يزالوا كذلك حتّى طلع الفجر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صلاة الفجر، ثم سار لوجهه يجوب منزلا بعد منزل لا يفتر عن ذكر الله، والفواطم كذلك وغيرهم ممن صحبه حتّى قدموا المدينة، وقد نزل الوحي بما كان من شأنهم قبل قدومهم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أنى لا أضيع عمل عامل منكم من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علي، والأنثى الفواطم المتقدم ذكرهن، وهن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أسد، وفاطمة بنت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هذه الأمّة إيمانا بالله ورسوله، وأولهم هجرة إلى الله ورسوله، وآخرهم عهدا برسوله، لا يحبّ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قد امتحن الله قلبه للايمان، ولا يبغضك إلا منافق أو كافر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السادس عشر، والحمد لله ربّ العالمين، ويتلوه المجلس السابع عشر</w:t>
      </w:r>
      <w:r>
        <w:rPr>
          <w:rFonts w:eastAsia="Amiri" w:cs="Amiri" w:ascii="Amiri" w:hAnsi="Amiri"/>
          <w:color w:val="111111"/>
          <w:sz w:val="28"/>
          <w:szCs w:val="28"/>
          <w:rtl w:val="true"/>
          <w:lang w:bidi="ar-SA"/>
        </w:rPr>
        <w:t xml:space="preserve">. </w:t>
      </w:r>
      <w:bookmarkStart w:id="1304" w:name="pg362_1451"/>
    </w:p>
    <w:p>
      <w:pPr>
        <w:pStyle w:val="Heading2"/>
        <w:numPr>
          <w:ilvl w:val="1"/>
          <w:numId w:val="1"/>
        </w:numPr>
        <w:rPr/>
      </w:pPr>
      <w:bookmarkStart w:id="1305" w:name="__RefHeading___Toc3007511_211673320"/>
      <w:bookmarkStart w:id="1306" w:name="_Toc445"/>
      <w:bookmarkEnd w:id="1304"/>
      <w:bookmarkEnd w:id="1305"/>
      <w:r>
        <w:rPr>
          <w:rtl w:val="true"/>
        </w:rPr>
        <w:t>[</w:t>
      </w:r>
      <w:r>
        <w:rPr/>
        <w:t>17</w:t>
      </w:r>
      <w:r>
        <w:rPr>
          <w:rtl w:val="true"/>
        </w:rPr>
        <w:t>]</w:t>
      </w:r>
      <w:r>
        <w:rPr>
          <w:rtl w:val="true"/>
        </w:rPr>
        <w:t>المجلس السابع عشر من روايات أبي المفضّل محمّد بن عبد الله الشيباني، رواية المسمين في أول المجلس عنه، رواية محمّد بن الحسن الطُوسي عنهم</w:t>
      </w:r>
      <w:r>
        <w:rPr>
          <w:rtl w:val="true"/>
        </w:rPr>
        <w:t>.</w:t>
      </w:r>
      <w:bookmarkEnd w:id="1306"/>
    </w:p>
    <w:p>
      <w:pPr>
        <w:pStyle w:val="Heading3"/>
        <w:numPr>
          <w:ilvl w:val="2"/>
          <w:numId w:val="1"/>
        </w:numPr>
        <w:rPr/>
      </w:pPr>
      <w:bookmarkStart w:id="1307" w:name="__RefHeading___Toc3007513_211673320"/>
      <w:bookmarkStart w:id="1308" w:name="_Toc446"/>
      <w:bookmarkEnd w:id="1307"/>
      <w:r>
        <w:rPr>
          <w:rtl w:val="true"/>
        </w:rPr>
        <w:t>الأنبياء قادة والفقهاء سادة</w:t>
      </w:r>
      <w:bookmarkEnd w:id="13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1032/1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منهم الحسين بن عبيد الله، وأحمد بن محمّد بن عبدون، والحسن بن إسماعيل بن أشناس وأبو طالب بن غرور وأبو الحسن الصقال،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سابور أبو العباس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الرقي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ابن رزين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إسرائيل بن يونس الكوفي، عن جده أبي إسحاق، عن الحارث الهمداني،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قادة، والفقهاء سادة، ومجالستهم زيادة، وأنتم في ممر الليل والنهار في آجال منقوصة وأعمال محفوظة، والموت يأتيكم بغتة، فمن يزرع خيرا يحصد غبطة، ومن يزرع شرا يحصد ندامة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نصر النريزي ببرديج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عمر بن فضلان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بن حميد الخفتاني،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بالمدينة، </w:t>
      </w:r>
      <w:bookmarkStart w:id="1309" w:name="pg362_1453"/>
    </w:p>
    <w:p>
      <w:pPr>
        <w:pStyle w:val="Heading3"/>
        <w:numPr>
          <w:ilvl w:val="2"/>
          <w:numId w:val="1"/>
        </w:numPr>
        <w:rPr/>
      </w:pPr>
      <w:bookmarkStart w:id="1310" w:name="__RefHeading___Toc3007515_211673320"/>
      <w:bookmarkStart w:id="1311" w:name="_Toc447"/>
      <w:bookmarkEnd w:id="1309"/>
      <w:bookmarkEnd w:id="1310"/>
      <w:r>
        <w:rPr>
          <w:rtl w:val="true"/>
        </w:rPr>
        <w:t>حديث الاسراء</w:t>
      </w:r>
      <w:bookmarkEnd w:id="1311"/>
    </w:p>
    <w:p>
      <w:pPr>
        <w:pStyle w:val="BookText"/>
        <w:rPr/>
      </w:pPr>
      <w:r>
        <w:rPr>
          <w:rFonts w:ascii="Amiri" w:hAnsi="Amiri" w:eastAsia="Amiri" w:cs="Amiri"/>
          <w:color w:val="111111"/>
          <w:sz w:val="28"/>
          <w:sz w:val="28"/>
          <w:szCs w:val="28"/>
          <w:rtl w:val="true"/>
          <w:lang w:bidi="ar-SA"/>
        </w:rPr>
        <w:t xml:space="preserve">عن أبيه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بشئ أفضل من فقه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لمالك بن أنس فقيه أهل دار الهجرة فعرفه وأثبته لي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سعد داود بن الهيثم بن إسحاق بن البهلول النحوي بالأنبار،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إسحاق بن البهلول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البهلول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طلحة بن زيد الرقي، عن الوضين بن عطاء، عن عمير بن هانئ العبسي، عن جنادة بن أبي أمية، عن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 لا يستطيع المؤمن أن يغتر فيها بيد ولا لسان،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وفيهم يومئذ 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فينقص ذلك من إيمانهم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كما ينقص القطر من الصفا، إنهم يكرهونه بقلوبهم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بن زياد الكوفي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الفراء، عن حماد بن عثمان،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دخلت الجنّة فرأيت فيها قيعانا يققا </w:t>
      </w:r>
      <w:r>
        <w:rPr>
          <w:rStyle w:val="FootnoteAnchor"/>
          <w:rtl w:val="true"/>
        </w:rPr>
        <w:footnoteReference w:id="545"/>
      </w:r>
      <w:r>
        <w:rPr>
          <w:rFonts w:ascii="Amiri" w:hAnsi="Amiri" w:eastAsia="Amiri" w:cs="Amiri"/>
          <w:color w:val="111111"/>
          <w:sz w:val="28"/>
          <w:sz w:val="28"/>
          <w:szCs w:val="28"/>
          <w:rtl w:val="true"/>
          <w:lang w:bidi="ar-SA"/>
        </w:rPr>
        <w:t>من مسك، ورأيت فيها ملائكة يبنون لبنة من ذهب ولبنة من فضة، وربما أمسكوا،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ربما بنيتم وربما أمسكتم؟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تأتينا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قالهن بنينا، وإذا سكت وأمسك أمسكنا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أيوب بن محمّد بن فروخ الوزان </w:t>
      </w:r>
      <w:bookmarkStart w:id="1312" w:name="pg362_1455"/>
    </w:p>
    <w:p>
      <w:pPr>
        <w:pStyle w:val="Heading3"/>
        <w:numPr>
          <w:ilvl w:val="2"/>
          <w:numId w:val="1"/>
        </w:numPr>
        <w:rPr/>
      </w:pPr>
      <w:bookmarkStart w:id="1313" w:name="__RefHeading___Toc3007517_211673320"/>
      <w:bookmarkStart w:id="1314" w:name="_Toc448"/>
      <w:bookmarkEnd w:id="1312"/>
      <w:bookmarkEnd w:id="1313"/>
      <w:r>
        <w:rPr>
          <w:rtl w:val="true"/>
        </w:rPr>
        <w:t xml:space="preserve">حديث أم سلمة في عليّ </w:t>
      </w:r>
      <w:r>
        <w:rPr>
          <w:rtl w:val="true"/>
        </w:rPr>
        <w:t>(</w:t>
      </w:r>
      <w:r>
        <w:rPr>
          <w:rtl w:val="true"/>
        </w:rPr>
        <w:t>عَلَيهِ السَّلَامُ</w:t>
      </w:r>
      <w:r>
        <w:rPr>
          <w:rtl w:val="true"/>
        </w:rPr>
        <w:t>)</w:t>
      </w:r>
      <w:bookmarkEnd w:id="1314"/>
    </w:p>
    <w:p>
      <w:pPr>
        <w:pStyle w:val="BookText"/>
        <w:rPr/>
      </w:pPr>
      <w:r>
        <w:rPr>
          <w:rFonts w:ascii="Amiri" w:hAnsi="Amiri" w:eastAsia="Amiri" w:cs="Amiri"/>
          <w:color w:val="111111"/>
          <w:sz w:val="28"/>
          <w:sz w:val="28"/>
          <w:szCs w:val="28"/>
          <w:rtl w:val="true"/>
          <w:lang w:bidi="ar-SA"/>
        </w:rPr>
        <w:t>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مسلمة،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السخاء شجرة من أشجار الجنّة ، لها أغصان متدلية في الدنيا، فمن كان سخيا تعلق بغصن من أغصانها، فساقه ذلك الغصن إلى الجنّة ؟ والبخل شجرة من أشجار النار لها أغصان متدلية في الدنيا، فمن كان بخيلا تعلق بغصن من أغصانها، فساقه ذلك الغصن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شيخ من أهلنا،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بحديثه هذا، حديث السخاء والبخل،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السخي المبذر الذي ينفق ماله في غير حقه، ولكنه الذي يؤدي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افترض عليه في ماله من الزكاة وغيرها، والبخيل الذي لا يؤدي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ابن بنت الأشج الكندي بأسوان،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أبو جعفر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الغفور أبو الصباح الواسطي، عن عبد العزيز بن سعيد الأنصاري،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بأزواجه، فكان يأوي في كل يوم وليلة إلى امرأة منهن وهو حرام </w:t>
      </w:r>
      <w:r>
        <w:rPr>
          <w:rStyle w:val="FootnoteAnchor"/>
          <w:rtl w:val="true"/>
        </w:rPr>
        <w:footnoteReference w:id="546"/>
      </w:r>
      <w:r>
        <w:rPr>
          <w:rFonts w:ascii="Amiri" w:hAnsi="Amiri" w:eastAsia="Amiri" w:cs="Amiri"/>
          <w:color w:val="111111"/>
          <w:sz w:val="28"/>
          <w:sz w:val="28"/>
          <w:szCs w:val="28"/>
          <w:rtl w:val="true"/>
          <w:lang w:bidi="ar-SA"/>
        </w:rPr>
        <w:t>يبتغي بذلك العدل بينهن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كانت ليلة عائشة ويومها خلا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 وهما يسيران، فأطال مناجاته، فشق ذلك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أذهب إلى علي فأناله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بلساني، في حبسه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فنهيتها، فنصت </w:t>
      </w:r>
      <w:r>
        <w:rPr>
          <w:rStyle w:val="FootnoteAnchor"/>
          <w:rtl w:val="true"/>
        </w:rPr>
        <w:footnoteReference w:id="547"/>
      </w:r>
      <w:r>
        <w:rPr>
          <w:rFonts w:ascii="Amiri" w:hAnsi="Amiri" w:eastAsia="Amiri" w:cs="Amiri"/>
          <w:color w:val="111111"/>
          <w:sz w:val="28"/>
          <w:sz w:val="28"/>
          <w:szCs w:val="28"/>
          <w:rtl w:val="true"/>
          <w:lang w:bidi="ar-SA"/>
        </w:rPr>
        <w:t xml:space="preserve">ناقتها في السير، ثم إنها رجعت إلي </w:t>
      </w:r>
      <w:bookmarkStart w:id="1315" w:name="pg362_1457"/>
    </w:p>
    <w:p>
      <w:pPr>
        <w:pStyle w:val="Heading3"/>
        <w:numPr>
          <w:ilvl w:val="2"/>
          <w:numId w:val="1"/>
        </w:numPr>
        <w:rPr/>
      </w:pPr>
      <w:bookmarkStart w:id="1316" w:name="__RefHeading___Toc3007519_211673320"/>
      <w:bookmarkStart w:id="1317" w:name="_Toc449"/>
      <w:bookmarkEnd w:id="1315"/>
      <w:bookmarkEnd w:id="1316"/>
      <w:r>
        <w:rPr>
          <w:rtl w:val="true"/>
        </w:rPr>
        <w:t>عمر يقبل الحجر</w:t>
      </w:r>
      <w:bookmarkEnd w:id="1317"/>
    </w:p>
    <w:p>
      <w:pPr>
        <w:pStyle w:val="BookText"/>
        <w:rPr/>
      </w:pPr>
      <w:r>
        <w:rPr>
          <w:rFonts w:ascii="Amiri" w:hAnsi="Amiri" w:eastAsia="Amiri" w:cs="Amiri"/>
          <w:color w:val="111111"/>
          <w:sz w:val="28"/>
          <w:sz w:val="28"/>
          <w:szCs w:val="28"/>
          <w:rtl w:val="true"/>
          <w:lang w:bidi="ar-SA"/>
        </w:rPr>
        <w:t>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ما تزال تحبس 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تحولي بيني وبين علي، إنه لا يحاقه في أحد، وإنه لا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ولا يحبّ ه كافر، ألا إن الحق بعدي مع علي، يميل معه حيثما مال، لا يفترقان جميعا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قد نهيتك فأبيت إلا ما صنعت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الجعفي الدهان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سعيد الجعفي وهو جده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الأسود، عن أبي الجارود، عن حكيم بن جبير، عن سالم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الرحبة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انتدبوا؟ وهو على المسير من السواد، فانتدبوا نحو من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السماء ورب الأرض، لقد 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ستغدر بي من بعده عهدا معهودا وقضاء مقضيا، وقد خاب من افترى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يعقوب بن إسحاق بن زياد القلوسي البصري قاضي تنيس،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سيار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ثعلبة بن مرثد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لعهد عهده إلي النبيّ الأمي أن الأمّة ستغدر بك بعدي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ليث بن محمّد بن نصر بن الليث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عبد الصمد العمي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بن الخطاب في إمرته، فلمّا افتتح الطواف حاذى الحجر الأسود، ومر فاستلمه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أقبلك وإني لأعلم أنك حجر لا تضر ولا تنفع، ولكن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حفيا ولولا أني رأيته </w:t>
      </w:r>
    </w:p>
    <w:p>
      <w:pPr>
        <w:pStyle w:val="BookText"/>
        <w:rPr/>
      </w:pPr>
      <w:r>
        <w:rPr>
          <w:rFonts w:ascii="Amiri" w:hAnsi="Amiri" w:eastAsia="Amiri" w:cs="Amiri"/>
          <w:color w:val="111111"/>
          <w:sz w:val="28"/>
          <w:sz w:val="28"/>
          <w:szCs w:val="28"/>
          <w:rtl w:val="true"/>
          <w:lang w:bidi="ar-SA"/>
        </w:rPr>
        <w:t>يقبلك ما قبلتك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الحجيج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قلت ذلك،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لذو علم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ذلك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وأخبرك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آدم مسح ظهره فاستخرج ذريته من صلبه في هيئة الذر، فألزمهم العقل، وقررهم أنه الرب وأنهم العبيد، فأقروا له بالربوبية، وشهدوا على أنفسهم بالعبودية،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أنهم في ذلك في منازل مختلفة، فكتب أسماء عبيده في رق، وكان لهذا الحجر يومئذ عينان وشفتان ولسان،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 فاه فألقمه ذلك الرق،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فلمّا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والحجر معه، فجعل في موضعه الذي ترى من هذا الركن، وكانت الملائكة تحج هذا البيت من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حجه آدم، ثم نوح من بعده، ثم هدم البيت ودرست قواعده، فاستودع الحجر من أبي قبيس، فلمّا أعاد إبراهيم وإسماعيل بناء البيت وبناء قواعده، واستخرجا الحجر من أبي قبيس بوحي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فجعلاه بحيث هو اليوم من هذا الركن، وهو من حجارة الجنّة ، وكان لما انزل في مثل لون الدر وبياضه، وصفاء الياقوت وضيائه، فسودته أيدي الكفار ومن كان يلمسه من أهل الشرك بعتائرهم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أبا الحسن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جعفر ابن محمّد بن جعفر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w:t>
      </w:r>
      <w:bookmarkStart w:id="1318" w:name="pg362_1461"/>
    </w:p>
    <w:p>
      <w:pPr>
        <w:pStyle w:val="Heading3"/>
        <w:numPr>
          <w:ilvl w:val="2"/>
          <w:numId w:val="1"/>
        </w:numPr>
        <w:rPr/>
      </w:pPr>
      <w:bookmarkStart w:id="1319" w:name="__RefHeading___Toc3007521_211673320"/>
      <w:bookmarkStart w:id="1320" w:name="_Toc450"/>
      <w:bookmarkEnd w:id="1318"/>
      <w:bookmarkEnd w:id="1319"/>
      <w:r>
        <w:rPr>
          <w:rtl w:val="true"/>
        </w:rPr>
        <w:t xml:space="preserve">قوم هم وصية رسول الله </w:t>
      </w:r>
      <w:r>
        <w:rPr>
          <w:rtl w:val="true"/>
        </w:rPr>
        <w:t>(</w:t>
      </w:r>
      <w:r>
        <w:rPr>
          <w:rtl w:val="true"/>
        </w:rPr>
        <w:t>صَلَّى اللّه عَلَيْهِ وَآلِهِ</w:t>
      </w:r>
      <w:r>
        <w:rPr>
          <w:rtl w:val="true"/>
        </w:rPr>
        <w:t>)</w:t>
      </w:r>
      <w:bookmarkEnd w:id="1320"/>
    </w:p>
    <w:p>
      <w:pPr>
        <w:pStyle w:val="BookText"/>
        <w:rPr/>
      </w:pPr>
      <w:r>
        <w:rPr>
          <w:rFonts w:ascii="Amiri" w:hAnsi="Amiri" w:eastAsia="Amiri" w:cs="Amiri"/>
          <w:color w:val="111111"/>
          <w:sz w:val="28"/>
          <w:sz w:val="28"/>
          <w:szCs w:val="28"/>
          <w:rtl w:val="true"/>
          <w:lang w:bidi="ar-SA"/>
        </w:rPr>
        <w:t>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بمكارم الأخلاق،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بها، وإن من مكارم الأخلاق أن يعفو الرجل عمن ظلمه، ويعطي من حرمه، ويصل من قطعه، وأن يعود من لا يعوده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ابن البهلول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البهلول بن حسان، عن أبي شيبة، عن أبي إسحاق، عن الحارث الهمداني،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للمسلم على أخيه المسلم من المعروف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ويعوده إذا مرض، ويسمته </w:t>
      </w:r>
      <w:r>
        <w:rPr>
          <w:rStyle w:val="FootnoteAnchor"/>
          <w:rtl w:val="true"/>
        </w:rPr>
        <w:footnoteReference w:id="550"/>
      </w:r>
      <w:r>
        <w:rPr>
          <w:rFonts w:ascii="Amiri" w:hAnsi="Amiri" w:eastAsia="Amiri" w:cs="Amiri"/>
          <w:color w:val="111111"/>
          <w:sz w:val="28"/>
          <w:sz w:val="28"/>
          <w:szCs w:val="28"/>
          <w:rtl w:val="true"/>
          <w:lang w:bidi="ar-SA"/>
        </w:rPr>
        <w:t xml:space="preserve">إذا عطس، ويشهده إذا مات، ويجيبه إذ دعاه، ويحبّ له ما يحبّ لنفسه، ويكره له ما يكره لنفسه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إبراهيم بن الفضل الدبيلي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صبيح أبو يحيى العبدي بعدن،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أتينا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قوم من أقطار الأرض يتفقهون، فإذا رأيتموهم فاستوصوا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لأمي محمّد بن عيسى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البريد، عن أبي سعيد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bookmarkStart w:id="1321" w:name="pg362_1463"/>
    </w:p>
    <w:p>
      <w:pPr>
        <w:pStyle w:val="Heading3"/>
        <w:numPr>
          <w:ilvl w:val="2"/>
          <w:numId w:val="1"/>
        </w:numPr>
        <w:rPr/>
      </w:pPr>
      <w:bookmarkStart w:id="1322" w:name="__RefHeading___Toc3007523_211673320"/>
      <w:bookmarkStart w:id="1323" w:name="_Toc451"/>
      <w:bookmarkEnd w:id="1321"/>
      <w:bookmarkEnd w:id="1322"/>
      <w:r>
        <w:rPr>
          <w:rtl w:val="true"/>
        </w:rPr>
        <w:t>يا علي</w:t>
      </w:r>
      <w:r>
        <w:rPr>
          <w:rtl w:val="true"/>
        </w:rPr>
        <w:t xml:space="preserve">: </w:t>
      </w:r>
      <w:r>
        <w:rPr>
          <w:rtl w:val="true"/>
        </w:rPr>
        <w:t>ألا إنك المبتلى والمبتلى بك</w:t>
      </w:r>
      <w:bookmarkEnd w:id="1323"/>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يقول وقد امتلأت الحجرة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أقبض قبضا سريعا فينطلق بي، وقد قدمت إليكم القول معذرة إليكم، ألا إني مخلف فيكم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خليفتان بصيران لا يفترقان حتّى يردا علي الحوض، فأسألهما ماذا خلفت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سعدان المعدل بالأنبار،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قيس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كهيل، عن عياض بن عياض، وكان من خيار أهل القبلة، عن مالك بن جعونة،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آخذ بكف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بعدي مع علي، يدور معه حيث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شاذان بن حباب الأزدي الخلال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الواحد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العرني، عن يحيى بن يعلى، عن عمر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الوجيهي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 المبتلى والمبتلى بك، أما إنك الهادي لمن اتبعك، ومن خالف طريقتك ضل إلى يوم القيامة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ابن هوذة بن أبي هراسة الباهلي بالنهروان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حماد الأنصاري، عن عبد العزيز بن محمّد بن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إنّك رجل مطلوب، </w:t>
      </w:r>
      <w:bookmarkStart w:id="1324" w:name="pg362_1466"/>
    </w:p>
    <w:p>
      <w:pPr>
        <w:pStyle w:val="Heading3"/>
        <w:numPr>
          <w:ilvl w:val="2"/>
          <w:numId w:val="1"/>
        </w:numPr>
        <w:rPr/>
      </w:pPr>
      <w:bookmarkStart w:id="1325" w:name="__RefHeading___Toc3007525_211673320"/>
      <w:bookmarkStart w:id="1326" w:name="_Toc452"/>
      <w:bookmarkEnd w:id="1324"/>
      <w:bookmarkEnd w:id="1325"/>
      <w:r>
        <w:rPr>
          <w:rtl w:val="true"/>
        </w:rPr>
        <w:t>فضل صلة الرحم</w:t>
      </w:r>
      <w:bookmarkEnd w:id="1326"/>
    </w:p>
    <w:p>
      <w:pPr>
        <w:pStyle w:val="BookText"/>
        <w:rPr/>
      </w:pPr>
      <w:r>
        <w:rPr>
          <w:rFonts w:ascii="Amiri" w:hAnsi="Amiri" w:eastAsia="Amiri" w:cs="Amiri"/>
          <w:color w:val="111111"/>
          <w:sz w:val="28"/>
          <w:sz w:val="28"/>
          <w:szCs w:val="28"/>
          <w:rtl w:val="true"/>
          <w:lang w:bidi="ar-SA"/>
        </w:rPr>
        <w:t>وأنا رجل تسرع إليّ الألسن، فسل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يا بن رسول الله إلا لاستفيد منك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إني رأيت المعروف لا يتم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وستره، وتصغيره، فإنك إذا سترته أتممته، وإذا صغرته عظم عند من تسديه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سفيان، إذا أنعم الله على أحد بنعمة فليحمد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استبطأ الرزق فليستغفر الله، وإذا أحزنه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سفيان، ثلاث أيما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الهدية، نعمت العطية الكلمة الصالحة بسمعها المؤمن فينطوي عليها حتّى يهديها إلى 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كاسمه، وليس شئ أعظم من المعروف إلا ثوابه، وليس كل من يحبّ أن يمنع المعروف يصنعه، ولا كل من يرغب فيه يقدر عليه، ولا كل من يقدر عليه يؤذن له فيه، فإذا اجتمعت الرغبة والقدرة والاذن فهنالك تمت السعادة للطالب والمطلوب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الصمد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عبد الوهاب بن محمّد بن إبراهيم، عن أبيه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المنصور إلى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بفرش فطرحت إلى جانبه فأجلسه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بمحمّد، عليّ بالمهدي، يقول ذلك مرارا،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يأتي يا أمير المؤمنين، ما يحبّ سه إلا أنه يتبخر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 أن وافى وقد سبقته رائحته، فأقبل المنصور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حديث حدّثني ه في صلة الرحم أذكره يسمعه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وقد بقي من عمره ثلاث سنين، فيصير 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ويقطعها وقد بقي من عمره ثلاثون سنة فيصيرها ثلاث سنين،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27" w:name="pg362_1468"/>
    </w:p>
    <w:p>
      <w:pPr>
        <w:pStyle w:val="Heading3"/>
        <w:numPr>
          <w:ilvl w:val="2"/>
          <w:numId w:val="1"/>
        </w:numPr>
        <w:rPr/>
      </w:pPr>
      <w:bookmarkStart w:id="1328" w:name="__RefHeading___Toc3007527_211673320"/>
      <w:bookmarkStart w:id="1329" w:name="_Toc453"/>
      <w:bookmarkEnd w:id="1327"/>
      <w:bookmarkEnd w:id="1328"/>
      <w:r>
        <w:rPr>
          <w:rtl w:val="true"/>
        </w:rPr>
        <w:t>قضاء حاجة المؤمن</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إياه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تعمر الديار، وتزيد في الاعمار، وإن كان أهلها غير 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وتقي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إياه أردت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العجلي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ابن عليّ أبي جعفر، عن أبيه، عن جده،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معاشر الأنبياء أن نكلم الناس بقدر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كما أمرني بإقامة الفرائض</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ابن هوذة بن أبي هراسة الباهلي من كتابه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أبو محمّد، عن أبي بصير يحيى بن القاسم الأسدي الضرير،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كان كمن عبد الله دهره، ومن دعا لمؤمن بظهر الغيب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ذلك، وما من عبد مؤمن دعا للمؤمنين والمؤمنات بظهر الغيب إلا 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دعا لهم من مؤمن أو مؤمنة مضى </w:t>
      </w:r>
      <w:bookmarkStart w:id="1330" w:name="pg362_1470"/>
    </w:p>
    <w:p>
      <w:pPr>
        <w:pStyle w:val="Heading3"/>
        <w:numPr>
          <w:ilvl w:val="2"/>
          <w:numId w:val="1"/>
        </w:numPr>
        <w:rPr/>
      </w:pPr>
      <w:bookmarkStart w:id="1331" w:name="__RefHeading___Toc3007529_211673320"/>
      <w:bookmarkStart w:id="1332" w:name="_Toc454"/>
      <w:bookmarkEnd w:id="1330"/>
      <w:bookmarkEnd w:id="1331"/>
      <w:r>
        <w:rPr>
          <w:rtl w:val="true"/>
        </w:rPr>
        <w:t>حديث السفينة</w:t>
      </w:r>
      <w:bookmarkEnd w:id="1332"/>
    </w:p>
    <w:p>
      <w:pPr>
        <w:pStyle w:val="BookText"/>
        <w:rPr/>
      </w:pPr>
      <w:r>
        <w:rPr>
          <w:rFonts w:ascii="Amiri" w:hAnsi="Amiri" w:eastAsia="Amiri" w:cs="Amiri"/>
          <w:color w:val="111111"/>
          <w:sz w:val="28"/>
          <w:sz w:val="28"/>
          <w:szCs w:val="28"/>
          <w:rtl w:val="true"/>
          <w:lang w:bidi="ar-SA"/>
        </w:rPr>
        <w:t>من أول الدهر أو هو الله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العبد المؤمن ليؤمر به إلى النار يكون من أهل الذنوب والخطايا فيسحب، فيقول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عبدك هذا كان يدعو لنا فشفعنا فيه، فيشفعهم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فينجو من النار برحمة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ابن مغفل العجلي بسهر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 ومشارة الناس، فإنها تظهر العرة وتدفن الغرة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مخول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الأسود، عن عليّ بن الحزور، عن أبي عمر البزاز، عن رافع مولى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درجة الكعبة حتّى أخذ بحلقة الباب، ثم أسند ظهره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أنكرني فأنا أبو 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في هذه الأمّة كمثل سفينة نوح، من ركبها نجا، ومن تركها هلك، 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أهل بيتي منكم مكان الرأس من الجسد، ومكان العينين من الرأس، فإن الجسد لا يهتدي إلا بالرأس، ولا يهتدي الرأس إلا بالعينين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أبو العباس القرشي بالكوفة سنة ثلاث عشرة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أمي محمّد بن عيسى أبو جعفر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 xml:space="preserve">: </w:t>
      </w:r>
      <w:bookmarkStart w:id="1333" w:name="pg362_1472"/>
    </w:p>
    <w:p>
      <w:pPr>
        <w:pStyle w:val="Heading3"/>
        <w:numPr>
          <w:ilvl w:val="2"/>
          <w:numId w:val="1"/>
        </w:numPr>
        <w:rPr/>
      </w:pPr>
      <w:bookmarkStart w:id="1334" w:name="__RefHeading___Toc3007531_211673320"/>
      <w:bookmarkStart w:id="1335" w:name="_Toc455"/>
      <w:bookmarkEnd w:id="1333"/>
      <w:bookmarkEnd w:id="1334"/>
      <w:r>
        <w:rPr>
          <w:rtl w:val="true"/>
        </w:rPr>
        <w:t xml:space="preserve">حديث الرضا </w:t>
      </w:r>
      <w:r>
        <w:rPr>
          <w:rtl w:val="true"/>
        </w:rPr>
        <w:t>(</w:t>
      </w:r>
      <w:r>
        <w:rPr>
          <w:rtl w:val="true"/>
        </w:rPr>
        <w:t>عَلَيهِ السَّلَامُ</w:t>
      </w:r>
      <w:r>
        <w:rPr>
          <w:rtl w:val="true"/>
        </w:rPr>
        <w:t xml:space="preserve">) </w:t>
      </w:r>
      <w:r>
        <w:rPr>
          <w:rtl w:val="true"/>
        </w:rPr>
        <w:t>مع المأمون</w:t>
      </w:r>
      <w:bookmarkEnd w:id="1335"/>
    </w:p>
    <w:p>
      <w:pPr>
        <w:pStyle w:val="BookText"/>
        <w:rPr/>
      </w:pPr>
      <w:r>
        <w:rPr>
          <w:rFonts w:ascii="Amiri" w:hAnsi="Amiri" w:eastAsia="Amiri" w:cs="Amiri"/>
          <w:color w:val="111111"/>
          <w:sz w:val="28"/>
          <w:sz w:val="28"/>
          <w:szCs w:val="28"/>
          <w:rtl w:val="true"/>
          <w:lang w:bidi="ar-SA"/>
        </w:rPr>
        <w:t>حدّثني عبد المؤمن بن القاسم الأنصاري، عن عمران بن ظبيان، عن عباد بن عبد الله الأسدي، عن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حدثهم عن البصرة،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أنذرهم فتنا مشبهة، يرتكس فيها أقوام على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كيف النجاة،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الفئة التي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فأتوها ولو زحفا على ركبكم،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الفجرة، منصور من نصره، مخذول من خذله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ابن هارون بن سليمان الصباحي، وعليّ بن أحمد بن مروان بن نقيش المقرئ بسر من رأى، وأبو ذر أحمد بن محمّد بن سليمان الباغندي،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يزيد الحنفي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ابن سعيد الثوري، عن عبد الله بن عثمان بن خثيم، عن عبد الرحمن بن بهمان،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رياح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البريد، عن أبيه، عن إسماعيل بن رجاء الزبيدي، عن موسى بن عبد الله بن يزيد، يعني الخطمي، عن صلة بن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أدخل رأسه تحت الثوب بعدما سجى على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الفتنة قد وقعت،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فرغت من دفني فشد على راحلتك والحق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الحق، والحق لا يفارقه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مسعر بن عليّ بن زياد المقرئ في مسجل ببرذعة،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أحمد أبو مالك الأيادي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موكل بها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الأيام على ذوي الآداب </w:t>
      </w:r>
      <w:bookmarkStart w:id="1336" w:name="pg362_1474"/>
    </w:p>
    <w:p>
      <w:pPr>
        <w:pStyle w:val="Heading3"/>
        <w:numPr>
          <w:ilvl w:val="2"/>
          <w:numId w:val="1"/>
        </w:numPr>
        <w:rPr/>
      </w:pPr>
      <w:bookmarkStart w:id="1337" w:name="__RefHeading___Toc3007533_211673320"/>
      <w:bookmarkStart w:id="1338" w:name="_Toc456"/>
      <w:bookmarkEnd w:id="1336"/>
      <w:bookmarkEnd w:id="1337"/>
      <w:r>
        <w:rPr>
          <w:rtl w:val="true"/>
        </w:rPr>
        <w:t>أعطيت خمسا لم يعطهنّ نبي كان قبلي</w:t>
      </w:r>
      <w:bookmarkEnd w:id="1338"/>
    </w:p>
    <w:p>
      <w:pPr>
        <w:pStyle w:val="BookText"/>
        <w:rPr/>
      </w:pPr>
      <w:r>
        <w:rPr>
          <w:rFonts w:ascii="Amiri" w:hAnsi="Amiri" w:eastAsia="Amiri" w:cs="Amiri"/>
          <w:color w:val="111111"/>
          <w:sz w:val="28"/>
          <w:sz w:val="28"/>
          <w:szCs w:val="28"/>
          <w:rtl w:val="true"/>
          <w:lang w:bidi="ar-SA"/>
        </w:rPr>
        <w:t>الكاملة، واستيلاء الحرمان على المتقدم في صنعته، ومعاداة العوام على أهل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أبو العباس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عن جده،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نجيه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أحبّبني وحببني إلى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أحبّك، فكيف أحبّبك إلى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لهم نعمائي عليهم، وبلائي عندهم، فإنهم لا يذكرون إذ لا يعرفون مني إلا 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عبد الحميد إمام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أعين، 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نصر بن الجهم أبو القاسم المفيد بأردبيل،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عطاء بن السائب، عن أبي جعفر محمّد بن عليّ بن الحسين،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نبي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الأبيض والأسود والأحمر، وجعلت لي الأرض طهورا ومسجدا، ونصرت بالرعب، وأحلت لي الغنائم ولم تحل 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وأعطيت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جوامع الكلم؟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حران، ولم يحدث به من هذا الطريق إلا موسى ابن أعين الحراني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الحفص الخثعمي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ابن بنت السدي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شاكر حن أهل المصيصة،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1339" w:name="pg362_1476"/>
    </w:p>
    <w:p>
      <w:pPr>
        <w:pStyle w:val="Heading3"/>
        <w:numPr>
          <w:ilvl w:val="2"/>
          <w:numId w:val="1"/>
        </w:numPr>
        <w:rPr/>
      </w:pPr>
      <w:bookmarkStart w:id="1340" w:name="__RefHeading___Toc3007535_211673320"/>
      <w:bookmarkStart w:id="1341" w:name="_Toc457"/>
      <w:bookmarkEnd w:id="1339"/>
      <w:bookmarkEnd w:id="1340"/>
      <w:r>
        <w:rPr>
          <w:rtl w:val="true"/>
        </w:rPr>
        <w:t xml:space="preserve">تفسير قوله </w:t>
      </w:r>
      <w:r>
        <w:rPr>
          <w:rtl w:val="true"/>
        </w:rPr>
        <w:t>(</w:t>
      </w:r>
      <w:r>
        <w:rPr>
          <w:rtl w:val="true"/>
        </w:rPr>
        <w:t>تعالى</w:t>
      </w:r>
      <w:r>
        <w:rPr>
          <w:rtl w:val="true"/>
        </w:rPr>
        <w:t>): (</w:t>
      </w:r>
      <w:r>
        <w:rPr>
          <w:rtl w:val="true"/>
        </w:rPr>
        <w:t xml:space="preserve">لا يستوى أصحاب النار وأصحاب الجنّة </w:t>
      </w:r>
      <w:r>
        <w:rPr>
          <w:rtl w:val="true"/>
        </w:rPr>
        <w:t>...)</w:t>
      </w:r>
      <w:bookmarkEnd w:id="1341"/>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منهم على دينه كالقابض على الجمر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منهم على دينه له أجر خمسين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أجر خمسين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 خمسين منكم، قالها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القاسم بن نصر أبو الليث الفرائضي، وعمرو بن أبي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ديلم بن غزوان العبدي، وعليّ بن أبي سارة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رجلا إلى فرعون من فراعنة العرب يدعوه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لرسول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الذي تدعوني إليه، أمن فضة هو، أم من ذهب، أم من حديد؟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بقوله،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 أعتى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فرجع إليه فقال كقوله، فبينما هو يكلمه إذ رعدت سحابة رعدة، فألقت على رأسه صاعقة ذهبت بقحف رأسه،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وَيُرْسِلُ الصَّوَاعِقَ فَيُصِيبُ بِهَا مَنْ يَشَاءُ وَهُمْ يُجَادِلُونَ فِي اللَّهِ وَهُوَ شَدِيدُ الْمِحَالِ</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عيسى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طريف الحنظلي، عن عطية بن سعد العوفي، عن محدوج بن زيد الذهلي، وكان في وفد قومه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وسلم لهذا من بعدي</w:t>
      </w:r>
      <w:r>
        <w:rPr>
          <w:rFonts w:eastAsia="Amiri" w:cs="Amiri" w:ascii="Amiri" w:hAnsi="Amiri"/>
          <w:color w:val="111111"/>
          <w:sz w:val="28"/>
          <w:szCs w:val="28"/>
          <w:rtl w:val="true"/>
          <w:lang w:bidi="ar-SA"/>
        </w:rPr>
        <w:t xml:space="preserve">. </w:t>
      </w:r>
      <w:bookmarkStart w:id="1342" w:name="pg362_1478"/>
    </w:p>
    <w:p>
      <w:pPr>
        <w:pStyle w:val="Heading3"/>
        <w:numPr>
          <w:ilvl w:val="2"/>
          <w:numId w:val="1"/>
        </w:numPr>
        <w:rPr/>
      </w:pPr>
      <w:bookmarkStart w:id="1343" w:name="__RefHeading___Toc3007537_211673320"/>
      <w:bookmarkStart w:id="1344" w:name="_Toc458"/>
      <w:bookmarkEnd w:id="1342"/>
      <w:bookmarkEnd w:id="1343"/>
      <w:r>
        <w:rPr>
          <w:rtl w:val="true"/>
        </w:rPr>
        <w:t xml:space="preserve">حذيفة يحرّض الناس ويحثهم على اتباع عليّ </w:t>
      </w:r>
      <w:r>
        <w:rPr>
          <w:rtl w:val="true"/>
        </w:rPr>
        <w:t>(</w:t>
      </w:r>
      <w:r>
        <w:rPr>
          <w:rtl w:val="true"/>
        </w:rPr>
        <w:t>عَلَيهِ السَّلَامُ</w:t>
      </w:r>
      <w:r>
        <w:rPr>
          <w:rtl w:val="true"/>
        </w:rPr>
        <w:t>)</w:t>
      </w:r>
      <w:bookmarkEnd w:id="13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إلى جنبه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مني وأنا منه، فمن حاده فقد حادني، ومن حادني فقد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وسلمك سلمي، وأنت العلم بيني وبين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زيد بن أرقم في منزله، فذكرت له حديث محدوج ابن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أنه بقي ممن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غيري، أشهد لقد حدّثنا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حاده رجال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وقد ردوا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ذر أحمد بن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يزيد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الطائفي، عن إبراهيم بن ميسرة، عن عطاء بن أبي رياح،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يكون عدوك عدوي وإن عدوي عدو الله، ووليك وليّي ووليّي ولي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ابن محمّد بن جعفر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المنعم بن نصر أبو نصر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يعلى الأسلمي، عن الصباح بن يحيى، عن يعقوب ابن زياد العبسي، عن عليّ بن علقمة الأنماري،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يستنفران الناس، خرج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مريض مرضه الذي قبض فيه، فخرج يهادى بين رجلين، فحرض الناس وحثهم على اتباع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 ونصرته،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إله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ينظر إلى أمير المؤمنين حقا حقا، فلينظر إلى عليّ بن أبي طالب، فوازروه واتبعوه وانصروه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سمعته من عليّ بن علقمة، ومن عمومتي يذكرونه عن حذيفة</w:t>
      </w:r>
      <w:r>
        <w:rPr>
          <w:rFonts w:eastAsia="Amiri" w:cs="Amiri" w:ascii="Amiri" w:hAnsi="Amiri"/>
          <w:color w:val="111111"/>
          <w:sz w:val="28"/>
          <w:szCs w:val="28"/>
          <w:rtl w:val="true"/>
          <w:lang w:bidi="ar-SA"/>
        </w:rPr>
        <w:t xml:space="preserve">. </w:t>
      </w:r>
      <w:bookmarkStart w:id="1345" w:name="pg362_1480"/>
    </w:p>
    <w:p>
      <w:pPr>
        <w:pStyle w:val="Heading3"/>
        <w:numPr>
          <w:ilvl w:val="2"/>
          <w:numId w:val="1"/>
        </w:numPr>
        <w:rPr/>
      </w:pPr>
      <w:bookmarkStart w:id="1346" w:name="__RefHeading___Toc3007539_211673320"/>
      <w:bookmarkStart w:id="1347" w:name="_Toc459"/>
      <w:bookmarkEnd w:id="1345"/>
      <w:bookmarkEnd w:id="1346"/>
      <w:r>
        <w:rPr>
          <w:rtl w:val="true"/>
        </w:rPr>
        <w:t>الخوارج كلاب أهل النار</w:t>
      </w:r>
      <w:bookmarkEnd w:id="1347"/>
    </w:p>
    <w:p>
      <w:pPr>
        <w:pStyle w:val="BookText"/>
        <w:rPr/>
      </w:pPr>
      <w:r>
        <w:rPr>
          <w:rFonts w:eastAsia="Amiri" w:cs="Amiri" w:ascii="Amiri" w:hAnsi="Amiri"/>
          <w:color w:val="111111"/>
          <w:sz w:val="28"/>
          <w:szCs w:val="28"/>
          <w:lang w:bidi="ar-SA"/>
        </w:rPr>
        <w:t>1066/35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ابن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الأسدي، عن عدي بن ثابت، عن أبي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حذيفة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بيده واحدة على الأخرى وبايع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بيعة أمير المؤمنين حقا، فوالله لا يبايع بعده لواحد من قريش إلا أصغر أو أبتر يولي الحق استه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المثنى الحضرمي، عن زرعة، يعني ابن محمّد الحضرمي، عن المفضّل بن عمر الجعفي، عن أبي عبد 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علنا علما بينه وبين خلقه، فمن عرفه كان مؤمنا، ومن أنكره كان كافرا، ومن جهله كان ضالا، ومن عدل بينه وبين غيره كان مشركا، ومن جاء بولايته دخل الجنّة ، ومن جاء بعداوته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ملاس النميري المعدل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عليّة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عيسى جبير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خالد الواسطي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يوسف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كلاب أهل النار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ابن محمّد بن جعفر بن الحسن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 سنة سبع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عن أبيه موسى بن جعفر، عن </w:t>
      </w:r>
      <w:bookmarkStart w:id="1348" w:name="pg362_1482"/>
    </w:p>
    <w:p>
      <w:pPr>
        <w:pStyle w:val="Heading3"/>
        <w:numPr>
          <w:ilvl w:val="2"/>
          <w:numId w:val="1"/>
        </w:numPr>
        <w:rPr/>
      </w:pPr>
      <w:bookmarkStart w:id="1349" w:name="__RefHeading___Toc3007541_211673320"/>
      <w:bookmarkStart w:id="1350" w:name="_Toc460"/>
      <w:bookmarkEnd w:id="1348"/>
      <w:bookmarkEnd w:id="1349"/>
      <w:r>
        <w:rPr>
          <w:rtl w:val="true"/>
        </w:rPr>
        <w:t>الحثّ على طلب العلم</w:t>
      </w:r>
      <w:bookmarkEnd w:id="1350"/>
    </w:p>
    <w:p>
      <w:pPr>
        <w:pStyle w:val="BookText"/>
        <w:rPr/>
      </w:pPr>
      <w:r>
        <w:rPr>
          <w:rFonts w:ascii="Amiri" w:hAnsi="Amiri" w:eastAsia="Amiri" w:cs="Amiri"/>
          <w:color w:val="111111"/>
          <w:sz w:val="28"/>
          <w:sz w:val="28"/>
          <w:szCs w:val="28"/>
          <w:rtl w:val="true"/>
          <w:lang w:bidi="ar-SA"/>
        </w:rPr>
        <w:t xml:space="preserve">أبيه جعفر بن محمّد، عن أبيه محمّد بن عليّ، عن أبيه عليّ بن الحسين، عن أبيه الحسين،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في مظانه، واقتبسوه من أهله، فإن تعلمه لله حسنة، وطلبه عبادة، والمذاكرة فيه تسبيح، والعمل به جهاد، وتعليمه من لا يعلمه صدقة، وبذله لأهله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معالم الحلال والحرام، ومنار سبل الجنّة ، والمؤنس في الوحشة، والصأحبّ في الغربة والوحدة، والمحدث في الخلوة، والدليل في السراء والضراء، والسلاح على الأعداء، والزين عند 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إليه أقواما فيجعلهم في الخير قادة، تقتبس آثارهم، ويهتدى بفعالهم، وينتهى إلي آرائهم، ترغب الملائكة في خلتهم، وبأجنحتها تمسهم، وفي صلاتها تبارك عليهم، يستغفر لهم كل رطب ويابس حتّى حيتان البحر وهوامه، وسباع البر وأنعامه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حياة القلوب من الجهل، وضياء الابصار من الظلمة، وقوة الأبدان من الضعف، يبلغ بالعبد منازل الأخيار، ومجالس الأبرار، والدرجات العلى في الدنيا والآخرة، الذكر فيه يعدل بالصيام، ومدارسته بالقيام، به يطاع الرب ويعبد، وبه توصل الأرحام، ويعرف الحلال من الحرام، العلم إمام العمل والعمل تابعه، يلهم به السعداء ويحرمه الأشقياء، فطوبى لمن لم يحرمه الله منه حظّه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ه جعفر بن عيسى بن مدرك التمار بحلوان،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عبيد الله السني، عن كنانة بن جبلة، عن عاصم بن رجاء بن حياة، عن أبيه، عن عبد الرحمن بن غنم،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لله حسنة، وذكر نحوه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ه محمّد بن عليّ بن شاذان الأزدي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أنس كثير بن محمّد الحرامي،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bookmarkStart w:id="1351" w:name="pg362_1484"/>
    </w:p>
    <w:p>
      <w:pPr>
        <w:pStyle w:val="Heading3"/>
        <w:numPr>
          <w:ilvl w:val="2"/>
          <w:numId w:val="1"/>
        </w:numPr>
        <w:rPr/>
      </w:pPr>
      <w:bookmarkStart w:id="1352" w:name="__RefHeading___Toc3007543_211673320"/>
      <w:bookmarkStart w:id="1353" w:name="_Toc461"/>
      <w:bookmarkEnd w:id="1351"/>
      <w:bookmarkEnd w:id="1352"/>
      <w:r>
        <w:rPr>
          <w:rtl w:val="true"/>
        </w:rPr>
        <w:t xml:space="preserve">تفسير قوله </w:t>
      </w:r>
      <w:r>
        <w:rPr>
          <w:rtl w:val="true"/>
        </w:rPr>
        <w:t>(</w:t>
      </w:r>
      <w:r>
        <w:rPr>
          <w:rtl w:val="true"/>
        </w:rPr>
        <w:t>تعالى</w:t>
      </w:r>
      <w:r>
        <w:rPr>
          <w:rtl w:val="true"/>
        </w:rPr>
        <w:t>): (</w:t>
      </w:r>
      <w:r>
        <w:rPr>
          <w:rtl w:val="true"/>
        </w:rPr>
        <w:t>ولقد كرمنا بنى آدم وحملناهم</w:t>
      </w:r>
      <w:r>
        <w:rPr>
          <w:rtl w:val="true"/>
        </w:rPr>
        <w:t>...)</w:t>
      </w:r>
      <w:bookmarkEnd w:id="1353"/>
    </w:p>
    <w:p>
      <w:pPr>
        <w:pStyle w:val="BookText"/>
        <w:rPr/>
      </w:pPr>
      <w:r>
        <w:rPr>
          <w:rFonts w:ascii="Amiri" w:hAnsi="Amiri" w:eastAsia="Amiri" w:cs="Amiri"/>
          <w:color w:val="111111"/>
          <w:sz w:val="28"/>
          <w:sz w:val="28"/>
          <w:szCs w:val="28"/>
          <w:rtl w:val="true"/>
          <w:lang w:bidi="ar-SA"/>
        </w:rPr>
        <w:t>حدّثني يحيى بن يعلى، عن أسباط بن نصر، عن شيخ من أهل البصرة،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وذكر نحو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الحسن بن كأس القاضي النخعي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سليمان بن إبراهيم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الزبرقان، عن أبي خالد عمرو بن خالد،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بني آدم على سائر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وَحَمَلْنَاهُمْ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الرطب واليابس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وَرَزَقْنَاهُمْ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طيبات الثمار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وَفَضَّلْنَاهُمْ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دابة ولا طائر إلا هي تأكل وتشرب بفيها، لا ترفع بيدها إلى فيها طعاما ولا شرابا غير ابن آدم فإنه يرفع إلى فيه بيده طعامه، فهذا من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ابن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ميمون بن مهران،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دابة إلّا وهي تأكل بفيها إلّا ابن آدم فإنّه يأكل بيده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ابن هارون بن سليمان الصباحي،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السري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خازم أبو معاوية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هارون الرشيد، قيل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bookmarkStart w:id="1354" w:name="pg362_1485"/>
    </w:p>
    <w:p>
      <w:pPr>
        <w:pStyle w:val="Heading3"/>
        <w:numPr>
          <w:ilvl w:val="2"/>
          <w:numId w:val="1"/>
        </w:numPr>
        <w:rPr/>
      </w:pPr>
      <w:bookmarkStart w:id="1355" w:name="__RefHeading___Toc3007545_211673320"/>
      <w:bookmarkStart w:id="1356" w:name="_Toc462"/>
      <w:bookmarkEnd w:id="1354"/>
      <w:bookmarkEnd w:id="1355"/>
      <w:r>
        <w:rPr>
          <w:rtl w:val="true"/>
        </w:rPr>
        <w:t>من لم يعلم فضل الله عليه إلا في مطعمه ومشربه، فقد قصر علمه، ودنا عذابه</w:t>
      </w:r>
      <w:bookmarkEnd w:id="1356"/>
    </w:p>
    <w:p>
      <w:pPr>
        <w:pStyle w:val="BookText"/>
        <w:rPr/>
      </w:pPr>
      <w:r>
        <w:rPr>
          <w:rFonts w:ascii="Amiri" w:hAnsi="Amiri" w:eastAsia="Amiri" w:cs="Amiri"/>
          <w:color w:val="111111"/>
          <w:sz w:val="28"/>
          <w:sz w:val="28"/>
          <w:szCs w:val="28"/>
          <w:rtl w:val="true"/>
          <w:lang w:bidi="ar-SA"/>
        </w:rPr>
        <w:t xml:space="preserve">بين يديه المائدة، فسألني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تأولها جدك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الحجاج بن إبراهيم الجزري، عن ميمون بن مهران، عن ابن عباس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تأكل بفيها إلا ابن آدم فإنه يأكل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رمى بملعقة كانت بيده من فضة وتناول من الطعام بأصابعه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آدم بن أبي أسامة اللخمي قاضي فيوم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يوسف القصباني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عكاشة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هاشم أبو مالك الجنبي، عن جويبر بن سعيد، عن الضحاك بن مزاحم، عن النزال بن سبرة،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والضحاك، عن عبد الله بن العباس، قالا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فالاسلام، وما أفضل عليكم في الرزق، وأما الباطنة فما ستره عليك من مساوئ 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ابن يونس بن السكن بن صعير القنطري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جابر الكاتب المروزي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هارون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همام بن حسان، عن همام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يعلم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في مطعمه ومشربه، فقد قصر علمه، ودنا عذابه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ابن الحسين بن إبراهيم العلوي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إبراهيم ابن عليّ يحدّث عن أبيه عليّ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شيخان بران من أهلنا سيّدان</w:t>
      </w:r>
      <w:r>
        <w:rPr>
          <w:rFonts w:eastAsia="Amiri" w:cs="Amiri" w:ascii="Amiri" w:hAnsi="Amiri"/>
          <w:color w:val="111111"/>
          <w:sz w:val="28"/>
          <w:szCs w:val="28"/>
          <w:rtl w:val="true"/>
          <w:lang w:bidi="ar-SA"/>
        </w:rPr>
        <w:t xml:space="preserve">: </w:t>
      </w:r>
      <w:bookmarkStart w:id="1357" w:name="pg362_1486"/>
    </w:p>
    <w:p>
      <w:pPr>
        <w:pStyle w:val="Heading3"/>
        <w:numPr>
          <w:ilvl w:val="2"/>
          <w:numId w:val="1"/>
        </w:numPr>
        <w:rPr/>
      </w:pPr>
      <w:bookmarkStart w:id="1358" w:name="__RefHeading___Toc3007547_211673320"/>
      <w:bookmarkStart w:id="1359" w:name="_Toc463"/>
      <w:bookmarkEnd w:id="1357"/>
      <w:bookmarkEnd w:id="1358"/>
      <w:r>
        <w:rPr>
          <w:rtl w:val="true"/>
        </w:rPr>
        <w:t xml:space="preserve">تفسير قوله </w:t>
      </w:r>
      <w:r>
        <w:rPr>
          <w:rtl w:val="true"/>
        </w:rPr>
        <w:t>(</w:t>
      </w:r>
      <w:r>
        <w:rPr>
          <w:rtl w:val="true"/>
        </w:rPr>
        <w:t>تعالى</w:t>
      </w:r>
      <w:r>
        <w:rPr>
          <w:rtl w:val="true"/>
        </w:rPr>
        <w:t>): (</w:t>
      </w:r>
      <w:r>
        <w:rPr>
          <w:rtl w:val="true"/>
        </w:rPr>
        <w:t>وذكرهم بأيام الله</w:t>
      </w:r>
      <w:r>
        <w:rPr>
          <w:rtl w:val="true"/>
        </w:rPr>
        <w:t>...)</w:t>
      </w:r>
      <w:bookmarkEnd w:id="1359"/>
    </w:p>
    <w:p>
      <w:pPr>
        <w:pStyle w:val="BookText"/>
        <w:rPr/>
      </w:pPr>
      <w:r>
        <w:rPr>
          <w:rFonts w:ascii="Amiri" w:hAnsi="Amiri" w:eastAsia="Amiri" w:cs="Amiri"/>
          <w:color w:val="111111"/>
          <w:sz w:val="28"/>
          <w:sz w:val="28"/>
          <w:szCs w:val="28"/>
          <w:rtl w:val="true"/>
          <w:lang w:bidi="ar-SA"/>
        </w:rPr>
        <w:t>موسى بن جعفر، عن أبيه جعفر بن محمّد، عن أبيه محمّد بن عليّ أبي جعفر، عن أبيه، وحدّثني ه الحسين بن زيد بن عليّ ذو الدمعة،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محمّد بن عليّ، عن أبيه، عن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العباس، وجابر بن عبد الله الأنصاري، وكان بدريا أحديا شجريا، وممن محض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في رهط من أصحابه، فيهم أبو بكر وعمر وعثمان وعبد الرحمن ورجلان من قراء الصحابة من المهاجرين، هما عبد الله بن أم عبد، ومن الأنصار أبي بن كعب وكانا بدريين، فقرأ عبد الله من السورة التي يذكر فيها لقمان، حتّى أتى 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الآية، وقرأ أبي من السورة التي يذكر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نعماؤه، وبلاؤه مثلاته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شهده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لأتخولكم بالموعظة تخولا مخافة السأمة عليكم، وقد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أذكركم بالنعمة، وأنذركم بما اقتص عليكم من كتابه،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رغبكم الله فيها وبلاكم بها؟ فخاض القوم جميعا فذكروا نعم الله التي أنعم عليهم وأحسن إليهم بها من المعاش والرياش والذرية والأزواج إلى سائر ما بلاهم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أنعمه الظاهرة، فلمّا أمسك القوم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هدانا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bookmarkStart w:id="1360" w:name="pg362_1487"/>
    </w:p>
    <w:p>
      <w:pPr>
        <w:pStyle w:val="Heading3"/>
        <w:numPr>
          <w:ilvl w:val="2"/>
          <w:numId w:val="1"/>
        </w:numPr>
        <w:rPr/>
      </w:pPr>
      <w:bookmarkStart w:id="1361" w:name="__RefHeading___Toc3007549_211673320"/>
      <w:bookmarkStart w:id="1362" w:name="_Toc464"/>
      <w:bookmarkEnd w:id="1360"/>
      <w:bookmarkEnd w:id="1361"/>
      <w:r>
        <w:rPr>
          <w:rtl w:val="true"/>
        </w:rPr>
        <w:t xml:space="preserve">قبة عليّ </w:t>
      </w:r>
      <w:r>
        <w:rPr>
          <w:rtl w:val="true"/>
        </w:rPr>
        <w:t>(</w:t>
      </w:r>
      <w:r>
        <w:rPr>
          <w:rtl w:val="true"/>
        </w:rPr>
        <w:t>عَلَيهِ السَّلَامُ</w:t>
      </w:r>
      <w:r>
        <w:rPr>
          <w:rtl w:val="true"/>
        </w:rPr>
        <w:t xml:space="preserve">) </w:t>
      </w:r>
      <w:r>
        <w:rPr>
          <w:rtl w:val="true"/>
        </w:rPr>
        <w:t xml:space="preserve">في الجنّة بين رسول الله </w:t>
      </w:r>
      <w:r>
        <w:rPr>
          <w:rtl w:val="true"/>
        </w:rPr>
        <w:t>(</w:t>
      </w:r>
      <w:r>
        <w:rPr>
          <w:rtl w:val="true"/>
        </w:rPr>
        <w:t>صَلَّى اللّه عَلَيْهِ وَآلِهِ</w:t>
      </w:r>
      <w:r>
        <w:rPr>
          <w:rtl w:val="true"/>
        </w:rPr>
        <w:t xml:space="preserve">) </w:t>
      </w:r>
      <w:r>
        <w:rPr>
          <w:rtl w:val="true"/>
        </w:rPr>
        <w:t xml:space="preserve">وإبراهيم الخليل </w:t>
      </w:r>
      <w:r>
        <w:rPr>
          <w:rtl w:val="true"/>
        </w:rPr>
        <w:t>(</w:t>
      </w:r>
      <w:r>
        <w:rPr>
          <w:rtl w:val="true"/>
        </w:rPr>
        <w:t>عَلَيهِ السَّلَامُ</w:t>
      </w:r>
      <w:r>
        <w:rPr>
          <w:rtl w:val="true"/>
        </w:rPr>
        <w:t>)</w:t>
      </w:r>
      <w:bookmarkEnd w:id="1362"/>
    </w:p>
    <w:p>
      <w:pPr>
        <w:pStyle w:val="BookText"/>
        <w:rPr/>
      </w:pPr>
      <w:r>
        <w:rPr>
          <w:rFonts w:ascii="Amiri" w:hAnsi="Amiri" w:eastAsia="Amiri" w:cs="Amiri"/>
          <w:color w:val="111111"/>
          <w:sz w:val="28"/>
          <w:sz w:val="28"/>
          <w:szCs w:val="28"/>
          <w:rtl w:val="true"/>
          <w:lang w:bidi="ar-SA"/>
        </w:rPr>
        <w:t xml:space="preserve">فهات، قل ما أول نعمة بلاك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عليك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بي إذ خلقني فجعلني حيا لا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وأعدل 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راغبا لا بلهة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 أدرك ما ابتغيت بها، وجعل لي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ولم يضلني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لي سماءه وأرضه وما فيهما وما بينهما من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ذكرانا 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نعم الله يا نبي الله فطابت،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لتهنك الحكمة، ليهنك العلم يا أبا الحسن، وأنت وارث علمي، والمبين لامتي ما اختلفت فيه من بعدي، من أحبّك لدينك وأخذ بسبيلك فهو ممن هدي إلى صراط مستقيم، ومن رغب عن هواك وأبغضك لقي الله يوم القيامة لأخلاق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وما كتبته بهذا الاسناد إلا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ابن بنت السدي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عدي بن ثابت، عن زر بن حبيش، عن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ضرب لي عن يمين العرش قبة من ياقوتة حمراء، وضرب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الآخر قبّة من درّة بيضاء، وبينهما قبة من زبرجدة خضراء لعليّ بن أبي طالب، فما ظنكم بحبيب بين خليلين؟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w:t>
      </w:r>
      <w:bookmarkStart w:id="1363" w:name="pg362_1488"/>
    </w:p>
    <w:p>
      <w:pPr>
        <w:pStyle w:val="Heading3"/>
        <w:numPr>
          <w:ilvl w:val="2"/>
          <w:numId w:val="1"/>
        </w:numPr>
        <w:rPr/>
      </w:pPr>
      <w:bookmarkStart w:id="1364" w:name="__RefHeading___Toc3007551_211673320"/>
      <w:bookmarkStart w:id="1365" w:name="_Toc465"/>
      <w:bookmarkEnd w:id="1363"/>
      <w:bookmarkEnd w:id="1364"/>
      <w:r>
        <w:rPr>
          <w:rtl w:val="true"/>
        </w:rPr>
        <w:t>ذم الدنيا</w:t>
      </w:r>
      <w:bookmarkEnd w:id="1365"/>
    </w:p>
    <w:p>
      <w:pPr>
        <w:pStyle w:val="BookText"/>
        <w:rPr/>
      </w:pPr>
      <w:r>
        <w:rPr>
          <w:rFonts w:ascii="Amiri" w:hAnsi="Amiri" w:eastAsia="Amiri" w:cs="Amiri"/>
          <w:color w:val="111111"/>
          <w:sz w:val="28"/>
          <w:sz w:val="28"/>
          <w:szCs w:val="28"/>
          <w:rtl w:val="true"/>
          <w:lang w:bidi="ar-SA"/>
        </w:rPr>
        <w:t>ياسين التمار بالرحبة،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الأصبغ محمّد بن عبد الرحمن بن كامل الأسدي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رزيق الضبي، عن أبي 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ويموت ميتتي، ويدخل الجنّة التي وعدني ربي، فليتول عليا بعدي، فإنه لن يخرجكم من هدى، ولن يدخلكم في 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عروبة الحسين ابن محمّد بن أبي معشر الحراني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ابن بنت السدي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عاصم بن حميد الحناط، عن فضيل الرسان، عن نفيع أبي داود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بالحسنة التي من جاء بها أمن من فزع يوم القيامة، والسيئة التي من جاء بها أكب الله وجهه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المقسمي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ابن زاذان، عن عمر بن صبح، عن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عناء وفناء، وعبر وغير، فمن فنائها أن الدهر موتر قوسه، مفوق نبله، يصيب الحي بالموت، والصحيح بالسقم، ومن عنائها أن المرأ يجمع ما لا يأكل، ويبني ما لا يسكن، ومن عبرها أنك ترى المغبوط مرحوما ليس بينهما إلا نعيم زال أو بؤس نزل، ومن غيرها أن المرء يشرف عليه أمله فيختطفه دونه أجله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والشكر؟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1366" w:name="pg362_1489"/>
    </w:p>
    <w:p>
      <w:pPr>
        <w:pStyle w:val="Heading3"/>
        <w:numPr>
          <w:ilvl w:val="2"/>
          <w:numId w:val="1"/>
        </w:numPr>
        <w:rPr/>
      </w:pPr>
      <w:bookmarkStart w:id="1367" w:name="__RefHeading___Toc3007553_211673320"/>
      <w:bookmarkStart w:id="1368" w:name="_Toc466"/>
      <w:bookmarkEnd w:id="1366"/>
      <w:bookmarkEnd w:id="1367"/>
      <w:r>
        <w:rPr>
          <w:rtl w:val="true"/>
        </w:rPr>
        <w:t xml:space="preserve">أحث كلمة على طلب العلم قول علي </w:t>
      </w:r>
      <w:r>
        <w:rPr>
          <w:rtl w:val="true"/>
        </w:rPr>
        <w:t>(</w:t>
      </w:r>
      <w:r>
        <w:rPr>
          <w:rtl w:val="true"/>
        </w:rPr>
        <w:t>عَلَيهِ السَّلَامُ</w:t>
      </w:r>
      <w:r>
        <w:rPr>
          <w:rtl w:val="true"/>
        </w:rPr>
        <w:t xml:space="preserve">) </w:t>
      </w:r>
      <w:r>
        <w:rPr>
          <w:rtl w:val="true"/>
        </w:rPr>
        <w:t>قدر كل امرى ما يحسن</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وَآمَنْتُمْ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والاستغفار،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والدعاء،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ابن الحسين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عبد الله الحسني الرازي في منزله بالري، عن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أربعا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تصديقي بها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تكلم ظهر،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ما يحسن، فأنزل الله في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وَالْجِسْمِ</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يقلّ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أبو عبد الله بن اليزيدي النحوي حفظا،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الخليل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أحث كلمة على طلب علم قول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كل امرئ ما يحسن</w:t>
      </w:r>
      <w:r>
        <w:rPr>
          <w:rFonts w:eastAsia="Amiri" w:cs="Amiri" w:ascii="Amiri" w:hAnsi="Amiri"/>
          <w:color w:val="111111"/>
          <w:sz w:val="28"/>
          <w:szCs w:val="28"/>
          <w:rtl w:val="true"/>
          <w:lang w:bidi="ar-SA"/>
        </w:rPr>
        <w:t xml:space="preserve">. </w:t>
      </w:r>
      <w:bookmarkStart w:id="1369" w:name="pg362_1490"/>
    </w:p>
    <w:p>
      <w:pPr>
        <w:pStyle w:val="Heading3"/>
        <w:numPr>
          <w:ilvl w:val="2"/>
          <w:numId w:val="1"/>
        </w:numPr>
        <w:rPr/>
      </w:pPr>
      <w:bookmarkStart w:id="1370" w:name="__RefHeading___Toc3007555_211673320"/>
      <w:bookmarkStart w:id="1371" w:name="_Toc467"/>
      <w:bookmarkEnd w:id="1369"/>
      <w:bookmarkEnd w:id="1370"/>
      <w:r>
        <w:rPr>
          <w:rtl w:val="true"/>
        </w:rPr>
        <w:t xml:space="preserve">قول السجاد </w:t>
      </w:r>
      <w:r>
        <w:rPr>
          <w:rtl w:val="true"/>
        </w:rPr>
        <w:t>(</w:t>
      </w:r>
      <w:r>
        <w:rPr>
          <w:rtl w:val="true"/>
        </w:rPr>
        <w:t>عَلَيهِ السَّلَامُ</w:t>
      </w:r>
      <w:r>
        <w:rPr>
          <w:rtl w:val="true"/>
        </w:rPr>
        <w:t xml:space="preserve">) </w:t>
      </w:r>
      <w:r>
        <w:rPr>
          <w:rtl w:val="true"/>
        </w:rPr>
        <w:t>إذا نظر إلى الهلال</w:t>
      </w:r>
      <w:bookmarkEnd w:id="1371"/>
    </w:p>
    <w:p>
      <w:pPr>
        <w:pStyle w:val="BookText"/>
        <w:rPr/>
      </w:pPr>
      <w:r>
        <w:rPr>
          <w:rFonts w:eastAsia="Amiri" w:cs="Amiri" w:ascii="Amiri" w:hAnsi="Amiri"/>
          <w:color w:val="111111"/>
          <w:sz w:val="28"/>
          <w:szCs w:val="28"/>
          <w:lang w:bidi="ar-SA"/>
        </w:rPr>
        <w:t>1084/53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ابن محمّد بن جعفر بن الحسن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ابن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ابن زيد بن عليّ، عن عمه عمر بن عليّ، عن أبيه عليّ بن الحسين بن عليّ، عن محمّد ابن عليّ بن الحنفية الأكبر،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الهلال 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أهله علينا بالأمن والايمان، والسلأمّة والاسلام، ربي وربك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بن أبي هراسة أبو سليمان الباهلي من كتابه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النهاوندي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مريم عبد الغفار بن القاسم، عن محمّد بن عليّ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الهلال استقبل القبلة وكبر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هلال رشد، اللّهمّ أهله علينا بيمن وإيمان، وسلأمّة واسلام، وهدى ومغفرة، وعافية مجللة، ورزق واسع،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الكلام، فرأيت خيرا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الحسين بن إسحاق بن جعفر العلوي العريضي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الحسين بن إسحاق بن جعفر، عن أبيه إسحاق بن جعفر، عن أخيه موسى بن جعفر، عن أبيه جعفر بن محمّد، عن أبيه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أو مسير إذ نظر إلى هلال شهر رمضان، فوقف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 آمنت بمن نور بك الظلم، وأوضح بك البهم، وجعلك آية في آيات ملكه، وعلأمّة من علامات سلطانه، وامتهنك بالزيادة والنقصان، والطلوع والأفول، والإنارة والكسوف، وفي كل ذلك أنت له مطيع، وإلى إرادته سريع</w:t>
      </w:r>
      <w:r>
        <w:rPr>
          <w:rFonts w:eastAsia="Amiri" w:cs="Amiri" w:ascii="Amiri" w:hAnsi="Amiri"/>
          <w:color w:val="111111"/>
          <w:sz w:val="28"/>
          <w:szCs w:val="28"/>
          <w:rtl w:val="true"/>
          <w:lang w:bidi="ar-SA"/>
        </w:rPr>
        <w:t xml:space="preserve">. </w:t>
      </w:r>
      <w:bookmarkStart w:id="1372" w:name="pg362_1491"/>
    </w:p>
    <w:p>
      <w:pPr>
        <w:pStyle w:val="Heading3"/>
        <w:numPr>
          <w:ilvl w:val="2"/>
          <w:numId w:val="1"/>
        </w:numPr>
        <w:rPr/>
      </w:pPr>
      <w:bookmarkStart w:id="1373" w:name="__RefHeading___Toc3007557_211673320"/>
      <w:bookmarkStart w:id="1374" w:name="_Toc468"/>
      <w:bookmarkEnd w:id="1372"/>
      <w:bookmarkEnd w:id="1373"/>
      <w:r>
        <w:rPr>
          <w:rtl w:val="true"/>
        </w:rPr>
        <w:t>للصائم فرحتان</w:t>
      </w:r>
      <w:bookmarkEnd w:id="1374"/>
    </w:p>
    <w:p>
      <w:pPr>
        <w:pStyle w:val="BookText"/>
        <w:rPr/>
      </w:pPr>
      <w:r>
        <w:rPr>
          <w:rFonts w:ascii="Amiri" w:hAnsi="Amiri" w:eastAsia="Amiri" w:cs="Amiri"/>
          <w:color w:val="111111"/>
          <w:sz w:val="28"/>
          <w:sz w:val="28"/>
          <w:szCs w:val="28"/>
          <w:rtl w:val="true"/>
          <w:lang w:bidi="ar-SA"/>
        </w:rPr>
        <w:t>سبحانه ما أعجب ما دبر في أمرك، وألطف ما صنع في شأنك، جعلك مفتاح شهر لحادث أمر، جعلك الله هلال بركة لا تمحقها الأيام، وطهارة لا تدنسها الآثام، هلال أمن من الآفات، وسلأمّة من السيئات، هلال سعد لا نحس فيه، ويمن لا نكد فيه، ويسر لا يمازجه عسر، وخير لا يشوبه شر، هلال أمن وإيمان ونعمة وإحسان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أرضي من طلع عليه، وأزكى من نظر إليه، وأسعد من تعبد لك فيه، ووفقنا اللّهمّ فيه للطاعة والتوبة، واعصمنا فيه من الآثام والحوبة، وأوزعنا شكر النعمة، واجعل لنا فيه عونا منك على ما ندبتنا إليه من مفترض طاعتك ونفلها، إنك الأكرم من كل كريم، والأرحم من كل رحيم،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شبابة الفارسي الماوردي بعدن،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الجبار بن عمرو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أمتي في شهر رمضان خمسا لم تعطها أمة نبي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يوم منه 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فإذا 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شئ لم يعذبه بعدها، وخلوف </w:t>
      </w:r>
      <w:r>
        <w:rPr>
          <w:rStyle w:val="FootnoteAnchor"/>
          <w:rtl w:val="true"/>
        </w:rPr>
        <w:footnoteReference w:id="573"/>
      </w:r>
      <w:r>
        <w:rPr>
          <w:rFonts w:ascii="Amiri" w:hAnsi="Amiri" w:eastAsia="Amiri" w:cs="Amiri"/>
          <w:color w:val="111111"/>
          <w:sz w:val="28"/>
          <w:sz w:val="28"/>
          <w:szCs w:val="28"/>
          <w:rtl w:val="true"/>
          <w:lang w:bidi="ar-SA"/>
        </w:rPr>
        <w:t xml:space="preserve">أفواههم حين يمسون أطيب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ريح المسك، وتستغفر لهم الملائكة في كل يوم وليلة منه، ويأمر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تزيني لعبادي المؤمنين، يوشك أن يستريحوا من نصب الدنيا وأذاها إلى جنتي وكرامتي، فإذا كان آخر ليلة منه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جميعا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عن عمرو بن خالد، عن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فطره، وفرحة يوم القيامة، وخلوف فم </w:t>
      </w:r>
      <w:bookmarkStart w:id="1375" w:name="pg362_1492"/>
    </w:p>
    <w:p>
      <w:pPr>
        <w:pStyle w:val="Heading3"/>
        <w:numPr>
          <w:ilvl w:val="2"/>
          <w:numId w:val="1"/>
        </w:numPr>
        <w:rPr/>
      </w:pPr>
      <w:bookmarkStart w:id="1376" w:name="__RefHeading___Toc3007559_211673320"/>
      <w:bookmarkStart w:id="1377" w:name="_Toc469"/>
      <w:bookmarkEnd w:id="1375"/>
      <w:bookmarkEnd w:id="1376"/>
      <w:r>
        <w:rPr>
          <w:rtl w:val="true"/>
        </w:rPr>
        <w:t>ما الجمال بالرجال</w:t>
      </w:r>
      <w:bookmarkEnd w:id="1377"/>
    </w:p>
    <w:p>
      <w:pPr>
        <w:pStyle w:val="BookText"/>
        <w:rPr/>
      </w:pPr>
      <w:r>
        <w:rPr>
          <w:rFonts w:ascii="Amiri" w:hAnsi="Amiri" w:eastAsia="Amiri" w:cs="Amiri"/>
          <w:color w:val="111111"/>
          <w:sz w:val="28"/>
          <w:sz w:val="28"/>
          <w:szCs w:val="28"/>
          <w:rtl w:val="true"/>
          <w:lang w:bidi="ar-SA"/>
        </w:rPr>
        <w:t>الصائم أطيب عند الله من ريح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ابن عبد الله بن وهب بن عبد العزيز أَبو عليّ الآمدي،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حمرة، عن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بأكلة السحر على صيام النهار، وبالقائلة على قيام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سهل أبو محمّد العاقولي،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معاذ بن ثابت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المستغفرين والمتسحرين بالاسحار، فتسحروا ولو بجرع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أبو الحسين العبرتائي،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أبي عمير، عن جميل بن صالح،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من شهر رمضان عتقاء وطلقاء من النار إلا من أفطر على منكر، فإذا كان آخر ليلة أعتق فيها بمثل ما أعتق في جميعه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سيار، عن محمّد بن المنكدر،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طوالا حسن الجسم،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عم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الجمال بالرجال،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القول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w:t>
      </w:r>
      <w:r>
        <w:rPr>
          <w:rFonts w:eastAsia="Amiri" w:cs="Amiri" w:ascii="Amiri" w:hAnsi="Amiri"/>
          <w:color w:val="111111"/>
          <w:sz w:val="28"/>
          <w:szCs w:val="28"/>
          <w:rtl w:val="true"/>
          <w:lang w:bidi="ar-SA"/>
        </w:rPr>
        <w:t xml:space="preserve">. </w:t>
      </w:r>
      <w:bookmarkStart w:id="1378" w:name="pg362_1493"/>
    </w:p>
    <w:p>
      <w:pPr>
        <w:pStyle w:val="Heading3"/>
        <w:numPr>
          <w:ilvl w:val="2"/>
          <w:numId w:val="1"/>
        </w:numPr>
        <w:rPr/>
      </w:pPr>
      <w:bookmarkStart w:id="1379" w:name="__RefHeading___Toc3007561_211673320"/>
      <w:bookmarkStart w:id="1380" w:name="_Toc470"/>
      <w:bookmarkEnd w:id="1378"/>
      <w:bookmarkEnd w:id="1379"/>
      <w:r>
        <w:rPr>
          <w:rtl w:val="true"/>
        </w:rPr>
        <w:t>ما فعل خالد بن الوليد في بني المصطلق</w:t>
      </w:r>
      <w:bookmarkEnd w:id="1380"/>
    </w:p>
    <w:p>
      <w:pPr>
        <w:pStyle w:val="BookText"/>
        <w:rPr/>
      </w:pPr>
      <w:r>
        <w:rPr>
          <w:rFonts w:eastAsia="Amiri" w:cs="Amiri" w:ascii="Amiri" w:hAnsi="Amiri"/>
          <w:color w:val="111111"/>
          <w:sz w:val="28"/>
          <w:szCs w:val="28"/>
          <w:lang w:bidi="ar-SA"/>
        </w:rPr>
        <w:t>1093/62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تسنيم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عن أخيه موسى، عن أبيه جعفر بن محمّد، عن أبيه محمّد بن عليّ،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واليا على صدقات بني المصطلق حي من خزاعة، وكان بينه وبينهم في الجاهلية ذحل </w:t>
      </w:r>
      <w:r>
        <w:rPr>
          <w:rStyle w:val="FootnoteAnchor"/>
          <w:rtl w:val="true"/>
        </w:rPr>
        <w:footnoteReference w:id="574"/>
      </w:r>
      <w:r>
        <w:rPr>
          <w:rFonts w:ascii="Amiri" w:hAnsi="Amiri" w:eastAsia="Amiri" w:cs="Amiri"/>
          <w:color w:val="111111"/>
          <w:sz w:val="28"/>
          <w:sz w:val="28"/>
          <w:szCs w:val="28"/>
          <w:rtl w:val="true"/>
          <w:lang w:bidi="ar-SA"/>
        </w:rPr>
        <w:t xml:space="preserve">، فأوقع بهم خالد، فقتل منهم واستاق أموالهم،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وبعث إليهم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وأمره أن يؤدي إليهم ديات من قتل من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إليهم ديات رجالهم، وما ذهب لهم من أموالهم، وبقي معه من المال زعبة </w:t>
      </w:r>
      <w:r>
        <w:rPr>
          <w:rStyle w:val="FootnoteAnchor"/>
          <w:rtl w:val="true"/>
        </w:rPr>
        <w:footnoteReference w:id="575"/>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تفقدون شيئا من أموالكم وأمتعتكم؟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نفقد شيئا إلا ميلغة </w:t>
      </w:r>
      <w:r>
        <w:rPr>
          <w:rStyle w:val="FootnoteAnchor"/>
          <w:rtl w:val="true"/>
        </w:rPr>
        <w:footnoteReference w:id="576"/>
      </w:r>
      <w:r>
        <w:rPr>
          <w:rFonts w:ascii="Amiri" w:hAnsi="Amiri" w:eastAsia="Amiri" w:cs="Amiri"/>
          <w:color w:val="111111"/>
          <w:sz w:val="28"/>
          <w:sz w:val="28"/>
          <w:szCs w:val="28"/>
          <w:rtl w:val="true"/>
          <w:lang w:bidi="ar-SA"/>
        </w:rPr>
        <w:t>كلابنا، فدفع إليهم ما بقي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لميلغة كلابكم وما أنسيتم من متاعكم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فأخبره حتّى أتي على حديثهم،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أرضيتني رضي الله عنك، يا علي أنت هادي أمتي، ألا إن السعيد كل السعيد من أحبّك وأخذ بطريقتك، ألا إن الشقي كل الشقي من خالفك ورغب عن طريقك إلى يوم القيامة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المجلس السابع عشر، ويتلوه المجلس الثامن عشر</w:t>
      </w:r>
      <w:r>
        <w:rPr>
          <w:rFonts w:eastAsia="Amiri" w:cs="Amiri" w:ascii="Amiri" w:hAnsi="Amiri"/>
          <w:color w:val="111111"/>
          <w:sz w:val="28"/>
          <w:szCs w:val="28"/>
          <w:rtl w:val="true"/>
          <w:lang w:bidi="ar-SA"/>
        </w:rPr>
        <w:t xml:space="preserve">. </w:t>
      </w:r>
      <w:bookmarkStart w:id="1381" w:name="pg362_1494"/>
    </w:p>
    <w:p>
      <w:pPr>
        <w:pStyle w:val="Heading2"/>
        <w:numPr>
          <w:ilvl w:val="1"/>
          <w:numId w:val="1"/>
        </w:numPr>
        <w:rPr/>
      </w:pPr>
      <w:bookmarkStart w:id="1382" w:name="__RefHeading___Toc3007563_211673320"/>
      <w:bookmarkStart w:id="1383" w:name="_Toc471"/>
      <w:bookmarkEnd w:id="1381"/>
      <w:bookmarkEnd w:id="1382"/>
      <w:r>
        <w:rPr>
          <w:rtl w:val="true"/>
        </w:rPr>
        <w:t>[</w:t>
      </w:r>
      <w:r>
        <w:rPr/>
        <w:t>18</w:t>
      </w:r>
      <w:r>
        <w:rPr>
          <w:rtl w:val="true"/>
        </w:rPr>
        <w:t>]</w:t>
      </w:r>
      <w:r>
        <w:rPr>
          <w:rtl w:val="true"/>
        </w:rPr>
        <w:t>المجلس الثامن عشر فيه من أخبار أبي المفضّل محمّد بن عبد الله بن المطلب، رواية محمّد بن الحسن الطُوسي، عن الجماعة المذكورين عنه</w:t>
      </w:r>
      <w:r>
        <w:rPr>
          <w:rtl w:val="true"/>
        </w:rPr>
        <w:t>.</w:t>
      </w:r>
      <w:bookmarkEnd w:id="1383"/>
    </w:p>
    <w:p>
      <w:pPr>
        <w:pStyle w:val="Heading3"/>
        <w:numPr>
          <w:ilvl w:val="2"/>
          <w:numId w:val="1"/>
        </w:numPr>
        <w:rPr/>
      </w:pPr>
      <w:bookmarkStart w:id="1384" w:name="__RefHeading___Toc3007565_211673320"/>
      <w:bookmarkStart w:id="1385" w:name="_Toc472"/>
      <w:bookmarkEnd w:id="1384"/>
      <w:r>
        <w:rPr>
          <w:rtl w:val="true"/>
        </w:rPr>
        <w:t>يا علي، إنك المبتلى والمبتلى بك</w:t>
      </w:r>
      <w:bookmarkEnd w:id="13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1094/1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شاذان بن حباب الأزدي الخلال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الأسلمي، عن عمر بن موسى، يعني الوجيهي،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إنك المبتلى والمبتلى بك، أما إنك الهادي من اتبعك، ومن خالف طريقتك فقد ضل إلى يوم القيامة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1386" w:name="pg362_1495"/>
    </w:p>
    <w:p>
      <w:pPr>
        <w:pStyle w:val="Heading3"/>
        <w:numPr>
          <w:ilvl w:val="2"/>
          <w:numId w:val="1"/>
        </w:numPr>
        <w:rPr/>
      </w:pPr>
      <w:bookmarkStart w:id="1387" w:name="__RefHeading___Toc3007567_211673320"/>
      <w:bookmarkStart w:id="1388" w:name="_Toc473"/>
      <w:bookmarkEnd w:id="1386"/>
      <w:bookmarkEnd w:id="1387"/>
      <w:r>
        <w:rPr>
          <w:rtl w:val="true"/>
        </w:rPr>
        <w:t xml:space="preserve">جابر بن عبد الله وأنس بن مالك يلتقيان بالحسن والحسين </w:t>
      </w:r>
      <w:r>
        <w:rPr>
          <w:rtl w:val="true"/>
        </w:rPr>
        <w:t>(</w:t>
      </w:r>
      <w:r>
        <w:rPr>
          <w:rtl w:val="true"/>
        </w:rPr>
        <w:t>عَلَيهِمَا السَّلَامُ</w:t>
      </w:r>
      <w:r>
        <w:rPr>
          <w:rtl w:val="true"/>
        </w:rPr>
        <w:t xml:space="preserve">) </w:t>
      </w:r>
      <w:r>
        <w:rPr>
          <w:rtl w:val="true"/>
        </w:rPr>
        <w:t>في طرقات المدينة</w:t>
      </w:r>
      <w:bookmarkEnd w:id="1388"/>
    </w:p>
    <w:p>
      <w:pPr>
        <w:pStyle w:val="BookText"/>
        <w:rPr/>
      </w:pPr>
      <w:r>
        <w:rPr>
          <w:rFonts w:ascii="Amiri" w:hAnsi="Amiri" w:eastAsia="Amiri" w:cs="Amiri"/>
          <w:color w:val="111111"/>
          <w:sz w:val="28"/>
          <w:sz w:val="28"/>
          <w:szCs w:val="28"/>
          <w:rtl w:val="true"/>
          <w:lang w:bidi="ar-SA"/>
        </w:rPr>
        <w:t xml:space="preserve">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 جدنا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خلف عمي الحسن وأبي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طرقات المدينة في العام الذي قبض فيه عمي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يومئذ غلام لم أراهق أو كدت، فلقيهما جابر بن عبد الله وأنس بن مالك الأنصاريان في جماعة من قريش والأنصار، فما تمالك جابر بن عبد الله حتّى أكب على أيديهما وأرجلهما يقبلهما، فقال رجل من قريش كان نسيبا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أتصنع هذا يا أبا عبد الله، وأنت في سنك هذا، وموضعك من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قد شهد بدرا،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فلو علمت يا أخا قريش من فضلهما ومكانهما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على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بأمر ما ظننته أنه يكون في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أخبرك، يا أبا عبد الله؟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ووقفت أنا أسمع محاورة القوم، فأنشأ جابر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المسجد وقد خف من حوله،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ادع لي حسنا وحسينا،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الكلف بهما، فانطلقت فدعوتهما، وأقبلت أحمل هذا مرة وهذا أخرى حتّى جئته بهما، فقال لي وأنا أعرف السرور في وجهه لما رأى من محبتي لهما وتكريمي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أتحبهما يا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فداك أبي وأمي، وأنا أعرف مكانهما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عن فضلهما؟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أحبّ أن يخلقني، خلقني نطفة بيضاء طيبة، فأودعها صلب أبي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ينقلها من صلب طاهر إلى رحم طاهر إلى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كذلك إلى عبد المطلب، فلم يصبني من دنس الجاهلية، ثم افترقت تلك النطفة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وأبي طالب، فولدني أبي فختم الله بي النبوة، وولد علي فختمت به الوصية، ثم اجتمعت النطفتان مني ومن علي فولدنا الجهر </w:t>
      </w:r>
      <w:bookmarkStart w:id="1389" w:name="pg362_1496"/>
    </w:p>
    <w:p>
      <w:pPr>
        <w:pStyle w:val="Heading3"/>
        <w:numPr>
          <w:ilvl w:val="2"/>
          <w:numId w:val="1"/>
        </w:numPr>
        <w:rPr/>
      </w:pPr>
      <w:bookmarkStart w:id="1390" w:name="__RefHeading___Toc3007569_211673320"/>
      <w:bookmarkStart w:id="1391" w:name="_Toc474"/>
      <w:bookmarkEnd w:id="1389"/>
      <w:bookmarkEnd w:id="1390"/>
      <w:r>
        <w:rPr>
          <w:rtl w:val="true"/>
        </w:rPr>
        <w:t>حق على من أنعم عليه أن يحسن مكافأة المنعم</w:t>
      </w:r>
      <w:bookmarkEnd w:id="1391"/>
    </w:p>
    <w:p>
      <w:pPr>
        <w:pStyle w:val="BookText"/>
        <w:rPr/>
      </w:pPr>
      <w:r>
        <w:rPr>
          <w:rFonts w:ascii="Amiri" w:hAnsi="Amiri" w:eastAsia="Amiri" w:cs="Amiri"/>
          <w:color w:val="111111"/>
          <w:sz w:val="28"/>
          <w:sz w:val="28"/>
          <w:szCs w:val="28"/>
          <w:rtl w:val="true"/>
          <w:lang w:bidi="ar-SA"/>
        </w:rPr>
        <w:t xml:space="preserve">والجهير الحسنين، فختم الله بهما أسباط النبوة، وجعل ذرّيتي منهما، والذي يفتح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فمن ذرّية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يخرج في آخر الزمان يملأ الأرض عدلا كما ملئت ظلما وجورا، فهما طاهران مطهران، وهما سيّدا شباب أهل الجنّة ، طوبى لمن أحبّهما وأباهما وأمّهما، وويل لمن حاربهم وأبغضهم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حيان بن بشر الأسدي القاضي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عكرمة عامر بن عمران الضبي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الضبي، عن أبيه المفضّل بن محمّد،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اشكر الله فيما أنعم عليك، وأنعم على من شكرك، فإنه لا زوال للنعمة إذا شكرت عليها، ولا بقاء لها إذا كفرتها، والشاكر بشكره أسعد منه بالنعمة التي وجب عليه الشكر بها،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شبة سنة ست عشرة وثلاث مائة، وفيها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عن زياد بن المنذر،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من أنعم عليه أن يحسن مكافأة المنعم، فإن قصر عن ذلك وسعه فعليه أن يحسن الثناء، فإن كل عن ذلك لسانه فعليه بمعرفة النعمة ومحبة المنعم بها، فإن قصر عن ذلك فليس للنعمة بأهل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محمّد بن عمار أبو العباس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هارون العبدي، عن أبي سعيد </w:t>
      </w:r>
      <w:bookmarkStart w:id="1392" w:name="pg362_1497"/>
    </w:p>
    <w:p>
      <w:pPr>
        <w:pStyle w:val="Heading3"/>
        <w:numPr>
          <w:ilvl w:val="2"/>
          <w:numId w:val="1"/>
        </w:numPr>
        <w:rPr/>
      </w:pPr>
      <w:bookmarkStart w:id="1393" w:name="__RefHeading___Toc3007571_211673320"/>
      <w:bookmarkStart w:id="1394" w:name="_Toc475"/>
      <w:bookmarkEnd w:id="1392"/>
      <w:bookmarkEnd w:id="1393"/>
      <w:r>
        <w:rPr>
          <w:rtl w:val="true"/>
        </w:rPr>
        <w:t xml:space="preserve">تفسير قوله </w:t>
      </w:r>
      <w:r>
        <w:rPr>
          <w:rtl w:val="true"/>
        </w:rPr>
        <w:t>(</w:t>
      </w:r>
      <w:r>
        <w:rPr>
          <w:rtl w:val="true"/>
        </w:rPr>
        <w:t>تعالى</w:t>
      </w:r>
      <w:r>
        <w:rPr>
          <w:rtl w:val="true"/>
        </w:rPr>
        <w:t>): (</w:t>
      </w:r>
      <w:r>
        <w:rPr>
          <w:rtl w:val="true"/>
        </w:rPr>
        <w:t>يا أيها النبيّ جاهد الكفار والمنافقين</w:t>
      </w:r>
      <w:r>
        <w:rPr>
          <w:rtl w:val="true"/>
        </w:rPr>
        <w:t>)</w:t>
      </w:r>
      <w:bookmarkEnd w:id="1394"/>
    </w:p>
    <w:p>
      <w:pPr>
        <w:pStyle w:val="BookText"/>
        <w:rPr/>
      </w:pPr>
      <w:r>
        <w:rPr>
          <w:rFonts w:ascii="Amiri" w:hAnsi="Amiri" w:eastAsia="Amiri" w:cs="Amiri"/>
          <w:color w:val="111111"/>
          <w:sz w:val="28"/>
          <w:sz w:val="28"/>
          <w:szCs w:val="28"/>
          <w:rtl w:val="true"/>
          <w:lang w:bidi="ar-SA"/>
        </w:rPr>
        <w:t>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بما يلقى بعده،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أسألك بحقي عليك وقرابتي منك، وحق صحبتي إياك، لما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أتسألني أن أدعو ربي لأجل مؤجل؟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أقاتلهم؟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الاحداث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وحدّثنا عبد الرحمن بن أبي حاتم الرازي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عبد الله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نصر،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والله لا ننقلب على أعقابنا بعد إذ هدانا الله، والله لئن مات أو قتل لأقاتلن على ما قاتل عليه حتّى أموت، والله إني لأخوه وابن عمه، ووارثه، فمن أحق به مني؟</w:t>
      </w:r>
    </w:p>
    <w:p>
      <w:pPr>
        <w:pStyle w:val="BookText"/>
        <w:rPr/>
      </w:pPr>
      <w:r>
        <w:rPr>
          <w:rFonts w:eastAsia="Amiri" w:cs="Amiri" w:ascii="Amiri" w:hAnsi="Amiri"/>
          <w:color w:val="111111"/>
          <w:sz w:val="28"/>
          <w:szCs w:val="28"/>
          <w:lang w:bidi="ar-SA"/>
        </w:rPr>
        <w:t>1105/7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ابن الحسن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سلمة بن كهيل، عن أبيه،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لأجاهدن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علي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w:t>
      </w:r>
      <w:bookmarkStart w:id="1395" w:name="pg362_1498"/>
    </w:p>
    <w:p>
      <w:pPr>
        <w:pStyle w:val="Heading3"/>
        <w:numPr>
          <w:ilvl w:val="2"/>
          <w:numId w:val="1"/>
        </w:numPr>
        <w:rPr/>
      </w:pPr>
      <w:bookmarkStart w:id="1396" w:name="__RefHeading___Toc3007573_211673320"/>
      <w:bookmarkStart w:id="1397" w:name="_Toc476"/>
      <w:bookmarkEnd w:id="1395"/>
      <w:bookmarkEnd w:id="1396"/>
      <w:r>
        <w:rPr>
          <w:rtl w:val="true"/>
        </w:rPr>
        <w:t xml:space="preserve">تأويل قوله </w:t>
      </w:r>
      <w:r>
        <w:rPr>
          <w:rtl w:val="true"/>
        </w:rPr>
        <w:t>(</w:t>
      </w:r>
      <w:r>
        <w:rPr>
          <w:rtl w:val="true"/>
        </w:rPr>
        <w:t>تعالى</w:t>
      </w:r>
      <w:r>
        <w:rPr>
          <w:rtl w:val="true"/>
        </w:rPr>
        <w:t>): (</w:t>
      </w:r>
      <w:r>
        <w:rPr>
          <w:rtl w:val="true"/>
        </w:rPr>
        <w:t>وله أسلم من في السماوات والأرض</w:t>
      </w:r>
      <w:r>
        <w:rPr>
          <w:rtl w:val="true"/>
        </w:rPr>
        <w:t>...)</w:t>
      </w:r>
      <w:bookmarkEnd w:id="1397"/>
    </w:p>
    <w:p>
      <w:pPr>
        <w:pStyle w:val="BookText"/>
        <w:rPr/>
      </w:pPr>
      <w:r>
        <w:rPr>
          <w:rFonts w:ascii="IRNazanin" w:hAnsi="IRNazanin" w:eastAsia="IRNazanin"/>
          <w:color w:val="111111"/>
          <w:sz w:val="28"/>
          <w:sz w:val="28"/>
          <w:szCs w:val="28"/>
          <w:rtl w:val="true"/>
          <w:lang w:bidi="fa-IR"/>
        </w:rPr>
        <w:t>زكريا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الرواجني،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نوح بن درّاج القاضي، عن محمّد بن السائب الكلبي، عن 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الفتح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لأعرف أنكم ترجعون بعدي كفارا، يضرب بعضكم رقاب بعض، ولئن فعلتم ذلك لتعرفني في كتيبة أضربكم بالسيف، ثم التفت عن يمينه،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وعليّ بن محمّد بن الحسن بن كأس النخعي، واللفظ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الأودي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عن عبد الله بن موسى التيمي،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وركبتي تمس ركبته،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 أما إن فعلتم لتعرفني في ناحية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العزيز الجوهري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عون بن عبد الله بن الحارث يحدث عن أبيه، عن عبد الله بن العباس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الملائكة في السماء، والمؤمنون في الأرض طوعا، أولهم وسابقهم من هذه الأمّة علق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ولكل أمة سابق، وأسلم المنافقون كرها، 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الأمّة إسلاما، وأوّلهم من </w:t>
      </w:r>
      <w:bookmarkStart w:id="1398" w:name="pg362_1499"/>
    </w:p>
    <w:p>
      <w:pPr>
        <w:pStyle w:val="Heading3"/>
        <w:numPr>
          <w:ilvl w:val="2"/>
          <w:numId w:val="1"/>
        </w:numPr>
        <w:rPr/>
      </w:pPr>
      <w:bookmarkStart w:id="1399" w:name="__RefHeading___Toc3007575_211673320"/>
      <w:bookmarkStart w:id="1400" w:name="_Toc477"/>
      <w:bookmarkEnd w:id="1398"/>
      <w:bookmarkEnd w:id="1399"/>
      <w:r>
        <w:rPr>
          <w:rtl w:val="true"/>
        </w:rPr>
        <w:t xml:space="preserve">لمّا فرغ النبيّ </w:t>
      </w:r>
      <w:r>
        <w:rPr>
          <w:rtl w:val="true"/>
        </w:rPr>
        <w:t>(</w:t>
      </w:r>
      <w:r>
        <w:rPr>
          <w:rtl w:val="true"/>
        </w:rPr>
        <w:t>صَلَّى اللّه عَلَيْهِ وَآلِهِ</w:t>
      </w:r>
      <w:r>
        <w:rPr>
          <w:rtl w:val="true"/>
        </w:rPr>
        <w:t xml:space="preserve">) </w:t>
      </w:r>
      <w:r>
        <w:rPr>
          <w:rtl w:val="true"/>
        </w:rPr>
        <w:t>من هوازن سار حتّى نزل الطائف</w:t>
      </w:r>
      <w:bookmarkEnd w:id="1400"/>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قتالا، وقاتل من بعده المنافقين ومن أسلم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ابن خلف الراسبي الفقيه برأس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فضيل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طلحة بن جبر المكي، عن المطلب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حنطب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مصعب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انصرف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فحاصرهم ثماني عشرة أو تسع عشرة، فلم يفتتحها، ثم أوغل روحة أو غدوة،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لكم فرط وإن موعدكم الحوض، فأوصيكم بعترتي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لتقيمن الصلاة ولتؤتن الزكاة أو لأبعثن إليكم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 مقاتليكم، وليسبين ذراريكم، فرأى أناس أنهـ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أو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لمصعب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أباك على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أعجب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ابن فروخ المزني المقرئ الفقيه بربض الرافقة،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كرامة في مسجد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أحمد بن عبد الله بن صفوة الضرير بالمصيصة، وكتبته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بن مسلم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حسين، عن المطلب ابن عبد الله بن حنطب، عن مصعب بن عبد الرحمن بن عوف، عن أبيه، وذكر نحوه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حفص ابن عمر العسكري بالمصيصة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الهيثم بن عبيد الله أبو محمّد الأنماطي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صهيب أبو محمّد الكليبي،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هوازن سار حتّى نزل بالطائف، فحصر </w:t>
      </w:r>
      <w:bookmarkStart w:id="1401" w:name="pg362_1500"/>
    </w:p>
    <w:p>
      <w:pPr>
        <w:pStyle w:val="Heading3"/>
        <w:numPr>
          <w:ilvl w:val="2"/>
          <w:numId w:val="1"/>
        </w:numPr>
        <w:rPr/>
      </w:pPr>
      <w:bookmarkStart w:id="1402" w:name="__RefHeading___Toc3007577_211673320"/>
      <w:bookmarkStart w:id="1403" w:name="_Toc478"/>
      <w:bookmarkEnd w:id="1401"/>
      <w:bookmarkEnd w:id="1402"/>
      <w:r>
        <w:rPr>
          <w:rtl w:val="true"/>
        </w:rPr>
        <w:t xml:space="preserve">حديث ميمونة بنت الحارث في فضائل عليّ </w:t>
      </w:r>
      <w:r>
        <w:rPr>
          <w:rtl w:val="true"/>
        </w:rPr>
        <w:t>(</w:t>
      </w:r>
      <w:r>
        <w:rPr>
          <w:rtl w:val="true"/>
        </w:rPr>
        <w:t>عَلَيهِ السَّلَامُ</w:t>
      </w:r>
      <w:r>
        <w:rPr>
          <w:rtl w:val="true"/>
        </w:rPr>
        <w:t>)</w:t>
      </w:r>
      <w:bookmarkEnd w:id="1403"/>
    </w:p>
    <w:p>
      <w:pPr>
        <w:pStyle w:val="BookText"/>
        <w:rPr/>
      </w:pPr>
      <w:r>
        <w:rPr>
          <w:rFonts w:ascii="Amiri" w:hAnsi="Amiri" w:eastAsia="Amiri" w:cs="Amiri"/>
          <w:color w:val="111111"/>
          <w:sz w:val="28"/>
          <w:sz w:val="28"/>
          <w:szCs w:val="28"/>
          <w:rtl w:val="true"/>
          <w:lang w:bidi="ar-SA"/>
        </w:rPr>
        <w:t xml:space="preserve">أهل وجّ أياما، فسأله القوم أن ينتزح عنهم ليقدم عليه وفدهم فيشترط له ويشترطون لأنفسهم، 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مكة، فقدم عليه نفر منهم باسلام قومهم، ولم يبخع </w:t>
      </w:r>
      <w:r>
        <w:rPr>
          <w:rStyle w:val="FootnoteAnchor"/>
          <w:rtl w:val="true"/>
        </w:rPr>
        <w:footnoteReference w:id="582"/>
      </w:r>
      <w:r>
        <w:rPr>
          <w:rFonts w:ascii="Amiri" w:hAnsi="Amiri" w:eastAsia="Amiri" w:cs="Amiri"/>
          <w:color w:val="111111"/>
          <w:sz w:val="28"/>
          <w:sz w:val="28"/>
          <w:szCs w:val="28"/>
          <w:rtl w:val="true"/>
          <w:lang w:bidi="ar-SA"/>
        </w:rPr>
        <w:t xml:space="preserve">القوم له بالصلاة ولا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خير في دين لا ركوع فيه ولا سجود، أما والذي نفسي بيده ليقيمن الصلاة وليؤتن الزكاة أو لأبعثن إليهم رجلا هو مني كنفسي، فليضربن أعناق مقاتليهم، وليسبين ذراريهم، هو هذا،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القوم إلى قومهم بالطائف أخبروهم بما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فأقروا له بالصلاة، وأقروا له بما شرط عليهم،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استعصى علي أهل مملكة ولا أمة إلا رميتهم بسهم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ما بعثته في سرية إلا رأيت جبرئيل عن يمينه، وميكائيل عن يساره، وملكا أمامه، وسحابة تظله حتّى يعطي الله حبيبي النصر والظفر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شبح أبو الحسن الرافقي الصوفي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المعتمر عبد العزيز بن محمّد بن عبد الله بن معاذ العامري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بن معاذ، عن أبيه وعمه معاذ وعبيد الله ابني عبد الله، عن عمهما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شقير بن شجرة العامري المدينة، فاستأذن على خالتي ميمونة بنت الحارث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للرجل، فدخل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القبائل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ازدد قربا، فما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رهبت أن تكبسني الفتنة لما رأيت من اختلاف الناس فخرجت</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 بايعت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فلا تزولنّ عن </w:t>
      </w:r>
      <w:bookmarkStart w:id="1404" w:name="pg362_1501"/>
    </w:p>
    <w:p>
      <w:pPr>
        <w:pStyle w:val="Heading3"/>
        <w:numPr>
          <w:ilvl w:val="2"/>
          <w:numId w:val="1"/>
        </w:numPr>
        <w:rPr/>
      </w:pPr>
      <w:bookmarkStart w:id="1405" w:name="__RefHeading___Toc3007579_211673320"/>
      <w:bookmarkStart w:id="1406" w:name="_Toc479"/>
      <w:bookmarkEnd w:id="1404"/>
      <w:bookmarkEnd w:id="1405"/>
      <w:r>
        <w:rPr>
          <w:rtl w:val="true"/>
        </w:rPr>
        <w:t xml:space="preserve">عليّ </w:t>
      </w:r>
      <w:r>
        <w:rPr>
          <w:rtl w:val="true"/>
        </w:rPr>
        <w:t>(</w:t>
      </w:r>
      <w:r>
        <w:rPr>
          <w:rtl w:val="true"/>
        </w:rPr>
        <w:t>عَلَيهِ السَّلَامُ</w:t>
      </w:r>
      <w:r>
        <w:rPr>
          <w:rtl w:val="true"/>
        </w:rPr>
        <w:t xml:space="preserve">) </w:t>
      </w:r>
      <w:r>
        <w:rPr>
          <w:rtl w:val="true"/>
        </w:rPr>
        <w:t xml:space="preserve">مع القرآن، والقرآن مع عليّ </w:t>
      </w:r>
      <w:r>
        <w:rPr>
          <w:rtl w:val="true"/>
        </w:rPr>
        <w:t>(</w:t>
      </w:r>
      <w:r>
        <w:rPr>
          <w:rtl w:val="true"/>
        </w:rPr>
        <w:t>عَلَيهِ السَّلَامُ</w:t>
      </w:r>
      <w:r>
        <w:rPr>
          <w:rtl w:val="true"/>
        </w:rPr>
        <w:t>)</w:t>
      </w:r>
      <w:bookmarkEnd w:id="1406"/>
    </w:p>
    <w:p>
      <w:pPr>
        <w:pStyle w:val="BookText"/>
        <w:rPr/>
      </w:pPr>
      <w:r>
        <w:rPr>
          <w:rFonts w:ascii="Amiri" w:hAnsi="Amiri" w:eastAsia="Amiri" w:cs="Amiri"/>
          <w:color w:val="111111"/>
          <w:sz w:val="28"/>
          <w:sz w:val="28"/>
          <w:szCs w:val="28"/>
          <w:rtl w:val="true"/>
          <w:lang w:bidi="ar-SA"/>
        </w:rPr>
        <w:t>صفّه، فوالله ما ضلّ ولا ضلّ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فهل أنت محدثتي في علي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آية الحق، وراية الهدى، علي سيف الله يسله على الكفار والمنافقين، فمن أحبّه فبحبي أحبّه، ومن أبغضه فببغضي أبغضه، ومن أبغضني أو أبغض عليا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جرير أبو جعفر الطبري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التيمي،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فلمّا رأيت عائشة واقفة دخلني بعض ما يدخل الناس حتّى إذا كان عند الظهر فكشف الله ذلك عني فقاتلت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أتيت المدينة، فأتيت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واستأذنت،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أسأل طعاما ولا شرابا، ولكني أبو ثابت مولى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إلى أحسن ذلك، كشف الله ذلك عني حين زوال الشمس فقاتلت قتالا شديدا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 القرآن، والقرآن مع علي، لا يفترقان حتّى يردا على الحوض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هاشم بن البريد، عن أبيه، عن عبد الله بن مخارق، عن هاشم بن </w:t>
      </w:r>
      <w:bookmarkStart w:id="1407" w:name="pg362_1502"/>
    </w:p>
    <w:p>
      <w:pPr>
        <w:pStyle w:val="Heading3"/>
        <w:numPr>
          <w:ilvl w:val="2"/>
          <w:numId w:val="1"/>
        </w:numPr>
        <w:rPr/>
      </w:pPr>
      <w:bookmarkStart w:id="1408" w:name="__RefHeading___Toc3007581_211673320"/>
      <w:bookmarkStart w:id="1409" w:name="_Toc480"/>
      <w:bookmarkEnd w:id="1407"/>
      <w:bookmarkEnd w:id="1408"/>
      <w:r>
        <w:rPr>
          <w:rtl w:val="true"/>
        </w:rPr>
        <w:t xml:space="preserve">ندامة بعض أصحاب الجمل بعد الهزيمة ورجوعهم إلى عليّ </w:t>
      </w:r>
      <w:r>
        <w:rPr>
          <w:rtl w:val="true"/>
        </w:rPr>
        <w:t>(</w:t>
      </w:r>
      <w:r>
        <w:rPr>
          <w:rtl w:val="true"/>
        </w:rPr>
        <w:t>عَلَيهِ السَّلَامُ</w:t>
      </w:r>
      <w:r>
        <w:rPr>
          <w:rtl w:val="true"/>
        </w:rPr>
        <w:t>)</w:t>
      </w:r>
      <w:bookmarkEnd w:id="1409"/>
    </w:p>
    <w:p>
      <w:pPr>
        <w:pStyle w:val="BookText"/>
        <w:rPr/>
      </w:pPr>
      <w:r>
        <w:rPr>
          <w:rFonts w:ascii="Amiri" w:hAnsi="Amiri" w:eastAsia="Amiri" w:cs="Amiri"/>
          <w:color w:val="111111"/>
          <w:sz w:val="28"/>
          <w:sz w:val="28"/>
          <w:szCs w:val="28"/>
          <w:rtl w:val="true"/>
          <w:lang w:bidi="ar-SA"/>
        </w:rPr>
        <w:t>مساحق،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يوم الجمل، وأنّ الناس لمّا انهزموا اجتمع هو ونفر من قريش فيهم مروان،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ظلمنا هذا الرجل ونكثنا بيعته على غير حدث كان منه، ثم لقد ظهر علينا فما رأينا رجلا كان أكرم سيرة ولا أحسن عفوا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فتعالوا فندخل عليه ولنعتذرن مما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فلمّا ذهب متكلمنا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انصتوا أكفكم، إنما أنا رجل منكم، فإن قلت حقا فصدقوني، وان قلت غير ذلك فردوه علي، 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وأنا أولى الناس به وبالناس؟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فبايعتم أبا بكر وعدلتم عني، فبايعت أبا بكر كما بايعتموه، وكرهت أن أشق عصا المسلمين، وأن أفرق بين جماعتهم، ثم أن أبا بكر جعلها لعمر من بعده، وأنتم تعلمون أني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وبالناس من بعده، فبايعت عمر كما بايعتموه، فوفيت له ببيعته حتّى لما قتل جعلني سادس ستة، فدخلت حيث أدخلني، وكرهت أن أفرق جماعة المسلمين وأشق عصاهم، فبايعتم عثمان فبايعته، ثم طعنتم على عثمان فقتلتموه، وأنا جالس في بيتي، ثم أتيتموني غير داع لكم ولا مستكره لاحد منكم، فبايعتموني كما بايعتم أبا بكر وعمر وعثمان، فما جعلكم أحق أن تفوا لأبي بكر وعمر وعثمان ببيعتهم منكم ببيعتي؟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لكم وهو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فيكم رجلا لو بايعني بيده لنكث باسته، يعني مروان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أبو العباس القرشي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عيسى أبو جعفر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عن أبيه محمّد </w:t>
      </w:r>
      <w:bookmarkStart w:id="1410" w:name="pg362_1503"/>
    </w:p>
    <w:p>
      <w:pPr>
        <w:pStyle w:val="Heading3"/>
        <w:numPr>
          <w:ilvl w:val="2"/>
          <w:numId w:val="1"/>
        </w:numPr>
        <w:rPr/>
      </w:pPr>
      <w:bookmarkStart w:id="1411" w:name="__RefHeading___Toc3007583_211673320"/>
      <w:bookmarkStart w:id="1412" w:name="_Toc481"/>
      <w:bookmarkEnd w:id="1410"/>
      <w:bookmarkEnd w:id="1411"/>
      <w:r>
        <w:rPr>
          <w:rtl w:val="true"/>
        </w:rPr>
        <w:t xml:space="preserve">أوصى النبيّ </w:t>
      </w:r>
      <w:r>
        <w:rPr>
          <w:rtl w:val="true"/>
        </w:rPr>
        <w:t>(</w:t>
      </w:r>
      <w:r>
        <w:rPr>
          <w:rtl w:val="true"/>
        </w:rPr>
        <w:t>صَلَّى اللّه عَلَيْهِ وَآلِهِ</w:t>
      </w:r>
      <w:r>
        <w:rPr>
          <w:rtl w:val="true"/>
        </w:rPr>
        <w:t xml:space="preserve">) </w:t>
      </w:r>
      <w:r>
        <w:rPr>
          <w:rtl w:val="true"/>
        </w:rPr>
        <w:t>بخمس</w:t>
      </w:r>
      <w:bookmarkEnd w:id="1412"/>
    </w:p>
    <w:p>
      <w:pPr>
        <w:pStyle w:val="BookText"/>
        <w:rPr/>
      </w:pPr>
      <w:r>
        <w:rPr>
          <w:rFonts w:ascii="Amiri" w:hAnsi="Amiri" w:eastAsia="Amiri" w:cs="Amiri"/>
          <w:color w:val="111111"/>
          <w:sz w:val="28"/>
          <w:sz w:val="28"/>
          <w:szCs w:val="28"/>
          <w:rtl w:val="true"/>
          <w:lang w:bidi="ar-SA"/>
        </w:rPr>
        <w:t xml:space="preserve">ابن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عملا لا يحال بينه وبين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ولا تسأل الناس شيئا، وارض للناس ما ترضى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فاستغفر الله سبعا وسبعين مرة يحط عنك عمل سبع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سبع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فاجعلها لك ولأبيك وأمك ولقرابتك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ابن عليّ بن سهل العاقولي،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بن يزيد الكوفي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واقلل لعلي أن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فإنه الغنى، وإياك والطمع فإنه الفقر الحاضر، وصل صلاة مودع، وإياك وما تعتذر منه، وأحبّ لأخيك ما تحب لنفسك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سفيان أبو محمّد القرشي الشعراني إملاء من أصل كتابه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 بن بكر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شعيب بن شابور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العاتكة الهلالي، عن عليّ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ان أبا عبد الرحمن القاسم بن عبد الرحمن أخبره عن صدي أبي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رجلا أدرك عقله الاسلام وولد في الاسلام يبيت ليلة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سوادها، يا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يقرأ </w:t>
      </w:r>
      <w:bookmarkStart w:id="1413" w:name="pg362_1504"/>
    </w:p>
    <w:p>
      <w:pPr>
        <w:pStyle w:val="Heading3"/>
        <w:numPr>
          <w:ilvl w:val="2"/>
          <w:numId w:val="1"/>
        </w:numPr>
        <w:rPr/>
      </w:pPr>
      <w:bookmarkStart w:id="1414" w:name="__RefHeading___Toc3007585_211673320"/>
      <w:bookmarkStart w:id="1415" w:name="_Toc482"/>
      <w:bookmarkEnd w:id="1413"/>
      <w:bookmarkEnd w:id="1414"/>
      <w:r>
        <w:rPr>
          <w:rtl w:val="true"/>
        </w:rPr>
        <w:t>فضل آية الكرسيّ</w:t>
      </w:r>
      <w:bookmarkEnd w:id="1415"/>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تركتموها على حال،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آية الكرسيّ من كنز تحت العرش ولم يؤتها نبي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بت ليلة قط منذ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إني أقرأها ثلاث مرات في ثلاثة أحايين من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تصنع في قرائتك لها يا بن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أقرأها قبل الركعتين بعد صلاة عشاء الآخرة، فوالله ما تركتها مذ سمعت هذا الخبر عن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تركت قراءتها مذ سمعت هذا الخبر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حدثتك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ما تركت قراءتها كل ليلة منذ حدّثني أبو أمامة بفضلها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 أني ما تركت قراءتها كل ليلة مذ حدّثني القاسم في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قراءتها في كل ليلة مذ بلغني في فضل قراءتها 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تركت قراءتها في كل ليلة منذ بلغني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فضل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فما تركت قراءتها منذ بلغني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عبد الله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فما تركت قراءتها منذ كتبت هذا </w:t>
      </w:r>
      <w:bookmarkStart w:id="1416" w:name="pg362_1505"/>
    </w:p>
    <w:p>
      <w:pPr>
        <w:pStyle w:val="Heading3"/>
        <w:numPr>
          <w:ilvl w:val="2"/>
          <w:numId w:val="1"/>
        </w:numPr>
        <w:rPr/>
      </w:pPr>
      <w:bookmarkStart w:id="1417" w:name="__RefHeading___Toc3007587_211673320"/>
      <w:bookmarkStart w:id="1418" w:name="_Toc483"/>
      <w:bookmarkEnd w:id="1416"/>
      <w:bookmarkEnd w:id="1417"/>
      <w:r>
        <w:rPr>
          <w:rtl w:val="true"/>
        </w:rPr>
        <w:t>ثلاثة يحذر منهما</w:t>
      </w:r>
      <w:bookmarkEnd w:id="1418"/>
    </w:p>
    <w:p>
      <w:pPr>
        <w:pStyle w:val="BookText"/>
        <w:rPr/>
      </w:pPr>
      <w:r>
        <w:rPr>
          <w:rFonts w:ascii="Amiri" w:hAnsi="Amiri" w:eastAsia="Amiri" w:cs="Amiri"/>
          <w:color w:val="111111"/>
          <w:sz w:val="28"/>
          <w:sz w:val="28"/>
          <w:szCs w:val="28"/>
          <w:rtl w:val="true"/>
          <w:lang w:bidi="ar-SA"/>
        </w:rPr>
        <w:t xml:space="preserve">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بنعمة ربي ما تركت قراءتها منذ سمعت هذا الحديث عن عبد الله بن أبي سفيان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حدثتكم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المغلس،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الخيبري،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خاقان بن عبد الله بن الاهتم،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ميسرة، عن عبد الله بن عبد الرحمن اليشكري،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أوضئ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يأخذ من وضوئه فيغسل به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رسول الله وسيد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رسول الله وسيد ولد آدم، وأنت أمير المؤمنين وسيد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ابن محمّد بن جعفر بن الحسن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بن موسى ابن عبد الله بن حسن، عن أبيه، عن محمّد بن زيد، عن أخيه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أن يحذر؟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الفاجر، والصديق الغادر، والسلطان الجائر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ابن محمّد بن أعين البزّاز سنة ستّ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بن صبيح الواسطي في كتابه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خليفة، عن سعيد بن عبيد الطائي، عن عليّ بن ربيعة الوالبي،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1419" w:name="pg362_1506"/>
    </w:p>
    <w:p>
      <w:pPr>
        <w:pStyle w:val="Heading3"/>
        <w:numPr>
          <w:ilvl w:val="2"/>
          <w:numId w:val="1"/>
        </w:numPr>
        <w:rPr/>
      </w:pPr>
      <w:bookmarkStart w:id="1420" w:name="__RefHeading___Toc3007589_211673320"/>
      <w:bookmarkStart w:id="1421" w:name="_Toc484"/>
      <w:bookmarkEnd w:id="1419"/>
      <w:bookmarkEnd w:id="1420"/>
      <w:r>
        <w:rPr>
          <w:rtl w:val="true"/>
        </w:rPr>
        <w:t xml:space="preserve">دعاء النبيّ </w:t>
      </w:r>
      <w:r>
        <w:rPr>
          <w:rtl w:val="true"/>
        </w:rPr>
        <w:t>(</w:t>
      </w:r>
      <w:r>
        <w:rPr>
          <w:rtl w:val="true"/>
        </w:rPr>
        <w:t>صَلَّى اللّه عَلَيْهِ وَآلِهِ</w:t>
      </w:r>
      <w:r>
        <w:rPr>
          <w:rtl w:val="true"/>
        </w:rPr>
        <w:t xml:space="preserve">) </w:t>
      </w:r>
      <w:r>
        <w:rPr>
          <w:rtl w:val="true"/>
        </w:rPr>
        <w:t>عند نزول الكرب أو الهم</w:t>
      </w:r>
      <w:bookmarkEnd w:id="1421"/>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لكم حدودا فلا تتعدوها، وفرض عليكم فرائض فلا تضيعوها، وسن لكم سننا فاتبعوها، وحزم عليكم حرمات فلا تنتهكوها، وعفا لكم عن أشياء رحمة منه من غير نسيان فلا تكلفوها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سهل بن فيروزان أبو العباس الأشناني المقرئ سنة ست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حميد، عن أبي إسحاق، عن الأصبغ،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اسم نبي إلا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ملكا يقدسهم من صلاة الغداة إلى العشاء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ذلك في 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قوم ولد فيهم مولود ذكر إلا حدث فيهم عز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ابن حبيب أبو محمّد الحميري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الواحد المزني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حسين العرني، عن عليّ بن القاسم الكندي، عن عمرو بن خالد، عن زيد بن عليّ،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به كرب أو هم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حيا لا يموت، يا حي لا إله إلا أنت، كاشف الغم، مجيب دعوة المضطرين، أسألك بأن لك الحمد، لا إله إلا أنت بديع السماوات والأرض ذو الجلال والاكرام، ورحمن الدنيا والآخرة ورحيمهما، ارحمني رحمة تغنيني بها عن رحمة من سواك يا أرحم الراحمين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أحد من المسلمين بهذه ثلاث مرّات إلّا أعطي مسألته إلّا أن يسأل مأثما أو قطيعة رحم</w:t>
      </w:r>
      <w:r>
        <w:rPr>
          <w:rFonts w:eastAsia="Amiri" w:cs="Amiri" w:ascii="Amiri" w:hAnsi="Amiri"/>
          <w:color w:val="111111"/>
          <w:sz w:val="28"/>
          <w:szCs w:val="28"/>
          <w:rtl w:val="true"/>
          <w:lang w:bidi="ar-SA"/>
        </w:rPr>
        <w:t xml:space="preserve">. </w:t>
      </w:r>
      <w:bookmarkStart w:id="1422" w:name="pg362_1507"/>
    </w:p>
    <w:p>
      <w:pPr>
        <w:pStyle w:val="Heading3"/>
        <w:numPr>
          <w:ilvl w:val="2"/>
          <w:numId w:val="1"/>
        </w:numPr>
        <w:rPr/>
      </w:pPr>
      <w:bookmarkStart w:id="1423" w:name="__RefHeading___Toc3007591_211673320"/>
      <w:bookmarkStart w:id="1424" w:name="_Toc485"/>
      <w:bookmarkEnd w:id="1422"/>
      <w:bookmarkEnd w:id="1423"/>
      <w:r>
        <w:rPr>
          <w:rtl w:val="true"/>
        </w:rPr>
        <w:t xml:space="preserve">ظهور المهدي </w:t>
      </w:r>
      <w:r>
        <w:rPr>
          <w:rtl w:val="true"/>
        </w:rPr>
        <w:t>(</w:t>
      </w:r>
      <w:r>
        <w:rPr>
          <w:rtl w:val="true"/>
        </w:rPr>
        <w:t>عَلَيهِ السَّلَامُ</w:t>
      </w:r>
      <w:r>
        <w:rPr>
          <w:rtl w:val="true"/>
        </w:rPr>
        <w:t>)</w:t>
      </w:r>
      <w:bookmarkEnd w:id="1424"/>
    </w:p>
    <w:p>
      <w:pPr>
        <w:pStyle w:val="BookText"/>
        <w:rPr/>
      </w:pPr>
      <w:r>
        <w:rPr>
          <w:rFonts w:eastAsia="Amiri" w:cs="Amiri" w:ascii="Amiri" w:hAnsi="Amiri"/>
          <w:color w:val="111111"/>
          <w:sz w:val="28"/>
          <w:szCs w:val="28"/>
          <w:lang w:bidi="ar-SA"/>
        </w:rPr>
        <w:t>1119/26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النعمان ابن أحمد بن نعيم القاضي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شعبة بن 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بن ميمون القرشي الابلي،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ومن ساء خلقه عذب نفسه، ومن لاحى الرجال سقطت مروءته وذهبت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ينهاني عن ملاحاة الرجال كما ينهاني عن شرب الخمر وعبادة الأوثان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ابن شعبة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السائب سلم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سعيد الثوري، عن جابر بن يزيد الجعفي، عن عبد الله ابن يحيى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ورأسه في حجري، فتذاكرنا الدجال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الدجال أخوف عليكم من الدجال الأئمة المضلون، وسفك دماء عترتي من بعدي، أنا حرب لمن حاربهم، وسلم لمن سالمهم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بشار بن أبي العجوز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عباد، عن مجالد بن سعيد، عن جبر بن نوف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يأتي علينا عام إلا وهو شر من الماضي، ولا أمير إلا وهو شر ممن كان قبله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تقول، ولكن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بكم الامر حتّى يولد في الفتنة والجور من لا يعرف غيرها حتّى يملأ الأرض جورا، فلا يقدر أحد يقول الله، ثمّ يبعث </w:t>
      </w:r>
      <w:bookmarkStart w:id="1425" w:name="pg362_1510"/>
    </w:p>
    <w:p>
      <w:pPr>
        <w:pStyle w:val="Heading3"/>
        <w:numPr>
          <w:ilvl w:val="2"/>
          <w:numId w:val="1"/>
        </w:numPr>
        <w:rPr/>
      </w:pPr>
      <w:bookmarkStart w:id="1426" w:name="__RefHeading___Toc3007593_211673320"/>
      <w:bookmarkStart w:id="1427" w:name="_Toc486"/>
      <w:bookmarkEnd w:id="1425"/>
      <w:bookmarkEnd w:id="1426"/>
      <w:r>
        <w:rPr>
          <w:rtl w:val="true"/>
        </w:rPr>
        <w:t xml:space="preserve">عليّ </w:t>
      </w:r>
      <w:r>
        <w:rPr>
          <w:rtl w:val="true"/>
        </w:rPr>
        <w:t>(</w:t>
      </w:r>
      <w:r>
        <w:rPr>
          <w:rtl w:val="true"/>
        </w:rPr>
        <w:t>عَلَيهِ السَّلَامُ</w:t>
      </w:r>
      <w:r>
        <w:rPr>
          <w:rtl w:val="true"/>
        </w:rPr>
        <w:t xml:space="preserve">) </w:t>
      </w:r>
      <w:r>
        <w:rPr>
          <w:rtl w:val="true"/>
        </w:rPr>
        <w:t>راية الهدى، وإمام أوليائي</w:t>
      </w:r>
      <w:bookmarkEnd w:id="1427"/>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مني ومن عترتي، فيملأ الأرض عدلا كما ملاها من كان قبله جورا، وتخرج له الأرض أفلاذ كبدها، ويحثو المال حثوا ولا يعده عدا، وذلك حين يضرب الاسلام بجرانه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سليمان الباغندي،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الحدثاني،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عبد الله، عن أبي إسحاق الهمداني، 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لم يعرفني فأنا أعرفه بنفسي، أنا أبو ذر جندب بن جنادة الغفاري،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فيكم مثل سفينة نوح، من دخلها نجا، ومن تخلف عنها 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بن يزيد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خليفة،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اصطرع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حسن،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حسن وهو أكبر الغلامين؟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إيه حسن، وجبرئيل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حسين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عن أبيه، عن منصور بن سابور البرجمي، عن عبد الله بن بريدة، عن أبيه بريدة بن حصيب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اسمع، علي راية الهدى، وإمام أوليائي، ونور من أطاعني، وهو الكلمة التي ألزمتها المتقين، فمن أحبّه فقد أحبّني، </w:t>
      </w:r>
      <w:bookmarkStart w:id="1428" w:name="pg362_1512"/>
    </w:p>
    <w:p>
      <w:pPr>
        <w:pStyle w:val="Heading3"/>
        <w:numPr>
          <w:ilvl w:val="2"/>
          <w:numId w:val="1"/>
        </w:numPr>
        <w:rPr/>
      </w:pPr>
      <w:bookmarkStart w:id="1429" w:name="__RefHeading___Toc3007595_211673320"/>
      <w:bookmarkStart w:id="1430" w:name="_Toc487"/>
      <w:bookmarkEnd w:id="1428"/>
      <w:bookmarkEnd w:id="1429"/>
      <w:r>
        <w:rPr>
          <w:rtl w:val="true"/>
        </w:rPr>
        <w:t>لا رأي لحاقن ولا حازق</w:t>
      </w:r>
      <w:bookmarkEnd w:id="1430"/>
    </w:p>
    <w:p>
      <w:pPr>
        <w:pStyle w:val="BookText"/>
        <w:rPr/>
      </w:pPr>
      <w:r>
        <w:rPr>
          <w:rFonts w:ascii="Amiri" w:hAnsi="Amiri" w:eastAsia="Amiri" w:cs="Amiri"/>
          <w:color w:val="111111"/>
          <w:sz w:val="28"/>
          <w:sz w:val="28"/>
          <w:szCs w:val="28"/>
          <w:rtl w:val="true"/>
          <w:lang w:bidi="ar-SA"/>
        </w:rPr>
        <w:t>ومن أبغضه فقد أبغضني،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دينه الايمان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مستخصه ببلاء لم يصب به أحد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وصأحبّي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قد سبق مني إنه مبتلى ومبتلى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العراد،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عون بن أبي حرب بن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أبي حرب بن أبي الأسود، عن أبيه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فبادر فدخل منزله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فأجابه عن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عهدناك إذا سئلت عن المسألة، كنت فيها كالسكة المحماة جوابا، فما بالك أبطأت اليوم عن جواب هذا الرجل حتّى دخلت الحجرة ثم خرجت 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حاقنا، ولا رأي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لحاقن ولا حازق </w:t>
      </w:r>
      <w:r>
        <w:rPr>
          <w:rStyle w:val="FootnoteAnchor"/>
          <w:rtl w:val="true"/>
        </w:rPr>
        <w:footnoteReference w:id="588"/>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حقائقها بالنظر</w:t>
      </w:r>
    </w:p>
    <w:p>
      <w:pPr>
        <w:pStyle w:val="BookText"/>
        <w:rPr/>
      </w:pPr>
      <w:r>
        <w:rPr>
          <w:rFonts w:ascii="Amiri" w:hAnsi="Amiri" w:eastAsia="Amiri" w:cs="Amiri"/>
          <w:color w:val="111111"/>
          <w:sz w:val="28"/>
          <w:sz w:val="28"/>
          <w:szCs w:val="28"/>
          <w:rtl w:val="true"/>
          <w:lang w:bidi="ar-SA"/>
        </w:rPr>
        <w:t xml:space="preserve">وان برقت في مخيل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يجتليها البصر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الفكر</w:t>
      </w:r>
    </w:p>
    <w:p>
      <w:pPr>
        <w:pStyle w:val="BookText"/>
        <w:rPr/>
      </w:pPr>
      <w:r>
        <w:rPr>
          <w:rFonts w:ascii="Amiri" w:hAnsi="Amiri" w:eastAsia="Amiri" w:cs="Amiri"/>
          <w:color w:val="111111"/>
          <w:sz w:val="28"/>
          <w:sz w:val="28"/>
          <w:szCs w:val="28"/>
          <w:rtl w:val="true"/>
          <w:lang w:bidi="ar-SA"/>
        </w:rPr>
        <w:t xml:space="preserve">لسانا كشقشقة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كالحسام البتار الذكر</w:t>
      </w:r>
    </w:p>
    <w:p>
      <w:pPr>
        <w:pStyle w:val="BookText"/>
        <w:rPr/>
      </w:pPr>
      <w:r>
        <w:rPr>
          <w:rFonts w:ascii="Amiri" w:hAnsi="Amiri" w:eastAsia="Amiri" w:cs="Amiri"/>
          <w:color w:val="111111"/>
          <w:sz w:val="28"/>
          <w:sz w:val="28"/>
          <w:szCs w:val="28"/>
          <w:rtl w:val="true"/>
          <w:lang w:bidi="ar-SA"/>
        </w:rPr>
        <w:t xml:space="preserve">وقلبا إذا استنطقته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 عليها بواه درر</w:t>
      </w:r>
    </w:p>
    <w:p>
      <w:pPr>
        <w:pStyle w:val="BookText"/>
        <w:rPr/>
      </w:pPr>
      <w:r>
        <w:rPr>
          <w:rFonts w:ascii="Amiri" w:hAnsi="Amiri" w:eastAsia="Amiri" w:cs="Amiri"/>
          <w:color w:val="111111"/>
          <w:sz w:val="28"/>
          <w:sz w:val="28"/>
          <w:szCs w:val="28"/>
          <w:rtl w:val="true"/>
          <w:lang w:bidi="ar-SA"/>
        </w:rPr>
        <w:t xml:space="preserve">ولست بإمعة </w:t>
      </w:r>
      <w:r>
        <w:rPr>
          <w:rStyle w:val="FootnoteAnchor"/>
          <w:rtl w:val="true"/>
        </w:rPr>
        <w:footnoteReference w:id="589"/>
      </w: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وذا ما الخبر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مدرب الأصغرين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مع ما مضى ما غبر </w:t>
      </w:r>
      <w:bookmarkStart w:id="1431" w:name="pg362_1514"/>
    </w:p>
    <w:p>
      <w:pPr>
        <w:pStyle w:val="Heading3"/>
        <w:numPr>
          <w:ilvl w:val="2"/>
          <w:numId w:val="1"/>
        </w:numPr>
        <w:rPr/>
      </w:pPr>
      <w:bookmarkStart w:id="1432" w:name="__RefHeading___Toc3007597_211673320"/>
      <w:bookmarkStart w:id="1433" w:name="_Toc488"/>
      <w:bookmarkEnd w:id="1431"/>
      <w:bookmarkEnd w:id="1432"/>
      <w:r>
        <w:rPr>
          <w:rtl w:val="true"/>
        </w:rPr>
        <w:t xml:space="preserve">ما أوحى الله </w:t>
      </w:r>
      <w:r>
        <w:rPr>
          <w:rtl w:val="true"/>
        </w:rPr>
        <w:t>(</w:t>
      </w:r>
      <w:r>
        <w:rPr>
          <w:rtl w:val="true"/>
        </w:rPr>
        <w:t>تعالى</w:t>
      </w:r>
      <w:r>
        <w:rPr>
          <w:rtl w:val="true"/>
        </w:rPr>
        <w:t xml:space="preserve">) </w:t>
      </w:r>
      <w:r>
        <w:rPr>
          <w:rtl w:val="true"/>
        </w:rPr>
        <w:t xml:space="preserve">إلى داود </w:t>
      </w:r>
      <w:r>
        <w:rPr>
          <w:rtl w:val="true"/>
        </w:rPr>
        <w:t>(</w:t>
      </w:r>
      <w:r>
        <w:rPr>
          <w:rtl w:val="true"/>
        </w:rPr>
        <w:t>عَلَيهِ السَّلَامُ</w:t>
      </w:r>
      <w:r>
        <w:rPr>
          <w:rtl w:val="true"/>
        </w:rPr>
        <w:t>)</w:t>
      </w:r>
      <w:bookmarkEnd w:id="1433"/>
    </w:p>
    <w:p>
      <w:pPr>
        <w:pStyle w:val="BookText"/>
        <w:rPr/>
      </w:pPr>
      <w:r>
        <w:rPr>
          <w:rFonts w:eastAsia="Amiri" w:cs="Amiri" w:ascii="Amiri" w:hAnsi="Amiri"/>
          <w:color w:val="111111"/>
          <w:sz w:val="28"/>
          <w:szCs w:val="28"/>
          <w:lang w:bidi="ar-SA"/>
        </w:rPr>
        <w:t>1126/33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ابن جعفر بن محمّد بن هشام بن ملاس النميري المعدل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موسى بن عامر بن خزيم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ابن سليمان أبو نوفل الكلبي، عن أبي إسحاق السبيعي، عن عليّ بن ربيعة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 رجله في الركاب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استوى على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ورزقنا من الطيّبات، وفضلنا على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ثم سبح الله ثلاثا وحمد الله ثلاثا، وكبر الله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اغفر لي، فإنه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وأنا رديفه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ابن سعيد بن يزيد الثقفي الخطيب بحديثة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الأموي بهيت،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الأموي،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العبد ليأتيني بالحسنة يوم القيامة فأحكمه بها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هذا العبد الذي يأتيك بالحسنة يوم القيامة فتحكمه بها في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مؤمن سعى في حاجة أخيه المؤمن أحبّ قضاءها، قضيت له أم لم تقض</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سعد بن يحيى بن عبد الحميد الكريزي القاضي بنصيبين،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الله بن خالد القاضي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بن حماد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فرج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يوسف بن بشر بن النضر الهروي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خيثمة عليّ بن </w:t>
      </w:r>
      <w:bookmarkStart w:id="1434" w:name="pg362_1516"/>
    </w:p>
    <w:p>
      <w:pPr>
        <w:pStyle w:val="Heading3"/>
        <w:numPr>
          <w:ilvl w:val="2"/>
          <w:numId w:val="1"/>
        </w:numPr>
        <w:rPr/>
      </w:pPr>
      <w:bookmarkStart w:id="1435" w:name="__RefHeading___Toc3007599_211673320"/>
      <w:bookmarkStart w:id="1436" w:name="_Toc489"/>
      <w:bookmarkEnd w:id="1434"/>
      <w:bookmarkEnd w:id="1435"/>
      <w:r>
        <w:rPr>
          <w:rtl w:val="true"/>
        </w:rPr>
        <w:t xml:space="preserve">إنّ الله </w:t>
      </w:r>
      <w:r>
        <w:rPr>
          <w:rtl w:val="true"/>
        </w:rPr>
        <w:t>(</w:t>
      </w:r>
      <w:r>
        <w:rPr>
          <w:rtl w:val="true"/>
        </w:rPr>
        <w:t>تعالى</w:t>
      </w:r>
      <w:r>
        <w:rPr>
          <w:rtl w:val="true"/>
        </w:rPr>
        <w:t xml:space="preserve">) </w:t>
      </w:r>
      <w:r>
        <w:rPr>
          <w:rtl w:val="true"/>
        </w:rPr>
        <w:t>رحيم، يحبّ كلّ رحيم</w:t>
      </w:r>
      <w:bookmarkEnd w:id="1436"/>
    </w:p>
    <w:p>
      <w:pPr>
        <w:pStyle w:val="BookText"/>
        <w:rPr/>
      </w:pPr>
      <w:r>
        <w:rPr>
          <w:rFonts w:ascii="Amiri" w:hAnsi="Amiri" w:eastAsia="Amiri" w:cs="Amiri"/>
          <w:color w:val="111111"/>
          <w:sz w:val="28"/>
          <w:sz w:val="28"/>
          <w:szCs w:val="28"/>
          <w:rtl w:val="true"/>
          <w:lang w:bidi="ar-SA"/>
        </w:rPr>
        <w:t>عمرو بن خالد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فضالة فرج بن فضالة، عن يحيى بن سعيد الأنصاري، عن محمّد بن عليّ،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خمس عشرة خصلة حل بها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الدنيا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فيهم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والخيانة مغنما، والزكاة مغرما، وأطاع الرجل زوجته وعق أمه، وبر صديقه وجفا أباه، وارتفعت الأصوات في المساجد، وأكرم الرجل مخافة شره، وكان زعيم القوم أرذلهم، ولبس الحرير، وشربت الخمور، واتخذت القيان، وضرب بالمعازف، ولعن آخر هذه الأمّة أولها، فارتقبوا إذا عملوا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ربحا حمراء، وخسفا، ومسخا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ابن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أبي إسحاق، عن الحارث،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يحبّ كل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بشر بن محمّد بن نصر بن الليث البلخي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عبد السلام بن صالح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لي في أهل بيتي لمن لقيه منهم لا يشرك به شيئا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w:t>
      </w:r>
      <w:bookmarkStart w:id="1437" w:name="pg362_1518"/>
    </w:p>
    <w:p>
      <w:pPr>
        <w:pStyle w:val="Heading3"/>
        <w:numPr>
          <w:ilvl w:val="2"/>
          <w:numId w:val="1"/>
        </w:numPr>
        <w:rPr/>
      </w:pPr>
      <w:bookmarkStart w:id="1438" w:name="__RefHeading___Toc3007601_211673320"/>
      <w:bookmarkStart w:id="1439" w:name="_Toc490"/>
      <w:bookmarkEnd w:id="1437"/>
      <w:bookmarkEnd w:id="1438"/>
      <w:r>
        <w:rPr>
          <w:rtl w:val="true"/>
        </w:rPr>
        <w:t xml:space="preserve">تفسير قوله </w:t>
      </w:r>
      <w:r>
        <w:rPr>
          <w:rtl w:val="true"/>
        </w:rPr>
        <w:t>(</w:t>
      </w:r>
      <w:r>
        <w:rPr>
          <w:rtl w:val="true"/>
        </w:rPr>
        <w:t>تعالى</w:t>
      </w:r>
      <w:r>
        <w:rPr>
          <w:rtl w:val="true"/>
        </w:rPr>
        <w:t>) (</w:t>
      </w:r>
      <w:r>
        <w:rPr>
          <w:rtl w:val="true"/>
        </w:rPr>
        <w:t>فما لنا من شافعين</w:t>
      </w:r>
      <w:r>
        <w:rPr>
          <w:rtl w:val="true"/>
        </w:rPr>
        <w:t>)</w:t>
      </w:r>
      <w:bookmarkEnd w:id="1439"/>
    </w:p>
    <w:p>
      <w:pPr>
        <w:pStyle w:val="BookText"/>
        <w:rPr/>
      </w:pPr>
      <w:r>
        <w:rPr>
          <w:rFonts w:ascii="Amiri" w:hAnsi="Amiri" w:eastAsia="Amiri" w:cs="Amiri"/>
          <w:color w:val="111111"/>
          <w:sz w:val="28"/>
          <w:sz w:val="28"/>
          <w:szCs w:val="28"/>
          <w:rtl w:val="true"/>
          <w:lang w:bidi="ar-SA"/>
        </w:rPr>
        <w:t>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صلاة الفجر، ثم انفتل وأقبل علينا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فقد الشمس فليتمسك بالقمر، ومن فقد القمر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وأبو أيوب الأنصاري ومعنا أنس بن مالك،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لنا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وجعلنا بمنزلة نجوم السماء كلما غاب نجم طلع نجم، فأنا الشمس فإذا ذهب بي فتمسكوا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ووزيري وقاضي ديني وأبو ولدي وخليفتي في أهلي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هي الزهرة، وعترتي أهل بيتي هم مع القرآن والقرآن معهم، لا يفترقان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بن يزيد الثقفي بحديثة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الأموي بهيت،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الأموي، عن أبيه القاسم بن بهرام،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العبد ثم عوفي فلم يحدث خيرا ولم يكف عن سوء، لقيت الملائكة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حفظتهـ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داويناه فلم ينفعه الدواء</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يونس القاضي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الخليل النوفلي بالدينور،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منزلة الصديق حتّى إن أهل النار ليستغيثون به ويدعونه في النار قبل القريب 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1440" w:name="pg362_1520"/>
    </w:p>
    <w:p>
      <w:pPr>
        <w:pStyle w:val="Heading3"/>
        <w:numPr>
          <w:ilvl w:val="2"/>
          <w:numId w:val="1"/>
        </w:numPr>
        <w:rPr/>
      </w:pPr>
      <w:bookmarkStart w:id="1441" w:name="__RefHeading___Toc3007603_211673320"/>
      <w:bookmarkStart w:id="1442" w:name="_Toc491"/>
      <w:bookmarkEnd w:id="1440"/>
      <w:bookmarkEnd w:id="1441"/>
      <w:r>
        <w:rPr>
          <w:rtl w:val="true"/>
        </w:rPr>
        <w:t>جواز ضرب الدفّ في النكاح</w:t>
      </w:r>
      <w:bookmarkEnd w:id="1442"/>
    </w:p>
    <w:p>
      <w:pPr>
        <w:pStyle w:val="BookText"/>
        <w:rPr/>
      </w:pPr>
      <w:r>
        <w:rPr>
          <w:rFonts w:eastAsia="Amiri" w:cs="Amiri" w:ascii="Amiri" w:hAnsi="Amiri"/>
          <w:color w:val="111111"/>
          <w:sz w:val="28"/>
          <w:szCs w:val="28"/>
          <w:lang w:bidi="ar-SA"/>
        </w:rPr>
        <w:t>1134/41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الفضل ابن محمّد بن المسيب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ابن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 الرضا عليّ بن موسى، عن أبيه موسى،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جميعا عن آبائهما،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فإنه لا يقبل أحدّهما إلا بالأخرى، والصيام، وحج البيت من استطاع إليه سبيلا، وختم ذلك بالولاية،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دِیناً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يذوب فيه قلب المؤمن في جوفه كما يذوب الا نك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لما يرى من البلاء والاحداث في دينهم لا يستطيع له 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ابن المسيب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زيد بن دأب الليثي، عن صيفي بن عبد الرحمن بن محمّد بن عليّ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عليّ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عليّ بن هبار فسمع صوت 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443" w:name="pg362_1522"/>
    </w:p>
    <w:p>
      <w:pPr>
        <w:pStyle w:val="Heading3"/>
        <w:numPr>
          <w:ilvl w:val="2"/>
          <w:numId w:val="1"/>
        </w:numPr>
        <w:rPr/>
      </w:pPr>
      <w:bookmarkStart w:id="1444" w:name="__RefHeading___Toc3007605_211673320"/>
      <w:bookmarkStart w:id="1445" w:name="_Toc492"/>
      <w:bookmarkEnd w:id="1443"/>
      <w:bookmarkEnd w:id="1444"/>
      <w:r>
        <w:rPr>
          <w:rtl w:val="true"/>
        </w:rPr>
        <w:t>حال مانع الزكاة في جهنّم</w:t>
      </w:r>
      <w:bookmarkEnd w:id="1445"/>
    </w:p>
    <w:p>
      <w:pPr>
        <w:pStyle w:val="BookText"/>
        <w:rPr/>
      </w:pPr>
      <w:r>
        <w:rPr>
          <w:rFonts w:ascii="Amiri" w:hAnsi="Amiri" w:eastAsia="Amiri" w:cs="Amiri"/>
          <w:color w:val="111111"/>
          <w:sz w:val="28"/>
          <w:sz w:val="28"/>
          <w:szCs w:val="28"/>
          <w:rtl w:val="true"/>
          <w:lang w:bidi="ar-SA"/>
        </w:rPr>
        <w:t>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هبار أعرس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هذا للنكاح لا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أشيدوا بالنكاح وأعلنوه بينكم، واضربوا عليه بالدف، فجرت السنة في النكاح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 الرضا عليّ بن موسى، عن أبيه موسى، عن أبيه أبي عبد الله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رق، فإذا أنكح أحدكم وليدة فقد أرقها، فلينظر أحدكم لمن يرقّ كريمته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دينه وأمانته يخطب إليكم فزوجوه إلا تفعلوا تكن فتنة في الأرض وفساد 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مال وارثه أحبّ إليه من ماله؟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أحد يحبّ ذلك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بحسبكم، بل كلكم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مالي، وهل لك من مالك إلا ما أكلت فأفنيت، أو لبست فأبليت، أو تصدقت فأمضيت، وما عدا ذلك فهو مال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تؤدى زكاته فليس بكنز وإن كان تحت سبع أرضين، وكل مال لا تؤدى زكاته فهو كنز وإن كان فوق الأرض</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يجر قصبة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أمعاءه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ماله في صورة شجاع أقرع له زنمتان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446" w:name="pg362_1524"/>
    </w:p>
    <w:p>
      <w:pPr>
        <w:pStyle w:val="Heading3"/>
        <w:numPr>
          <w:ilvl w:val="2"/>
          <w:numId w:val="1"/>
        </w:numPr>
        <w:rPr/>
      </w:pPr>
      <w:bookmarkStart w:id="1447" w:name="__RefHeading___Toc3007607_211673320"/>
      <w:bookmarkStart w:id="1448" w:name="_Toc493"/>
      <w:bookmarkEnd w:id="1446"/>
      <w:bookmarkEnd w:id="1447"/>
      <w:r>
        <w:rPr>
          <w:rtl w:val="true"/>
        </w:rPr>
        <w:t>في المال حق غير الزكاة</w:t>
      </w:r>
      <w:bookmarkEnd w:id="1448"/>
    </w:p>
    <w:p>
      <w:pPr>
        <w:pStyle w:val="BookText"/>
        <w:rPr/>
      </w:pPr>
      <w:r>
        <w:rPr>
          <w:rFonts w:ascii="Amiri" w:hAnsi="Amiri" w:eastAsia="Amiri" w:cs="Amiri"/>
          <w:color w:val="111111"/>
          <w:sz w:val="28"/>
          <w:sz w:val="28"/>
          <w:szCs w:val="28"/>
          <w:rtl w:val="true"/>
          <w:lang w:bidi="ar-SA"/>
        </w:rPr>
        <w:t xml:space="preserve">زبيبتان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الانسان منه وهو يتبعه حتّى يقضمه كما يقضم الفجل،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الذي بخلت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أبي عبد الله، عن أبيه،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الدنانير والدراهم، وما على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خواتيم الله في أرضه، جعلها الله مصلحة لخلقه، وبها تستقيم شؤونهم ومطالبهم، فمن أكثر له منها فقام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وأدى زكاتها، فذاك الذي طابت وخلصت له، ومن أكثر له منها فبخل بها، ولم يؤد حق الله فيها واتخذ منها الآنية فذلك الذي حق عليه وعيد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ابن المسيب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w:t>
      </w:r>
      <w:r>
        <w:rPr>
          <w:rStyle w:val="FootnoteAnchor"/>
          <w:rtl w:val="true"/>
        </w:rPr>
        <w:footnoteReference w:id="596"/>
      </w:r>
      <w:r>
        <w:rPr>
          <w:rFonts w:ascii="Amiri" w:hAnsi="Amiri" w:eastAsia="Amiri" w:cs="Amiri"/>
          <w:color w:val="111111"/>
          <w:sz w:val="28"/>
          <w:sz w:val="28"/>
          <w:szCs w:val="28"/>
          <w:rtl w:val="true"/>
          <w:lang w:bidi="ar-SA"/>
        </w:rPr>
        <w:t>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 الرضا عليّ بن موسى، عن أبيه موسى، عن أبيه أبي عبد الله جعفر بن محمّد،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أفي المال حق سوى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 الرحم إذا أدبرت، وصلة الجار المسلم، فما أقر بي من بات شبعان وجاره المسلم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بالجار حتّى ظننت أنه سيورثه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بالدين يحلّ عرضه وعقوبته، ما لم يكن دينه فيما يكره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w:t>
      </w:r>
      <w:bookmarkStart w:id="1449" w:name="pg362_1527"/>
    </w:p>
    <w:p>
      <w:pPr>
        <w:pStyle w:val="Heading3"/>
        <w:numPr>
          <w:ilvl w:val="2"/>
          <w:numId w:val="1"/>
        </w:numPr>
        <w:rPr/>
      </w:pPr>
      <w:bookmarkStart w:id="1450" w:name="__RefHeading___Toc3007609_211673320"/>
      <w:bookmarkStart w:id="1451" w:name="_Toc494"/>
      <w:bookmarkEnd w:id="1449"/>
      <w:bookmarkEnd w:id="1450"/>
      <w:r>
        <w:rPr>
          <w:rtl w:val="true"/>
        </w:rPr>
        <w:t xml:space="preserve">تفسير قوله </w:t>
      </w:r>
      <w:r>
        <w:rPr>
          <w:rtl w:val="true"/>
        </w:rPr>
        <w:t>(</w:t>
      </w:r>
      <w:r>
        <w:rPr>
          <w:rtl w:val="true"/>
        </w:rPr>
        <w:t>تعالى</w:t>
      </w:r>
      <w:r>
        <w:rPr>
          <w:rtl w:val="true"/>
        </w:rPr>
        <w:t>): (</w:t>
      </w:r>
      <w:r>
        <w:rPr>
          <w:rtl w:val="true"/>
        </w:rPr>
        <w:t>كل يوم هو في شأن</w:t>
      </w:r>
      <w:r>
        <w:rPr>
          <w:rtl w:val="true"/>
        </w:rPr>
        <w:t>)</w:t>
      </w:r>
      <w:bookmarkEnd w:id="1451"/>
    </w:p>
    <w:p>
      <w:pPr>
        <w:pStyle w:val="BookText"/>
        <w:rPr/>
      </w:pPr>
      <w:r>
        <w:rPr>
          <w:rFonts w:ascii="Amiri" w:hAnsi="Amiri" w:eastAsia="Amiri" w:cs="Amiri"/>
          <w:color w:val="111111"/>
          <w:sz w:val="28"/>
          <w:sz w:val="28"/>
          <w:szCs w:val="28"/>
          <w:rtl w:val="true"/>
          <w:lang w:bidi="ar-SA"/>
        </w:rPr>
        <w:t>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عبد الله، 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ه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أبي عبد الله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وسلمة ابنا أم سلمة ربيبا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حجته حجه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والمال يعسوب الظالمين، علي أخي ومولى المؤمنين من بعدي، وهو مني بمنزلة هارون من موسى، ألا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 بي فلا نبيّ بعدي، وهو الخليفة في الأهل والمؤمنين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ابن المسيب أبو محمّد البيهقي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أبي عبد الله جعفر بن محمّد،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بين الجهال كالحي بين الأموات، وإن طالب العلم يستغفر له كل شئ حتّى حيتان البحر وهوامه وسباع البر وأنعامه، فاطلبوا العلم فإنه السبب بينكم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طلب العلم فريضة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وزن مداد العلماء بدماء الشهداء،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معاشر الأنبياء بمداراة الناس كما أمرنا بإقامة الفرائض</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يَوْمٍ هُوَ </w:t>
      </w:r>
      <w:bookmarkStart w:id="1452" w:name="pg362_1529"/>
    </w:p>
    <w:p>
      <w:pPr>
        <w:pStyle w:val="Heading3"/>
        <w:numPr>
          <w:ilvl w:val="2"/>
          <w:numId w:val="1"/>
        </w:numPr>
        <w:rPr/>
      </w:pPr>
      <w:bookmarkStart w:id="1453" w:name="__RefHeading___Toc3007611_211673320"/>
      <w:bookmarkStart w:id="1454" w:name="_Toc495"/>
      <w:bookmarkEnd w:id="1452"/>
      <w:bookmarkEnd w:id="1453"/>
      <w:r>
        <w:rPr>
          <w:rtl w:val="true"/>
        </w:rPr>
        <w:t xml:space="preserve">موعظة لعليّ </w:t>
      </w:r>
      <w:r>
        <w:rPr>
          <w:rtl w:val="true"/>
        </w:rPr>
        <w:t>(</w:t>
      </w:r>
      <w:r>
        <w:rPr>
          <w:rtl w:val="true"/>
        </w:rPr>
        <w:t>عَلَيهِ السَّلَامُ</w:t>
      </w:r>
      <w:r>
        <w:rPr>
          <w:rtl w:val="true"/>
        </w:rPr>
        <w:t>)</w:t>
      </w:r>
      <w:bookmarkEnd w:id="1454"/>
    </w:p>
    <w:p>
      <w:pPr>
        <w:pStyle w:val="BookText"/>
        <w:rPr/>
      </w:pPr>
      <w:r>
        <w:rPr>
          <w:rFonts w:ascii="Amiri" w:hAnsi="Amiri" w:eastAsia="Amiri" w:cs="Amiri"/>
          <w:color w:val="111111"/>
          <w:sz w:val="28"/>
          <w:sz w:val="28"/>
          <w:szCs w:val="28"/>
          <w:rtl w:val="true"/>
          <w:lang w:bidi="ar-SA"/>
        </w:rPr>
        <w:t>فِي شَأْنٍ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فإنّ من شأنه أن يغفر ذنبا، ويفرج كربا، ويرفع قوما ويضع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امرؤ عملا بعد إقامة الفرائض خيرا من إصلاح بين الناس، يقول خيرا ويتمنّى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فعمل قليل في سنة خير من عمل كثير في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أفضل من عامة الصلاة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يبلغ أشده،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الجنّة ، كما أوجب لآكل مال اليتيم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فاجتاز ذات يوم بفئة من الأنصار وإذا هم يتحدثون ويضحكون بملء أفواههم،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من غره منكم أمله وقصر به في الخير عمله، فليطلع في القبور وليعتبر بالنشور، واذكروا الموت فإنه هادم اللذات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حجّ بيت ربّكم، لا يخل منكم ما بقيتم، فإنّكم إن تركتموه لم تنظروا، وإنّ أدنى ما يرجع به من أتاه أن يغفر له ما سلف، وأوصيكم بالصلاة وحفظها فإنها خير العمل وهي عمود دينكم، وبالزكاة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قنطرة الاسلام فمن أداها جاز القنطرة ومن منعها احتبس دونها، وهي تطفئ غضب الرب، وعليكم بصيام شهر رمضان فإن صيامه جنة حصينة من النار، وفقراء المسلمين أشركوهم في معيشتكم، والجهاد في سبيل الله بأموالكم وأنفسكم فإنما يجاهد في سبيل الله </w:t>
      </w:r>
      <w:bookmarkStart w:id="1455" w:name="pg362_1530"/>
    </w:p>
    <w:p>
      <w:pPr>
        <w:pStyle w:val="Heading3"/>
        <w:numPr>
          <w:ilvl w:val="2"/>
          <w:numId w:val="1"/>
        </w:numPr>
        <w:rPr/>
      </w:pPr>
      <w:bookmarkStart w:id="1456" w:name="__RefHeading___Toc3007613_211673320"/>
      <w:bookmarkStart w:id="1457" w:name="_Toc496"/>
      <w:bookmarkEnd w:id="1455"/>
      <w:bookmarkEnd w:id="1456"/>
      <w:r>
        <w:rPr>
          <w:rtl w:val="true"/>
        </w:rPr>
        <w:t xml:space="preserve">حديث عليّ </w:t>
      </w:r>
      <w:r>
        <w:rPr>
          <w:rtl w:val="true"/>
        </w:rPr>
        <w:t>(</w:t>
      </w:r>
      <w:r>
        <w:rPr>
          <w:rtl w:val="true"/>
        </w:rPr>
        <w:t>عَلَيهِ السَّلَامُ</w:t>
      </w:r>
      <w:r>
        <w:rPr>
          <w:rtl w:val="true"/>
        </w:rPr>
        <w:t xml:space="preserve">) </w:t>
      </w:r>
      <w:r>
        <w:rPr>
          <w:rtl w:val="true"/>
        </w:rPr>
        <w:t>مع رأس اليهود في افتراق الأمم</w:t>
      </w:r>
      <w:bookmarkEnd w:id="1457"/>
    </w:p>
    <w:p>
      <w:pPr>
        <w:pStyle w:val="BookText"/>
        <w:rPr/>
      </w:pPr>
      <w:r>
        <w:rPr>
          <w:rFonts w:ascii="Amiri" w:hAnsi="Amiri" w:eastAsia="Amiri" w:cs="Amiri"/>
          <w:color w:val="111111"/>
          <w:sz w:val="28"/>
          <w:sz w:val="28"/>
          <w:szCs w:val="28"/>
          <w:rtl w:val="true"/>
          <w:lang w:bidi="ar-SA"/>
        </w:rPr>
        <w:t xml:space="preserve">رجلان إمام هدى أو مطيع له مقتد بهداه، وذرية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بين أظهركم وأنتم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وأوصيكم بأصحاب نبيكم، لا تسبوهم، وهم الذين لم يحدثوا بعده حدثا، ولم يأتوا محدثا،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بهم، وأوصيكم بنسائكم وما ملكت أيمانكم، ولا يأخذنكم في الله لومة لائم، يكفكم الله من أرادكم وبغى عليكم، وقولوا للناس حسنا كما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تتركوا الامر بالمعروف والنهي عن المنكر، فيولي الله أموركم شراركم ثم تدعون فلا يستجاب لكم، وعليكم بالتواضع والتباذل، وإياكم والتقاطع والتدابر والتفرق، وتعاونوا على البر والتقوى، ولا تعاونوا على الاثم والعدوان، واتقوا الله إنّ الله شديد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ما نزلت آية منه في ليل أو نهار ولا مسير ولا مقام إلا وقد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وأنت غائب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ينزل عليه من القرآن وأنا عنه غائب حتّى أقدم عليه فيقرئنيه،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علي بعدك كذا وكذا، وتأويله كذا وكذا، فيعلمني تنزيله وتأويله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وكذا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ثنيت لي الوسادة لقضيت بين أهل التوراة بتوراتهم، وبين أهل الإنجيل بإنجيلهم، وبين أهل الزبور بزبورهم، وبين أهل القرآن بقرآنهم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افترقت اليهود على إحدى وسبعين فرقة، سبعون منها في النار، وواحدة ناجية في الجنّة ، وهي التي اتّبعت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وافترقت النصارى على اثنتين وسبعين فرقة، إحدى وسبعين في النار، وواحدة في الجنّة ، وهي التي اتبعت شمعون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وستفترق هذه الأمّة على </w:t>
      </w:r>
      <w:bookmarkStart w:id="1458" w:name="pg362_1533"/>
    </w:p>
    <w:p>
      <w:pPr>
        <w:pStyle w:val="Heading3"/>
        <w:numPr>
          <w:ilvl w:val="2"/>
          <w:numId w:val="1"/>
        </w:numPr>
        <w:rPr/>
      </w:pPr>
      <w:bookmarkStart w:id="1459" w:name="__RefHeading___Toc3007615_211673320"/>
      <w:bookmarkStart w:id="1460" w:name="_Toc497"/>
      <w:bookmarkEnd w:id="1458"/>
      <w:bookmarkEnd w:id="1459"/>
      <w:r>
        <w:rPr>
          <w:rtl w:val="true"/>
        </w:rPr>
        <w:t xml:space="preserve">موعظة لعليّ </w:t>
      </w:r>
      <w:r>
        <w:rPr>
          <w:rtl w:val="true"/>
        </w:rPr>
        <w:t>(</w:t>
      </w:r>
      <w:r>
        <w:rPr>
          <w:rtl w:val="true"/>
        </w:rPr>
        <w:t>عَلَيهِ السَّلَامُ</w:t>
      </w:r>
      <w:r>
        <w:rPr>
          <w:rtl w:val="true"/>
        </w:rPr>
        <w:t>)</w:t>
      </w:r>
      <w:bookmarkEnd w:id="1460"/>
    </w:p>
    <w:p>
      <w:pPr>
        <w:pStyle w:val="BookText"/>
        <w:rPr/>
      </w:pPr>
      <w:r>
        <w:rPr>
          <w:rFonts w:ascii="Amiri" w:hAnsi="Amiri" w:eastAsia="Amiri" w:cs="Amiri"/>
          <w:color w:val="111111"/>
          <w:sz w:val="28"/>
          <w:sz w:val="28"/>
          <w:szCs w:val="28"/>
          <w:rtl w:val="true"/>
          <w:lang w:bidi="ar-SA"/>
        </w:rPr>
        <w:t xml:space="preserve">ثلاث وسبعين فرقة، اثنتان وسبعون فرقة في النار، وفرقة في الجنّة ، وهي التي اتبعت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فرقة من الثلاث والسبعين كلّها تنتحل مودتي وحبي، واحدة منها في الجنّة وهم النمط الأوسط، واثنتا عشرة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التسليم، والتسليم هو اليقين، واليقين هو التصديق، والتصديق هو الاقرار، والاقرار هو الأداء، والأداء هو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عشيرة، وهيبة من غير سلطان، وغنى من غير مال، وطاعة من غير بذل، فليتحوّل من ذل معصية الله إلى عز طاعته، فإنه يجد ذلك كلّه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الأمالي وهو ثمانية عشر مجلسا</w:t>
      </w:r>
      <w:r>
        <w:rPr>
          <w:rFonts w:eastAsia="Amiri" w:cs="Amiri" w:ascii="Amiri" w:hAnsi="Amiri"/>
          <w:color w:val="111111"/>
          <w:sz w:val="28"/>
          <w:szCs w:val="28"/>
          <w:rtl w:val="true"/>
          <w:lang w:bidi="ar-SA"/>
        </w:rPr>
        <w:t xml:space="preserve">. </w:t>
      </w:r>
      <w:bookmarkStart w:id="1461" w:name="pg362_1535"/>
    </w:p>
    <w:p>
      <w:pPr>
        <w:pStyle w:val="Heading2"/>
        <w:numPr>
          <w:ilvl w:val="1"/>
          <w:numId w:val="1"/>
        </w:numPr>
        <w:rPr/>
      </w:pPr>
      <w:bookmarkStart w:id="1462" w:name="__RefHeading___Toc3007617_211673320"/>
      <w:bookmarkStart w:id="1463" w:name="_Toc498"/>
      <w:bookmarkEnd w:id="1461"/>
      <w:bookmarkEnd w:id="1462"/>
      <w:r>
        <w:rPr>
          <w:rtl w:val="true"/>
        </w:rPr>
        <w:t>[</w:t>
      </w:r>
      <w:r>
        <w:rPr/>
        <w:t>19</w:t>
      </w:r>
      <w:r>
        <w:rPr>
          <w:rtl w:val="true"/>
        </w:rPr>
        <w:t>]</w:t>
      </w:r>
      <w:r>
        <w:rPr>
          <w:rtl w:val="true"/>
        </w:rPr>
        <w:t>مجلس يوم الجمعة فيه بقية أحاديث أبي المفضّل محمّد بن عبد الله الشيباني</w:t>
      </w:r>
      <w:r>
        <w:rPr>
          <w:rtl w:val="true"/>
        </w:rPr>
        <w:t>.</w:t>
      </w:r>
      <w:bookmarkEnd w:id="1463"/>
    </w:p>
    <w:p>
      <w:pPr>
        <w:pStyle w:val="Heading3"/>
        <w:numPr>
          <w:ilvl w:val="2"/>
          <w:numId w:val="1"/>
        </w:numPr>
        <w:rPr/>
      </w:pPr>
      <w:bookmarkStart w:id="1464" w:name="__RefHeading___Toc3007619_211673320"/>
      <w:bookmarkStart w:id="1465" w:name="_Toc499"/>
      <w:bookmarkEnd w:id="1464"/>
      <w:r>
        <w:rPr>
          <w:rtl w:val="true"/>
        </w:rPr>
        <w:t xml:space="preserve">وصية النبيّ </w:t>
      </w:r>
      <w:r>
        <w:rPr>
          <w:rtl w:val="true"/>
        </w:rPr>
        <w:t>(</w:t>
      </w:r>
      <w:r>
        <w:rPr>
          <w:rtl w:val="true"/>
        </w:rPr>
        <w:t>صَلَّى اللّه عَلَيْهِ وَآلِهِ</w:t>
      </w:r>
      <w:r>
        <w:rPr>
          <w:rtl w:val="true"/>
        </w:rPr>
        <w:t xml:space="preserve">) </w:t>
      </w:r>
      <w:r>
        <w:rPr>
          <w:rtl w:val="true"/>
        </w:rPr>
        <w:t>لأبي ذرّ</w:t>
      </w:r>
      <w:bookmarkEnd w:id="1465"/>
    </w:p>
    <w:p>
      <w:pPr>
        <w:pStyle w:val="BookText"/>
        <w:rPr/>
      </w:pPr>
      <w:r>
        <w:rPr>
          <w:rFonts w:ascii="Amiri" w:hAnsi="Amiri" w:eastAsia="Amiri" w:cs="Amiri"/>
          <w:color w:val="111111"/>
          <w:sz w:val="28"/>
          <w:sz w:val="28"/>
          <w:szCs w:val="28"/>
          <w:rtl w:val="true"/>
          <w:lang w:bidi="ar-SA"/>
        </w:rPr>
        <w:t>مجلس يوم الجمعة الرابع من المحرم سنة سبع وخمسين وأربع مائة فيه بقية أحاديث أبي المفضّل محمّد بن عبد الله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بن الحسين العبرتائي الكاتب سنة أربع عشرة وثلاث مائة وفيها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الأصم، عن الفضيل بن يسار، عن وهب بن عبد الله بن أبي دبي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حرب بن أبي الأسود الدؤلي، عن أبيه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الربذة فدخلت على أبي ذر جندب بن جنادة فحدّثني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يوم في صدر نهاره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فلم أر في المسجد أحدا من الناس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جالس، فاغتنمت خلوة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أوصني بوصية ينفعني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وأكرم بك يا أبا ذرّ، إنك منا أهل البيت، وإني موصيك بوصية إذا حفظتها فإنها جامعة لطرق الخير وسبله، فإنك إن حفظتها كان لك بها كفلان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اعبد الله كأنك تراه، فإن كنت لا تراه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يراك، واعلم أنّ أوّل عبادته المعرفة به فإنّه الأوّل قبل كلّ شئ فلا شئ قبله، والفرد فلا ثاني معه، والباقي لا إلى غاية، فاطر السماوات والأرض وما فيهما وما بينهما من شئ، وهو الله اللطيف الخبير، وهو على كل شئ قدير، ثم الايمان بي والاقرار بإنّ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إلى كافة الناس بشيرا ونذيرا، وداعيا إلى الله بأذنه وسراجا منيرا، ثم حب أهل بيتي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بيتي كسفينة النجاة في قوم نوح، من ركبها نجا، ومن رغب عنها غرق، ومثل باب حطة في بني إسرائيل من دخلها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احفظ ما أوصيتك به تكن سعيدا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والتسويف بأملك، فإنك بيومك ولست بما بعده، فإن يكن غد لك تكن في الغد كما كنت في اليوم، له ان لم يكن غد لك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كم من مستقبل يوما لا يستكمله ومنتظر غدا لا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نظرت إلى الاجل ومسيره لأبغضت الامل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كن في الدنيا كأنك غريبا وكعابر سبيل، وعد نفسك في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إذا أصبحت فلا تحدث نفسك بالمساء، وإذا أمسيت فلا تحدث نفسك بالصباح، وخذ من صحتك قبل سقمك، ومن حياتك قبل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ما اسمك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أن تدركك الصرعة عند الغرة فلا تمكن من الرجعة، ولا يحمدك من خلفت بما تركت، ولا يعذرك من تقدم عليه بما به اشتغلت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ما رأيت كالنار نام هاربها، ولا مثل الجنّة نام طالبها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هل ينتظر أحدكم إلا غنى مطغيا، أو فقيرا منسيا، أو مرضا مضنيا، أو هرما مفندا </w:t>
      </w:r>
      <w:r>
        <w:rPr>
          <w:rStyle w:val="FootnoteAnchor"/>
          <w:rtl w:val="true"/>
        </w:rPr>
        <w:footnoteReference w:id="598"/>
      </w:r>
      <w:r>
        <w:rPr>
          <w:rFonts w:ascii="Amiri" w:hAnsi="Amiri" w:eastAsia="Amiri" w:cs="Amiri"/>
          <w:color w:val="111111"/>
          <w:sz w:val="28"/>
          <w:sz w:val="28"/>
          <w:szCs w:val="28"/>
          <w:rtl w:val="true"/>
          <w:lang w:bidi="ar-SA"/>
        </w:rPr>
        <w:t>، أو موتا محيرا أو الدجال فإنه شر غائب ينتظر، أو الساعة والساعة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شر الناس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عالم لا ينتفع بعلمه، ومن طلب علما ليصرف به وجوه الناس إليه لم يجد ريح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سئلت عن علم لا تعلمه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 من تبعته، ولا تفت الناس بما لا علم لك به تنج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وإنما دخلنا الجنّة بفضل تأديبكم وتعليمكم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نأمركم بالخير ولا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حقوق الله أعظم من أن يقوم بها العباد، وإن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يحصيها العباد، ولكن أمسوا تائبين وأصبحوا 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إنكم في ممر الليل والنهار في آجال منقوصة وأعمال محفوظة، والموت يأتي بغتة، فمن يزرع خيرا يوشك أن يحصد رغبة، ومن يزرع شرا يوشك أن يحصد ندامة، ولكل زارع ما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لا يسبق بطئ بحظه، ولا يدرك حريص ما لم يقدر له، ومن أعطى خيرا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ومن وقى شرا فإنّ 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المتقون سادة، والفقهاء قادة، ومجالستهم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المؤمن ليرى ذنبه كأنه تحت صخرة يخاف أن تقع عليه، والكافر يرى ذنبه كأنه ذباب مر على أنفه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 الله إذا أراد بعبد خيرا جعل الذنوب بين عينيه ممثلة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لا تنظر إلى صغر الخطيئة ولكن انظر إلى من عصيت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نفس المؤمن أشد تقلبا وخيفة من العصفور حين يقذف به في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وافق قوله فعله فذاك الذي أصاب حظه، ومن خالف قوله فعله فذلك المرء إنما يوبخ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الرجل ليحرم الرزق بالذنب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إنك إذا طلبت شيئا من الآخرة واتبعته تيسر لك، وإذا رأيت شيئا من أمر الدنيا واتبعته عسر عليك، فإنك على حال خشيته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تنطق فيما لا يعنيك فإنك لست منه في شئ واحرز لسانك كما تحرز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قوما الجنّة فيعطيهم حتّى تنتهي أمانيهم، وفوقهم قرم في الدرجات العلى، فإذا نظروا إليهم عرفوهم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إخواننا كنا معهم في الدنيا، فبم فضلتهم علينا؟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إنهم كانوا يجوعون حين تشبعون، ويظمأون حين تروون، ويقومون حين تنامون، ويشخصون حين تخفضون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قرة عيني في الصلاة وحببها إلي كما حبب إلى الجائع الطعام، وإلى الظمآن الماء، فإن الجائع إذا أكل الطعام شبع، وإذا شرب الماء روي، وأنا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عيسى بن مريم بالرهبانية، وبعثت بالحنيفية السمحة، وحببت إلي النساء والطيّب، وجعلت في الصلاة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أيما رجل تطوع في يوم اثنتي عشرة ركعة سوى المكتوبة، كان له حقا واجبا بيت في الجنّة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صلاة في مسجدي هذا تعدل مائة ألف صلاة في غيره من المساجد إلا المسجد الحرام، وصلاة في المسجد الحرام تعدل مائة ألف صلاة في غيره، وأفضل من هذا كله صلاة يصليها الرجل في بيته حيث لا يراه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بها </w:t>
      </w:r>
    </w:p>
    <w:p>
      <w:pPr>
        <w:pStyle w:val="BookText"/>
        <w:rPr/>
      </w:pP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إنك ما دمت في الصلاة فإنك تقرع باب الملك، ومن يكثر قرع باب الملك يفتح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مؤمن يقوم إلى الصلاة إلا تناثر عليه البر ما بينه وبين العرش، ووكل به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لو تعلم ما لك في صلاتك ومن تناجي ما سئمت ولا 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طوبى لأصحاب الألوية يوم القيامة، يحملونها فيسبقون الناس إلى الجنّة ، ألا وهم السابقون إلى المساجد بالاسحار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تجعل بيتك قبرا، واجعل فيه من صلاتك يضئ بها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الصلاة عمود الدين واللسان أكبر، والصدقة تمحو الخطيئة واللسان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الدرجة في الجنّة فوق الدرجة كما بين السماء والأرض، وإن العبد ليرفع بصره فيلمع له نور يكاد يخطف بصره، فيفرح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أخيك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فلان، كنا نعمل جميعا في الدنيا، وقد فضل علي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ثم يجعل في قلبه الرضا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الدنيا سجن المؤمن وجنة الكافر، وما أصبح فيها مؤمن إلا وهو حزين، وكيف لا يحزن المؤمن وقد أوعده الله أنه وارد جهنّم ولم يعده أنه صادر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ومن أوتي من العلم ما لا يعمل به لحقيق أن يكون أوتي علما لا ينفعه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العلماء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من استطاع أن يبكي قلبه فليبك، ومن لم يستطع فليشعر قلبه الحزن </w:t>
      </w:r>
    </w:p>
    <w:p>
      <w:pPr>
        <w:pStyle w:val="BookText"/>
        <w:rPr/>
      </w:pPr>
      <w:r>
        <w:rPr>
          <w:rFonts w:ascii="Amiri" w:hAnsi="Amiri" w:eastAsia="Amiri" w:cs="Amiri"/>
          <w:color w:val="111111"/>
          <w:sz w:val="28"/>
          <w:sz w:val="28"/>
          <w:szCs w:val="28"/>
          <w:rtl w:val="true"/>
          <w:lang w:bidi="ar-SA"/>
        </w:rPr>
        <w:t>وليتباك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القلب القاسي بعيد من الله ولكن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خطيب إلا عرضت عليه خطبته يوم القيامة وما أراد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صلاة النافلة في السر تفضل على العلانية كفضل الفريضة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يتقرب العبد إلى الله بشئ أفضل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أذكر الله ذكرا خاملا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الذكر الخامل؟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عبدي خوفين، ولا أجمع له أمنين، فإذا أمنني أخفته يوم القيامة، وإذا خافني أمنته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رجلا كان له مثل عمل سبعين نبيا لاحتقره وخشي أن لا ينجو من 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العبد لتعرض عليه ذنوبه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كنت منك مشفقا،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الرجل ليعمل الحسنة فيتكل عليها، ويعمل المحقرات فيأتي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الأشقياء، وإن الرجل ليعمل السيئة فيفرق منها فيأتي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العبد ليذنب فيدخل إلى الله بذنبه ذلك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الذنب نصب عينه تائبا منه فارا إلى الله حتّى يدخل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الكيس من دان نفسه وعمل لما بعد الموت، والعاجز من اتبع نفسه وهواها، وتمنى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 أول شئ يرفع من هذه الأمّة الأمانة والخشوع حتّى لا تكاد ترى خاشعا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والذي نفس محمّد بيده لو أن الدنيا كانت تعدل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بعوضة ما سقى الكافر والفاجر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الدنيا ملعونة، ملعون ما فيها إلا ما ابتغى به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ما من شئ أبغض إلى الله من الدنيا، خلقها ثم أعرض عنها فلم ينظر إليها، ولا ينظر إليها حتّى تقوم الساعة، وما من شئ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الايمان به وترك ما أمر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أخي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تحب الدنيا فإني لست أحبّها، وأحبّ الآخرة فإنها دار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بخزائن الدنيا على بغلة شهباء،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خزائن الأرض ولا تنقصك من حظك عند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لا حاجة لي فيها، إذا شبعت شكرت ربي، وإذا جعت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أراد الله بعبد خيرا فقهه في الدين، وزهده في الدنيا، وبصره بعيوب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زهد عبد في الدنيا إلا أثبت الله الحكمة في قلبه، وأنطق بها لسانه، وبصره عيوب الدنيا وداءها ودواءها، وأخرجه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رأيت أخاك قد زهد في الدنيا فاستمع منه، فإنه يلقي إليك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أزهد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ينس المقابر والبلى، وترك ما يفنى لما يبقى، ومن لم يعد غدا من أيامه، وعد نفسه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يوح إلي أن أجمع المال، لكن أوحى إلي أن سبح بحمد ربك وكن من الساجدين، واعبد ربك حتّى يأتيك اليقين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إني ألبس الغليظ، وأجلس على الأرض، وأركب الحمار بغير سرج، وأردف خلفي، فمن رغب عن سنتي فليس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حب المال والشرف مذهب لدين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الخائفون الخاضعون المتواضعون الذاكرون الله كثيرا يستبقون الناس إلى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فقراء المؤمنين، فإنهم يأتون يوم القيامة فيتخطون رقاب الناس، فيقول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 </w:t>
      </w:r>
      <w:r>
        <w:rPr>
          <w:rStyle w:val="FootnoteAnchor"/>
          <w:rtl w:val="true"/>
        </w:rPr>
        <w:footnoteReference w:id="601"/>
      </w:r>
      <w:r>
        <w:rPr>
          <w:rFonts w:ascii="Amiri" w:hAnsi="Amiri" w:eastAsia="Amiri" w:cs="Amiri"/>
          <w:color w:val="111111"/>
          <w:sz w:val="28"/>
          <w:sz w:val="28"/>
          <w:szCs w:val="28"/>
          <w:rtl w:val="true"/>
          <w:lang w:bidi="ar-SA"/>
        </w:rPr>
        <w:t>حتّى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ملكنا حتّى نجور ونعدل، ولا أفيض علينا فنقبض ونبسط، ولكنا عبدنا ربنا حتّى أتانا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الدنيا مشغلة للقلب والبدن،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أهل الدنيا عما نعموا في حلالها، فكيف بما نعموا في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إني قد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رزق من أحبّني الكفاف، ويعطي من أبغضني المال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طوبى للزاهدين في الدنيا، الراغبين في الآخرة، الذين اتخذوا أرض الله بساطا، وترابها فراشا، وماءها طيبا، واتخذوا الكتاب شعارا، والدعاء لله دثارا، وقرضوا الدنيا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حرث الآخرة العمل الصالح، وحرث الدنيا المال والبنون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أدرك العابدون درك البكاء عندي شيئا، واني لابني لهم في الرفيق الاعلى قصرا لا يشاركهم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وأحسنهم له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دخل النور القلب انفتح القلب واستوسع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علأمّة ذلك، بأبي أنت وأمي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دار الخلود، والتجافي عن دار الغرور، والاستعداد للموت قبل نزوله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اتق الله ولا تري الناس أنك تخشى الله فيكرموك وقلبك فاجر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إن لله ملائكة قياما من خيفته ما رفعوا رؤوسهم حتّى ينفخ في الصور النفخة الآخرة، فيقولون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وبحمدك ما عبدناك كما ينبغي لك أن نعبد، ولو كان لرجل عمل سبعين نبيا لاستقل عمله من شده ما يرى يومئذ، ولو أن دلوا صب من غسلين في مطلع الشمس لغلت منه جماجم من في مغربها، ولو أن زفرات جهنّم زفرت لم يبق ملك مقرب ولا نبي مرسل إلا خر جاثيا على ركبتيه،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نفسي نفسي حتّى ينسى إبراهيم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لا تنسني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امرأة من نساء أهل الجنّة أطلعت من سماء الدنيا في ليلة ظلماء لأضاءت لها الأرض أفضل مما يضئ القمر ليلة البدر، ولوجد ريح نشرها جميع أهل الأرض، ولو أن ثوبا من ثياب أهل الجنّة نشر اليوم في الدنيا لصق من ينظر إليه وما حملته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اخفض صوتك عند الجنائز، وعند القتال، وعند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تبعت جنازة فليكن عقلك فيها مشغولا بالتفكر والخشوع، واعلم أنك 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اعلم أن كل شئ إذا فسد فالملح دواؤه، فإذا فسد الملح فليس له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المثل لعلماء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فيكم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والكسل من غير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ركعتان مقتصرتان في تفكر خير من قيام ليلة والقلب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الحق ثقيل مر، والباطل خفيف حلو، ورب شهوة ساعة تورث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يفقه الرجل كل الفقه حتّى يرى الناس كلهم في جنب الله أمثال الأباعر، ثم يرجع إلى نفسه فيكون هو أحقر حاقر لها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لا يصيب الرجل حقيقة الايمان حتّى يرى الناس كلهم حمقى في دينهم عقلاء في دنياهم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حاسب نفسك قبل أن تحاسب، فإنه أهون لحسابك غدا، وزن نفسك قبل أن توزن، وتجهز للعرض الأكبر يوم تعرض لا يخفى على الله خافية، استح من الله، فإني والذي نفسي بيده لا ظل حين أذهب إلى الغائط متقنعا بثوبي استحي من الملكين الَّذِينَ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أتحب أن تدخل الجنّة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الامل، واجعل الموت نصب عينك، واستح من الله حق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كلنا نستحي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الحياء، ولكن الحياء من الله أن لا تنسى المقابر والبلى، والجوف وما وعى، والرأس وما حوى، فمن أراد كرامة الاجر فليدع زينة الدنيا، فإذا كنت كذلك أصبت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مثل الذي يدعو بغير عمل،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يصلح بصلاح العبد ولده وولد ولده، ويحفظه في دويرته والدور حوله ما دام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الملائكة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يصبح في الأرض فردا، فيؤذن ثم يصلي، فيقول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يصلي ولا يراه أحد غيري، فينزل سبعون ألف ملك يصلون وراءه ويستغفرون له إلى الغد من ذلك اليوم، ورجل قام من الليل فصلى وحدّه فسجد ونام وهو ساجد،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وجسده في طاعتي ساجد، ورجل في زحف فر أصحابه وثبت وهو يقاتل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رجل يجعل جبهته في بقعة من بقاع الأرض إلا شهدت له بها يوم القيامة، وما من منزل نزله قوم إلا وأصبح ذلك المنزل يصلي عليهم أو يلعنهم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ما من صباح ولا رواح إلا وبقاع الأرض ينادي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هل مر بك اليوم ذاكر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عبد وضع جبهته عليك ساجدا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وانشرحت وترى أن لها فضلا على جارتها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الأرض وخلق ما فيها من الشجر، لم يكن في الأرض شجرة يأتيها بنو آدم إلا أصابوا منها منفعة، فلم تزل الأرض والشجر كذلك حتّى تكلم فجرة بني آدم، والكلمة العظيمة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لله ولدا، فلمّا قالوها اقشعرت الأرض وذهبت منفعة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الأرض لتبكي على المؤمن إذا مات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إذا كان العبد في أرض قفر فتوضأ أو تيمم ثم أذن وأقام وصلى،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فصفوا خلفه صفا لا يرى طرفاه، يركعون بركوعه، ويسجدون بسجوده، ويؤمنون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أقام ولم يؤذن، لم يصل معه إلا الملكان اللذان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شاب يدع لله الدنيا ولهوها، وأهرم شبابه في طاعة الله، إلا أعطاه الله أجر اثنين وسبعين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الذاكر في الغافلين كالمقاتل في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الجليس الصالح خير من الوحدة، والوحدة خير من جليس السوء، وإملاء الخير خير من السكوت، والسكوت خير من إملاء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تصأحبّ إلا مؤمنا، ولا يأكل طعامك إلا تقي، ولا تأكل طعام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أطعم طعامك من تحبه في الله، وكل طعام من يحبّ ك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لسان كل قائل، فليتق الله امرؤ، وليعلم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اترك فضول الكلام، وحسبك من الكلام ما 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كفى بالمرء كذبا أن يحدث بكل 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شئ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من إجلال الله إكرام العلم والعلماء، وذي الشيبة المسلم، واكرام حملة القرآن وأهله، واكرام السلطان المقسط</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من فر من رزقه كما يفر من الموت لأدركه رزقه كما يدركه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ألا أعلمك كلمات ينفعك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يحفظك، احفظ الله تجده أمامك، تعرف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الرخاء يعرفك في الشدة، وإذا سألت فاسأل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استعنت فاستعن بالله، فقد جرى القلم بما هو كائن إلى يوم القيامة، فلو أن الخلق كلهم جهدوا أن ينفعوك بشئ لم يكتب لك ما قدروا عليه، ولو جهدوا أن يضروك بشئ لم يكتبه الله عليك ما قدروا عليه، فإن استطعت أن تعمل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في اليقين فافعل، وإن لم تستطع فإن في الصبر على ما تكره خيرا كثيرا، وان النصر مع الصبر، والفرج مع الكرب، وإن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استغن بغناء الله يغنك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غداء يوم وعشاء ليلة، فمن قنع بما رزقه الله فهو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 كلام الحكيم أتقبل ولكن همه وهواه، فإن كان همه وهواه فيما أحبّ وأرضى جعلت صمته حمدا لي ووقارا وإن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صوركم ولا إلى أموالكم ولكن ينظر إلى قلوبكم وأعمالكم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التقوى التقوى هاهنا، وأشار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وهو أول العبادة، والتواضع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حالة، وقلة الشئ، 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هم بالحسنة، وإن لم تعملها، لكيلا تكتب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ملك ما بين فخذيه وبين لحييه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لنؤخذ بما تنطق به ألسنتنا؟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وهل يكب الناس على مناخرهم في النار إلا حصائد ألسنتهم، إنك لا تزال سالما ما سكت، فإذا تكلمت كتب لك أو عليك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إن الرجل يتكلم بالكلمة من رضوإنّ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له بها رضوانه إلى يوم القيامة، وإن الرجل ليتكلم بالكلمة في المجلس ليضحكهم بها فيهوي في </w:t>
      </w:r>
    </w:p>
    <w:p>
      <w:pPr>
        <w:pStyle w:val="BookText"/>
        <w:rPr/>
      </w:pPr>
      <w:r>
        <w:rPr>
          <w:rFonts w:ascii="Amiri" w:hAnsi="Amiri" w:eastAsia="Amiri" w:cs="Amiri"/>
          <w:color w:val="111111"/>
          <w:sz w:val="28"/>
          <w:sz w:val="28"/>
          <w:szCs w:val="28"/>
          <w:rtl w:val="true"/>
          <w:lang w:bidi="ar-SA"/>
        </w:rPr>
        <w:t>جهنّم 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ويل للذي يحدث فيكذب ليضحك القوم، ويل له، ويل له، 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صمت نجا، فعليك بالصدق، ولا تخرجن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يكذب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والصلوات الخمس تغسل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والغيبة، فإن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ذاك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يزني فيتوب إلى الله فيتوب الله عليه، والغيبة لا تغفر حتّى يغفرها صأحبّها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سباب المسلم فسوق، وقتاله كفر، وأكل لحمه من معاصي الله، وحرمة ماله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كان فيه ذاك الذي يذكر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إذا ذكرته بما هو فيه فقد اغتبته، وإذا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ذب عن أخيه المؤمن الغيبة كان حقه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اغتيب عنده أخوه المسلم وهو يستطيع نصره فنصره، نصره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فإن خذله وهو يستطيع نصره خذله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يدخل الجنّة 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صأحبّ النميمة لا يستريح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كان ذو وجهين ولسانين في الدنيا، فهو ذو لسانين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المجالس بالأمانة، وإفشاؤك سر أخيك خيانة فاجتنب ذلك، واجتنب مجلس العشيرة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تعرض أعمال أهل الدنيا على الله من الجمعة إلى الجمعة في يوم </w:t>
      </w:r>
    </w:p>
    <w:p>
      <w:pPr>
        <w:pStyle w:val="BookText"/>
        <w:rPr/>
      </w:pPr>
      <w:r>
        <w:rPr>
          <w:rFonts w:ascii="Amiri" w:hAnsi="Amiri" w:eastAsia="Amiri" w:cs="Amiri"/>
          <w:color w:val="111111"/>
          <w:sz w:val="28"/>
          <w:sz w:val="28"/>
          <w:szCs w:val="28"/>
          <w:rtl w:val="true"/>
          <w:lang w:bidi="ar-SA"/>
        </w:rPr>
        <w:t>الاثنين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لكل عبد مؤمن إلا عبدا كان بينه وبين أخيه شحناء،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اتركوا عمل هذين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والهجران لأخيك المؤمن، فإن العمل لا يتقبل مع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أحبّ أن يتمثل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مات وفي قلبه مثقال ذرة من كبر، لم يجد رائحة الجنّة إلا أن يتوب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ليعجبني الجمال حتّى وددت أن علاقة سوطي وقبال نعلي </w:t>
      </w:r>
      <w:r>
        <w:rPr>
          <w:rStyle w:val="FootnoteAnchor"/>
          <w:rtl w:val="true"/>
        </w:rPr>
        <w:footnoteReference w:id="602"/>
      </w:r>
      <w:r>
        <w:rPr>
          <w:rFonts w:ascii="Amiri" w:hAnsi="Amiri" w:eastAsia="Amiri" w:cs="Amiri"/>
          <w:color w:val="111111"/>
          <w:sz w:val="28"/>
          <w:sz w:val="28"/>
          <w:szCs w:val="28"/>
          <w:rtl w:val="true"/>
          <w:lang w:bidi="ar-SA"/>
        </w:rPr>
        <w:t>حسن، فهل ترهب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عارفا للحق مطمئنا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بالكبر، ولكن الكبر أن تترك الحق وتتجاوزه إلى غيره، وتنظر إلى الناس فلا ترى أحدا عرضه كعرضك ولا دمه كدمك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أكثر من يدخل النار 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ينجو من الكبر أحد،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لبس الصوف، وركب الحمار، وحلب العنز، وجالس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حمل بضاعته، فقد برئ من الكبر، يعني ما يشتري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جر ثوبه خيلاء، لم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إزرة </w:t>
      </w:r>
      <w:r>
        <w:rPr>
          <w:rStyle w:val="FootnoteAnchor"/>
          <w:rtl w:val="true"/>
        </w:rPr>
        <w:footnoteReference w:id="603"/>
      </w:r>
      <w:r>
        <w:rPr>
          <w:rFonts w:ascii="Amiri" w:hAnsi="Amiri" w:eastAsia="Amiri" w:cs="Amiri"/>
          <w:color w:val="111111"/>
          <w:sz w:val="28"/>
          <w:sz w:val="28"/>
          <w:szCs w:val="28"/>
          <w:rtl w:val="true"/>
          <w:lang w:bidi="ar-SA"/>
        </w:rPr>
        <w:t>المؤمن إلى أنصاف ساقيه، ولا جناح عليه فيما بينه وبين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رقع ذيله، وخصف نعله، وعفر وجهه، فقد برئ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كان له قميصان فليلبس أحدّهما وليكن الآخر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سيكون ناس من أمتي يولدون في النعيم ويغذون به، همتهم ألوان الطعام والشراب، ويمدحون بالقول، أولئك شرار أمتي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من ترك لبس الجمال، وهو يقدر عليه تواضعا لله، كساه الله حلة </w:t>
      </w:r>
      <w:bookmarkStart w:id="1466" w:name="pg362_1564"/>
    </w:p>
    <w:p>
      <w:pPr>
        <w:pStyle w:val="BookText"/>
        <w:rPr/>
      </w:pPr>
      <w:bookmarkEnd w:id="1466"/>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3007621_211673320"/>
      <w:bookmarkStart w:id="1468" w:name="_Toc500"/>
      <w:bookmarkEnd w:id="1467"/>
      <w:r>
        <w:rPr>
          <w:rtl w:val="true"/>
        </w:rPr>
        <w:t xml:space="preserve">حديث النبيّ </w:t>
      </w:r>
      <w:r>
        <w:rPr>
          <w:rtl w:val="true"/>
        </w:rPr>
        <w:t>(</w:t>
      </w:r>
      <w:r>
        <w:rPr>
          <w:rtl w:val="true"/>
        </w:rPr>
        <w:t>صَلَّى اللّه عَلَيْهِ وَآلِهِ</w:t>
      </w:r>
      <w:r>
        <w:rPr>
          <w:rtl w:val="true"/>
        </w:rPr>
        <w:t xml:space="preserve">) </w:t>
      </w:r>
      <w:r>
        <w:rPr>
          <w:rtl w:val="true"/>
        </w:rPr>
        <w:t>مع أبي ذر في المسجد</w:t>
      </w:r>
      <w:bookmarkEnd w:id="1468"/>
    </w:p>
    <w:p>
      <w:pPr>
        <w:pStyle w:val="BookText"/>
        <w:rPr/>
      </w:pPr>
      <w:r>
        <w:rPr>
          <w:rFonts w:ascii="Amiri" w:hAnsi="Amiri" w:eastAsia="Amiri" w:cs="Amiri"/>
          <w:color w:val="111111"/>
          <w:sz w:val="28"/>
          <w:sz w:val="28"/>
          <w:szCs w:val="28"/>
          <w:rtl w:val="true"/>
          <w:lang w:bidi="ar-SA"/>
        </w:rPr>
        <w:t xml:space="preserve">يا أبا ذرّ، طوبى لمن تواضع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منقصة، وأذل نفسه في غير مسكنة، وأنفق مالا جمعه في غير معصية، ورحم أهل الذل والمسكنة، وخالط أهل الفقر والحكمة، طوبى لمن صلحت سريرته، وحسنت علانيته، وعزل عن الناس شره، طوبى لمن عمل بعلمه، وأنفق الفضل من ماله، وأمسك الفضل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البس الخشن من اللباس، والصفيق </w:t>
      </w:r>
      <w:r>
        <w:rPr>
          <w:rStyle w:val="FootnoteAnchor"/>
          <w:rtl w:val="true"/>
        </w:rPr>
        <w:footnoteReference w:id="604"/>
      </w:r>
      <w:r>
        <w:rPr>
          <w:rFonts w:ascii="Amiri" w:hAnsi="Amiri" w:eastAsia="Amiri" w:cs="Amiri"/>
          <w:color w:val="111111"/>
          <w:sz w:val="28"/>
          <w:sz w:val="28"/>
          <w:szCs w:val="28"/>
          <w:rtl w:val="true"/>
          <w:lang w:bidi="ar-SA"/>
        </w:rPr>
        <w:t>من الثياب، لئلا يجد الفخر فيك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يكون في آخر الزمان قوم يلبسون الصوف في صيفهم وشتائهم، يرون أن لهم الفضل بذلك على غيرهم، أولئك يلعنهم ملائكة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ألا أخبرك بأهل الجنّة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أشعث أغبر ذي طمرين لا يوبه </w:t>
      </w:r>
      <w:r>
        <w:rPr>
          <w:rStyle w:val="FootnoteAnchor"/>
          <w:rtl w:val="true"/>
        </w:rPr>
        <w:footnoteReference w:id="605"/>
      </w:r>
      <w:r>
        <w:rPr>
          <w:rFonts w:ascii="IRNazanin" w:hAnsi="IRNazanin" w:eastAsia="IRNazanin"/>
          <w:color w:val="111111"/>
          <w:sz w:val="28"/>
          <w:sz w:val="28"/>
          <w:szCs w:val="28"/>
          <w:rtl w:val="true"/>
          <w:lang w:bidi="fa-IR"/>
        </w:rPr>
        <w:t>به لو أقسم على الله لأبره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المسجد جالس وحدّه، فاغتنمت وحدته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للمسجد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بالصلاة، فما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الأعمال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ثم الجهاد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أكملهم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يده ولسانه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الهجرة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الليل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من مقل إلى فقير في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مجز وعند الله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الزكاة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ثمنا، وأنفسها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وأهرق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أنزلها الله عليك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فما كانت 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أمثالا كلّها وكان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المسلط المبتلى، إني لم أبعثك لتجمع الدنيا بعضها على بعض، ولكن بعثتك لترد عني دعوة المظلوم، فإني لا أردها وإن كانت من كافر أو فاجر فجوره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 ما لم يكن مغلوبا على عقله أن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يناجي فيها ربة، وساعة يتفكر في 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وساعة يحاسب فيها نفسه فيما قدم وأخر، وساعة يخلو فيها بحاجته من الحلال في المطعم والمشرب، وعلى العاقل أن لا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 وعلى العاقل أن يكون بصيرا بزمانه، مقبلا على شأنه، حافظا للسانه، فإن من حسب كلامه من عمله قل كلامه إلا فيما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كانت صحف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عبرا كلّها،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أيقن بالنار ثم ضحك، عجب لمن أيقن بالموت كيف يفرح، عجب لمن أبصر الدنيا وتقلبها بأهلها حالا بعد حال ثم هو يطمئن إليها، عجب لمن أيقن بالحساب ثم لم يعمل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في الدنيا شئ مما كان في صحف 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أنزل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w:t>
      </w:r>
    </w:p>
    <w:p>
      <w:pPr>
        <w:pStyle w:val="BookText"/>
        <w:rPr/>
      </w:pPr>
      <w:r>
        <w:rPr>
          <w:rFonts w:ascii="Amiri" w:hAnsi="Amiri" w:eastAsia="Amiri" w:cs="Amiri"/>
          <w:color w:val="111111"/>
          <w:sz w:val="28"/>
          <w:sz w:val="28"/>
          <w:szCs w:val="28"/>
          <w:rtl w:val="true"/>
          <w:lang w:bidi="ar-SA"/>
        </w:rPr>
        <w:t xml:space="preserve">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فإنه رأس أمرك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بتلاوة القرآن،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لك في السماء، ونور لك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بالجهاد، فإنه رهبانية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بالصمت إلا من خير، فإنه مطرد الشيطان عنك، وعون لك على أمور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الضحك، فإنه يميت القلب، ويذهب بنور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هو تحتك، ولا تنظر إلى من هو فوقك، فإنه أجدر أن لا تزدري نعمة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قرابتك وإن قطعوك، وأحبّ المساكين، وأكثر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ليحجزك عن الناس ما تعرف من نفسك، ولا تجد </w:t>
      </w:r>
      <w:r>
        <w:rPr>
          <w:rStyle w:val="FootnoteAnchor"/>
          <w:rtl w:val="true"/>
        </w:rPr>
        <w:footnoteReference w:id="607"/>
      </w:r>
      <w:r>
        <w:rPr>
          <w:rFonts w:ascii="Amiri" w:hAnsi="Amiri" w:eastAsia="Amiri" w:cs="Amiri"/>
          <w:color w:val="111111"/>
          <w:sz w:val="28"/>
          <w:sz w:val="28"/>
          <w:szCs w:val="28"/>
          <w:rtl w:val="true"/>
          <w:lang w:bidi="ar-SA"/>
        </w:rPr>
        <w:t>عليهم فيما تأتي، فكفى بالرجل عيبا أن يعرف من الناس ما يجهل من نفسه، ويجد عليهم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عقل كالتدبير، ولا ورع كالكف، ولا حسب كحسن الخلق</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عليّ بن أبي </w:t>
      </w:r>
      <w:bookmarkStart w:id="1469" w:name="pg362_1569"/>
    </w:p>
    <w:p>
      <w:pPr>
        <w:pStyle w:val="Heading3"/>
        <w:numPr>
          <w:ilvl w:val="2"/>
          <w:numId w:val="1"/>
        </w:numPr>
        <w:rPr/>
      </w:pPr>
      <w:bookmarkStart w:id="1470" w:name="__RefHeading___Toc3007623_211673320"/>
      <w:bookmarkStart w:id="1471" w:name="_Toc501"/>
      <w:bookmarkEnd w:id="1469"/>
      <w:bookmarkEnd w:id="1470"/>
      <w:r>
        <w:rPr>
          <w:rtl w:val="true"/>
        </w:rPr>
        <w:t xml:space="preserve">حديث الصادق </w:t>
      </w:r>
      <w:r>
        <w:rPr>
          <w:rtl w:val="true"/>
        </w:rPr>
        <w:t>(</w:t>
      </w:r>
      <w:r>
        <w:rPr>
          <w:rtl w:val="true"/>
        </w:rPr>
        <w:t>عَلَيهِ السَّلَامُ</w:t>
      </w:r>
      <w:r>
        <w:rPr>
          <w:rtl w:val="true"/>
        </w:rPr>
        <w:t xml:space="preserve">) </w:t>
      </w:r>
      <w:r>
        <w:rPr>
          <w:rtl w:val="true"/>
        </w:rPr>
        <w:t>عن خلق العقل</w:t>
      </w:r>
      <w:bookmarkEnd w:id="1471"/>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 من نور مخزون مكنون، في سابق علمه الذي لم يطلع عليه نبي مرسل ولا ملك مقرب، فجعل العلم نفسه، والفهم روحه، والزهد رأسه، والحياء عينيه، والحكمة لسانه، والرأفة همه، والرحمة قلبه، ثم حشاه وقواه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والايمان، والتصديق، والسكينة، والاخلاص، والرفق، والعطية، والقناعة، والتسليم،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ضد ولا ند، ولا شبه ولا شبيه، وكفؤ ولا عديل، ولا مثل ولا مثيل، الذي كل شئ لعظمته خاضع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منك، ولا أرفع منك، ولا أشرف منك، ولا أعز منك، بك أوحد، وبك أحاسب، وبك أدعى، وبك أرتجي، وبك اتقى، وبك أخاف، وبك أحذر، وبك الذنب، وبك العقاب، فخر العقل عند ذلك ساجدا، وكان في سجوده ألف عام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واشفع تشفع، 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أسألك أن تشفعني فيمن جعلتني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شفعته فيمن خلقته فيه</w:t>
      </w:r>
      <w:r>
        <w:rPr>
          <w:rFonts w:eastAsia="Amiri" w:cs="Amiri" w:ascii="Amiri" w:hAnsi="Amiri"/>
          <w:color w:val="111111"/>
          <w:sz w:val="28"/>
          <w:szCs w:val="28"/>
          <w:rtl w:val="true"/>
          <w:lang w:bidi="ar-SA"/>
        </w:rPr>
        <w:t xml:space="preserve">. </w:t>
      </w:r>
      <w:bookmarkStart w:id="1472" w:name="pg362_1572"/>
    </w:p>
    <w:p>
      <w:pPr>
        <w:pStyle w:val="Heading2"/>
        <w:numPr>
          <w:ilvl w:val="1"/>
          <w:numId w:val="1"/>
        </w:numPr>
        <w:rPr/>
      </w:pPr>
      <w:bookmarkStart w:id="1473" w:name="__RefHeading___Toc3007625_211673320"/>
      <w:bookmarkStart w:id="1474" w:name="_Toc502"/>
      <w:bookmarkEnd w:id="1472"/>
      <w:bookmarkEnd w:id="1473"/>
      <w:r>
        <w:rPr>
          <w:rtl w:val="true"/>
        </w:rPr>
        <w:t>[</w:t>
      </w:r>
      <w:r>
        <w:rPr/>
        <w:t>20</w:t>
      </w:r>
      <w:r>
        <w:rPr>
          <w:rtl w:val="true"/>
        </w:rPr>
        <w:t>]</w:t>
      </w:r>
      <w:r>
        <w:rPr>
          <w:rtl w:val="true"/>
        </w:rPr>
        <w:t>مجلس يوم الجمعة فيه بقية أحاديث أبي المفضّل محمّد بن عبد الله الشيباني</w:t>
      </w:r>
      <w:r>
        <w:rPr>
          <w:rtl w:val="true"/>
        </w:rPr>
        <w:t>.</w:t>
      </w:r>
      <w:bookmarkEnd w:id="1474"/>
    </w:p>
    <w:p>
      <w:pPr>
        <w:pStyle w:val="Heading3"/>
        <w:numPr>
          <w:ilvl w:val="2"/>
          <w:numId w:val="1"/>
        </w:numPr>
        <w:rPr/>
      </w:pPr>
      <w:bookmarkStart w:id="1475" w:name="__RefHeading___Toc3007627_211673320"/>
      <w:bookmarkStart w:id="1476" w:name="_Toc503"/>
      <w:bookmarkEnd w:id="1475"/>
      <w:r>
        <w:rPr>
          <w:rtl w:val="true"/>
        </w:rPr>
        <w:t>خطبة أبي ذرّ</w:t>
      </w:r>
      <w:bookmarkEnd w:id="14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رجاء بن يحيى بن سامان العبرتائي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بن سعدان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مسعدة بن زياد الربعي، عن أبي عبد الله جعفر بن 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خطبة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مبتغي العلم، لا تشغلك الدنيا ولا أهل ولا مال عن نفسك، أنت يوم تفارقهم كضيف بت فيهم ثم غدوت عنهم إلى غيرهم، الدنيا والآخرة كمنزل تحولت منه إلى غيره، وما بين البعث والموت إلا كنومة نمتها ثم استيقظت منها، يا جاهل تعلم فإن قلبا ليس فيه شئ من العلم كالبيت الخراب الذي لا عامر 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أبو عبد الله المحاربي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عاصم بن حميد الحناط، عن يحيى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w:t>
      </w:r>
      <w:bookmarkStart w:id="1477" w:name="pg362_1573"/>
    </w:p>
    <w:p>
      <w:pPr>
        <w:pStyle w:val="Heading3"/>
        <w:numPr>
          <w:ilvl w:val="2"/>
          <w:numId w:val="1"/>
        </w:numPr>
        <w:rPr/>
      </w:pPr>
      <w:bookmarkStart w:id="1478" w:name="__RefHeading___Toc3007629_211673320"/>
      <w:bookmarkStart w:id="1479" w:name="_Toc504"/>
      <w:bookmarkEnd w:id="1477"/>
      <w:bookmarkEnd w:id="1478"/>
      <w:r>
        <w:rPr>
          <w:rtl w:val="true"/>
        </w:rPr>
        <w:t>موعظة لأبي ذر</w:t>
      </w:r>
      <w:bookmarkEnd w:id="1479"/>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باغي العلم، قدم لمقامك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مرتهن بعملك 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صل قبل أن لا تقدر على ليل ولا نهار تصلي فيه، إنما مثل الصلاة لصأحبّها كمثل رجل دخل على ذي سلطان فأنصت له حتّى فرغ من حاجته، فكذلك المرء المسلم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الصلاة، 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تصدق من قبل ألا تعطي شيئا ولا تمنعه، إنما مثل الصدقة لصأحبّها مثل رجل طلبه قوم بدم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واضربوا لي أجلا أسعى في رضاكم، كذلك المرء المسلم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تصدق بصدقة حل بها عقدة من رقبته حتّى يتوفى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أقوما وهو عنهم راض، ومن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فقد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إن هذا اللسان مفتاح خير ومفتاح شر، فاختم على فمك كما تختم على ذهبك وعلى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إن هذه الأمثال ضربها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وما يعقلها إلا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كأن شيئا من الدنيا لم يكن إلا عملا ينفع خيره أو يضر شره إلا ما 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لا يشغلك أهل ولا مال عن نفسك، أنت يوم تفارقه كضيف بت عندهم ثم تحولت من عندهم إلى غيرهم، والدنيا والآخرة كمنزل تحولت منه إلى غيره، وما بين الموت والبعث إلا كنومة نمتها ثم استيقظت منها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محمّد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معتب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عليّ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أبي عبيد الله بن محمّد بن عمار بن ياسر يحدث عن أبيه، عن جده محمّد بن عمار بن </w:t>
      </w:r>
      <w:bookmarkStart w:id="1480" w:name="pg362_1575"/>
    </w:p>
    <w:p>
      <w:pPr>
        <w:pStyle w:val="Heading3"/>
        <w:numPr>
          <w:ilvl w:val="2"/>
          <w:numId w:val="1"/>
        </w:numPr>
        <w:rPr/>
      </w:pPr>
      <w:bookmarkStart w:id="1481" w:name="__RefHeading___Toc3007631_211673320"/>
      <w:bookmarkStart w:id="1482" w:name="_Toc505"/>
      <w:bookmarkEnd w:id="1480"/>
      <w:bookmarkEnd w:id="1481"/>
      <w:r>
        <w:rPr>
          <w:rtl w:val="true"/>
        </w:rPr>
        <w:t>حديث المناشدة في السفينة، عن أبي ذر</w:t>
      </w:r>
      <w:bookmarkEnd w:id="1482"/>
    </w:p>
    <w:p>
      <w:pPr>
        <w:pStyle w:val="BookText"/>
        <w:rPr/>
      </w:pPr>
      <w:r>
        <w:rPr>
          <w:rFonts w:ascii="Amiri" w:hAnsi="Amiri" w:eastAsia="Amiri" w:cs="Amiri"/>
          <w:color w:val="111111"/>
          <w:sz w:val="28"/>
          <w:sz w:val="28"/>
          <w:szCs w:val="28"/>
          <w:rtl w:val="true"/>
          <w:lang w:bidi="ar-SA"/>
        </w:rPr>
        <w:t>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جندب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اخذا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وصفني ووصيي ووزيري وأميني، مكانك مني في حياتي وبعد موتي كمكان هارون من موسى إلا أنه لا نبي معي، من مات وهو يحبّ ك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بالأمن والايمان، ومن مات وهو يبغضك لم يكن له في الاسلام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عليّ بن زكريا العاصمي،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عبيد الله العدلي،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الربيع ابن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سالم بن أبي الجعد، يرفعه إلى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وطلحة والزبير وعبد الرحمن بن عوف وسعد بن أبي وقاص، أمرهم عمر بن الخطاب أن يدخلوا بيتا ويغلقوا عليهم بابه، ويتشاوروا في أمرهم، وأجلهم ثلاثة أيام، فإن توافق خمسة على قول واحد وأبى رجل منهم، قتل ذلك الرجل، وإن ترافق أربعة وأبى اثنان قتل الاثنان، فلمّا توافقوا جميعا على رأي واحد، قال 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تسمعوا مني ما أقول، فإن يكن حقا فاقبلوه، وإن يكن باطلا فأنكروه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سرائركم، ويعلم صدقكم إن صدقتم، ويعلم كذبكم إن كذبتم، هل فيكم أحد آمن بالله ورسوله وصلى القبلتين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سواي؟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نصر أبوه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زين أخوه بجناحين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وحد الله قبلي، ولم يشرك بالله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عمه حمزة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زوجته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ابناه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أعلم بناسخ القرآن ومنسوخه والسنة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آيات من القرآن مؤمنا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يقدم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الغائب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رجل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غدا يحبّ الله ورسوله، ويحبّه الله ورسوله، كرارا غير فرار، لا يولي الدبر،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حيث رجع أبو بكر وعمر منهزمين، فدعاني وأنا أرمد، 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بعدها حرا ولا بردا يؤذياني، ثم أعطاني الراية، فخرجت بها، ففتح الله على يدي خيبر، فقتلت مقاتليهم وفيهم مرحب، وسبيت ذراريهم، فهل كان ذلك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الخلق إليك وإلي، وأشدهم لي ولك حبا،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فأكلت معه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لتنتهن يا بني وليعة، أو لأبعثن عليكم رجلا كنفسي، طاعته كطاعتي، ومعصيته كمعصيتي، يعصاكم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يقصعكم –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يحبّ ني ويبغض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سلم عليه في ساعة واحدة ثلاثة آلاف من الملائكة وفيهم جبرئيل وميكائيل وإسرافيل، ليلة القليب، لما جئت بالماء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أحد،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نودي به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يقاتل الناكثين والقاسطين والمارقين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قاتلت على تنزيل القرآن، وستقاتل أنت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المقربين بالروح والريحان، تقلبه لي الملائكة، وأنا أسمع قولهم،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استروا عورة نبيكم ستركم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بالتعزية حيث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تبكيه، إذ سمعنا حسا على الباب، وقائلا يقول، نسمع صوته ولا نرى شخصه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أهل البيت ورحمة الله وبركاته،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يقرئكم السلام، ويقول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خلفا من كل مصيبة، وعزاء من كل هالك، ودركا من كل فوت، فتعزوا بعزاء الله، واعلموا أن أهل الأرض يموتون، وأهل السماء لا يبقون،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البيت وفاطمة والحسن والحسين أربعة لا خامس لنا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بيننا، غيرنا؟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ردت عليه الشمس بعد ما غربت، أو كادت، حتّى صلى العصر في وقتها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براءة بعدما انطلق أبو بكر بها فقبضها منه، فقال أبو بكر بعدما 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أنزل في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لا يؤدي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غير أنه لا نبي بعدي، ولو كان بعدي نبي لكنته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ك إلا مؤمن، ولا يبغضك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أنه أمر بسد أبوابكم وفتح بابي، فقلتم في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ولا أنا فتحت بابه، بل الله سد أبوابكم، وفتح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ناجاني يوم الطائف دون الناس، فأطال ذلك، فقال بعضكم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انتجيت عليا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انتجيته، 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بعدي مع علي، وعلي مع الحق، يزول الحق معه حيثما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وعترتي أهل بيتي، وإنهما لن يفترقا حتّى يردا علي الحوض، وإنكم لن تضلوا ما اتبعتموهما واستمسكتم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وقى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ورد مكر المشركين به واضطجع في مضجعه، وشرى بذلك من الله نفسه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حيث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أحد كان له </w:t>
      </w:r>
    </w:p>
    <w:p>
      <w:pPr>
        <w:pStyle w:val="BookText"/>
        <w:rPr/>
      </w:pPr>
      <w:r>
        <w:rPr>
          <w:rFonts w:ascii="Amiri" w:hAnsi="Amiri" w:eastAsia="Amiri" w:cs="Amiri"/>
          <w:color w:val="111111"/>
          <w:sz w:val="28"/>
          <w:sz w:val="28"/>
          <w:szCs w:val="28"/>
          <w:rtl w:val="true"/>
          <w:lang w:bidi="ar-SA"/>
        </w:rPr>
        <w:t>أخا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غيري؟ فهل سبقني منكم أحد إلى الله ورسوله؟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آتي الزكاة وهو راكع ونزلت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برز لعمرو بن عبد ود حيث عبر خندقكم وحدّه، ودعا جمعكم إلى البراز فنكصتم عنه، وخرجت إليه فقتلته، وفت الله بذلك في أعضاد المشركين والأحزاب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فيكم أحد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مفتوحا في المسجد، يحل له ما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ويحرم عليه ما يحرم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أنزل الله فيه آية التطهير حيث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غيري وزوجتي وابني؟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شيئا إلا سألت لك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كان صأحبّ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المواطن كلّها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تراب من تحت قدميه فرمى به في وجوه الكفار فانهزموا،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قضى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 عداته،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اشتاقت الملائكة إلى رؤيته، فاستأذنت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زيارته،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ورث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وجعل أمر أزواجه إليه من بعده،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كتفه حتّى كسر الأصنام التي كانت على الكعبة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اضطجع هو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لحاف واحد إذ كفلني،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صأحبّ رايتي ولوائي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كان أول داخل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خارج من عنده لا يحجب عنه،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نزلت فيه وفي زوجته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إلى سائر ما اقتض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ذكرنا في هذه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w:t>
      </w:r>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إلى آخر ما اقتص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المؤمنين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زوجته وولديه آية المباهلة، وجعل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نفس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وقيت رسول الله ليلة الفراش،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سقى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المهراس </w:t>
      </w:r>
      <w:r>
        <w:rPr>
          <w:rStyle w:val="FootnoteAnchor"/>
          <w:rtl w:val="true"/>
        </w:rPr>
        <w:footnoteReference w:id="615"/>
      </w:r>
      <w:r>
        <w:rPr>
          <w:rFonts w:ascii="Amiri" w:hAnsi="Amiri" w:eastAsia="Amiri" w:cs="Amiri"/>
          <w:color w:val="111111"/>
          <w:sz w:val="28"/>
          <w:sz w:val="28"/>
          <w:szCs w:val="28"/>
          <w:rtl w:val="true"/>
          <w:lang w:bidi="ar-SA"/>
        </w:rPr>
        <w:t>لما اشتد ظمأه، وأحجم عن ذلك أصحابه،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أقول كما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إلى آخر دعوة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هو أدنى الخلائق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وأقرب إليه مني، كما أخبركم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شيعتك رجلا يدخل في شفاعته الجنّة مثل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هم الفائزون، تردون يوم القيامة رواء مرويين، وعدوك ظماء مظمئين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هذه الشعرات فقد أحبّني، ومن أحبّني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أبغضها وآذاها فقد أبغضني وآذاني، ومن آذاني فقد آذى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آذى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وأعد 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شعراتك هذه،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يعسوب المؤمنين، والمال يعسوب الظالمين، وأنت الصديق الأكبر، والفاروق الأعظم، الذي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طرح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وأنا تحت الثوب وفاطمة والحسن والحسين،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أنا وأهل بيتي هؤلاء،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 بالشجيرات من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أطاعك فقد أطاعني، ومن أطاعني فقد أطاع الله، ومن عصاك فقد عصاني، ومن عصاني فقد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زوجته، وجلس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زوجته، 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ستر دونك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احتمل باب خيبر يوم فتحت حصنها، ثم مشى به ساعة ثم ألقاه، فعالجه بعد ذلك أربعون رجلا فلم يقلوه من الأرض،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معي في قصري، ومنزلك تجاه منزلي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أولى الناس بأمتي من بعدي، والى الله من والاك، وعادى الله من عاداك، وقاتل الله من قاتلك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سبع وستين شهرا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عن يمين العرش يا علي يوم القيامة، يكسوك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أحمر، والآخر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أطعمه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فاكهة الجنّة لما هبط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يأكلّها في الدنيا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أقومهم بأمر الله، وأوفاهم بعهد الله، وأعلمهم بالقضية، وأقسمهم بالسوية، وأرأفهم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قسيم النار، تخرج منها من آمن وأقر، وتدع فيها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للعين وقد غاصت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فشرب منها القوم، وأقبل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معه فشرب وشربوا وشربت خيلهم وملأوا رواياهم،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حنوطا من حنوط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هذا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لي حنطني به، وثلثا لابنتي، وثلثا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يناشدهم، ويذكرهم ما أكرمه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عليه به، حتّى قام قائم الظهيرة ودنت الصلاة،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أقررتم على أنفسكم، وبان لكم من سببي الذي ذكرت، فعليكم بتقوى الله وحدّه، أنهاكم عن سخط الله، فلا تعرضوا ولا تضيعوا أمري، وردوا الحق إلى أهله، واتبعوا سنة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من بعده، فإنكم إن خالفتموني خالفتم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سمع ذلك منه جميعكم، وسلموها إلى من هو لها أهل وهي له أهل، أما والله ما أنا بالراغب في </w:t>
      </w:r>
      <w:bookmarkStart w:id="1483" w:name="pg362_1593"/>
    </w:p>
    <w:p>
      <w:pPr>
        <w:pStyle w:val="Heading3"/>
        <w:numPr>
          <w:ilvl w:val="2"/>
          <w:numId w:val="1"/>
        </w:numPr>
        <w:rPr/>
      </w:pPr>
      <w:bookmarkStart w:id="1484" w:name="__RefHeading___Toc3007633_211673320"/>
      <w:bookmarkStart w:id="1485" w:name="_Toc506"/>
      <w:bookmarkEnd w:id="1483"/>
      <w:bookmarkEnd w:id="1484"/>
      <w:r>
        <w:rPr>
          <w:rtl w:val="true"/>
        </w:rPr>
        <w:t>حديث المناشدة في السفينة، عن أبي الطفيل</w:t>
      </w:r>
      <w:bookmarkEnd w:id="1485"/>
    </w:p>
    <w:p>
      <w:pPr>
        <w:pStyle w:val="BookText"/>
        <w:rPr/>
      </w:pPr>
      <w:r>
        <w:rPr>
          <w:rFonts w:ascii="Amiri" w:hAnsi="Amiri" w:eastAsia="Amiri" w:cs="Amiri"/>
          <w:color w:val="111111"/>
          <w:sz w:val="28"/>
          <w:sz w:val="28"/>
          <w:szCs w:val="28"/>
          <w:rtl w:val="true"/>
          <w:lang w:bidi="ar-SA"/>
        </w:rPr>
        <w:t>دنياكم، ولا قلت ما قلت لكم افتخارا ولا تزكية لنفسي، ولكن حدثت بنعمة ربي وأخذت عليكم بالحجة، ثم نهض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فتآمر القوم فيما بينهم وتشاوروا،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الله عليّ بن أبي طالب بما ذكر لكم، ولكنه رجل لا يفضل أحدا على أحد، ويجعلكم ومواليكم سواء، وإن وليتموه إياها ساوى بين أسودكم وأبيضكم، ولو وضع السيف على أعناقكم، لكن ولوها عثمان، فهو أقدمكم ميلا، وألينكم عريكة، وأجدر أن يتبع مسرتكم، والله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محمّد بن شعبة الأنصاري، ومحمّد بن جعفر بن رميس الهبيري بالقصر، وعليّ بن الحسين بن كأس النخعي بالرملة، وأحمد بن محمّد بن سعيد الهمداني،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الأزدي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الأزدي، عن معروف بن خربوذ، وزياد بن المنذر، وسعيد بن محمّد الأسلمي، عن أبي الطفيل عامر بن واثلة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عمر بن الخطاب، جعلها شورى بين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وعثمان بن عفان، وطلحة، والزبير، وسعد بن أبي وقاص، وعبد الرحمن بن عوف، وعبد الله بن عمر فيمن يشاور ولا 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أجلسوني على الباب، أرد عنهم الناس،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اجتمعتم لما اجتمعتم له، فانصتوا فأتكلم، فإن قلت حقا صدقتموني، وإن قلت باطلا ردوا علي ولا تهابوني، إنما أنا رجل كأحدكم، أنشدكم بالله، هل فيكم أحد له مثل ابن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وأقرب إليه رحما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مثل عمي حمزة أسد الله وأسد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أخ مثل أخي جعفر ذي الجناحين مضرج بالدماء الطيار في الجنّة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زوجة مثل زوجتي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عالمها في الجنّة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صلى القبلتين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سهمان في كتاب الله في الخاص والعام،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مفتوحا يحل له ما يحل لرسول الله، ويحرم عليه ما يحرم على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رجل 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يقدم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غزاة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وماله،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قتل المشركين كقتلي؟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أقرب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من نزل في حفرة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bookmarkStart w:id="1486" w:name="pg362_1597"/>
    </w:p>
    <w:p>
      <w:pPr>
        <w:pStyle w:val="Heading3"/>
        <w:numPr>
          <w:ilvl w:val="2"/>
          <w:numId w:val="1"/>
        </w:numPr>
        <w:rPr/>
      </w:pPr>
      <w:bookmarkStart w:id="1487" w:name="__RefHeading___Toc3007635_211673320"/>
      <w:bookmarkStart w:id="1488" w:name="_Toc507"/>
      <w:bookmarkEnd w:id="1486"/>
      <w:bookmarkEnd w:id="1487"/>
      <w:r>
        <w:rPr>
          <w:rtl w:val="true"/>
        </w:rPr>
        <w:t>حدث المناشدة في السفينة، عن أبي رافع</w:t>
      </w:r>
      <w:bookmarkEnd w:id="148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أنتم صانعون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طلحة والزبير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نصيبنا منها لك يا علي،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قلدوني هذا الامر على أن أجعلها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يا علي تأخذها بما فيها، على أن تسير فينا بسيرة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آخذها بما فيها، على أن أسير فيكم بكتاب الله وسنة نبيه جهدي، فخلى عن 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يا عثمان، خذها بما فيها، على أن تسير فينا بسيرة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الحسني، وأبو عبيد الله محمّد بن أحمد بن المؤمل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عبد الله بن محمّد بن ربيعة بن عجلان، عن معاوية بن عبد الله، عن عبيد الله بن أبي رافع، عن أبيه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أصحاب الشورى وهم ستة نفر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وعثمان، والزبير، وطلحة، وسعد بن مالك، وعبد الرحمن بن عوف، أقبل عليهم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النفر، هل فيكم من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منزلتك مني يا علي 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قال ذلك لاحد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النفر، هل فيكم من أحد له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في الخاص، وسهم في العام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أبي الأسود الدؤلي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محمّد بن أحمد بن أبي معشر السلمي الحراني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الأسود أَبو عليّ الحنفي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بن حفص العائشي التيمي، قال</w:t>
      </w:r>
      <w:r>
        <w:rPr>
          <w:rFonts w:eastAsia="Amiri" w:cs="Amiri" w:ascii="Amiri" w:hAnsi="Amiri"/>
          <w:color w:val="111111"/>
          <w:sz w:val="28"/>
          <w:szCs w:val="28"/>
          <w:rtl w:val="true"/>
          <w:lang w:bidi="ar-SA"/>
        </w:rPr>
        <w:t xml:space="preserve">: </w:t>
      </w:r>
      <w:bookmarkStart w:id="1489" w:name="pg362_1599"/>
    </w:p>
    <w:p>
      <w:pPr>
        <w:pStyle w:val="Heading3"/>
        <w:numPr>
          <w:ilvl w:val="2"/>
          <w:numId w:val="1"/>
        </w:numPr>
        <w:rPr/>
      </w:pPr>
      <w:bookmarkStart w:id="1490" w:name="__RefHeading___Toc3007637_211673320"/>
      <w:bookmarkStart w:id="1491" w:name="_Toc508"/>
      <w:bookmarkEnd w:id="1489"/>
      <w:bookmarkEnd w:id="1490"/>
      <w:r>
        <w:rPr>
          <w:rtl w:val="true"/>
        </w:rPr>
        <w:t>حديث المناشدة في السفينة، عن أبي الأسود</w:t>
      </w:r>
      <w:bookmarkEnd w:id="1491"/>
    </w:p>
    <w:p>
      <w:pPr>
        <w:pStyle w:val="BookText"/>
        <w:rPr/>
      </w:pPr>
      <w:r>
        <w:rPr>
          <w:rFonts w:ascii="Amiri" w:hAnsi="Amiri" w:eastAsia="Amiri" w:cs="Amiri"/>
          <w:color w:val="111111"/>
          <w:sz w:val="28"/>
          <w:sz w:val="28"/>
          <w:szCs w:val="28"/>
          <w:rtl w:val="true"/>
          <w:lang w:bidi="ar-SA"/>
        </w:rPr>
        <w:t>حدّثنا أبي، عن عمر بن أذينة العبدي، عن وهب بن عبد الله بن أبي دبي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حرب بن أبي الأسود الدؤلي، عن أبيه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أبو لؤلؤة عمر بن الخطاب، جعل الامر بين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وعثمان بن عفان، وعبد الرحمن بن عوف، وطلحة، والزبير، وسعد بن مالك، وعبد الله بن عمر معهم يشهد النجوى وليس له في الامر نصيب، وأمرهم أن يدخلوا لذلك بيتا، ويغلقوا عليهم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على الباب أنا ونفر معي، حاجتهم أن يسمعوا الحوار الذي يجري بينهم، فابتدر الكلام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 كل رجل منكم رجلا إن أخطأه هذا الامر كانت الخيرة لصأحبّه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عليا، 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عثمان، 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القوم بنا، وقد جعل الامر فينا ولنا أيها الثلاثة، فأيكم يخرج من هذا الامر نفسه، ويختار للمسلمين رجلا رضى </w:t>
      </w:r>
      <w:r>
        <w:rPr>
          <w:rStyle w:val="FootnoteAnchor"/>
          <w:rtl w:val="true"/>
        </w:rPr>
        <w:footnoteReference w:id="617"/>
      </w:r>
      <w:r>
        <w:rPr>
          <w:rFonts w:ascii="Amiri" w:hAnsi="Amiri" w:eastAsia="Amiri" w:cs="Amiri"/>
          <w:color w:val="111111"/>
          <w:sz w:val="28"/>
          <w:sz w:val="28"/>
          <w:szCs w:val="28"/>
          <w:rtl w:val="true"/>
          <w:lang w:bidi="ar-SA"/>
        </w:rPr>
        <w:t xml:space="preserve">في الأمّة؟ فأمسك الشيخان، فعاد عبد الرحمن لكلامه،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يبق إلا أنت وعثمان، فأيكما يتقلد هذا الامر على أن يسير في الأمّة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وبسيرة صأحبّيه أبي بكر وعمر فلا يعدوهما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آخذها على أن أسير في الأمّة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جهدي وطوقي </w:t>
      </w:r>
      <w:r>
        <w:rPr>
          <w:rStyle w:val="FootnoteAnchor"/>
          <w:rtl w:val="true"/>
        </w:rPr>
        <w:footnoteReference w:id="618"/>
      </w:r>
      <w:r>
        <w:rPr>
          <w:rFonts w:ascii="Amiri" w:hAnsi="Amiri" w:eastAsia="Amiri" w:cs="Amiri"/>
          <w:color w:val="111111"/>
          <w:sz w:val="28"/>
          <w:sz w:val="28"/>
          <w:szCs w:val="28"/>
          <w:rtl w:val="true"/>
          <w:lang w:bidi="ar-SA"/>
        </w:rPr>
        <w:t>، وأستعين على ذلك 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أنت يا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في الأمّة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وعلى عثمان ثلاثا، كل رجل منهما يقول مثل قوله الأوّل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توافقوا على رأي واحد 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تسمعوا مني قولا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أسألكم بالله الذي يعلم سركم </w:t>
      </w:r>
      <w:bookmarkStart w:id="1492" w:name="pg362_1601"/>
    </w:p>
    <w:p>
      <w:pPr>
        <w:pStyle w:val="Heading3"/>
        <w:numPr>
          <w:ilvl w:val="2"/>
          <w:numId w:val="1"/>
        </w:numPr>
        <w:rPr/>
      </w:pPr>
      <w:bookmarkStart w:id="1493" w:name="__RefHeading___Toc3007639_211673320"/>
      <w:bookmarkStart w:id="1494" w:name="_Toc509"/>
      <w:bookmarkEnd w:id="1492"/>
      <w:bookmarkEnd w:id="1493"/>
      <w:r>
        <w:rPr>
          <w:rtl w:val="true"/>
        </w:rPr>
        <w:t xml:space="preserve">فضائل عليّ </w:t>
      </w:r>
      <w:r>
        <w:rPr>
          <w:rtl w:val="true"/>
        </w:rPr>
        <w:t>(</w:t>
      </w:r>
      <w:r>
        <w:rPr>
          <w:rtl w:val="true"/>
        </w:rPr>
        <w:t>عَلَيهِ السَّلَامُ</w:t>
      </w:r>
      <w:r>
        <w:rPr>
          <w:rtl w:val="true"/>
        </w:rPr>
        <w:t>)</w:t>
      </w:r>
      <w:bookmarkEnd w:id="1494"/>
    </w:p>
    <w:p>
      <w:pPr>
        <w:pStyle w:val="BookText"/>
        <w:rPr/>
      </w:pPr>
      <w:r>
        <w:rPr>
          <w:rFonts w:ascii="Amiri" w:hAnsi="Amiri" w:eastAsia="Amiri" w:cs="Amiri"/>
          <w:color w:val="111111"/>
          <w:sz w:val="28"/>
          <w:sz w:val="28"/>
          <w:szCs w:val="28"/>
          <w:rtl w:val="true"/>
          <w:lang w:bidi="ar-SA"/>
        </w:rPr>
        <w:t xml:space="preserve">وجهركم، هل فيكم من رجل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وذكر المناشدة،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جوريه الجنديسابوري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عنبسة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النخعي القاضي، عن أبي إسحاق، عن عمرو بن ميمون الأودي، أنه ذكر عنده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ينالون منه، أولئك هم وقود النار، ولقد سمعت عدة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حذيفة بن اليمان وكعب بن عجرة يقول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ما لم يعطه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زوج فاطمة سيدة نساء الأوّلين والآخرين، فمن رأى مثلها أو سمع أنه تزوج بمثلها أحد في الأوّلين والآخرين؟ وهو أبو الحسن والحسين سيدا شباب أهل الجنّة من الأوّلين والآخرين، فمن له أيها الناس مثلهما؟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حموه، وهو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وأزواجه، وشدت الأبواب التي في المسجد كلّها غير بابه، وهو صأحبّ باب خيبر، وهو صأحبّ الراية يوم خيبر، وتفل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في عينيه وهو أرمد، فما اشتكاهما من بعد، ولا وجد حرا أو بردا بعد يوم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صأحبّ يوم غدير خم إذ نوه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وألزم أمته ولايته، وعرفهم بخطره، وبين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علي مولاه، وهو صأحبّ العباء ومن أذهب الله عنه الرجس وطهره تطهيرا، وهو صأحبّ الطائر حين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صأحبّ سورة براءة حين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أبو بكر بالسورة،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لا يبلغها إلا أنت أو علي، إنه منك وأنت منه،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حياته وبعد وفاته</w:t>
      </w:r>
      <w:r>
        <w:rPr>
          <w:rFonts w:eastAsia="Amiri" w:cs="Amiri" w:ascii="Amiri" w:hAnsi="Amiri"/>
          <w:color w:val="111111"/>
          <w:sz w:val="28"/>
          <w:szCs w:val="28"/>
          <w:rtl w:val="true"/>
          <w:lang w:bidi="ar-SA"/>
        </w:rPr>
        <w:t xml:space="preserve">. </w:t>
      </w:r>
      <w:bookmarkStart w:id="1495" w:name="pg362_1603"/>
    </w:p>
    <w:p>
      <w:pPr>
        <w:pStyle w:val="Heading3"/>
        <w:numPr>
          <w:ilvl w:val="2"/>
          <w:numId w:val="1"/>
        </w:numPr>
        <w:rPr/>
      </w:pPr>
      <w:bookmarkStart w:id="1496" w:name="__RefHeading___Toc3007641_211673320"/>
      <w:bookmarkStart w:id="1497" w:name="_Toc510"/>
      <w:bookmarkEnd w:id="1495"/>
      <w:bookmarkEnd w:id="1496"/>
      <w:r>
        <w:rPr>
          <w:rtl w:val="true"/>
        </w:rPr>
        <w:t xml:space="preserve">خطبة الحسن </w:t>
      </w:r>
      <w:r>
        <w:rPr>
          <w:rtl w:val="true"/>
        </w:rPr>
        <w:t>(</w:t>
      </w:r>
      <w:r>
        <w:rPr>
          <w:rtl w:val="true"/>
        </w:rPr>
        <w:t>عَلَيهِ السَّلَامُ</w:t>
      </w:r>
      <w:r>
        <w:rPr>
          <w:rtl w:val="true"/>
        </w:rPr>
        <w:t xml:space="preserve">) </w:t>
      </w:r>
      <w:r>
        <w:rPr>
          <w:rtl w:val="true"/>
        </w:rPr>
        <w:t>بعد الصلح مع معاوية</w:t>
      </w:r>
      <w:bookmarkEnd w:id="1497"/>
    </w:p>
    <w:p>
      <w:pPr>
        <w:pStyle w:val="BookText"/>
        <w:rPr/>
      </w:pPr>
      <w:r>
        <w:rPr>
          <w:rFonts w:ascii="Amiri" w:hAnsi="Amiri" w:eastAsia="Amiri" w:cs="Amiri"/>
          <w:color w:val="111111"/>
          <w:sz w:val="28"/>
          <w:sz w:val="28"/>
          <w:szCs w:val="28"/>
          <w:rtl w:val="true"/>
          <w:lang w:bidi="ar-SA"/>
        </w:rPr>
        <w:t xml:space="preserve">وهو عيبة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المدينة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أمر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مفرج الكرب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الحروب، وهو أول من آمن برسول الله وصدقه واتبعه، وهو أول من صلى، فمن أعظم فرية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 قاس به أحدا أو شبه به بشرا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عبيد الله العرزمي، عن أبيه، عن عثمان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وادع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صعد معاوية المنبر، وجمع الناس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رآني للخلافة أهلا ولم ير نفسه لها أهلا،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منه بمرقاة، فلمّا فرغ من كلامه، 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أهله، ثم ذكر المباهلة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بأبي، ومن الأبناء بي وبأخي، ومن النساء بأمي وكنا أهله، ونحن له، وهو منا ونحن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كساء لام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في الكساء غيري وأخي وأبي وأمي، ولم يكن أحد يجنب في المسجد ويولد له فيه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تكرمة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وتفضيلا منه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رأيتم مكان منزلنا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بسد الأبواب فسدها، وترك بابنا،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لم أسدها وأفتح بابه،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أسدها وأفتح بابه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معاوية زعم لكم أني رأيته للخلافة أهلا ولم أر نفسي لها أهلا، فكذب </w:t>
      </w:r>
    </w:p>
    <w:p>
      <w:pPr>
        <w:pStyle w:val="BookText"/>
        <w:rPr/>
      </w:pPr>
      <w:r>
        <w:rPr>
          <w:rFonts w:ascii="Amiri" w:hAnsi="Amiri" w:eastAsia="Amiri" w:cs="Amiri"/>
          <w:color w:val="111111"/>
          <w:sz w:val="28"/>
          <w:sz w:val="28"/>
          <w:szCs w:val="28"/>
          <w:rtl w:val="true"/>
          <w:lang w:bidi="ar-SA"/>
        </w:rPr>
        <w:t xml:space="preserve">معاوية، نحن أولى الناس بالناس في كتاب الله وعلى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نزل أهل البيت مظلومين 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بيننا وبين من ظلمنا حقنا، وتوثب على رقابنا، وحمل الناس علينا، ومنعنا سهمنا من الفئ، ومنع أمنا ما جعل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بالله لو أن الناس بايعوا أبي حين فارقهم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لأعطتهم السماء قطرها، والأرض بركتها، وما طمعت فيها يا معاوية، فلمّا خرجت من معدنها تنازعتها قريش بينها، فطمعت فيها الطلقاء وأبناء الطلقاء أنت وأصحابك،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أمرها رجلا وفيهم من هو أعلم منه إلا لم يزل أمرهم يذهب سفالا حتّى يرجعوا إلى ما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تركت بنو إسرائيل هارون وهم يعلمون أنه خليفة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واتبعوا السامري، وقد تركت هذه الأمّة أبي وبايعوا غيره، 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أبي يوم غدير خم، وأمرهم أن يبلغ الشاهد منهم الغائب، وقد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وهو يدعوهم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الغار، ولو وجد أعوانا ما هرب، وقد كف أبي يده حين ناشدهم واستغاث فلم يغث، فجعل الله هارون في سعة حين استضعفوه وكادوا يقتلونه، وجعل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حين دخل الغار ولم يجد أعوانا، وكذلك أبي، وأنا في سعة من الله حين خذلتنا الأمّة وبايعوك يا معاوية، وإنما هي السنن والأمثال يتبع بعضها بعضا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إنكم لو التمستم فيما بين المشرق والمغرب أن تجدوا رجلا ولده نبي غيري وأخي لم تجدوه، وإني قد بايعت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1498" w:name="pg362_1608"/>
    </w:p>
    <w:p>
      <w:pPr>
        <w:pStyle w:val="Heading2"/>
        <w:numPr>
          <w:ilvl w:val="1"/>
          <w:numId w:val="1"/>
        </w:numPr>
        <w:rPr/>
      </w:pPr>
      <w:bookmarkStart w:id="1499" w:name="__RefHeading___Toc3007643_211673320"/>
      <w:bookmarkStart w:id="1500" w:name="_Toc511"/>
      <w:bookmarkEnd w:id="1498"/>
      <w:bookmarkEnd w:id="1499"/>
      <w:r>
        <w:rPr>
          <w:rtl w:val="true"/>
        </w:rPr>
        <w:t>[</w:t>
      </w:r>
      <w:r>
        <w:rPr/>
        <w:t>21</w:t>
      </w:r>
      <w:r>
        <w:rPr>
          <w:rtl w:val="true"/>
        </w:rPr>
        <w:t>]</w:t>
      </w:r>
      <w:r>
        <w:rPr>
          <w:rtl w:val="true"/>
        </w:rPr>
        <w:t>مجلس يوم الجمعة فيه بقية أحاديث أبي المفضّل محمّد بن عبد الله الشيباني</w:t>
      </w:r>
      <w:r>
        <w:rPr>
          <w:rtl w:val="true"/>
        </w:rPr>
        <w:t>.</w:t>
      </w:r>
      <w:bookmarkEnd w:id="1500"/>
    </w:p>
    <w:p>
      <w:pPr>
        <w:pStyle w:val="Heading3"/>
        <w:numPr>
          <w:ilvl w:val="2"/>
          <w:numId w:val="1"/>
        </w:numPr>
        <w:rPr/>
      </w:pPr>
      <w:bookmarkStart w:id="1501" w:name="__RefHeading___Toc3007645_211673320"/>
      <w:bookmarkStart w:id="1502" w:name="_Toc512"/>
      <w:bookmarkEnd w:id="1501"/>
      <w:r>
        <w:rPr>
          <w:rtl w:val="true"/>
        </w:rPr>
        <w:t xml:space="preserve">خطبة الحسن </w:t>
      </w:r>
      <w:r>
        <w:rPr>
          <w:rtl w:val="true"/>
        </w:rPr>
        <w:t>(</w:t>
      </w:r>
      <w:r>
        <w:rPr>
          <w:rtl w:val="true"/>
        </w:rPr>
        <w:t>عَلَيهِ السَّلَامُ</w:t>
      </w:r>
      <w:r>
        <w:rPr>
          <w:rtl w:val="true"/>
        </w:rPr>
        <w:t xml:space="preserve">) </w:t>
      </w:r>
      <w:r>
        <w:rPr>
          <w:rtl w:val="true"/>
        </w:rPr>
        <w:t>بعد الصلح مع معاوية</w:t>
      </w:r>
      <w:bookmarkEnd w:id="1502"/>
    </w:p>
    <w:p>
      <w:pPr>
        <w:pStyle w:val="BookText"/>
        <w:rPr/>
      </w:pPr>
      <w:r>
        <w:rPr>
          <w:rFonts w:ascii="Amiri" w:hAnsi="Amiri" w:eastAsia="Amiri" w:cs="Amiri"/>
          <w:color w:val="111111"/>
          <w:sz w:val="28"/>
          <w:sz w:val="28"/>
          <w:szCs w:val="28"/>
          <w:rtl w:val="true"/>
          <w:lang w:bidi="ar-SA"/>
        </w:rPr>
        <w:t>مجلس يوم الجمعة الحادي عشر من صفر سنة سبع وخمسين وأربع مائة فيه بقية أحاديث أبي المفضّل محمّد بن عبد الله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بن عبد الرحمن الهمداني بالكوفة وسألته،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إبراهيم بن قيس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كثير، عن جعفر بن محمّد، عن أبيه، عن جده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صلح معاوية خرج حتّى لقيه، فلمّا اجتمعا قام معاوية خطيبا، فصعد المنبر وأمر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يقوم أسفل منه بدرجة، ثم تكلم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الحسن بن عليّ وابن فاطمة، رآنا للخلافة أهلا، ولم ير نفسه لها أهلا، وقد أتانا ليبايع طوعا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المستحمد بالآلاء، وتتابع النعماء، وصارف الشدائد والبلاء، عند الفهماء وغير الفهماء، </w:t>
      </w:r>
    </w:p>
    <w:p>
      <w:pPr>
        <w:pStyle w:val="BookText"/>
        <w:rPr/>
      </w:pPr>
      <w:r>
        <w:rPr>
          <w:rFonts w:ascii="Amiri" w:hAnsi="Amiri" w:eastAsia="Amiri" w:cs="Amiri"/>
          <w:color w:val="111111"/>
          <w:sz w:val="28"/>
          <w:sz w:val="28"/>
          <w:szCs w:val="28"/>
          <w:rtl w:val="true"/>
          <w:lang w:bidi="ar-SA"/>
        </w:rPr>
        <w:t>المذعنين من عباده لامتناعه بجلاله وكبريائه، وعلوه عن لحوق الأوهام ببقائه، المرتفع عن كنه ظنانة المخلوقين، من أن تحيط بمكنون غيبه رويات عقول الرائين، وأشهد أن لا إله إلا الله وحدّه في ربوبيته، ووجوده ووحدانيته، صمدا لا شريك له، فردا لا ظهير له، وأشهد أن محمّدا عبده ورسوله، اصطفاه وانتجبه وارتضاه، وبعثه داعيا إلى الحق، وسراجا منيرا، وللعباد مما يخافون نذيرا، ولمّا يأملون بشيرا، فنصح للأمّة، وصدع بالرسالة، وأبان لهم درجات العمالة، شهادة عليها أموت وأحشر، وبها في الآجلة أقرب وأحبّر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معشر الخلائق فاسمعوا، ولكم أفئدة وأسماع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أكرمنا الله بالاسلام، واختارنا واصطفانا واجتبانا، فأذهب عنا الرجس وطهرنا تطهيرا، والرجس هو الشك، فلا نشك في الله الحق ودينه أبدا، وطهرنا من كل أفن </w:t>
      </w:r>
      <w:r>
        <w:rPr>
          <w:rStyle w:val="FootnoteAnchor"/>
          <w:rtl w:val="true"/>
        </w:rPr>
        <w:footnoteReference w:id="621"/>
      </w:r>
      <w:r>
        <w:rPr>
          <w:rFonts w:ascii="Amiri" w:hAnsi="Amiri" w:eastAsia="Amiri" w:cs="Amiri"/>
          <w:color w:val="111111"/>
          <w:sz w:val="28"/>
          <w:sz w:val="28"/>
          <w:szCs w:val="28"/>
          <w:rtl w:val="true"/>
          <w:lang w:bidi="ar-SA"/>
        </w:rPr>
        <w:t xml:space="preserve">وغية، مخلصين إلى آدم نعمة منه، لم يفترق الناس قط فرقتين إلا جعلنا الله في خيرهما، فأدت الأمور وأفضت الدهور إلى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للنبوة، واختاره للرسالة، وأنزل عليه كتابه، ثم أمره بالدعاء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استجاب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آمن وصدق الله ورسوله،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فرسول الله الذي على بينة من ربه، وأبي الذي يتلوه، وهو شاهد منه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 أن يسير إلى مكة والموسم ببراءة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بها يا علي، فإني أمرت أن لا يسير بها إلا أنا أو رجل مني، وأنت هو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من رسول الله، ورسول الله منه، وقال له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قضى بينه وبين أخيه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ومولاه زيد بن حارثة في ابنة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لا علي فمني وأنا منك، وأنت ولي كل مؤمن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فصدّق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ووقاه بنفسه، ثم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موطن يقدمه، ولكل شديدة يرسله ثقة منه وطمأنينة إليه، لعلمه بنصيحته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أقرب المقربين من الله ورسوله،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وكان أبي سابق السابقين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الأقربين، 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فأبي كان أولهم إسلاما وايمانا، وأولهم إلى الله ورسوله هجرة ولحوقا وأولهم على وجده ووسعه نفقة،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من جميع الأمم يستغفرون له بسبقه إياهم الايمان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لم يسبقه إلى الايمان أحد،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فهو سابق جميع السابقين، فكما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السابقين على المتخلفين والمتأخرين، فكذلك فضل سابق السابقين على السابقين،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أبي المؤمن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والمجاهد في سبيل الله حقا، وفيه نزلت هذه الآية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استجاب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وجعفر ابن عمه، فقتلا 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قتلى كثيرة معهما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 الشهداء من بينهم، وجعل لجعفر جناحين يطير بهما مع الملائكة كيف يشاء من بينهم، وذلك لمكانهما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ومنزلتهما وقرابتهما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سبعين صلاة من بين الشهداء الذين استشهدوا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للمحسنة منهن أجرين، وللمسيئة منهن وزرين ضعفين، لمكانهن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الصلاة في مسجد رسول الله بألف صلاة في سائر المساجد إلا مسجد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وذلك لمكان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كل مسلم أن يصلي علينا مع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الغنيمة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وأوجبها له في كتابه، وأوجب لنا من ذلك ما أوجب له، وحرم عليه الصدقة وحرمها علينا معه، فأدخلنا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أدخل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وأخرجنا ونزهنا مما أخرجه منه ونزهه عنه، كرامة أكرمنا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وفضيلة فضلنا بها على سائر العباد،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جحدّه كفرة أهل الكتاب وحاجوه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معه أبي، ومن البنين إياي وأخي، ومن النساء أمي فاطمة من الناس جميعا، فنحن أهله ولحمه ودمه ونفسه، ونحن منه وهو منا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وأمي وأبي، فجللنا ونفسه في كساء لام سلمة خيبري، وذلك في حجرتها وفي يومها،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وهؤلاء أهلي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معهم يا رسول الله؟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أنت على خير وإلى خير، وما أرضاني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خاصة لي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بقية عمره حتّى قبضه الله إليه، يأتينا كل يوم عند طلوع الفجر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يرحمكم الله،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الشارعة في مسجده غير بابنا، فكلموه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أسد أبوابكم وافتح باب علي من تلقاء نفسي، ولكني اتبع ما يوحى إلي، وإنّ الله أمر بسدها وفتح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 بعده ذلك أحد تصيبه جنابة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ويولد فيه الأوّلاد غير رسول الله وأبي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وفضلا اختصنا به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باب أبي قرين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ومنزلنا بين منازل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إنّ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يبني مسجده، فبنى فيه عشرة أبيات تسعة لبنيه وأزواجه وعاشرها وهو متوسطها لأبي فها هو لبسبيل مقيم، والبيت هو المسجد المطهر، وهو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ونحن الذين أذهب الله عنا الرجس وطهرنا تطهيرا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لو قمت حولا فحولا أذكر الذي أعطانا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وخصنا به من الفضل في كتابه وعلى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أحصه، وأنا ابن النبيّ النذير البشير، السراج المنير، الذي جعله الله رحمة للعالمين، وأبي علي، ولي المؤمنين، وشبيه هارون، وإن معاوية بن صخر زعم أني رأيته للخلافة أهلا، ولم أر نفسي لها </w:t>
      </w:r>
    </w:p>
    <w:p>
      <w:pPr>
        <w:pStyle w:val="BookText"/>
        <w:rPr/>
      </w:pPr>
      <w:r>
        <w:rPr>
          <w:rFonts w:ascii="Amiri" w:hAnsi="Amiri" w:eastAsia="Amiri" w:cs="Amiri"/>
          <w:color w:val="111111"/>
          <w:sz w:val="28"/>
          <w:sz w:val="28"/>
          <w:szCs w:val="28"/>
          <w:rtl w:val="true"/>
          <w:lang w:bidi="ar-SA"/>
        </w:rPr>
        <w:t xml:space="preserve">أهلا، فكذب معاوية، وأيم الله لأنا أولى الناس بالناس في كتاب الله وعلى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أنا لم نزل أهل البيت مخيفين مظلومين مضطهدين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بيننا وبين من ظلمنا حقنا، ونزل على رقابنا، وحمل الناس على أكتافنا، ومنعنا سهمنا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والغنائم، ومنع أمنا فاطمة إرثها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نسمي أحدا، ولكن أقسم بالله قسما تاليا، لو أن الناس سمعوا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لأعطتهم السماء قطرها، والأرض بركتها، ولمّا اختلف في هذه الأمّة سيفان، ولأكلوها خضراء خضرة إلى يوم القيامة، وما طمعت فيها يا معاوية، ولكنها لما أخرجت سالفا من معدنها، وزحزحت عن قواعدها، تنازعتها قريش بينها، وترامتها كترامي الكرة حتّى طمعت فيها أنت يا معاوية وأصحابك من بعدك،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أمرها رجلا قط وفيهم من هو أعلم منه إلا لم يزل أمرهم يذهب سفالا حتّى يرجعوا إلى ما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تركت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أخاه وخليفته ووزيره، وعكفوا على العجل وأطاعوا فيه سامريهم، وهم يعلمون أنه خليفة موسى، وقد سمعت هذه الأمّة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نصبه لهم بغدير خم وسمعوه، ونادى له بالولاية، ثم أمرهم أن يبلغ الشاهد منهم الغائب، وقد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حذارا من قومه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أجمعوا أن يمكروا به، وهو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يجد عليهم أعوانا، ولو وجد عليهم أعوانا لجاهدهم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كف أبي يده وناشدهم واستغاث أصحابه فلم يغث ولم ينصر، ولو وجد عليهم أعوانا ما أجابهم، وقد جعل في سعة كما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خذلتني الأمّة وبايعتك يا بن حرب، ولو وجدت عليك أعوانا يخلصون ما بايعتك، وقد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في سعة حين استضعفه قومه وعادوه، كذلك أنا </w:t>
      </w:r>
    </w:p>
    <w:p>
      <w:pPr>
        <w:pStyle w:val="BookText"/>
        <w:rPr/>
      </w:pPr>
      <w:r>
        <w:rPr>
          <w:rFonts w:ascii="Amiri" w:hAnsi="Amiri" w:eastAsia="Amiri" w:cs="Amiri"/>
          <w:color w:val="111111"/>
          <w:sz w:val="28"/>
          <w:sz w:val="28"/>
          <w:szCs w:val="28"/>
          <w:rtl w:val="true"/>
          <w:lang w:bidi="ar-SA"/>
        </w:rPr>
        <w:t>وأبي في سعة حين تركتنا الأمّة وبايعت غيرنا، ولم نجد عليهم أعوانا، وإنما هي السنن والأمثال تتبع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إنكم لو التمستم بين المشرق والمغرب رجلا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تجدوا غيري وغير أخي، فاتقوا الله ولا تضلوا بعد البيان، وكيف بكم وأنى 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بايعت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إنه لا يعاب أحد بترك حقه، وإنما يعاب أن يأخذ ما ليس له، وكل صواب نافع، وكل خطأ ضار لأهله، وقد كانت القضية ففهمها سليمان فنفعت سليمان ولم تضر داود، فاما القرابة فقد نفعت المشرك وهي والله للمؤمن أنفع،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أبي طالب وهو في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إله إلا الله، أشفع لك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إلا ما يكون منه على يقين، وليس ذلك لاحد من الناس كلهم غير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اسمعوا وعوا، واتقوا الله وراجعوا، وهيهات منكم الرجعة إلى الحق، وقد صارعكم النكوص، وخامركم الطغيان والجحود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الحسن حتّى أظلمت عليّ الأرض، وهممت أن أبطش به، ثم علمت أن الاغضاء أقرب إلى العافية</w:t>
      </w:r>
      <w:r>
        <w:rPr>
          <w:rFonts w:eastAsia="Amiri" w:cs="Amiri" w:ascii="Amiri" w:hAnsi="Amiri"/>
          <w:color w:val="111111"/>
          <w:sz w:val="28"/>
          <w:szCs w:val="28"/>
          <w:rtl w:val="true"/>
          <w:lang w:bidi="ar-SA"/>
        </w:rPr>
        <w:t xml:space="preserve">. </w:t>
      </w:r>
      <w:bookmarkStart w:id="1503" w:name="pg362_1622"/>
    </w:p>
    <w:p>
      <w:pPr>
        <w:pStyle w:val="Heading2"/>
        <w:numPr>
          <w:ilvl w:val="1"/>
          <w:numId w:val="1"/>
        </w:numPr>
        <w:rPr/>
      </w:pPr>
      <w:bookmarkStart w:id="1504" w:name="__RefHeading___Toc3007647_211673320"/>
      <w:bookmarkStart w:id="1505" w:name="_Toc513"/>
      <w:bookmarkEnd w:id="1503"/>
      <w:bookmarkEnd w:id="1504"/>
      <w:r>
        <w:rPr>
          <w:rtl w:val="true"/>
        </w:rPr>
        <w:t>[</w:t>
      </w:r>
      <w:r>
        <w:rPr/>
        <w:t>22</w:t>
      </w:r>
      <w:r>
        <w:rPr>
          <w:rtl w:val="true"/>
        </w:rPr>
        <w:t>]</w:t>
      </w:r>
      <w:r>
        <w:rPr>
          <w:rtl w:val="true"/>
        </w:rPr>
        <w:t>مجلس يوم الجمعة السابع عشر من صفر سنة سبع وخمسين وأربع مائة فيه بقية أحاديث أبي المفضّل محمّد بن عبد الله الشيباني</w:t>
      </w:r>
      <w:r>
        <w:rPr>
          <w:rtl w:val="true"/>
        </w:rPr>
        <w:t>.</w:t>
      </w:r>
      <w:bookmarkEnd w:id="1505"/>
    </w:p>
    <w:p>
      <w:pPr>
        <w:pStyle w:val="Heading3"/>
        <w:numPr>
          <w:ilvl w:val="2"/>
          <w:numId w:val="1"/>
        </w:numPr>
        <w:rPr/>
      </w:pPr>
      <w:bookmarkStart w:id="1506" w:name="__RefHeading___Toc3007649_211673320"/>
      <w:bookmarkStart w:id="1507" w:name="_Toc514"/>
      <w:bookmarkEnd w:id="1506"/>
      <w:r>
        <w:rPr>
          <w:rtl w:val="true"/>
        </w:rPr>
        <w:t xml:space="preserve">كلام عليّ </w:t>
      </w:r>
      <w:r>
        <w:rPr>
          <w:rtl w:val="true"/>
        </w:rPr>
        <w:t>(</w:t>
      </w:r>
      <w:r>
        <w:rPr>
          <w:rtl w:val="true"/>
        </w:rPr>
        <w:t>عَلَيهِ السَّلَامُ</w:t>
      </w:r>
      <w:r>
        <w:rPr>
          <w:rtl w:val="true"/>
        </w:rPr>
        <w:t xml:space="preserve">) </w:t>
      </w:r>
      <w:r>
        <w:rPr>
          <w:rtl w:val="true"/>
        </w:rPr>
        <w:t>في المسجد بعد ما طلب منه الشيخان البيعة</w:t>
      </w:r>
      <w:bookmarkEnd w:id="15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عليّ بن مهدي بن صدقة البرقي أملاه علي إملاء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أبو الحسن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أبو بكر وعمر إلى منزل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وخاطباه في البيعة وخرجا من عنده،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فحمد الله وأثنى عليه بما اصطنع عندهم أهل البيت، إذ بعث فيهم رسولا منهم، وأذهب عنهم الرجس وطهرهم تطهيرا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أتياني وطالباني بالبيعة لمن سبيله أن يبايعني، أنا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ابنيه، والصديق الأكبر،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أحد غيري إلا كاذب، وأسلمت وصليت، وأنا وصيه، وزوج ابنته سيدة نساء العالمين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حسن وحسين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أهل بيت الرحمة، بنا هداكم الله، وبنا استنقذكم من الضلالة، وأنا صأحبّ يوم الدوح، </w:t>
      </w:r>
      <w:bookmarkStart w:id="1508" w:name="pg362_1624"/>
    </w:p>
    <w:p>
      <w:pPr>
        <w:pStyle w:val="Heading3"/>
        <w:numPr>
          <w:ilvl w:val="2"/>
          <w:numId w:val="1"/>
        </w:numPr>
        <w:rPr/>
      </w:pPr>
      <w:bookmarkStart w:id="1509" w:name="__RefHeading___Toc3007651_211673320"/>
      <w:bookmarkStart w:id="1510" w:name="_Toc515"/>
      <w:bookmarkEnd w:id="1508"/>
      <w:bookmarkEnd w:id="1509"/>
      <w:r>
        <w:rPr>
          <w:rtl w:val="true"/>
        </w:rPr>
        <w:t xml:space="preserve">تفسير قوله </w:t>
      </w:r>
      <w:r>
        <w:rPr>
          <w:rtl w:val="true"/>
        </w:rPr>
        <w:t>(</w:t>
      </w:r>
      <w:r>
        <w:rPr>
          <w:rtl w:val="true"/>
        </w:rPr>
        <w:t>تعالى</w:t>
      </w:r>
      <w:r>
        <w:rPr>
          <w:rtl w:val="true"/>
        </w:rPr>
        <w:t>): (</w:t>
      </w:r>
      <w:r>
        <w:rPr>
          <w:rtl w:val="true"/>
        </w:rPr>
        <w:t>هل جزاء الاحسان إلا الاحسان</w:t>
      </w:r>
      <w:r>
        <w:rPr>
          <w:rtl w:val="true"/>
        </w:rPr>
        <w:t>)</w:t>
      </w:r>
      <w:bookmarkEnd w:id="1510"/>
    </w:p>
    <w:p>
      <w:pPr>
        <w:pStyle w:val="BookText"/>
        <w:rPr/>
      </w:pPr>
      <w:r>
        <w:rPr>
          <w:rFonts w:ascii="Amiri" w:hAnsi="Amiri" w:eastAsia="Amiri" w:cs="Amiri"/>
          <w:color w:val="111111"/>
          <w:sz w:val="28"/>
          <w:sz w:val="28"/>
          <w:szCs w:val="28"/>
          <w:rtl w:val="true"/>
          <w:lang w:bidi="ar-SA"/>
        </w:rPr>
        <w:t xml:space="preserve">وفي نزلت سورة من القرآن، وأنا الوصي على الأموات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بقيته على الاحياء من أمته، فاتقوا الله يثبت أقدامكم ويتم نعمته عليكم،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سبع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الرضا عليّ بن موسى، عن أبيه موسى بن جعفر، عن أبيه جعفر، عن أبيه محمّد، عن أبيه عليّ بن الحسين، عن أبيه الحسين،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من مظانه، واقتبسوه من أهله، فإن تعليمه لله حسنة، وطلبه عبادة، والمذاكرة فيه تسبيح، والعمل به جهاد، وتعليمه من لا يعلمه صدقة، وبذله لأهله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معالم الحلال والحرام، ومنار سبيل الجنّة ، والمؤنس في الوحشة، والصأحبّ في الغربة والوحدة، والمحدث في الخلوة، والدليل على السراء والضراء، والسلاح على الأعداء، والزين عند الأخلاء، يرفع الله به أقواما ويجعلهم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من أنعمت عليه بالتوحيد إلا الجنّة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بن جعفر بن الحسن بن أمير المؤمنين </w:t>
      </w:r>
      <w:bookmarkStart w:id="1511" w:name="pg362_1626"/>
    </w:p>
    <w:p>
      <w:pPr>
        <w:pStyle w:val="Heading3"/>
        <w:numPr>
          <w:ilvl w:val="2"/>
          <w:numId w:val="1"/>
        </w:numPr>
        <w:rPr/>
      </w:pPr>
      <w:bookmarkStart w:id="1512" w:name="__RefHeading___Toc3007653_211673320"/>
      <w:bookmarkStart w:id="1513" w:name="_Toc516"/>
      <w:bookmarkEnd w:id="1511"/>
      <w:bookmarkEnd w:id="1512"/>
      <w:r>
        <w:rPr>
          <w:rtl w:val="true"/>
        </w:rPr>
        <w:t>موعظة في حديث قدسيّ</w:t>
      </w:r>
      <w:bookmarkEnd w:id="1513"/>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سبع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خمس وسبعين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أبيه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ثمن الجنّة ، والحمد لله وفاء شكر كل نعمة، وخشية الله مفتاح كل حكمة، والاخلاص ملاك كل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فاطمة لأنها فطمت وذريتها من النار، من لقي الله منهم بالتوحيد والايمان بما جئت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الحسين بن حمزة بن الحسن بن عبيد الله بن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محمّد، عن أخيه موسى بن جعفر، عن أبيه جعفر بن محمّد، عن أبيه، عن جده، عن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اختلج عرق ولا عثرت قدم إلا بما قدمت أيديكم، وما يعفو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أكثر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الصامغاني بقزوين،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عن جعفر بن محمّد، عن أبيه محمّد بن عليّ، عن أبيه عليّ بن الحسين، عن أبيه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ما تنصفني، أتحبب إليك بالنعم، وتتمقت إلي بالمعاصي، خيري إليك منزل، وشرك إلي صاعد، ولا يزال ملك كريم يعرج إلي عنك في كل يوم وليلة بعمل قبيح، يا بن آدم </w:t>
      </w:r>
      <w:bookmarkStart w:id="1514" w:name="pg362_1628"/>
    </w:p>
    <w:p>
      <w:pPr>
        <w:pStyle w:val="Heading3"/>
        <w:numPr>
          <w:ilvl w:val="2"/>
          <w:numId w:val="1"/>
        </w:numPr>
        <w:rPr/>
      </w:pPr>
      <w:bookmarkStart w:id="1515" w:name="__RefHeading___Toc3007655_211673320"/>
      <w:bookmarkStart w:id="1516" w:name="_Toc517"/>
      <w:bookmarkEnd w:id="1514"/>
      <w:bookmarkEnd w:id="1515"/>
      <w:r>
        <w:rPr>
          <w:rtl w:val="true"/>
        </w:rPr>
        <w:t>لا تكتبوا على عبدي المؤمن عند ضجره شيئا</w:t>
      </w:r>
      <w:bookmarkEnd w:id="1516"/>
    </w:p>
    <w:p>
      <w:pPr>
        <w:pStyle w:val="BookText"/>
        <w:rPr/>
      </w:pPr>
      <w:r>
        <w:rPr>
          <w:rFonts w:ascii="Amiri" w:hAnsi="Amiri" w:eastAsia="Amiri" w:cs="Amiri"/>
          <w:color w:val="111111"/>
          <w:sz w:val="28"/>
          <w:sz w:val="28"/>
          <w:szCs w:val="28"/>
          <w:rtl w:val="true"/>
          <w:lang w:bidi="ar-SA"/>
        </w:rPr>
        <w:t xml:space="preserve">لو سمعت وصفك من غيرك وأنت لا تدري من الموصوف إذن لسارعت إلى مقته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بن ياسين بن محمّد بن عجلان التميمي العابد مولى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أبو الحسن عليّ بن محمّد بن عليّ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موسى بن جعفر، عن أبيه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أراح ورجل استراح، فالمؤمن استراح من الدنيا وتعبها، وأفضى إلى رحمة الله وكريم ثوابه، وأما الذي أراح فالفاجر أراح منه الناس والشجر والدواب، وأفضى إلى ما 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الحسين بن إسحاق بن جعفر بن محمّد العلوي العريضي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عماي عليّ بن موسى والحسين بن موسى، عن أبيهما موسى بن جعفر، عن أبيه جعفر بن محمّد، عن أبيه محمّد بن عليّ، عن أبيه عليّ بن الحسين، عن أبيه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الحفظة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على عبدي المؤمن عند ضجره شيئا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عن عليّ بن عبد الله بن الحسين بن عليّ بن الحسين بن عليّ 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القاسم بن الحسين بن زيد بن عليّ، عن أبيه القاسم بن الحسين، عن أبيه الحسين بن زيد، عن أبي عبد الله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الذنب خير للمؤمن من العجب ما خلى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عبده </w:t>
      </w:r>
      <w:bookmarkStart w:id="1517" w:name="pg362_1630"/>
    </w:p>
    <w:p>
      <w:pPr>
        <w:pStyle w:val="Heading3"/>
        <w:numPr>
          <w:ilvl w:val="2"/>
          <w:numId w:val="1"/>
        </w:numPr>
        <w:rPr/>
      </w:pPr>
      <w:bookmarkStart w:id="1518" w:name="__RefHeading___Toc3007657_211673320"/>
      <w:bookmarkStart w:id="1519" w:name="_Toc518"/>
      <w:bookmarkEnd w:id="1517"/>
      <w:bookmarkEnd w:id="1518"/>
      <w:r>
        <w:rPr>
          <w:rtl w:val="true"/>
        </w:rPr>
        <w:t xml:space="preserve">وصية النبيّ </w:t>
      </w:r>
      <w:r>
        <w:rPr>
          <w:rtl w:val="true"/>
        </w:rPr>
        <w:t>(</w:t>
      </w:r>
      <w:r>
        <w:rPr>
          <w:rtl w:val="true"/>
        </w:rPr>
        <w:t>صَلَّى اللّه عَلَيْهِ وَآلِهِ</w:t>
      </w:r>
      <w:r>
        <w:rPr>
          <w:rtl w:val="true"/>
        </w:rPr>
        <w:t xml:space="preserve">) </w:t>
      </w:r>
      <w:r>
        <w:rPr>
          <w:rtl w:val="true"/>
        </w:rPr>
        <w:t>في مرضه الذي قبض فيه</w:t>
      </w:r>
      <w:bookmarkEnd w:id="1519"/>
    </w:p>
    <w:p>
      <w:pPr>
        <w:pStyle w:val="BookText"/>
        <w:rPr/>
      </w:pPr>
      <w:r>
        <w:rPr>
          <w:rFonts w:ascii="Amiri" w:hAnsi="Amiri" w:eastAsia="Amiri" w:cs="Amiri"/>
          <w:color w:val="111111"/>
          <w:sz w:val="28"/>
          <w:sz w:val="28"/>
          <w:szCs w:val="28"/>
          <w:rtl w:val="true"/>
          <w:lang w:bidi="ar-SA"/>
        </w:rPr>
        <w:t>المؤمن وبين ذنب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رجاء ابن يحيى بن سامان العبرتائي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بن سعدان الكاتب بسر من رأى سنة أربعين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بن صدقة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جده،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ولا يحل لمؤمن أن يأثر </w:t>
      </w:r>
      <w:r>
        <w:rPr>
          <w:rStyle w:val="FootnoteAnchor"/>
          <w:rtl w:val="true"/>
        </w:rPr>
        <w:footnoteReference w:id="636"/>
      </w:r>
      <w:r>
        <w:rPr>
          <w:rFonts w:ascii="Amiri" w:hAnsi="Amiri" w:eastAsia="Amiri" w:cs="Amiri"/>
          <w:color w:val="111111"/>
          <w:sz w:val="28"/>
          <w:sz w:val="28"/>
          <w:szCs w:val="28"/>
          <w:rtl w:val="true"/>
          <w:lang w:bidi="ar-SA"/>
        </w:rPr>
        <w:t xml:space="preserve">عن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جعفر بن محمّد بن رياح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الرؤاسي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عدي بن زيد الهجري، عن أبي خالد الواسطي، 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أبا خالد عمرو بن خالد فحدّثني عن زيد بن عليّ،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فكان رأسه في حجري والعباس يذب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فأغمي عليه إغماءة ثم فتح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رسول الله، اقبل وصيتي واضمن ديني وعداتي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أجود من الريح المرسلة، وليس في مالي وفاء لدينك وعداتك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يعيده عليه والعباس في كل ذلك يجيبه بما قال أول مرة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لأقولنها لمن يقبلها،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اقبل وصيتي، واضمن ديني وعداتي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وارتج جسدي، ونظرت إلى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ويجئ في حجري، فقطرت دموعي على وجهه، ولم أقدر أن أجيبه، ثم 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اقبل وصيتي واضمن ديني وعداتي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أجلسني، فأجلسته، </w:t>
      </w:r>
    </w:p>
    <w:p>
      <w:pPr>
        <w:pStyle w:val="BookText"/>
        <w:rPr/>
      </w:pPr>
      <w:r>
        <w:rPr>
          <w:rFonts w:ascii="Amiri" w:hAnsi="Amiri" w:eastAsia="Amiri" w:cs="Amiri"/>
          <w:color w:val="111111"/>
          <w:sz w:val="28"/>
          <w:sz w:val="28"/>
          <w:szCs w:val="28"/>
          <w:rtl w:val="true"/>
          <w:lang w:bidi="ar-SA"/>
        </w:rPr>
        <w:t>فكان ظهره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والآخرة، ووصيي وخليفتي في أهلي</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هلم سيفي ودرعي وبغلتي وسرجها ولجامها ومنطقتي التي أشدها على درعي، فجاء بلال بهذه الأشياء، فوقف بالبغلة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وقام العباس فجلس مكاني، فقمت فقبضت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منزلك، فانطلقت ثم جئت فقمت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 ثم عمد إلى خاتمه فنزعه ثم دفعه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علي هذا في الدنيا والآخرة، والبيت غاص من بني هاشم والمسلمين،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يا معشر المسلمين، لا تخالفوا عليا فتضلوا، ولا تحسدوه فتكفروا، يا عباس قم من مكان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الشيخ وتجلس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عليه ثلاث مرات، فقام العباس فنهض مغضبا وجلست مكاني،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رسول الله، لا أخرج من الدنيا وأنا ساخط عليك، فيدخلك سخطي عليك النار، فرجع فجلس</w:t>
      </w:r>
      <w:r>
        <w:rPr>
          <w:rFonts w:eastAsia="Amiri" w:cs="Amiri" w:ascii="Amiri" w:hAnsi="Amiri"/>
          <w:color w:val="111111"/>
          <w:sz w:val="28"/>
          <w:szCs w:val="28"/>
          <w:rtl w:val="true"/>
          <w:lang w:bidi="ar-SA"/>
        </w:rPr>
        <w:t xml:space="preserve">. </w:t>
      </w:r>
      <w:bookmarkStart w:id="1520" w:name="pg362_1634"/>
    </w:p>
    <w:p>
      <w:pPr>
        <w:pStyle w:val="Heading2"/>
        <w:numPr>
          <w:ilvl w:val="1"/>
          <w:numId w:val="1"/>
        </w:numPr>
        <w:rPr/>
      </w:pPr>
      <w:bookmarkStart w:id="1521" w:name="__RefHeading___Toc3007659_211673320"/>
      <w:bookmarkStart w:id="1522" w:name="_Toc519"/>
      <w:bookmarkEnd w:id="1520"/>
      <w:bookmarkEnd w:id="1521"/>
      <w:r>
        <w:rPr>
          <w:rtl w:val="true"/>
        </w:rPr>
        <w:t>[</w:t>
      </w:r>
      <w:r>
        <w:rPr/>
        <w:t>23</w:t>
      </w:r>
      <w:r>
        <w:rPr>
          <w:rtl w:val="true"/>
        </w:rPr>
        <w:t>]</w:t>
      </w:r>
      <w:r>
        <w:rPr>
          <w:rtl w:val="true"/>
        </w:rPr>
        <w:t>مجلس يوم الجمعة الرابع والعشرين من صفر سنة سبع وخمسين وأربع مائة فيه بقية أحاديث أبي المفضّل محمّد بن عبد الله الشيباني</w:t>
      </w:r>
      <w:r>
        <w:rPr>
          <w:rtl w:val="true"/>
        </w:rPr>
        <w:t>.</w:t>
      </w:r>
      <w:bookmarkEnd w:id="1522"/>
    </w:p>
    <w:p>
      <w:pPr>
        <w:pStyle w:val="Heading3"/>
        <w:numPr>
          <w:ilvl w:val="2"/>
          <w:numId w:val="1"/>
        </w:numPr>
        <w:rPr/>
      </w:pPr>
      <w:bookmarkStart w:id="1523" w:name="__RefHeading___Toc3007661_211673320"/>
      <w:bookmarkStart w:id="1524" w:name="_Toc520"/>
      <w:bookmarkEnd w:id="1523"/>
      <w:r>
        <w:rPr>
          <w:rtl w:val="true"/>
        </w:rPr>
        <w:t xml:space="preserve">النبيّ </w:t>
      </w:r>
      <w:r>
        <w:rPr>
          <w:rtl w:val="true"/>
        </w:rPr>
        <w:t>(</w:t>
      </w:r>
      <w:r>
        <w:rPr>
          <w:rtl w:val="true"/>
        </w:rPr>
        <w:t>صَلَّى اللّه عَلَيْهِ وَآلِهِ</w:t>
      </w:r>
      <w:r>
        <w:rPr>
          <w:rtl w:val="true"/>
        </w:rPr>
        <w:t xml:space="preserve">) </w:t>
      </w:r>
      <w:r>
        <w:rPr>
          <w:rtl w:val="true"/>
        </w:rPr>
        <w:t>في يوم حنين</w:t>
      </w:r>
      <w:bookmarkEnd w:id="15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محمّد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سليمان النوفلي سنة خمس وأربعين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يزيد بن عبد الملك النوفلي، عن أبيه، عن المغيرة بن الحارث بن نوفل بن الحارث، عن أبيه، عن جده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 عن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الناس جميعا وأعروا </w:t>
      </w:r>
      <w:r>
        <w:rPr>
          <w:rStyle w:val="FootnoteAnchor"/>
          <w:rtl w:val="true"/>
        </w:rPr>
        <w:footnoteReference w:id="63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معه إلا سبعة نفر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وابنه الفضل، وعلي، وأخوه عقيل، وأبو سفيان، وربيعة، ونوفل بنو الحارث بن عبد المطلب،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مصلت سيفه في المجتلد، وهو على بغلته الدلدل، وهو يقول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 المطّلب </w:t>
      </w:r>
      <w:bookmarkStart w:id="1525" w:name="pg362_1636"/>
    </w:p>
    <w:p>
      <w:pPr>
        <w:pStyle w:val="Heading3"/>
        <w:numPr>
          <w:ilvl w:val="2"/>
          <w:numId w:val="1"/>
        </w:numPr>
        <w:rPr/>
      </w:pPr>
      <w:bookmarkStart w:id="1526" w:name="__RefHeading___Toc3007663_211673320"/>
      <w:bookmarkStart w:id="1527" w:name="_Toc521"/>
      <w:bookmarkEnd w:id="1525"/>
      <w:bookmarkEnd w:id="1526"/>
      <w:r>
        <w:rPr>
          <w:rtl w:val="true"/>
        </w:rPr>
        <w:t xml:space="preserve">قول عمر في إيمان عليّ </w:t>
      </w:r>
      <w:r>
        <w:rPr>
          <w:rtl w:val="true"/>
        </w:rPr>
        <w:t>(</w:t>
      </w:r>
      <w:r>
        <w:rPr>
          <w:rtl w:val="true"/>
        </w:rPr>
        <w:t>عَلَيهِ السَّلَامُ</w:t>
      </w:r>
      <w:r>
        <w:rPr>
          <w:rtl w:val="true"/>
        </w:rPr>
        <w:t>)</w:t>
      </w:r>
      <w:bookmarkEnd w:id="1527"/>
    </w:p>
    <w:p>
      <w:pPr>
        <w:pStyle w:val="BookText"/>
        <w:rPr/>
      </w:pPr>
      <w:r>
        <w:rPr>
          <w:rFonts w:ascii="Amiri" w:hAnsi="Amiri" w:eastAsia="Amiri" w:cs="Amiri"/>
          <w:color w:val="111111"/>
          <w:sz w:val="28"/>
          <w:sz w:val="28"/>
          <w:szCs w:val="28"/>
          <w:rtl w:val="true"/>
          <w:lang w:bidi="ar-SA"/>
        </w:rPr>
        <w:t>قال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العباس يومئذ وقد أقشع الناس </w:t>
      </w:r>
      <w:r>
        <w:rPr>
          <w:rStyle w:val="FootnoteAnchor"/>
          <w:rtl w:val="true"/>
        </w:rPr>
        <w:footnoteReference w:id="638"/>
      </w:r>
      <w:r>
        <w:rPr>
          <w:rFonts w:ascii="Amiri" w:hAnsi="Amiri" w:eastAsia="Amiri" w:cs="Amiri"/>
          <w:color w:val="111111"/>
          <w:sz w:val="28"/>
          <w:sz w:val="28"/>
          <w:szCs w:val="28"/>
          <w:rtl w:val="true"/>
          <w:lang w:bidi="ar-SA"/>
        </w:rPr>
        <w:t xml:space="preserve">عن بكرة أبيهم، فلم 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شوهة بوهة، أفي مثل هذا الحال يرغب ابن أبي طالب بنفسه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صأحبّ ما هو صأحبّه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المواطن المشهورة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قولك لابن أخيك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في الرعيل الأوّل، أما تره في الرهج،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كذا ذو كذا ذو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يزيل به بين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 بر، فداه عم وخال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أربعين مبارزا، كلهم يقده حتّى أنفه وذكره،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ضرباته مبتكرة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أبي مقاتل القيراطي، ومحمّد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تسنيم الحضرمي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حكيم الخثعمي، عن إبراهيم بن عبد الحميد، عن رقبة بن مصقلة بن عبد الله بن خوتعة بن صبرة العبدي، عن أبيه، عن جده عبد الله بن خوتعة،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وفد عبد القيس في إمارة عمر بن الخطاب، فسأله رجلان منا عن طلاق الأمّة، فقام 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فجاء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ما طلاق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له بإصبعيه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جئناك وأنت أمير المؤمنين فسألناك، فجئت إلى رجل فوالله ما 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أتدري من هذا؟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والأرض وضعتا في كفة، ووضع </w:t>
      </w:r>
      <w:bookmarkStart w:id="1528" w:name="pg362_1638"/>
    </w:p>
    <w:p>
      <w:pPr>
        <w:pStyle w:val="Heading3"/>
        <w:numPr>
          <w:ilvl w:val="2"/>
          <w:numId w:val="1"/>
        </w:numPr>
        <w:rPr/>
      </w:pPr>
      <w:bookmarkStart w:id="1529" w:name="__RefHeading___Toc3007665_211673320"/>
      <w:bookmarkStart w:id="1530" w:name="_Toc522"/>
      <w:bookmarkEnd w:id="1528"/>
      <w:bookmarkEnd w:id="1529"/>
      <w:r>
        <w:rPr>
          <w:rtl w:val="true"/>
        </w:rPr>
        <w:t>صفات الشيعة</w:t>
      </w:r>
      <w:bookmarkEnd w:id="1530"/>
    </w:p>
    <w:p>
      <w:pPr>
        <w:pStyle w:val="BookText"/>
        <w:rPr/>
      </w:pPr>
      <w:r>
        <w:rPr>
          <w:rFonts w:ascii="Amiri" w:hAnsi="Amiri" w:eastAsia="Amiri" w:cs="Amiri"/>
          <w:color w:val="111111"/>
          <w:sz w:val="28"/>
          <w:sz w:val="28"/>
          <w:szCs w:val="28"/>
          <w:rtl w:val="true"/>
          <w:lang w:bidi="ar-SA"/>
        </w:rPr>
        <w:t>إيمان علي في كفة، لرجح إيمان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الحسين بن حميد بن الربيع اللخمي الكوفي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بن جعفر العلوي المحمّد 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بريرة،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القاضي، عن 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ابن أم الطويل، عن نوف بن عبد الله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خلقنا من طينة طيبة، وخلق شيعتنا من طينتنا، فإذا كان يوم القيامة ألحقوا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شيعتك، يا أمير المؤمنين؟ فبكى لذكرى شيعته،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شيعتي والله الحلماء العلماء بالله ودينه، العاملون بطاعته وأمره، المهتدون بحبه، أنضاء </w:t>
      </w:r>
      <w:r>
        <w:rPr>
          <w:rStyle w:val="FootnoteAnchor"/>
          <w:rtl w:val="true"/>
        </w:rPr>
        <w:footnoteReference w:id="640"/>
      </w:r>
      <w:r>
        <w:rPr>
          <w:rFonts w:ascii="Amiri" w:hAnsi="Amiri" w:eastAsia="Amiri" w:cs="Amiri"/>
          <w:color w:val="111111"/>
          <w:sz w:val="28"/>
          <w:sz w:val="28"/>
          <w:szCs w:val="28"/>
          <w:rtl w:val="true"/>
          <w:lang w:bidi="ar-SA"/>
        </w:rPr>
        <w:t xml:space="preserve">عبادة، أحلاس زهادة </w:t>
      </w:r>
      <w:r>
        <w:rPr>
          <w:rStyle w:val="FootnoteAnchor"/>
          <w:rtl w:val="true"/>
        </w:rPr>
        <w:footnoteReference w:id="641"/>
      </w:r>
      <w:r>
        <w:rPr>
          <w:rFonts w:ascii="Amiri" w:hAnsi="Amiri" w:eastAsia="Amiri" w:cs="Amiri"/>
          <w:color w:val="111111"/>
          <w:sz w:val="28"/>
          <w:sz w:val="28"/>
          <w:szCs w:val="28"/>
          <w:rtl w:val="true"/>
          <w:lang w:bidi="ar-SA"/>
        </w:rPr>
        <w:t>، صفر الوجوه من التهجد، عمش العيون من البكاء، ذبل الشفاه من الذكر، خمص البطون من الطوى، تعرف الربانية في وجوههم، والرهبانية في سمتهم، مصابيح كل ظلمة، وريحان كل قبيل، لا يثنون من المسلمين سلفا، ولا يقفون لهم خلفا، شرورهم مكنونة، وقلوبهم محزونة، وأنفسهم عفيفة، وحوائجهم خفيفة، أنفسهم منهم في عناء، والناس منهم في راحة، فهم الكاسة الألباء، والخالصة النجباء، وهم الرواغون فرارا بدينهم، إن شهدوا لم يعرفوا، وان غابوا لم يفتقدوا، أولئك شيعتي الأطيبون، وإخواني الأكرمون، ألا هاه شوقا إليهم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إبراهيم بن أحمد بن إبراهيم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إبراهيم بن إسماعيل، عن أبيه إسماعيل، عن أبيه إبراهيم بن الحسن بن الحسن، عن أمه فاطمة بنت الحسين، عن أبيها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1531" w:name="pg362_1640"/>
    </w:p>
    <w:p>
      <w:pPr>
        <w:pStyle w:val="Heading3"/>
        <w:numPr>
          <w:ilvl w:val="2"/>
          <w:numId w:val="1"/>
        </w:numPr>
        <w:rPr/>
      </w:pPr>
      <w:bookmarkStart w:id="1532" w:name="__RefHeading___Toc3007667_211673320"/>
      <w:bookmarkStart w:id="1533" w:name="_Toc523"/>
      <w:bookmarkEnd w:id="1531"/>
      <w:bookmarkEnd w:id="1532"/>
      <w:r>
        <w:rPr>
          <w:rtl w:val="true"/>
        </w:rPr>
        <w:t>حديث المدينة</w:t>
      </w:r>
      <w:bookmarkEnd w:id="153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في الدنيا، فقد أعطي خير الدنيا والآخرة، وفاز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وحسن خلق يعيش به في الناس، وحلم يدفع به جهل الجاهل، وزوجة صالحة تعينه على أمر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العلوي في منزله بمكة سنة ثماني عشرة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حمزة بن حمران، عن أبي عبد الله، عن أبيه، عن جده، عن أبيه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بين الجهال كالحي بين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ومواساة الأخ في الله، وذكر الله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بأرتاح، ومحمّد بن سعيد بن شرحبيل الترخمي بحمص،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الغني الحسن بن عليّ بن عبد الغني الأزدي بمعان،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همام بن نافع، عن أبيه، عن سعيد بن جبير، عن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وعلي بابها، فمن أراد الجنّة فليأتها من بابها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محمّد بن الفراء الكبير ببغداد سنة عشر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عمرو بن مسلم الا حقي الصفّار بالبصرة سنة أربع وأربعين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موسى الرضا، عن أبيه موسى بن جعفر، عن أبيه جعفر بن </w:t>
      </w:r>
      <w:bookmarkStart w:id="1534" w:name="pg362_1642"/>
    </w:p>
    <w:p>
      <w:pPr>
        <w:pStyle w:val="Heading3"/>
        <w:numPr>
          <w:ilvl w:val="2"/>
          <w:numId w:val="1"/>
        </w:numPr>
        <w:rPr/>
      </w:pPr>
      <w:bookmarkStart w:id="1535" w:name="__RefHeading___Toc3007669_211673320"/>
      <w:bookmarkStart w:id="1536" w:name="_Toc524"/>
      <w:bookmarkEnd w:id="1534"/>
      <w:bookmarkEnd w:id="1535"/>
      <w:r>
        <w:rPr>
          <w:rtl w:val="true"/>
        </w:rPr>
        <w:t xml:space="preserve">فضائل عليّ </w:t>
      </w:r>
      <w:r>
        <w:rPr>
          <w:rtl w:val="true"/>
        </w:rPr>
        <w:t>(</w:t>
      </w:r>
      <w:r>
        <w:rPr>
          <w:rtl w:val="true"/>
        </w:rPr>
        <w:t>عَلَيهِ السَّلَامُ</w:t>
      </w:r>
      <w:r>
        <w:rPr>
          <w:rtl w:val="true"/>
        </w:rPr>
        <w:t>)</w:t>
      </w:r>
      <w:bookmarkEnd w:id="1536"/>
    </w:p>
    <w:p>
      <w:pPr>
        <w:pStyle w:val="BookText"/>
        <w:rPr/>
      </w:pPr>
      <w:r>
        <w:rPr>
          <w:rFonts w:ascii="Amiri" w:hAnsi="Amiri" w:eastAsia="Amiri" w:cs="Amiri"/>
          <w:color w:val="111111"/>
          <w:sz w:val="28"/>
          <w:sz w:val="28"/>
          <w:szCs w:val="28"/>
          <w:rtl w:val="true"/>
          <w:lang w:bidi="ar-SA"/>
        </w:rPr>
        <w:t xml:space="preserve">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وأنت الباب، وكذب من زعم أنه يصل إلى المدينة لا من قبل الباب</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إسحاق بن العباس بن إسحاق بن موسى بن جعفر بن محمّد العلوي بديبل،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بيان، عن حمران المدائني قاضي تفليس،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لأمي شريف بن سابق التفليسي،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أبي قرة التميمي، عن جابر الجعفي، عن أبي الطفيل عامر بن واثلة،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ويسكن جنة عدن التي غرسها ربي، فليتول عليا بعدي، وليوال وليه، وليقتد بالأئمة من بعده، فإنهم عترتي، خلقهم الله من لحمي ودمي، وحباهم فهمي وعلمي، ويل للمكذبين بفضلهم من أمتي، لا أنالهم الله شفاعتي</w:t>
      </w:r>
      <w:r>
        <w:rPr>
          <w:rFonts w:eastAsia="Amiri" w:cs="Amiri" w:ascii="Amiri" w:hAnsi="Amiri"/>
          <w:color w:val="111111"/>
          <w:sz w:val="28"/>
          <w:szCs w:val="28"/>
          <w:rtl w:val="true"/>
          <w:lang w:bidi="ar-SA"/>
        </w:rPr>
        <w:t xml:space="preserve">. </w:t>
      </w:r>
      <w:bookmarkStart w:id="1537" w:name="pg362_1644"/>
    </w:p>
    <w:p>
      <w:pPr>
        <w:pStyle w:val="Heading2"/>
        <w:numPr>
          <w:ilvl w:val="1"/>
          <w:numId w:val="1"/>
        </w:numPr>
        <w:rPr/>
      </w:pPr>
      <w:bookmarkStart w:id="1538" w:name="__RefHeading___Toc3007671_211673320"/>
      <w:bookmarkStart w:id="1539" w:name="_Toc525"/>
      <w:bookmarkEnd w:id="1537"/>
      <w:bookmarkEnd w:id="1538"/>
      <w:r>
        <w:rPr>
          <w:rtl w:val="true"/>
        </w:rPr>
        <w:t>[</w:t>
      </w:r>
      <w:r>
        <w:rPr/>
        <w:t>24</w:t>
      </w:r>
      <w:r>
        <w:rPr>
          <w:rtl w:val="true"/>
        </w:rPr>
        <w:t>]</w:t>
      </w:r>
      <w:r>
        <w:rPr>
          <w:rtl w:val="true"/>
        </w:rPr>
        <w:t>مجلس يوم الجمعة التاسع من ربيع الأوّل سنة سبع وخمسين وأربع مائة فيه بقية أحاديث أبي المفضّل محمّد بن عبد الله الشيباني</w:t>
      </w:r>
      <w:r>
        <w:rPr>
          <w:rtl w:val="true"/>
        </w:rPr>
        <w:t>.</w:t>
      </w:r>
      <w:bookmarkEnd w:id="1539"/>
    </w:p>
    <w:p>
      <w:pPr>
        <w:pStyle w:val="Heading3"/>
        <w:numPr>
          <w:ilvl w:val="2"/>
          <w:numId w:val="1"/>
        </w:numPr>
        <w:rPr/>
      </w:pPr>
      <w:bookmarkStart w:id="1540" w:name="__RefHeading___Toc3007673_211673320"/>
      <w:bookmarkStart w:id="1541" w:name="_Toc526"/>
      <w:bookmarkEnd w:id="1540"/>
      <w:r>
        <w:rPr>
          <w:rtl w:val="true"/>
        </w:rPr>
        <w:t xml:space="preserve">عليّ </w:t>
      </w:r>
      <w:r>
        <w:rPr>
          <w:rtl w:val="true"/>
        </w:rPr>
        <w:t>(</w:t>
      </w:r>
      <w:r>
        <w:rPr>
          <w:rtl w:val="true"/>
        </w:rPr>
        <w:t>عَلَيهِ السَّلَامُ</w:t>
      </w:r>
      <w:r>
        <w:rPr>
          <w:rtl w:val="true"/>
        </w:rPr>
        <w:t xml:space="preserve">) </w:t>
      </w:r>
      <w:r>
        <w:rPr>
          <w:rtl w:val="true"/>
        </w:rPr>
        <w:t xml:space="preserve">كنفس رسول الله </w:t>
      </w:r>
      <w:r>
        <w:rPr>
          <w:rtl w:val="true"/>
        </w:rPr>
        <w:t>(</w:t>
      </w:r>
      <w:r>
        <w:rPr>
          <w:rtl w:val="true"/>
        </w:rPr>
        <w:t>صَلَّى اللّه عَلَيْهِ وَآلِهِ</w:t>
      </w:r>
      <w:r>
        <w:rPr>
          <w:rtl w:val="true"/>
        </w:rPr>
        <w:t>)</w:t>
      </w:r>
      <w:bookmarkEnd w:id="15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معاذ ابن سعيد الحضرمي بالجار،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بن سارية المكي القرشي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كثير بن طارق مولى بني هاشم، عن معروف بن خربوذ، 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قدم عليه وفد أهل 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الطائف، والله لتقيمن الصلاة، ولتؤتن الزكاة، أو لأبعثن إليكم رجلا كنفسي، يحبّ الله ورسوله، ويحبّه الله ورسوله، يقصعكم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 لها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في الفضل قط</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بن عبيد بن ياسين بن محمّد بن عجلان مولى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آبائه، عن جعفر بن </w:t>
      </w:r>
      <w:bookmarkStart w:id="1542" w:name="pg362_1646"/>
    </w:p>
    <w:p>
      <w:pPr>
        <w:pStyle w:val="Heading3"/>
        <w:numPr>
          <w:ilvl w:val="2"/>
          <w:numId w:val="1"/>
        </w:numPr>
        <w:rPr/>
      </w:pPr>
      <w:bookmarkStart w:id="1543" w:name="__RefHeading___Toc3007675_211673320"/>
      <w:bookmarkStart w:id="1544" w:name="_Toc527"/>
      <w:bookmarkEnd w:id="1542"/>
      <w:bookmarkEnd w:id="1543"/>
      <w:r>
        <w:rPr>
          <w:rtl w:val="true"/>
        </w:rPr>
        <w:t>ما بال القرآن لا يزداد على النشر والدرس، إلا غضاضة</w:t>
      </w:r>
      <w:bookmarkEnd w:id="1544"/>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فشكرها بقلبه إلا استوجب المزيد فيها قبل أن يظهر شكرها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والآخرة همه، استغنى بغير مال، واستأنس بغير أهل، وعز بغير 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يحيف على من يبغض، ولا يأثم فيمن يحبّ ، وإن بغي عليه صبر حتّى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العزة بالله أن يصبر العبد على المعصية، ويتمنى على الله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تتعوذ من مالك وولدك،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مضلات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أبو الحسين العبرتائي،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السكيت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والايكال بالمنى، فإنها من بضائع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رمى بي الهم في ضيق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بي المنى عنه إلى مذهب رحب</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رجاء بن يحيى العبرتائي،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السكيت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والدرس إلا غضاضة؟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يجعله لزمان دون زمان ولا لناس دون ناس، فهو في كل </w:t>
      </w:r>
      <w:bookmarkStart w:id="1545" w:name="pg362_1648"/>
    </w:p>
    <w:p>
      <w:pPr>
        <w:pStyle w:val="Heading3"/>
        <w:numPr>
          <w:ilvl w:val="2"/>
          <w:numId w:val="1"/>
        </w:numPr>
        <w:rPr/>
      </w:pPr>
      <w:bookmarkStart w:id="1546" w:name="__RefHeading___Toc3007677_211673320"/>
      <w:bookmarkStart w:id="1547" w:name="_Toc528"/>
      <w:bookmarkEnd w:id="1545"/>
      <w:bookmarkEnd w:id="1546"/>
      <w:r>
        <w:rPr>
          <w:rtl w:val="true"/>
        </w:rPr>
        <w:t>علوم الناس كلّها في أربع خلال</w:t>
      </w:r>
      <w:bookmarkEnd w:id="1547"/>
    </w:p>
    <w:p>
      <w:pPr>
        <w:pStyle w:val="BookText"/>
        <w:rPr/>
      </w:pPr>
      <w:r>
        <w:rPr>
          <w:rFonts w:ascii="Amiri" w:hAnsi="Amiri" w:eastAsia="Amiri" w:cs="Amiri"/>
          <w:color w:val="111111"/>
          <w:sz w:val="28"/>
          <w:sz w:val="28"/>
          <w:szCs w:val="28"/>
          <w:rtl w:val="true"/>
          <w:lang w:bidi="ar-SA"/>
        </w:rPr>
        <w:t>زمان جديد، وعند كل قوم غض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عاصم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أبو أيوب الشاذكوني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 الجعافرة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أقدمه المنصور، فأتاه ابن أبي العوجاء، وكان ملحدا،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هب هذه الجلود عصيت فعذبت، فما بال الغيرية؟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هي هي، وهي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أعقلني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عمد إلى لبنة فكسرها، ثم صب عليها الماء وجبلها، ثم ردها إلى هيئتها الأوّلى، ألم تكن هي هي، وهي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أمتع الله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عاصم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أبو أيوب الشاذكوني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علوم الناس كلّها في أربع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تعرف ربك، والثانية أن تعرف ما صنع، والثالثة أن تعرف ما أراد منك، والرابعة أن تعرف ما يخرجك من دينك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سنة ثمان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الأبرش،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محمّد بن سليمان الباغندي </w:t>
      </w:r>
      <w:bookmarkStart w:id="1548" w:name="pg362_1650"/>
    </w:p>
    <w:p>
      <w:pPr>
        <w:pStyle w:val="Heading3"/>
        <w:numPr>
          <w:ilvl w:val="2"/>
          <w:numId w:val="1"/>
        </w:numPr>
        <w:rPr/>
      </w:pPr>
      <w:bookmarkStart w:id="1549" w:name="__RefHeading___Toc3007679_211673320"/>
      <w:bookmarkStart w:id="1550" w:name="_Toc529"/>
      <w:bookmarkEnd w:id="1548"/>
      <w:bookmarkEnd w:id="1549"/>
      <w:r>
        <w:rPr>
          <w:rtl w:val="true"/>
        </w:rPr>
        <w:t xml:space="preserve">نزول قوله </w:t>
      </w:r>
      <w:r>
        <w:rPr>
          <w:rtl w:val="true"/>
        </w:rPr>
        <w:t>(</w:t>
      </w:r>
      <w:r>
        <w:rPr>
          <w:rtl w:val="true"/>
        </w:rPr>
        <w:t>تعالى</w:t>
      </w:r>
      <w:r>
        <w:rPr>
          <w:rtl w:val="true"/>
        </w:rPr>
        <w:t>): (</w:t>
      </w:r>
      <w:r>
        <w:rPr>
          <w:rtl w:val="true"/>
        </w:rPr>
        <w:t>وأنذر عشيرتك الأقربين</w:t>
      </w:r>
      <w:r>
        <w:rPr>
          <w:rtl w:val="true"/>
        </w:rPr>
        <w:t>)</w:t>
      </w:r>
      <w:bookmarkEnd w:id="15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صالح الجعفي، عن سليمان الأعمش وأبي مريم جميعا، عن المنهال بن عمرو، عن عبد الله ابن الحارث بن نوفل، عن عبد الله 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أنذر عشيرتي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فضقت بذلك ذرعا، وعرفت أني متى أناديهم بهذا الامر أرى منهم ما أكره، فصمت على ذلك، وجاءني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إن لم تفعل ما أمرت به عذبك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فاصنع لنا يا علي صاعا من طعام، واجعل عليه رجل شاة، واملا لنا عسا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لبن، ثم أجمع بني عبد المطلب حتّى أكلمهم، وأبلغهم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ثم دعوتهم أجمع، وهم يومئذ أربعون رجلا يزيدون رجلا أو ينقصون رجلا، فيهم أعمامه أبو طالب وحمزة والعباس وأبو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جذمة </w:t>
      </w:r>
      <w:r>
        <w:rPr>
          <w:rStyle w:val="FootnoteAnchor"/>
          <w:rtl w:val="true"/>
        </w:rPr>
        <w:footnoteReference w:id="645"/>
      </w:r>
      <w:r>
        <w:rPr>
          <w:rFonts w:ascii="Amiri" w:hAnsi="Amiri" w:eastAsia="Amiri" w:cs="Amiri"/>
          <w:color w:val="111111"/>
          <w:sz w:val="28"/>
          <w:sz w:val="28"/>
          <w:szCs w:val="28"/>
          <w:rtl w:val="true"/>
          <w:lang w:bidi="ar-SA"/>
        </w:rPr>
        <w:t>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بسم الله، فأكل القوم حتّى صدروا، ما لهم بشئ من الطعام حاجة، وما أرى إلا مواضع أيديهم، وأيم الله الذي نفس علي بيده إن كان الرجل الواحد منهم ليأكل ما قدمت لجميعهم، ثم جئتهم بذلك العس فشربوا حتّى رووا جميعا، وأيم الله إن كان الرجل الواحد منهم ليشرب مثله،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صأحبّكم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ولم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الرجل قد سبقني إلى ما سمعت من القول، </w:t>
      </w:r>
      <w:bookmarkStart w:id="1551" w:name="pg362_1652"/>
    </w:p>
    <w:p>
      <w:pPr>
        <w:pStyle w:val="Heading3"/>
        <w:numPr>
          <w:ilvl w:val="2"/>
          <w:numId w:val="1"/>
        </w:numPr>
        <w:rPr/>
      </w:pPr>
      <w:bookmarkStart w:id="1552" w:name="__RefHeading___Toc3007681_211673320"/>
      <w:bookmarkStart w:id="1553" w:name="_Toc530"/>
      <w:bookmarkEnd w:id="1551"/>
      <w:bookmarkEnd w:id="1552"/>
      <w:r>
        <w:rPr>
          <w:rtl w:val="true"/>
        </w:rPr>
        <w:t>ثمن الجنّة</w:t>
      </w:r>
      <w:bookmarkEnd w:id="1553"/>
    </w:p>
    <w:p>
      <w:pPr>
        <w:pStyle w:val="BookText"/>
        <w:rPr/>
      </w:pPr>
      <w:r>
        <w:rPr>
          <w:rFonts w:ascii="Amiri" w:hAnsi="Amiri" w:eastAsia="Amiri" w:cs="Amiri"/>
          <w:color w:val="111111"/>
          <w:sz w:val="28"/>
          <w:sz w:val="28"/>
          <w:szCs w:val="28"/>
          <w:rtl w:val="true"/>
          <w:lang w:bidi="ar-SA"/>
        </w:rPr>
        <w:t>فتفرق القوم قبل أن أكلمهم، فعد لنا من الطعام بمثل ما صنعت ثم اجمعهم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فدعاني بالطعام فقربته لهم، ففعل كما فعل بالأمس، وأكلوا حتّى ما لهم به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أسقهم، فجئتهم بذلك العس فشربوا حتّى رووا منه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جئتكم به، إني قد جئتكم بخير الدنيا والآخرة، وقد أمرني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أدعوكم إليه، فأيكم يؤمن بي ويؤازرني على أمري، فيكون أخي ووصيي ووزيري وخليفتي في أهلي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القوم، وأحجموا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وإني لأحدثهم سنا، وأرمصهم </w:t>
      </w:r>
      <w:r>
        <w:rPr>
          <w:rStyle w:val="FootnoteAnchor"/>
          <w:rtl w:val="true"/>
        </w:rPr>
        <w:footnoteReference w:id="646"/>
      </w:r>
      <w:r>
        <w:rPr>
          <w:rFonts w:ascii="Amiri" w:hAnsi="Amiri" w:eastAsia="Amiri" w:cs="Amiri"/>
          <w:color w:val="111111"/>
          <w:sz w:val="28"/>
          <w:sz w:val="28"/>
          <w:szCs w:val="28"/>
          <w:rtl w:val="true"/>
          <w:lang w:bidi="ar-SA"/>
        </w:rPr>
        <w:t xml:space="preserve">عينا، وأعظمهم بطنا، وأحمشهم </w:t>
      </w:r>
      <w:r>
        <w:rPr>
          <w:rStyle w:val="FootnoteAnchor"/>
          <w:rtl w:val="true"/>
        </w:rPr>
        <w:footnoteReference w:id="647"/>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على ما بعثك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ووزيري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عيسى بن محمّد بن الفراء الكبير سنة عشر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معتب مولى عبد الله بن مسلم، عن أبي عبد الله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للجنة من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العبد الصالح مخلصا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إخلاصها؟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بعثت به في حقه، وحب أهل بيتي</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بيتك لمن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حبهم لأعظم حقها</w:t>
      </w:r>
      <w:r>
        <w:rPr>
          <w:rFonts w:eastAsia="Amiri" w:cs="Amiri" w:ascii="Amiri" w:hAnsi="Amiri"/>
          <w:color w:val="111111"/>
          <w:sz w:val="28"/>
          <w:szCs w:val="28"/>
          <w:rtl w:val="true"/>
          <w:lang w:bidi="ar-SA"/>
        </w:rPr>
        <w:t xml:space="preserve">. </w:t>
      </w:r>
      <w:bookmarkStart w:id="1554" w:name="pg362_1654"/>
    </w:p>
    <w:p>
      <w:pPr>
        <w:pStyle w:val="Heading3"/>
        <w:numPr>
          <w:ilvl w:val="2"/>
          <w:numId w:val="1"/>
        </w:numPr>
        <w:rPr/>
      </w:pPr>
      <w:bookmarkStart w:id="1555" w:name="__RefHeading___Toc3007683_211673320"/>
      <w:bookmarkStart w:id="1556" w:name="_Toc531"/>
      <w:bookmarkEnd w:id="1554"/>
      <w:bookmarkEnd w:id="1555"/>
      <w:r>
        <w:rPr>
          <w:rtl w:val="true"/>
        </w:rPr>
        <w:t>محمّد بن عجلان يطلب حاجة من أمير المدينة الحسن بن زيد</w:t>
      </w:r>
      <w:bookmarkEnd w:id="1556"/>
    </w:p>
    <w:p>
      <w:pPr>
        <w:pStyle w:val="BookText"/>
        <w:rPr/>
      </w:pPr>
      <w:r>
        <w:rPr>
          <w:rFonts w:eastAsia="Amiri" w:cs="Amiri" w:ascii="Amiri" w:hAnsi="Amiri"/>
          <w:color w:val="111111"/>
          <w:sz w:val="28"/>
          <w:szCs w:val="28"/>
          <w:lang w:bidi="ar-SA"/>
        </w:rPr>
        <w:t>1208/13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بن عبيد بن ياسين بن محمّد بن عجلان مولى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ياسين بن محمّد، عن أبيه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فاقة شديدة ولا صديق لمضيق، ولزمني دين ثقيل وغريم يلج باقتضائه، فتوجهت نحو دار الحسن بن زيد، وهو يومئذ أمير المدينة لمعرفة كانت بيني وبينه، وشعر بذلك من حالي محمّد بن عبد الله بن عليّ بن الحسين، وكان بيني وبينه قديم معرفة، فلقيني في الطريق فأخذ بيدي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أنت بسبيله، فمن تؤمل لكشف ما نزل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تقضى حاجتك ولا تسعف بطلبتك، فعليك بمن يقدر على ذلك، وهو أجود الأجودين، فالتمس ما تؤمله من قبله، فإني سمعت ابن عمي جعفر بن محمّد يحدث عن أبيه عن جده،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 في بعض وحيه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لأقطعن أمل كل مؤمل غيري بالإياس، ولا كسوته ثوب المذلة في الناس، ولأبعدنه من فرجي وفضلي، أيؤمل عبدي في الشدائد غيري، أو يرجو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الغني الجواد، بيدي مفاتيح الأبواب وهي مغلقة وبابي مفتوح لمن دعاني، ألم يعلم أنه ما أوهنته نائبة لم يملك كشفها عنه غيري، فما لي أراه بأمله معرضا عني، قد أعطيته بجودي وكرمي ما لم يسألني، فأعرض عني ولم يسألني وسأل في نائبته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الله ابتدئ بالعطية قبل المسألة، أفأسأل فلا أجيب؟ كلا أوليس الجود والكرم لي، أوليس الدنيا والآخرة بيدي، فلو أن أهل سبع سماوات وأرضين سألوني جميعا فأعطيت كل واحد منهم مسألته، ما نقص ذلك من ملكي مثل جناح بعوضة، وكيف ينقص ملك أنا قيمه؟ فيا بؤس لمن عصاني ولم يراقبني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أعد علي هذا الحديث، فأعاده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سألت أحدا بعد هذا حاجة، فما لبثت أن جاءني برزق وفضل من عنده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1557" w:name="pg362_1656"/>
    </w:p>
    <w:p>
      <w:pPr>
        <w:pStyle w:val="Heading3"/>
        <w:numPr>
          <w:ilvl w:val="2"/>
          <w:numId w:val="1"/>
        </w:numPr>
        <w:rPr/>
      </w:pPr>
      <w:bookmarkStart w:id="1558" w:name="__RefHeading___Toc3007685_211673320"/>
      <w:bookmarkStart w:id="1559" w:name="_Toc532"/>
      <w:bookmarkEnd w:id="1557"/>
      <w:bookmarkEnd w:id="1558"/>
      <w:r>
        <w:rPr>
          <w:rtl w:val="true"/>
        </w:rPr>
        <w:t xml:space="preserve">كان رسول الله </w:t>
      </w:r>
      <w:r>
        <w:rPr>
          <w:rtl w:val="true"/>
        </w:rPr>
        <w:t>(</w:t>
      </w:r>
      <w:r>
        <w:rPr>
          <w:rtl w:val="true"/>
        </w:rPr>
        <w:t>صَلَّى اللّه عَلَيْهِ وَآلِهِ</w:t>
      </w:r>
      <w:r>
        <w:rPr>
          <w:rtl w:val="true"/>
        </w:rPr>
        <w:t xml:space="preserve">) </w:t>
      </w:r>
      <w:r>
        <w:rPr>
          <w:rtl w:val="true"/>
        </w:rPr>
        <w:t>يرفع يديه إذا ابتهل ودعا كمن يستطعم</w:t>
      </w:r>
      <w:bookmarkEnd w:id="1559"/>
    </w:p>
    <w:p>
      <w:pPr>
        <w:pStyle w:val="BookText"/>
        <w:rPr/>
      </w:pPr>
      <w:r>
        <w:rPr>
          <w:rFonts w:ascii="Amiri" w:hAnsi="Amiri" w:eastAsia="Amiri" w:cs="Amiri"/>
          <w:color w:val="111111"/>
          <w:sz w:val="28"/>
          <w:sz w:val="28"/>
          <w:szCs w:val="28"/>
          <w:rtl w:val="true"/>
          <w:lang w:bidi="ar-SA"/>
        </w:rPr>
        <w:t>عبد الله جعفر 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عبد الله بن موسى الحسني، عن جده موسى بن عبد الله، عن أبيه عبد الله بن الحسن، وعميه إبراهيم والحسن ابني الحسن، عن أمهم فاطمة بنت الحسين، عن أبيها، عن جدها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عي وعورات، فاستروا عيهن بالسكوت، وعورتهن بالبيوت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الحسين بن إسحاق العلوي العريضي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الحسين بن إسحاق بن جعفر، عن أبيه،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دوني إلا قطعت أسباب السماوات وأسباب الأرض من دونه، فإن سألني لم أعطه، وإن دعاني لم أجبه، وما من مخلوق يعتصم بي دون خلقي إلا ضمنت السماوات والأرض رزقه، فإن دعاني أجبته، لم ان سألني أعطيته، وإن استغفرني غفرت له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حفص بن عمر العسكري بالمصيصة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الهيثم ابن عبد الله الأنماطي البغدادي من ساكني حلب سنة ست وخمسين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الكلبي ببغداد سنة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خالد الواسطي، عن محمّد وزيد ابني علي، عن أبيهما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إذا ابتهل ودعا كمن يستطعم</w:t>
      </w:r>
      <w:r>
        <w:rPr>
          <w:rFonts w:eastAsia="Amiri" w:cs="Amiri" w:ascii="Amiri" w:hAnsi="Amiri"/>
          <w:color w:val="111111"/>
          <w:sz w:val="28"/>
          <w:szCs w:val="28"/>
          <w:rtl w:val="true"/>
          <w:lang w:bidi="ar-SA"/>
        </w:rPr>
        <w:t xml:space="preserve">. </w:t>
      </w:r>
      <w:bookmarkStart w:id="1560" w:name="pg362_1658"/>
    </w:p>
    <w:p>
      <w:pPr>
        <w:pStyle w:val="Heading2"/>
        <w:numPr>
          <w:ilvl w:val="1"/>
          <w:numId w:val="1"/>
        </w:numPr>
        <w:rPr/>
      </w:pPr>
      <w:bookmarkStart w:id="1561" w:name="__RefHeading___Toc3007687_211673320"/>
      <w:bookmarkStart w:id="1562" w:name="_Toc533"/>
      <w:bookmarkEnd w:id="1560"/>
      <w:bookmarkEnd w:id="1561"/>
      <w:r>
        <w:rPr>
          <w:rtl w:val="true"/>
        </w:rPr>
        <w:t>[</w:t>
      </w:r>
      <w:r>
        <w:rPr/>
        <w:t>25</w:t>
      </w:r>
      <w:r>
        <w:rPr>
          <w:rtl w:val="true"/>
        </w:rPr>
        <w:t>]</w:t>
      </w:r>
      <w:r>
        <w:rPr>
          <w:rtl w:val="true"/>
        </w:rPr>
        <w:t>مجلس يوم الجمعة السادس عشر من ربيع الأوّل سنة سبع وخمسين وأربع مائة فيه بقية أحاديث أبي المفضّل محمّد بن عبد الله الشيباني</w:t>
      </w:r>
      <w:r>
        <w:rPr>
          <w:rtl w:val="true"/>
        </w:rPr>
        <w:t>.</w:t>
      </w:r>
      <w:bookmarkEnd w:id="1562"/>
    </w:p>
    <w:p>
      <w:pPr>
        <w:pStyle w:val="Heading3"/>
        <w:numPr>
          <w:ilvl w:val="2"/>
          <w:numId w:val="1"/>
        </w:numPr>
        <w:rPr/>
      </w:pPr>
      <w:bookmarkStart w:id="1563" w:name="__RefHeading___Toc3007689_211673320"/>
      <w:bookmarkStart w:id="1564" w:name="_Toc534"/>
      <w:bookmarkEnd w:id="1563"/>
      <w:r>
        <w:rPr>
          <w:rtl w:val="true"/>
        </w:rPr>
        <w:t>من عال أهل بيت من المسلمين يومهم وليلتهم غفر الله له ذنوبه</w:t>
      </w:r>
      <w:bookmarkEnd w:id="15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محمّد بن هارون بن حميد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النطاع أبو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زياد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أجرى الله على يده فرجا لمسلم، فرج الله عنه كرب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باسناده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أهل بيت من المسلمين يومهم وليلتهم، غفر الله له ذنوبه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محمّد بن هارون، وأحمد بن عبيد الله بن محمّد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إسحاق بن عبد الله بن </w:t>
      </w:r>
      <w:bookmarkStart w:id="1565" w:name="pg362_1659"/>
    </w:p>
    <w:p>
      <w:pPr>
        <w:pStyle w:val="Heading3"/>
        <w:numPr>
          <w:ilvl w:val="2"/>
          <w:numId w:val="1"/>
        </w:numPr>
        <w:rPr/>
      </w:pPr>
      <w:bookmarkStart w:id="1566" w:name="__RefHeading___Toc3007691_211673320"/>
      <w:bookmarkStart w:id="1567" w:name="_Toc535"/>
      <w:bookmarkEnd w:id="1565"/>
      <w:bookmarkEnd w:id="1566"/>
      <w:r>
        <w:rPr>
          <w:rtl w:val="true"/>
        </w:rPr>
        <w:t>مكافأة الشيعة</w:t>
      </w:r>
      <w:bookmarkEnd w:id="1567"/>
    </w:p>
    <w:p>
      <w:pPr>
        <w:pStyle w:val="BookText"/>
        <w:rPr/>
      </w:pPr>
      <w:r>
        <w:rPr>
          <w:rFonts w:ascii="Amiri" w:hAnsi="Amiri" w:eastAsia="Amiri" w:cs="Amiri"/>
          <w:color w:val="111111"/>
          <w:sz w:val="28"/>
          <w:sz w:val="28"/>
          <w:szCs w:val="28"/>
          <w:rtl w:val="true"/>
          <w:lang w:bidi="ar-SA"/>
        </w:rPr>
        <w:t>الحارث، عن أبيه،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فآخى بين أبي بكر وعمر، وبين عثمان وعبد الرحمن، وبين فلان وفلان حتّى آخى بين أصحابه أجمعهم على قدر منازلهم، ثم 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عبد الله بن المطلب الشيباني سنة ست عشرة وثلاث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نويرة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ابن شمر، عن إبراهيم بن عبد الأعلى، عن سعد بن حذيفة بن اليمان،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الأنصار والمهاجرين إخوة الدين، وكان يؤاخي بين الرجل ونظيره، ثم 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وإمام المتقين، ورسول رب العالمين، الذي ليس له في الأنام شبه ولا نظير، وعليّ بن أبي طالب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بن سامان أبو الحسين العبرتائي،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في منزله بالكرخ،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الأحد بن الحسن بن صالح كاتب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ابن الربيع، عن أبيه الربيع، عن أبي عبد الله جعفر بن محمّد، عن أبيه أبي جعفر،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اجهد أن لا يكون لمنافق عندك يد، فإن المكافئ عنك وعنهم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بجنته، والمصطفى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بشفاعته، والحسن والحسين بحوض جدهما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عن محمّد بن الحارث بن زياد الليثي المدني بالروضة من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سعيد المساحقي، عن أبيه، عن صالح بن كيسان، قال</w:t>
      </w:r>
      <w:r>
        <w:rPr>
          <w:rFonts w:eastAsia="Amiri" w:cs="Amiri" w:ascii="Amiri" w:hAnsi="Amiri"/>
          <w:color w:val="111111"/>
          <w:sz w:val="28"/>
          <w:szCs w:val="28"/>
          <w:rtl w:val="true"/>
          <w:lang w:bidi="ar-SA"/>
        </w:rPr>
        <w:t xml:space="preserve">: </w:t>
      </w:r>
      <w:bookmarkStart w:id="1568" w:name="pg362_1661"/>
    </w:p>
    <w:p>
      <w:pPr>
        <w:pStyle w:val="Heading3"/>
        <w:numPr>
          <w:ilvl w:val="2"/>
          <w:numId w:val="1"/>
        </w:numPr>
        <w:rPr/>
      </w:pPr>
      <w:bookmarkStart w:id="1569" w:name="__RefHeading___Toc3007693_211673320"/>
      <w:bookmarkStart w:id="1570" w:name="_Toc536"/>
      <w:bookmarkEnd w:id="1568"/>
      <w:bookmarkEnd w:id="1569"/>
      <w:r>
        <w:rPr>
          <w:rtl w:val="true"/>
        </w:rPr>
        <w:t>قال النظام</w:t>
      </w:r>
      <w:r>
        <w:rPr>
          <w:rtl w:val="true"/>
        </w:rPr>
        <w:t xml:space="preserve">: </w:t>
      </w:r>
      <w:r>
        <w:rPr>
          <w:rtl w:val="true"/>
        </w:rPr>
        <w:t xml:space="preserve">عليّ </w:t>
      </w:r>
      <w:r>
        <w:rPr>
          <w:rtl w:val="true"/>
        </w:rPr>
        <w:t>(</w:t>
      </w:r>
      <w:r>
        <w:rPr>
          <w:rtl w:val="true"/>
        </w:rPr>
        <w:t>عَلَيهِ السَّلَامُ</w:t>
      </w:r>
      <w:r>
        <w:rPr>
          <w:rtl w:val="true"/>
        </w:rPr>
        <w:t xml:space="preserve">) </w:t>
      </w:r>
      <w:r>
        <w:rPr>
          <w:rtl w:val="true"/>
        </w:rPr>
        <w:t>محنة على المتكلم</w:t>
      </w:r>
      <w:bookmarkEnd w:id="1570"/>
    </w:p>
    <w:p>
      <w:pPr>
        <w:pStyle w:val="BookText"/>
        <w:rPr/>
      </w:pPr>
      <w:r>
        <w:rPr>
          <w:rFonts w:ascii="Amiri" w:hAnsi="Amiri" w:eastAsia="Amiri" w:cs="Amiri"/>
          <w:color w:val="111111"/>
          <w:sz w:val="28"/>
          <w:sz w:val="28"/>
          <w:szCs w:val="28"/>
          <w:rtl w:val="true"/>
          <w:lang w:bidi="ar-SA"/>
        </w:rPr>
        <w:t xml:space="preserve">سمع عامر بن عبد الله بن الزبير، وكان من عقلاء قريش، ابنا له ينتقص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تنتقص عليا، فإن الدين لم يبن شيئا فاستطاعت الدنيا أن تهدمه، وإن الدنيا لم تبن شيئا إلا هدمه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 بني أمية لهجوا بسب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مجالسهم ولعنوه على منابرهم، فإنما يأخذون والله بضبعيه إلى السماء مدا، وإنهم لهجوا بتقريظ ذويهم وأوائلهم من قومهم، فكأنما يكشفون منهم عن أنتن من بطون الجيف، فأنهاك عن 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أبي حية وراق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عمرو بن 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النظام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على المتكلم، إن وفاه حقه غلا، وإن بخسه حقه أساء، والمنزلة الوسطى دقيقة الوزن، حادة اللسان، صعبة الترقي إلا على الحاذق الذكي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ابن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أبيه عليّ بن الحسين، عن أبيه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ابن آدم ليومه، فمن أصبح آمنا في سربه معافى في جسده، عنده قوت يومه، فكأنما حيزت له الدنيا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الليث بن محمّد بن الليث العنبري إملاء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خالي أبو </w:t>
      </w:r>
      <w:bookmarkStart w:id="1571" w:name="pg362_1663"/>
    </w:p>
    <w:p>
      <w:pPr>
        <w:pStyle w:val="Heading3"/>
        <w:numPr>
          <w:ilvl w:val="2"/>
          <w:numId w:val="1"/>
        </w:numPr>
        <w:rPr/>
      </w:pPr>
      <w:bookmarkStart w:id="1572" w:name="__RefHeading___Toc3007695_211673320"/>
      <w:bookmarkStart w:id="1573" w:name="_Toc537"/>
      <w:bookmarkEnd w:id="1571"/>
      <w:bookmarkEnd w:id="1572"/>
      <w:r>
        <w:rPr>
          <w:rtl w:val="true"/>
        </w:rPr>
        <w:t>السنة سنتان</w:t>
      </w:r>
      <w:bookmarkEnd w:id="1573"/>
    </w:p>
    <w:p>
      <w:pPr>
        <w:pStyle w:val="BookText"/>
        <w:rPr/>
      </w:pPr>
      <w:r>
        <w:rPr>
          <w:rFonts w:ascii="Amiri" w:hAnsi="Amiri" w:eastAsia="Amiri" w:cs="Amiri"/>
          <w:color w:val="111111"/>
          <w:sz w:val="28"/>
          <w:sz w:val="28"/>
          <w:szCs w:val="28"/>
          <w:rtl w:val="true"/>
          <w:lang w:bidi="ar-SA"/>
        </w:rPr>
        <w:t>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وهو راكب بغلة شهباء، وقد خرج علماء نيسابور في استقباله، فلمّا سار إلى المرتعة تعلقوا بلجام بغلته،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حدّثنا بحق آبائك الطاهرين، حدّثنا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رأسه من الهودج وعليه مطرف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ابن الحسين، عن أبيه الحسين سيد شباب أهل الجنّة ، عن أبيه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أسماؤه وجل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وليعلم من لقيني منكم بشهادة أن لا إله إلا الله مخلصا بها، أنه قد دخل 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وولاية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محمّد بن معقل العجلي الترمساني القرميسيني نزيل سهرورد،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الحسن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جده، عن محمّد بن عليّ، عن أبيه عليّ بن الحسين، عن أبيه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 وكلمة سفه من حكيم فاغفروها، فإنه لا حليم إلا ذو عثرة، ولا حكيم إلا ذو تجربة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نصر البندنيجي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عن أبيه، عن جده،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الاخذ بها هدى وتركها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bookmarkStart w:id="1574" w:name="pg362_1665"/>
    </w:p>
    <w:p>
      <w:pPr>
        <w:pStyle w:val="Heading3"/>
        <w:numPr>
          <w:ilvl w:val="2"/>
          <w:numId w:val="1"/>
        </w:numPr>
        <w:rPr/>
      </w:pPr>
      <w:bookmarkStart w:id="1575" w:name="__RefHeading___Toc3007697_211673320"/>
      <w:bookmarkStart w:id="1576" w:name="_Toc538"/>
      <w:bookmarkEnd w:id="1574"/>
      <w:bookmarkEnd w:id="1575"/>
      <w:r>
        <w:rPr>
          <w:rtl w:val="true"/>
        </w:rPr>
        <w:t>فوائد الغسل قبل وبعد الطعام</w:t>
      </w:r>
      <w:bookmarkEnd w:id="1576"/>
    </w:p>
    <w:p>
      <w:pPr>
        <w:pStyle w:val="BookText"/>
        <w:rPr/>
      </w:pPr>
      <w:r>
        <w:rPr>
          <w:rFonts w:ascii="Amiri" w:hAnsi="Amiri" w:eastAsia="Amiri" w:cs="Amiri"/>
          <w:color w:val="111111"/>
          <w:sz w:val="28"/>
          <w:sz w:val="28"/>
          <w:szCs w:val="28"/>
          <w:rtl w:val="true"/>
          <w:lang w:bidi="ar-SA"/>
        </w:rPr>
        <w:t>في غير فريضة، الاخذ بها فضيلة، وتركها إلى غيرها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حنظلة بن زكريا القاضي التميمي بقزوين،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محمّد بن عليّ، عن أبيه،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ولا كرم إلا بالتقوى، ولا عمل إلا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ماله، ومروءته عقله، وحلمه شرفه، وكرمه تقواه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أحمد بن محمّد بن هلال الشطوي ببغداد في دار المثنى سنة ثمان وثلاث مائة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ضريس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خاله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من شئت فإنك مفارقه، واعمل ما شئت فإنك ملاقيه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العلوي الموسوي في منزله بمكة سنة ثماني عشرة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هشام بن سالم،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يكثر خير بيته فليتوضأ عند حضور طعامه، ومن توضأ قبل الطعام وبعده عاش في سعة من رزقه، وعوفي من البلاء في جسده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الموسوي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سالم، الوضوء هاهنا غسل اليد قبل الطعام وبعده</w:t>
      </w:r>
      <w:r>
        <w:rPr>
          <w:rFonts w:eastAsia="Amiri" w:cs="Amiri" w:ascii="Amiri" w:hAnsi="Amiri"/>
          <w:color w:val="111111"/>
          <w:sz w:val="28"/>
          <w:szCs w:val="28"/>
          <w:rtl w:val="true"/>
          <w:lang w:bidi="ar-SA"/>
        </w:rPr>
        <w:t xml:space="preserve">. </w:t>
      </w:r>
      <w:bookmarkStart w:id="1577" w:name="pg362_1667"/>
    </w:p>
    <w:p>
      <w:pPr>
        <w:pStyle w:val="Heading3"/>
        <w:numPr>
          <w:ilvl w:val="2"/>
          <w:numId w:val="1"/>
        </w:numPr>
        <w:rPr/>
      </w:pPr>
      <w:bookmarkStart w:id="1578" w:name="__RefHeading___Toc3007699_211673320"/>
      <w:bookmarkStart w:id="1579" w:name="_Toc539"/>
      <w:bookmarkEnd w:id="1577"/>
      <w:bookmarkEnd w:id="1578"/>
      <w:r>
        <w:rPr>
          <w:rtl w:val="true"/>
        </w:rPr>
        <w:t xml:space="preserve">سبب سجدة الشكر التي سجدها عليّ </w:t>
      </w:r>
      <w:r>
        <w:rPr>
          <w:rtl w:val="true"/>
        </w:rPr>
        <w:t>(</w:t>
      </w:r>
      <w:r>
        <w:rPr>
          <w:rtl w:val="true"/>
        </w:rPr>
        <w:t>عَلَيهِ السَّلَامُ</w:t>
      </w:r>
      <w:r>
        <w:rPr>
          <w:rtl w:val="true"/>
        </w:rPr>
        <w:t xml:space="preserve">) </w:t>
      </w:r>
      <w:r>
        <w:rPr>
          <w:rtl w:val="true"/>
        </w:rPr>
        <w:t xml:space="preserve">في زمن النبيّ </w:t>
      </w:r>
      <w:r>
        <w:rPr>
          <w:rtl w:val="true"/>
        </w:rPr>
        <w:t>(</w:t>
      </w:r>
      <w:r>
        <w:rPr>
          <w:rtl w:val="true"/>
        </w:rPr>
        <w:t>صَلَّى اللّه عَلَيْهِ وَآلِهِ</w:t>
      </w:r>
      <w:r>
        <w:rPr>
          <w:rtl w:val="true"/>
        </w:rPr>
        <w:t>)</w:t>
      </w:r>
      <w:bookmarkEnd w:id="1579"/>
    </w:p>
    <w:p>
      <w:pPr>
        <w:pStyle w:val="BookText"/>
        <w:rPr/>
      </w:pPr>
      <w:r>
        <w:rPr>
          <w:rFonts w:eastAsia="Amiri" w:cs="Amiri" w:ascii="Amiri" w:hAnsi="Amiri"/>
          <w:color w:val="111111"/>
          <w:sz w:val="28"/>
          <w:szCs w:val="28"/>
          <w:lang w:bidi="ar-SA"/>
        </w:rPr>
        <w:t>1226/15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ابن محسن بن محمّد بن عمران بن طاوس الخطيب مولى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زياد الحناط بكفر توثا،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الربيع بن كامل ابن عم الفضل بن الربيع، عن الفضل بن الربيع، عن أبيه الربيع بن يونس حاجب المنصور، وكان قبل الدولة كالمنقطع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مروان الحمار،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أخبرني عن سجدة الشكر التي سجدها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سببها؟ فحدّثني عن أبيه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في أمر من أمره فحسن فيه بلاؤه، وعظم فيه عناؤه، فلمّا قدم من وجهه ذلك أقبل إلى المسجد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لصلاة الظهر، فصلى معه، فلمّا انصرف من الصلاة، 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سأله عن سفره ذلك وما صنع فيه، 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 وأسارير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تلمع نورا وسرورا بما حدثه، فلمّا 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حديثه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وأمي، فكم من خير بشّرت به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في وقت الزوال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ابن عمك علي وارد عليك،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أبلى المسلمين به بلاء حسنا، وإنه كان من صنيعه كذا وكذا، فحدّثني بما أنبأتني 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من نجا من ذرية آدم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فنجا من تولى شيث بن آدم وصي أبيه آدم، ونجا شيث بأبيه آدم، ونجا آدم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سام بن نوح وصي نوح، ونجا سام بأبيه نوح، ونجا نوح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إبراهيم خليل الله، ونجا إسماعيل بأبيه إبراهيم، ونجا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يوشع وصي موسى بيوشع، ونجا يوشع بموسى، ونجا موسى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w:t>
      </w:r>
    </w:p>
    <w:p>
      <w:pPr>
        <w:pStyle w:val="BookText"/>
        <w:rPr/>
      </w:pPr>
      <w:r>
        <w:rPr>
          <w:rFonts w:ascii="Amiri" w:hAnsi="Amiri" w:eastAsia="Amiri" w:cs="Amiri"/>
          <w:color w:val="111111"/>
          <w:sz w:val="28"/>
          <w:sz w:val="28"/>
          <w:szCs w:val="28"/>
          <w:rtl w:val="true"/>
          <w:lang w:bidi="ar-SA"/>
        </w:rPr>
        <w:t xml:space="preserve">شمعون وصي عيسى بشمعون، ونجا شمعون بعيسى، ونجا عيسى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يا محمّد من تولى عليا وزيرك في حياتك، ووصيك عند وفاتك، ونجا علي بك، ونجوت أنت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اني الله جعلك سيد الأنبياء، وجعل عليا سيد الأوصياء وخيرهم، وجعل الأئمة من ذريتكما إلى أن يرث الله الأرض ومن عليها، فسجد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يقلب وجهه على الأرض شكرا</w:t>
      </w:r>
      <w:r>
        <w:rPr>
          <w:rFonts w:eastAsia="Amiri" w:cs="Amiri" w:ascii="Amiri" w:hAnsi="Amiri"/>
          <w:color w:val="111111"/>
          <w:sz w:val="28"/>
          <w:szCs w:val="28"/>
          <w:rtl w:val="true"/>
          <w:lang w:bidi="ar-SA"/>
        </w:rPr>
        <w:t xml:space="preserve">. </w:t>
      </w:r>
      <w:bookmarkStart w:id="1580" w:name="pg362_1671"/>
    </w:p>
    <w:p>
      <w:pPr>
        <w:pStyle w:val="Heading2"/>
        <w:numPr>
          <w:ilvl w:val="1"/>
          <w:numId w:val="1"/>
        </w:numPr>
        <w:rPr/>
      </w:pPr>
      <w:bookmarkStart w:id="1581" w:name="__RefHeading___Toc3007701_211673320"/>
      <w:bookmarkStart w:id="1582" w:name="_Toc540"/>
      <w:bookmarkEnd w:id="1580"/>
      <w:bookmarkEnd w:id="1581"/>
      <w:r>
        <w:rPr>
          <w:rtl w:val="true"/>
        </w:rPr>
        <w:t>[</w:t>
      </w:r>
      <w:r>
        <w:rPr/>
        <w:t>26</w:t>
      </w:r>
      <w:r>
        <w:rPr>
          <w:rtl w:val="true"/>
        </w:rPr>
        <w:t>]</w:t>
      </w:r>
      <w:r>
        <w:rPr>
          <w:rtl w:val="true"/>
        </w:rPr>
        <w:t>مجلس يوم الجمعة الثالث والعشرين من شهر ربيع الأوّل سنة سبع وخمسين وأربع مائة فيه بقية أحاديث أبي المفضّل محمّد بن عبد الله الشيباني</w:t>
      </w:r>
      <w:r>
        <w:rPr>
          <w:rtl w:val="true"/>
        </w:rPr>
        <w:t>.</w:t>
      </w:r>
      <w:bookmarkEnd w:id="1582"/>
    </w:p>
    <w:p>
      <w:pPr>
        <w:pStyle w:val="Heading3"/>
        <w:numPr>
          <w:ilvl w:val="2"/>
          <w:numId w:val="1"/>
        </w:numPr>
        <w:rPr/>
      </w:pPr>
      <w:bookmarkStart w:id="1583" w:name="__RefHeading___Toc3007703_211673320"/>
      <w:bookmarkStart w:id="1584" w:name="_Toc541"/>
      <w:bookmarkEnd w:id="1583"/>
      <w:r>
        <w:rPr>
          <w:rtl w:val="true"/>
        </w:rPr>
        <w:t xml:space="preserve">استسقى الحسن </w:t>
      </w:r>
      <w:r>
        <w:rPr>
          <w:rtl w:val="true"/>
        </w:rPr>
        <w:t>(</w:t>
      </w:r>
      <w:r>
        <w:rPr>
          <w:rtl w:val="true"/>
        </w:rPr>
        <w:t>عَلَيهِ السَّلَامُ</w:t>
      </w:r>
      <w:r>
        <w:rPr>
          <w:rtl w:val="true"/>
        </w:rPr>
        <w:t xml:space="preserve">) </w:t>
      </w:r>
      <w:r>
        <w:rPr>
          <w:rtl w:val="true"/>
        </w:rPr>
        <w:t xml:space="preserve">فسقاه رسول الله </w:t>
      </w:r>
      <w:r>
        <w:rPr>
          <w:rtl w:val="true"/>
        </w:rPr>
        <w:t>(</w:t>
      </w:r>
      <w:r>
        <w:rPr>
          <w:rtl w:val="true"/>
        </w:rPr>
        <w:t>صَلَّى اللّه عَلَيْهِ وَآلِهِ</w:t>
      </w:r>
      <w:r>
        <w:rPr>
          <w:rtl w:val="true"/>
        </w:rPr>
        <w:t>)</w:t>
      </w:r>
      <w:bookmarkEnd w:id="15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حفص الخثعمي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أبو مالك الجنبي، عن معروف بن خزبوذ المكي، عن عامر بن واثلة، عن أبي بردة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وعن عمره فيما أفناه، عن ماله مما اكتسبه وفيما أنفقه، وعن حبنا أهل البيت</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أحمد بن سلام الأسدي بمراغة،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هاشم العبدي، عن مسمع بن عبد الملك، عن خالد بن طليق، عن أبيه، عن جدته أم نجيد امرأة عمران بن حصين، عن ميمونة وأم سلمة زوجي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رسول الله فجدح له في غمر </w:t>
      </w:r>
      <w:bookmarkStart w:id="1585" w:name="pg362_1673"/>
    </w:p>
    <w:p>
      <w:pPr>
        <w:pStyle w:val="Heading3"/>
        <w:numPr>
          <w:ilvl w:val="2"/>
          <w:numId w:val="1"/>
        </w:numPr>
        <w:rPr/>
      </w:pPr>
      <w:bookmarkStart w:id="1586" w:name="__RefHeading___Toc3007705_211673320"/>
      <w:bookmarkStart w:id="1587" w:name="_Toc542"/>
      <w:bookmarkEnd w:id="1585"/>
      <w:bookmarkEnd w:id="1586"/>
      <w:r>
        <w:rPr>
          <w:rtl w:val="true"/>
        </w:rPr>
        <w:t xml:space="preserve">حديث عليّ </w:t>
      </w:r>
      <w:r>
        <w:rPr>
          <w:rtl w:val="true"/>
        </w:rPr>
        <w:t>(</w:t>
      </w:r>
      <w:r>
        <w:rPr>
          <w:rtl w:val="true"/>
        </w:rPr>
        <w:t>عَلَيهِ السَّلَامُ</w:t>
      </w:r>
      <w:r>
        <w:rPr>
          <w:rtl w:val="true"/>
        </w:rPr>
        <w:t xml:space="preserve">) </w:t>
      </w:r>
      <w:r>
        <w:rPr>
          <w:rtl w:val="true"/>
        </w:rPr>
        <w:t>مع رجل ذم الدنيا</w:t>
      </w:r>
      <w:bookmarkEnd w:id="1587"/>
    </w:p>
    <w:p>
      <w:pPr>
        <w:pStyle w:val="BookText"/>
        <w:rPr/>
      </w:pPr>
      <w:r>
        <w:rPr>
          <w:rFonts w:ascii="Amiri" w:hAnsi="Amiri" w:eastAsia="Amiri" w:cs="Amiri"/>
          <w:color w:val="111111"/>
          <w:sz w:val="28"/>
          <w:sz w:val="28"/>
          <w:szCs w:val="28"/>
          <w:rtl w:val="true"/>
          <w:lang w:bidi="ar-SA"/>
        </w:rPr>
        <w:t xml:space="preserve">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قدحا يشرب فيهـ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به،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جدح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استسقى قبله، وإني وإياك وهما وهذا الراقد في مكان واحد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عبد العزيز الجوهري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ربعي بن عبد الله بن الجارود،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لخالد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أحبّبت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حلمه إذا غضب، وعلى صدقه إذا قال، وعلى عدله إذا 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فيض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أبهمت عنه البهائم فلم تبهم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بالرب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ومعرفتها بالأنثى من الذكر، ومعرفتها بالموت، والفرار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بشار ابن ذراع، عن أخيه يسار، عن حمران،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أصحابه أنا فيهم، إذ ذكروا الدنيا وتصرفها بأهلها، فذمها رجل، فذهب في ذمها كل مذهب،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أنت المتجرم عليها، أم هي المتجرمة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المتجرم عليها، يا أمير المؤمنين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تذمها؟ أليست منزل صدق لمن صدقها، ودار غنى لمن تزود منها، ودار عافية لمن فهم عنها، ومساجد أنبياء الله، ومهبط وحيه، ومصلى ملائكته، ومتجر أوليائه، اكتسبوا فيها الرحمة وربحوا فيها الجنّة ؟ فمن ذا يذمها؟ وقد آذنت ببينها، </w:t>
      </w:r>
      <w:bookmarkStart w:id="1588" w:name="pg362_1675"/>
    </w:p>
    <w:p>
      <w:pPr>
        <w:pStyle w:val="Heading3"/>
        <w:numPr>
          <w:ilvl w:val="2"/>
          <w:numId w:val="1"/>
        </w:numPr>
        <w:rPr/>
      </w:pPr>
      <w:bookmarkStart w:id="1589" w:name="__RefHeading___Toc3007707_211673320"/>
      <w:bookmarkStart w:id="1590" w:name="_Toc543"/>
      <w:bookmarkEnd w:id="1588"/>
      <w:bookmarkEnd w:id="1589"/>
      <w:r>
        <w:rPr>
          <w:rtl w:val="true"/>
        </w:rPr>
        <w:t xml:space="preserve">وصية عليّ </w:t>
      </w:r>
      <w:r>
        <w:rPr>
          <w:rtl w:val="true"/>
        </w:rPr>
        <w:t>(</w:t>
      </w:r>
      <w:r>
        <w:rPr>
          <w:rtl w:val="true"/>
        </w:rPr>
        <w:t>عَلَيهِ السَّلَامُ</w:t>
      </w:r>
      <w:r>
        <w:rPr>
          <w:rtl w:val="true"/>
        </w:rPr>
        <w:t xml:space="preserve">) </w:t>
      </w:r>
      <w:r>
        <w:rPr>
          <w:rtl w:val="true"/>
        </w:rPr>
        <w:t>لولده عند وفاته</w:t>
      </w:r>
      <w:bookmarkEnd w:id="1590"/>
    </w:p>
    <w:p>
      <w:pPr>
        <w:pStyle w:val="BookText"/>
        <w:rPr/>
      </w:pPr>
      <w:r>
        <w:rPr>
          <w:rFonts w:ascii="Amiri" w:hAnsi="Amiri" w:eastAsia="Amiri" w:cs="Amiri"/>
          <w:color w:val="111111"/>
          <w:sz w:val="28"/>
          <w:sz w:val="28"/>
          <w:szCs w:val="28"/>
          <w:rtl w:val="true"/>
          <w:lang w:bidi="ar-SA"/>
        </w:rPr>
        <w:t>ونادت بانقضائها، ونعت نفسها وأهلها، فمثلت ببلائها البلى، وتشوقت بسرورها إلى السرور تخويفا وترغيبا، فابتكرت بعافية، وراحت بفجيعة، فذمها رجال فرطوا غداة الندامة، وحمدها آخرون اكتسبوا فيها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أيها الذام للدنيا، المغتر بغرورها، متى استذمت إليك، أم متى غرتك، أبمضاجع آبائك من البلى، أم بمصارع أمهاتك تحت الثرى؟ كم مرضت بيديك، وعالجت بكفيك؟ تلتمس لهم الشفاء، وتستوصف لهم الأطباء، لم تنفعهم بشفاعتك، ولم تسعفهم في طلبتك، مثلت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بمصرعهم مصرعك، وبمضجعهم مضجعك، حين لا يغني بكاؤك، ولا ينفعك أحبّاؤك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أهل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ويا أهل الغربة، أما المنازل فقد سكنت، وأما الأموال فقد قسمت، وأما الأزواج فقد نكحت، هذا خبر ما عندنا، فما خبر ما عندكم؟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أذن لهم في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الموسوي العلوي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حميد بن شعيب الهمداني، عن جابر بن يزيد،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بنيه حسنا وحسينا وابن الحنفية والأصاغر من ولده، فوصاهم وكان في آخر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عاشروا الناس عشرة إن غبتم حنوا إليكم، وان فقدتم بكوا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القلوب جنود مجندة، تتلاحظ بالمودة، وتتناجى بها، وكذلك هي في البغض، فإذا أحبّبتم الرجل من غير خير سبق منه إليكم فارجوه، وإذا أبغضتم الرجل من غير سوء سبق منه إليكم فاحذروه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الرحيم بن سعد أبو جعفر القيسي الفقيه بأسوان 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بن إسحاق بن جعفر بن محمّد بن عليّ بن الحسين بن عليّ بن </w:t>
      </w:r>
      <w:bookmarkStart w:id="1591" w:name="pg362_1677"/>
    </w:p>
    <w:p>
      <w:pPr>
        <w:pStyle w:val="Heading3"/>
        <w:numPr>
          <w:ilvl w:val="2"/>
          <w:numId w:val="1"/>
        </w:numPr>
        <w:rPr/>
      </w:pPr>
      <w:bookmarkStart w:id="1592" w:name="__RefHeading___Toc3007709_211673320"/>
      <w:bookmarkStart w:id="1593" w:name="_Toc544"/>
      <w:bookmarkEnd w:id="1591"/>
      <w:bookmarkEnd w:id="1592"/>
      <w:r>
        <w:rPr>
          <w:rtl w:val="true"/>
        </w:rPr>
        <w:t>القول عند الدخول والخروج من المسجد</w:t>
      </w:r>
      <w:bookmarkEnd w:id="1593"/>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إسحاق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وخير من الخير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أبيه عليّ بن الحسين، عن أبيه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ومحاسنها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بن إسماعيل الميثمي، عن المفضّل بن صالح، عن جابر الجعفي، عن محمّد ابن عليّ بن الحسين،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ملك رجلا على باب دار كان ربها غائبا،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جاء بك إلى هذه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أردت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ماسة بينك وبينه، أم نزعتك إليه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زرته في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فإني رسول الله إليك، وهو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قصدت، وما عندي أردت، فقد أوجبت لك الجنّة ، وعافيتك من غضبي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بن يزيد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موسى الطلحي، عن عبد الله بن الحسن بن الحسن، عن أمه فاطمة بنت الحسين، عن أبيها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فإذا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رزقك</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سنة 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bookmarkStart w:id="1594" w:name="pg362_1679"/>
    </w:p>
    <w:p>
      <w:pPr>
        <w:pStyle w:val="Heading3"/>
        <w:numPr>
          <w:ilvl w:val="2"/>
          <w:numId w:val="1"/>
        </w:numPr>
        <w:rPr/>
      </w:pPr>
      <w:bookmarkStart w:id="1595" w:name="__RefHeading___Toc3007711_211673320"/>
      <w:bookmarkStart w:id="1596" w:name="_Toc545"/>
      <w:bookmarkEnd w:id="1594"/>
      <w:bookmarkEnd w:id="1595"/>
      <w:r>
        <w:rPr>
          <w:rtl w:val="true"/>
        </w:rPr>
        <w:t xml:space="preserve">قول النبيّ </w:t>
      </w:r>
      <w:r>
        <w:rPr>
          <w:rtl w:val="true"/>
        </w:rPr>
        <w:t>(</w:t>
      </w:r>
      <w:r>
        <w:rPr>
          <w:rtl w:val="true"/>
        </w:rPr>
        <w:t>صَلَّى اللّه عَلَيْهِ وَآلِهِ</w:t>
      </w:r>
      <w:r>
        <w:rPr>
          <w:rtl w:val="true"/>
        </w:rPr>
        <w:t xml:space="preserve">) </w:t>
      </w:r>
      <w:r>
        <w:rPr>
          <w:rtl w:val="true"/>
        </w:rPr>
        <w:t>كل يوم إذا أصبح</w:t>
      </w:r>
      <w:bookmarkEnd w:id="1596"/>
    </w:p>
    <w:p>
      <w:pPr>
        <w:pStyle w:val="BookText"/>
        <w:rPr/>
      </w:pPr>
      <w:r>
        <w:rPr>
          <w:rFonts w:ascii="Amiri" w:hAnsi="Amiri" w:eastAsia="Amiri" w:cs="Amiri"/>
          <w:color w:val="111111"/>
          <w:sz w:val="28"/>
          <w:sz w:val="28"/>
          <w:szCs w:val="28"/>
          <w:rtl w:val="true"/>
          <w:lang w:bidi="ar-SA"/>
        </w:rPr>
        <w:t>الحسن عليّ بن موسى الرضا سنة أربع وتسعين ومائة،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بأرتاح،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المفضّل بن قيس بن رمانة الأشعري سنة أربع وخمسين ومائتين وفيها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له وهو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بالدعاء فإن معه الإجابة، وبالشكر فإن معه المزيد، وأنهاك من أن تخفر </w:t>
      </w:r>
      <w:r>
        <w:rPr>
          <w:rStyle w:val="FootnoteAnchor"/>
          <w:rtl w:val="true"/>
        </w:rPr>
        <w:footnoteReference w:id="651"/>
      </w:r>
      <w:r>
        <w:rPr>
          <w:rFonts w:ascii="Amiri" w:hAnsi="Amiri" w:eastAsia="Amiri" w:cs="Amiri"/>
          <w:color w:val="111111"/>
          <w:sz w:val="28"/>
          <w:sz w:val="28"/>
          <w:szCs w:val="28"/>
          <w:rtl w:val="true"/>
          <w:lang w:bidi="ar-SA"/>
        </w:rPr>
        <w:t>عهدا، أو تغير عليه، وأنهاك عن المكر فإنه لا يحيق المكر السيئ إلا بأهله، وأنهاك عن البغي فإنه من بغي عليه لينصرنه الله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العلوي الموسوي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سبرة بن يعقوب بن شعيب،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آدم ثلاث مائة وستون عرقا، منها مائة وثمانون متحركة، ومائة وثمانون ساكنة، فلو سكن المتحرك لم يبق الانسان، ولو تحرك الساكن لهلك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إذا أصبح وطلعت الشمس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ثلاث مائة وستين مرة شكرا</w:t>
      </w:r>
      <w:r>
        <w:rPr>
          <w:rFonts w:eastAsia="Amiri" w:cs="Amiri" w:ascii="Amiri" w:hAnsi="Amiri"/>
          <w:color w:val="111111"/>
          <w:sz w:val="28"/>
          <w:szCs w:val="28"/>
          <w:rtl w:val="true"/>
          <w:lang w:bidi="ar-SA"/>
        </w:rPr>
        <w:t xml:space="preserve">. </w:t>
      </w:r>
      <w:bookmarkStart w:id="1597" w:name="pg362_1681"/>
    </w:p>
    <w:p>
      <w:pPr>
        <w:pStyle w:val="Heading3"/>
        <w:numPr>
          <w:ilvl w:val="2"/>
          <w:numId w:val="1"/>
        </w:numPr>
        <w:rPr/>
      </w:pPr>
      <w:bookmarkStart w:id="1598" w:name="__RefHeading___Toc3007713_211673320"/>
      <w:bookmarkStart w:id="1599" w:name="_Toc546"/>
      <w:bookmarkEnd w:id="1597"/>
      <w:bookmarkEnd w:id="1598"/>
      <w:r>
        <w:rPr>
          <w:rtl w:val="true"/>
        </w:rPr>
        <w:t xml:space="preserve">فضائل عليّ </w:t>
      </w:r>
      <w:r>
        <w:rPr>
          <w:rtl w:val="true"/>
        </w:rPr>
        <w:t>(</w:t>
      </w:r>
      <w:r>
        <w:rPr>
          <w:rtl w:val="true"/>
        </w:rPr>
        <w:t>عَلَيهِ السَّلَامُ</w:t>
      </w:r>
      <w:r>
        <w:rPr>
          <w:rtl w:val="true"/>
        </w:rPr>
        <w:t xml:space="preserve">) </w:t>
      </w:r>
      <w:r>
        <w:rPr>
          <w:rtl w:val="true"/>
        </w:rPr>
        <w:t>في مجلس معاوية عن سعد بن أبي وقاص</w:t>
      </w:r>
      <w:bookmarkEnd w:id="1599"/>
    </w:p>
    <w:p>
      <w:pPr>
        <w:pStyle w:val="BookText"/>
        <w:rPr/>
      </w:pPr>
      <w:r>
        <w:rPr>
          <w:rFonts w:eastAsia="Amiri" w:cs="Amiri" w:ascii="Amiri" w:hAnsi="Amiri"/>
          <w:color w:val="111111"/>
          <w:sz w:val="28"/>
          <w:szCs w:val="28"/>
          <w:lang w:bidi="ar-SA"/>
        </w:rPr>
        <w:t>1241/15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ابن زياد الدهقان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حميد بن جنادة العجلي، عن أبي جعفر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إبراد الأكباد الحارة، وإشباع الأكباد الجائعة، والذي نفس محمّد بيده لا يؤمن بي عبد يبيت شبعان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مزيد بن محمود الأزهري، وابن أبي الأزهر البوشنجي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أويس،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كهارون من موسى إلا أنه لا نبي بعدي، ولو كان لكنته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هذا الحديث إلا عن ابن أبي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هارون بن حميد بن المجدر،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أشعث بن إسحاق، عن جعفر بن أبي المغيرة،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وقد نزل بذي طوى، فجاءه سعد بن أبي وقاص فسلم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سعد بن أبي وقاص وهو صديق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القوم رؤوسهم، وسبوا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سعد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أبكي لرجل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عندك ولا أستطيع أن أغير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علي خصال لان تكون في واحدة منهم أحبّ من الدنيا وما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باليمن، فجاءه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علي الكتاب، واختصني بالرسالة، عن سخط تقول 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أني أولى بالمؤمنين من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يوم خيبر عمر بن الخطاب إلى القتال فهزم وأصحابه،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إنسانا يحبّ الله ورسوله، ويحبّ ه الله ورسوله، فقعد المسلمون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عيني كما ترى، فتفل فيها، فقام فأخذ الراية، ثم مضى بها حتّى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مغازيه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في المسجد إلا باب عليّ</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وحسنا وحسينا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فأذهب عنهم الرجس، وطهرهم تطهيرا</w:t>
      </w:r>
      <w:r>
        <w:rPr>
          <w:rFonts w:eastAsia="Amiri" w:cs="Amiri" w:ascii="Amiri" w:hAnsi="Amiri"/>
          <w:color w:val="111111"/>
          <w:sz w:val="28"/>
          <w:szCs w:val="28"/>
          <w:rtl w:val="true"/>
          <w:lang w:bidi="ar-SA"/>
        </w:rPr>
        <w:t xml:space="preserve">. </w:t>
      </w:r>
      <w:bookmarkStart w:id="1600" w:name="pg362_1685"/>
    </w:p>
    <w:p>
      <w:pPr>
        <w:pStyle w:val="Heading2"/>
        <w:numPr>
          <w:ilvl w:val="1"/>
          <w:numId w:val="1"/>
        </w:numPr>
        <w:rPr/>
      </w:pPr>
      <w:bookmarkStart w:id="1601" w:name="__RefHeading___Toc3007715_211673320"/>
      <w:bookmarkStart w:id="1602" w:name="_Toc547"/>
      <w:bookmarkEnd w:id="1600"/>
      <w:bookmarkEnd w:id="1601"/>
      <w:r>
        <w:rPr>
          <w:rtl w:val="true"/>
        </w:rPr>
        <w:t>[</w:t>
      </w:r>
      <w:r>
        <w:rPr/>
        <w:t>27</w:t>
      </w:r>
      <w:r>
        <w:rPr>
          <w:rtl w:val="true"/>
        </w:rPr>
        <w:t>]</w:t>
      </w:r>
      <w:r>
        <w:rPr>
          <w:rtl w:val="true"/>
        </w:rPr>
        <w:t>مجلس يوم الجمعة فيه بقية أحاديث أبي المفضّل محمّد بن عبد الله الشيباني</w:t>
      </w:r>
      <w:r>
        <w:rPr>
          <w:rtl w:val="true"/>
        </w:rPr>
        <w:t>.</w:t>
      </w:r>
      <w:bookmarkEnd w:id="1602"/>
    </w:p>
    <w:p>
      <w:pPr>
        <w:pStyle w:val="Heading3"/>
        <w:numPr>
          <w:ilvl w:val="2"/>
          <w:numId w:val="1"/>
        </w:numPr>
        <w:rPr/>
      </w:pPr>
      <w:bookmarkStart w:id="1603" w:name="__RefHeading___Toc3007717_211673320"/>
      <w:bookmarkStart w:id="1604" w:name="_Toc548"/>
      <w:bookmarkEnd w:id="1603"/>
      <w:r>
        <w:rPr>
          <w:rtl w:val="true"/>
        </w:rPr>
        <w:t xml:space="preserve">وصية النبيّ لعلي </w:t>
      </w:r>
      <w:r>
        <w:rPr>
          <w:rtl w:val="true"/>
        </w:rPr>
        <w:t>(</w:t>
      </w:r>
      <w:r>
        <w:rPr>
          <w:rtl w:val="true"/>
        </w:rPr>
        <w:t>عَلَيهِمَا السَّلَامُ</w:t>
      </w:r>
      <w:r>
        <w:rPr>
          <w:rtl w:val="true"/>
        </w:rPr>
        <w:t xml:space="preserve">) </w:t>
      </w:r>
      <w:r>
        <w:rPr>
          <w:rtl w:val="true"/>
        </w:rPr>
        <w:t>عند وفاته</w:t>
      </w:r>
      <w:bookmarkEnd w:id="160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محمّد بن جعفر الرزاز أبي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زائدة، عن أبي الجارود زياد بن المنذر، عن محمّد بن عليّ، وعن زيد بن عليّ، كلاهما عن أبيهما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كان رأسه في حجري والبيت مملوء من أصحابه، من المهاجرين والأنصار، والعباس بين يديه، يذب عنه بطرف ردائه،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يغمى عليه ساعة ويفيق ساعة، ثم وجد خفة، فأقبل على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النبيّ، اقبل وصيتي في أهلي وفي أزواجي، واقض ديني، وانجز عداتي وأبرئ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شيخ ذو عيال كثير، غير ذي مال ممدود، وأنت أجود من السحاب الهاطل والريح المرسلة، فلو صرفت ذلك عني إلى من هو أطوق له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سأعطيها من يأخذها بحقها، ومن لا يقول مثل ما تقول، يا علي هاكها خالصة لا يحاقك فيها أحد، يا علي اقبل وصيتي وأنجز مواعيدي وأد ديني، يا علي اخلفني في أهلي، وبلغ عني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نعى إلي نفسه، رجف فؤادي وألقي علي لقوله البكاء، فلم أقدر أن أجيبه بشئ، ثم عاد لقوله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 تقبل وصيتي؟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وقد خنقتني العبرة، ولم أكد أن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ائتني بسوادي </w:t>
      </w:r>
      <w:r>
        <w:rPr>
          <w:rStyle w:val="FootnoteAnchor"/>
          <w:rtl w:val="true"/>
        </w:rPr>
        <w:footnoteReference w:id="653"/>
      </w:r>
      <w:r>
        <w:rPr>
          <w:rFonts w:ascii="Amiri" w:hAnsi="Amiri" w:eastAsia="Amiri" w:cs="Amiri"/>
          <w:color w:val="111111"/>
          <w:sz w:val="28"/>
          <w:sz w:val="28"/>
          <w:szCs w:val="28"/>
          <w:rtl w:val="true"/>
          <w:lang w:bidi="ar-SA"/>
        </w:rPr>
        <w:t xml:space="preserve">، ائتني بذي الفقار، ودرعي ذات الفضول، ائتني بمغفري ذي الجبين، ورايتي العقاب، وائتني بالعنزة </w:t>
      </w:r>
      <w:r>
        <w:rPr>
          <w:rStyle w:val="FootnoteAnchor"/>
          <w:rtl w:val="true"/>
        </w:rPr>
        <w:footnoteReference w:id="654"/>
      </w:r>
      <w:r>
        <w:rPr>
          <w:rFonts w:ascii="IRNazanin" w:hAnsi="IRNazanin" w:eastAsia="IRNazanin"/>
          <w:color w:val="111111"/>
          <w:sz w:val="28"/>
          <w:sz w:val="28"/>
          <w:szCs w:val="28"/>
          <w:rtl w:val="true"/>
          <w:lang w:bidi="fa-IR"/>
        </w:rPr>
        <w:t xml:space="preserve">والممشوق </w:t>
      </w:r>
      <w:r>
        <w:rPr>
          <w:rStyle w:val="FootnoteAnchor"/>
          <w:rtl w:val="true"/>
        </w:rPr>
        <w:footnoteReference w:id="655"/>
      </w:r>
      <w:r>
        <w:rPr>
          <w:rFonts w:ascii="Amiri" w:hAnsi="Amiri" w:eastAsia="Amiri" w:cs="Amiri"/>
          <w:color w:val="111111"/>
          <w:sz w:val="28"/>
          <w:sz w:val="28"/>
          <w:szCs w:val="28"/>
          <w:rtl w:val="true"/>
          <w:lang w:bidi="ar-SA"/>
        </w:rPr>
        <w:t>؟ فأتى بلال بذلك كلّه إلا درعه كانت يومئذ مرتهنة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بالمرتجز </w:t>
      </w:r>
      <w:r>
        <w:rPr>
          <w:rStyle w:val="FootnoteAnchor"/>
          <w:rtl w:val="true"/>
        </w:rPr>
        <w:footnoteReference w:id="656"/>
      </w:r>
      <w:r>
        <w:rPr>
          <w:rFonts w:ascii="IRNazanin" w:hAnsi="IRNazanin" w:eastAsia="IRNazanin"/>
          <w:color w:val="111111"/>
          <w:sz w:val="28"/>
          <w:sz w:val="28"/>
          <w:szCs w:val="28"/>
          <w:rtl w:val="true"/>
          <w:lang w:bidi="fa-IR"/>
        </w:rPr>
        <w:t xml:space="preserve">والعضباء </w:t>
      </w:r>
      <w:r>
        <w:rPr>
          <w:rStyle w:val="FootnoteAnchor"/>
          <w:rtl w:val="true"/>
        </w:rPr>
        <w:footnoteReference w:id="657"/>
      </w:r>
      <w:r>
        <w:rPr>
          <w:rFonts w:ascii="Amiri" w:hAnsi="Amiri" w:eastAsia="Amiri" w:cs="Amiri"/>
          <w:color w:val="111111"/>
          <w:sz w:val="28"/>
          <w:sz w:val="28"/>
          <w:szCs w:val="28"/>
          <w:rtl w:val="true"/>
          <w:lang w:bidi="ar-SA"/>
        </w:rPr>
        <w:t xml:space="preserve">، ائتني باليعفور والدلدل </w:t>
      </w:r>
      <w:r>
        <w:rPr>
          <w:rStyle w:val="FootnoteAnchor"/>
          <w:rtl w:val="true"/>
        </w:rPr>
        <w:footnoteReference w:id="658"/>
      </w:r>
      <w:r>
        <w:rPr>
          <w:rFonts w:ascii="Amiri" w:hAnsi="Amiri" w:eastAsia="Amiri" w:cs="Amiri"/>
          <w:color w:val="111111"/>
          <w:sz w:val="28"/>
          <w:sz w:val="28"/>
          <w:szCs w:val="28"/>
          <w:rtl w:val="true"/>
          <w:lang w:bidi="ar-SA"/>
        </w:rPr>
        <w:t>، فأتى بها، فأوقفها بالباب،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بالاتحمية </w:t>
      </w:r>
      <w:r>
        <w:rPr>
          <w:rStyle w:val="FootnoteAnchor"/>
          <w:rtl w:val="true"/>
        </w:rPr>
        <w:footnoteReference w:id="659"/>
      </w:r>
      <w:r>
        <w:rPr>
          <w:rFonts w:ascii="Amiri" w:hAnsi="Amiri" w:eastAsia="Amiri" w:cs="Amiri"/>
          <w:color w:val="111111"/>
          <w:sz w:val="28"/>
          <w:sz w:val="28"/>
          <w:szCs w:val="28"/>
          <w:rtl w:val="true"/>
          <w:lang w:bidi="ar-SA"/>
        </w:rPr>
        <w:t>والسحاب، فأتاه بهما فلم يزل يدعو بشئ شئ، فافتقد عصابة كان يشد بها بطنه في الحرب، فطلبها فأتي بها، والبيت غاص يومئذ بمن فيه من المهاجرين والأنصار</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فاقبض هذا؟ ومد إصبعه،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مني، وشهادة من في البيت، لكيلا ينازعك أحد من بعدي، فقمت وما أكاد أمشي على قدم حتّى استودعت ذلك جميعا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أجلسني، فأجلسته وأسندته إلى صدري</w:t>
      </w:r>
      <w:r>
        <w:rPr>
          <w:rFonts w:eastAsia="Amiri" w:cs="Amiri" w:ascii="Amiri" w:hAnsi="Amiri"/>
          <w:color w:val="111111"/>
          <w:sz w:val="28"/>
          <w:szCs w:val="28"/>
          <w:rtl w:val="true"/>
          <w:lang w:bidi="ar-SA"/>
        </w:rPr>
        <w:t xml:space="preserve">. </w:t>
      </w:r>
      <w:bookmarkStart w:id="1605" w:name="pg362_1689"/>
    </w:p>
    <w:p>
      <w:pPr>
        <w:pStyle w:val="Heading3"/>
        <w:numPr>
          <w:ilvl w:val="2"/>
          <w:numId w:val="1"/>
        </w:numPr>
        <w:rPr/>
      </w:pPr>
      <w:bookmarkStart w:id="1606" w:name="__RefHeading___Toc3007719_211673320"/>
      <w:bookmarkStart w:id="1607" w:name="_Toc549"/>
      <w:bookmarkEnd w:id="1605"/>
      <w:bookmarkEnd w:id="1606"/>
      <w:r>
        <w:rPr>
          <w:rtl w:val="true"/>
        </w:rPr>
        <w:t>المرض يحط الذنب</w:t>
      </w:r>
      <w:bookmarkEnd w:id="1607"/>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ليثقل ضعفا، وهو يقول يسمع أقصى أهل البيت وأدناهم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ووصيي ووزيري وخليفتي في أهلي عليّ بن أبي طالب، يقضي ديني، وينجز موعدي، يا بني هاشم، يا بني عبد المطلب، لا تبغضوا عليا، ولا تخالفوا أمره فتضلوا، ولا تحسدوه وترغبوا عنه فتكفروا، أضجعني يا علي، فأضجعته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ائتني بولدي الحسن والحسين، فانطلق فجاء بهما فأسندهما إلى صدره،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أنهما قد غماه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أكرباه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لآخذهما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يا علي يشماني وأشمهما، ويتزودا مني وأتزود منهما، فسيلقيان من بعدي أمرا عضالا، فلعن الله من يخيفهما، اللّهمّ إني أستودعكهما وصالح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الرضا، عن أبيه، عن آبائه، عن عليّ بن الحسين، عن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فيه، ولكنه لا يدع على العبد ذنبا إلا حطه، وإنما الاجر في القول باللسان والعمل بالجوارح، وإنّ الله بكرمه وفضله يدخل العبد بصدق النية والسريرة الصالحة الجنّة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الحسن الرزاز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 محمّد بن عيسى أبو جعفر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يزيد الطائي، عن عبد الغفار بن القاسم، عن عبد الله بن شريك العامري، عن جندب بن عبد الله البجلي،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يضرب الحجاب وهو في منزل عائشة، فجلست بينه وبينها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ما وجدت لاستك مكانا غير فخذي أمط عني، 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كتفيها،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ما </w:t>
      </w:r>
      <w:bookmarkStart w:id="1608" w:name="pg362_1691"/>
    </w:p>
    <w:p>
      <w:pPr>
        <w:pStyle w:val="Heading3"/>
        <w:numPr>
          <w:ilvl w:val="2"/>
          <w:numId w:val="1"/>
        </w:numPr>
        <w:rPr/>
      </w:pPr>
      <w:bookmarkStart w:id="1609" w:name="__RefHeading___Toc3007721_211673320"/>
      <w:bookmarkStart w:id="1610" w:name="_Toc550"/>
      <w:bookmarkEnd w:id="1608"/>
      <w:bookmarkEnd w:id="1609"/>
      <w:r>
        <w:rPr>
          <w:rtl w:val="true"/>
        </w:rPr>
        <w:t>حديث أهل المعروف</w:t>
      </w:r>
      <w:bookmarkEnd w:id="1610"/>
    </w:p>
    <w:p>
      <w:pPr>
        <w:pStyle w:val="BookText"/>
        <w:rPr/>
      </w:pPr>
      <w:r>
        <w:rPr>
          <w:rFonts w:ascii="Amiri" w:hAnsi="Amiri" w:eastAsia="Amiri" w:cs="Amiri"/>
          <w:color w:val="111111"/>
          <w:sz w:val="28"/>
          <w:sz w:val="28"/>
          <w:szCs w:val="28"/>
          <w:rtl w:val="true"/>
          <w:lang w:bidi="ar-SA"/>
        </w:rPr>
        <w:t>تريدين من أمير المؤمنين، وسيد المسلمين، وقائد 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الموسوي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بن نهيك الكوفي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ميمون القداح،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ابن بنت الأشج الكندي بأسوان،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هشام الناشري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عن أبي حمزة 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حمزة، عن عبد الله بن الحسن بن الحسن،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أبيها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استكمل خصال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 وإذا غضب لم يخرجه الغضب من الحق، وإذا قدر لم يتعاط ما ليس له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الخنيسي،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بن جيفر العبدي، عن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عبيد 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والصدقة خفيا تطفئ غضب الرب، وصلة الرحم زيادة في العمر، وكل معروف صدقة، وأهل المعروف في الدنيا أهل المعروف في الآخرة، وأهل المنكر في الدنيا أهل المنكر في الآخرة، وأول من يدخل الجنّة أهل المعروف</w:t>
      </w:r>
      <w:r>
        <w:rPr>
          <w:rFonts w:eastAsia="Amiri" w:cs="Amiri" w:ascii="Amiri" w:hAnsi="Amiri"/>
          <w:color w:val="111111"/>
          <w:sz w:val="28"/>
          <w:szCs w:val="28"/>
          <w:rtl w:val="true"/>
          <w:lang w:bidi="ar-SA"/>
        </w:rPr>
        <w:t xml:space="preserve">. </w:t>
      </w:r>
      <w:bookmarkStart w:id="1611" w:name="pg362_1693"/>
    </w:p>
    <w:p>
      <w:pPr>
        <w:pStyle w:val="Heading3"/>
        <w:numPr>
          <w:ilvl w:val="2"/>
          <w:numId w:val="1"/>
        </w:numPr>
        <w:rPr/>
      </w:pPr>
      <w:bookmarkStart w:id="1612" w:name="__RefHeading___Toc3007723_211673320"/>
      <w:bookmarkStart w:id="1613" w:name="_Toc551"/>
      <w:bookmarkEnd w:id="1611"/>
      <w:bookmarkEnd w:id="1612"/>
      <w:r>
        <w:rPr>
          <w:rtl w:val="true"/>
        </w:rPr>
        <w:t xml:space="preserve">قال النبيّ لعلي </w:t>
      </w:r>
      <w:r>
        <w:rPr>
          <w:rtl w:val="true"/>
        </w:rPr>
        <w:t>(</w:t>
      </w:r>
      <w:r>
        <w:rPr>
          <w:rtl w:val="true"/>
        </w:rPr>
        <w:t>عَلَيهِمَا السَّلَامُ</w:t>
      </w:r>
      <w:r>
        <w:rPr>
          <w:rtl w:val="true"/>
        </w:rPr>
        <w:t xml:space="preserve">) </w:t>
      </w:r>
      <w:r>
        <w:rPr>
          <w:rtl w:val="true"/>
        </w:rPr>
        <w:t>كذب من زعم أنه يحبّ ني وهو يبغضك</w:t>
      </w:r>
      <w:bookmarkEnd w:id="1613"/>
    </w:p>
    <w:p>
      <w:pPr>
        <w:pStyle w:val="BookText"/>
        <w:rPr/>
      </w:pPr>
      <w:r>
        <w:rPr>
          <w:rFonts w:eastAsia="Amiri" w:cs="Amiri" w:ascii="Amiri" w:hAnsi="Amiri"/>
          <w:color w:val="111111"/>
          <w:sz w:val="28"/>
          <w:szCs w:val="28"/>
          <w:lang w:bidi="ar-SA"/>
        </w:rPr>
        <w:t>1250/7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سليمان بن الأشعث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زيد النهشلي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العنزي،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فغدا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الغداة، وكان يحبّ أن لا يسبقه إليه أحد، فدخل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الدار، وإذا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كيف أصبح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وإن لك عندي مديحة أهديها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وسيد ولد آدم ما خلا النبيّ ين والمرسلين، لواء الحمد بيدك يوم القيامة، تزف أنت وشيعتك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وحزبه إلى الجنان، قد أفلح من والاك، وخاب وخسر من خلاك، محبو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محبوك، ومبغضوه مبغضوك، لا تنالهم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ادن من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حجره، فانتبه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باسم سماك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الذي ألقى محبتك في قلوب المؤمنين، ورهبتك في صدور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أبي داود قبل أن يبنى له المنبر، يعتذر إلى أبي عبد الله المستملي من النصب، ثم أملى ذلك المجلس كله من حفظه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أول ما بدأ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الأنصاري الرفاء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الملك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يحبّ ني وهو يبغضك</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bookmarkStart w:id="1614" w:name="pg362_1695"/>
    </w:p>
    <w:p>
      <w:pPr>
        <w:pStyle w:val="Heading3"/>
        <w:numPr>
          <w:ilvl w:val="2"/>
          <w:numId w:val="1"/>
        </w:numPr>
        <w:rPr/>
      </w:pPr>
      <w:bookmarkStart w:id="1615" w:name="__RefHeading___Toc3007725_211673320"/>
      <w:bookmarkStart w:id="1616" w:name="_Toc552"/>
      <w:bookmarkEnd w:id="1614"/>
      <w:bookmarkEnd w:id="1615"/>
      <w:r>
        <w:rPr>
          <w:rtl w:val="true"/>
        </w:rPr>
        <w:t xml:space="preserve">يعرف المنافق ببغض عليّ </w:t>
      </w:r>
      <w:r>
        <w:rPr>
          <w:rtl w:val="true"/>
        </w:rPr>
        <w:t>(</w:t>
      </w:r>
      <w:r>
        <w:rPr>
          <w:rtl w:val="true"/>
        </w:rPr>
        <w:t>عَلَيهِ السَّلَامُ</w:t>
      </w:r>
      <w:r>
        <w:rPr>
          <w:rtl w:val="true"/>
        </w:rPr>
        <w:t>)</w:t>
      </w:r>
      <w:bookmarkEnd w:id="1616"/>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حفص الخثعمي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أبو سعيد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بن عيسى الهمداني، عن الحكم بن عبد الرحمن 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أمارة المنافقين بغض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ذات يوم، في نفر من المهاجرين والأنصار، وكنت فيهم،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فتخطى القوم حتّى جلس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هناك مجلسه الذي يعرف به، فسار رجل رجلا وكانا يرميان بالنفاق،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أرادا، فغضب غضبا شديدا حتّى التمع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يدخل عبد الجنّة حتّى يحبّ ني، ألا وكذب من زعم أنه يحبّ ني وهو يبغض هذا، وأخذ بكف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شأنهما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 فَلَا تَتَنَاجَوْا بِالْإِثْمِ وَالْعُدْوَانِ وَمَعْصِيَتِ الرَّسُولِ</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bookmarkStart w:id="1617" w:name="pg362_1697"/>
    </w:p>
    <w:p>
      <w:pPr>
        <w:pStyle w:val="Heading2"/>
        <w:numPr>
          <w:ilvl w:val="1"/>
          <w:numId w:val="1"/>
        </w:numPr>
        <w:rPr/>
      </w:pPr>
      <w:bookmarkStart w:id="1618" w:name="__RefHeading___Toc3007727_211673320"/>
      <w:bookmarkStart w:id="1619" w:name="_Toc553"/>
      <w:bookmarkEnd w:id="1617"/>
      <w:bookmarkEnd w:id="1618"/>
      <w:r>
        <w:rPr>
          <w:rtl w:val="true"/>
        </w:rPr>
        <w:t>[</w:t>
      </w:r>
      <w:r>
        <w:rPr/>
        <w:t>28</w:t>
      </w:r>
      <w:r>
        <w:rPr>
          <w:rtl w:val="true"/>
        </w:rPr>
        <w:t>]</w:t>
      </w:r>
      <w:r>
        <w:rPr>
          <w:rtl w:val="true"/>
        </w:rPr>
        <w:t>مجلس يوم الجمعة فيه بقية أحاديث أبي المفضّل محمّد بن عبد الله الشيباني</w:t>
      </w:r>
      <w:r>
        <w:rPr>
          <w:rtl w:val="true"/>
        </w:rPr>
        <w:t>.</w:t>
      </w:r>
      <w:bookmarkEnd w:id="1619"/>
    </w:p>
    <w:p>
      <w:pPr>
        <w:pStyle w:val="Heading3"/>
        <w:numPr>
          <w:ilvl w:val="2"/>
          <w:numId w:val="1"/>
        </w:numPr>
        <w:rPr/>
      </w:pPr>
      <w:bookmarkStart w:id="1620" w:name="__RefHeading___Toc3007729_211673320"/>
      <w:bookmarkStart w:id="1621" w:name="_Toc554"/>
      <w:bookmarkEnd w:id="1620"/>
      <w:r>
        <w:rPr>
          <w:rtl w:val="true"/>
        </w:rPr>
        <w:t>قال ابن مسعود</w:t>
      </w:r>
      <w:r>
        <w:rPr>
          <w:rtl w:val="true"/>
        </w:rPr>
        <w:t xml:space="preserve">: </w:t>
      </w:r>
      <w:r>
        <w:rPr>
          <w:rtl w:val="true"/>
        </w:rPr>
        <w:t xml:space="preserve">قرأت علي النبيّ </w:t>
      </w:r>
      <w:r>
        <w:rPr>
          <w:rtl w:val="true"/>
        </w:rPr>
        <w:t>(</w:t>
      </w:r>
      <w:r>
        <w:rPr>
          <w:rtl w:val="true"/>
        </w:rPr>
        <w:t>صَلَّى اللّه عَلَيْهِ وَآلِهِ</w:t>
      </w:r>
      <w:r>
        <w:rPr>
          <w:rtl w:val="true"/>
        </w:rPr>
        <w:t xml:space="preserve">) </w:t>
      </w:r>
      <w:r>
        <w:rPr>
          <w:rtl w:val="true"/>
        </w:rPr>
        <w:t>سبعين سورة من القرآن</w:t>
      </w:r>
      <w:bookmarkEnd w:id="16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مطر بن أرقم، عن الحسن بن عمرو النعيمي، عن أبي قبيصة صفوان بن قبيصة، عن الحارث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 أن عبد الله بن مسعود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سورة من القرآن، أخذتها من فيه، وزيد ذو ذؤابتين يلعب مع الصبيان، وقرأت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على خير هذه الأمّة وأقضاهم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فيروز بن غياث الجلاب بباب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المختار الباني، ويعرف بفضلان صأحبّ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الفضل بن مختار، عن الحكم ابن ظهير الفزاري الكوفي، عن ثابت بن أبي صفية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عامر </w:t>
      </w:r>
      <w:bookmarkStart w:id="1622" w:name="pg362_1698"/>
    </w:p>
    <w:p>
      <w:pPr>
        <w:pStyle w:val="Heading3"/>
        <w:numPr>
          <w:ilvl w:val="2"/>
          <w:numId w:val="1"/>
        </w:numPr>
        <w:rPr/>
      </w:pPr>
      <w:bookmarkStart w:id="1623" w:name="__RefHeading___Toc3007731_211673320"/>
      <w:bookmarkStart w:id="1624" w:name="_Toc555"/>
      <w:bookmarkEnd w:id="1622"/>
      <w:bookmarkEnd w:id="1623"/>
      <w:r>
        <w:rPr>
          <w:rtl w:val="true"/>
        </w:rPr>
        <w:t xml:space="preserve">حديث سلمان عن النبيّ </w:t>
      </w:r>
      <w:r>
        <w:rPr>
          <w:rtl w:val="true"/>
        </w:rPr>
        <w:t>(</w:t>
      </w:r>
      <w:r>
        <w:rPr>
          <w:rtl w:val="true"/>
        </w:rPr>
        <w:t>صَلَّى اللّه عَلَيْهِ وَآلِهِ</w:t>
      </w:r>
      <w:r>
        <w:rPr>
          <w:rtl w:val="true"/>
        </w:rPr>
        <w:t xml:space="preserve">) </w:t>
      </w:r>
      <w:r>
        <w:rPr>
          <w:rtl w:val="true"/>
        </w:rPr>
        <w:t>في مرضه الذي توفى فيه</w:t>
      </w:r>
      <w:bookmarkEnd w:id="1624"/>
    </w:p>
    <w:p>
      <w:pPr>
        <w:pStyle w:val="BookText"/>
        <w:rPr/>
      </w:pPr>
      <w:r>
        <w:rPr>
          <w:rFonts w:ascii="IRNazanin" w:hAnsi="IRNazanin" w:eastAsia="IRNazanin"/>
          <w:color w:val="111111"/>
          <w:sz w:val="28"/>
          <w:sz w:val="28"/>
          <w:szCs w:val="28"/>
          <w:rtl w:val="true"/>
          <w:lang w:bidi="fa-IR"/>
        </w:rPr>
        <w:t>القاسم بن عوف،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فجلست بين يديه وسألته عما يجد، وقمت لأخرج،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سلمان، فسيشهدك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إنه لمن خير الأمور، فجلست فبينا أنا كذلك إذ دخل رجال من أهل بيته ورجال من أصحابه، ودخلت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فيمن دخل،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الضعف خنقتها العبرة حتّى فاض دمعها على خدها، فأبصر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أقر الله عينك، ولا أبكاها؟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أبكي، وأنا أرى ما بك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توكلي على الله، واصبري كما صبر آباؤك من الأنبياء، وأمهاتك من أزواجهم، ألا أبشرك 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أبـه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أباك فجعله نبيا، وبعثه إلى كافة الخلق رسولا، ثم اختار عليا فأمرني فزوجتك إياه واتخذته بأمر ربي وزيرا ووصيا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إن عليا أعظم المسلمين على المسلمين بعدي حقا، وأقدمهم سلما، وأعلمهم علما، وأحلمهم حلما، وأثبتهم في الميزان قدرا، 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في بعلك وابن عمك من مزيد الخير وفواضله؟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من هذه الأمّة، هو وخديجة أمك، وأول من وازرني على ما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إن عليا أخي وصفيي وأبو ولدي، إن عليا أعطي خصالا من الخير لم يعطها أحد قبله ولا يعطاها أحد بعده، فأحسني عزاك، واعلمي أن أباك لاحق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فرحتني وأحزنتني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بنية أمور الدنيا، يشوب سرورها حزنها، وصفوها كدرها، أفلا أزيدك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bookmarkStart w:id="1625" w:name="pg362_1700"/>
    </w:p>
    <w:p>
      <w:pPr>
        <w:pStyle w:val="Heading3"/>
        <w:numPr>
          <w:ilvl w:val="2"/>
          <w:numId w:val="1"/>
        </w:numPr>
        <w:rPr/>
      </w:pPr>
      <w:bookmarkStart w:id="1626" w:name="__RefHeading___Toc3007733_211673320"/>
      <w:bookmarkStart w:id="1627" w:name="_Toc556"/>
      <w:bookmarkEnd w:id="1625"/>
      <w:bookmarkEnd w:id="1626"/>
      <w:r>
        <w:rPr>
          <w:rtl w:val="true"/>
        </w:rPr>
        <w:t xml:space="preserve">سؤال يونس النحوي الخليل بن أحمد عن عليّ </w:t>
      </w:r>
      <w:r>
        <w:rPr>
          <w:rtl w:val="true"/>
        </w:rPr>
        <w:t>(</w:t>
      </w:r>
      <w:r>
        <w:rPr>
          <w:rtl w:val="true"/>
        </w:rPr>
        <w:t>عَلَيهِ السَّلَامُ</w:t>
      </w:r>
      <w:r>
        <w:rPr>
          <w:rtl w:val="true"/>
        </w:rPr>
        <w:t>)</w:t>
      </w:r>
      <w:bookmarkEnd w:id="16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فجعلهم قسمين، فجعلني وعليا في خيرهما قسما،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ثم جعل القسمين قبائل، فجعلنا في خيرها قبيلة،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ثم جعل القبائل بيوتا، فجعلنا في خيرها بيتا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من أهل بيتي، واختار عليا والحسن والحسين وأختارك، فأنا سيد ولد ادم، وعلي سيد العرب، وأنت سيدة النساء، والحسن والحسين سيدا شباب أهل الجنّة ، ومن ذريتكما المهدي، يملا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عدلا كما ملئت من قبله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ناجية أبو ثور القرشي بسلمية،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بن مسلم الحلبي، عن أزهر بن راشد،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خاصة، ولقد كانت له عليه دخلة لم تكن لاحد من الناس</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اليزيدي النحوي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الأسود الخليل بن أسد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حبيب النحوي، وكان عثمانيا،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مسألة فتكتمها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يدل على أن الجواب أغلظ من السؤال، فتكتمه أنت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أيام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 رسول </w:t>
      </w:r>
      <w:bookmarkStart w:id="1628" w:name="pg362_1703"/>
    </w:p>
    <w:p>
      <w:pPr>
        <w:pStyle w:val="Heading3"/>
        <w:numPr>
          <w:ilvl w:val="2"/>
          <w:numId w:val="1"/>
        </w:numPr>
        <w:rPr/>
      </w:pPr>
      <w:bookmarkStart w:id="1629" w:name="__RefHeading___Toc3007735_211673320"/>
      <w:bookmarkStart w:id="1630" w:name="_Toc557"/>
      <w:bookmarkEnd w:id="1628"/>
      <w:bookmarkEnd w:id="1629"/>
      <w:r>
        <w:rPr>
          <w:rtl w:val="true"/>
        </w:rPr>
        <w:t>معنى الاخوان والأصدقاء</w:t>
      </w:r>
      <w:bookmarkEnd w:id="1630"/>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كلهم بنو أم واحدة وعليّ بن أبي طالب من بينهم كأنه ابن علة </w:t>
      </w:r>
      <w:r>
        <w:rPr>
          <w:rStyle w:val="FootnoteAnchor"/>
          <w:rtl w:val="true"/>
        </w:rPr>
        <w:footnoteReference w:id="6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وعدتني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ضمنت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إسلاما، وفاقهم علما، وبذهم شرفا، ورجحهم زهدا، وطالهم جهادا فحسدوه، والناس إلى أشكالهم وأشباههم أميل منهم إلى من بان منهم،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دلف هاشم بن مالك الخزاعي في مسجد الشرقية ببغداد سنة أربع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امرئ شكل من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 شكلا أقلهم عقلا</w:t>
      </w:r>
    </w:p>
    <w:p>
      <w:pPr>
        <w:pStyle w:val="BookText"/>
        <w:rPr/>
      </w:pPr>
      <w:r>
        <w:rPr>
          <w:rFonts w:ascii="Amiri" w:hAnsi="Amiri" w:eastAsia="Amiri" w:cs="Amiri"/>
          <w:color w:val="111111"/>
          <w:sz w:val="28"/>
          <w:sz w:val="28"/>
          <w:szCs w:val="28"/>
          <w:rtl w:val="true"/>
          <w:lang w:bidi="ar-SA"/>
        </w:rPr>
        <w:t xml:space="preserve">لان صحيح العقل لست بواجد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حين تفقده شكلا</w:t>
      </w:r>
    </w:p>
    <w:p>
      <w:pPr>
        <w:pStyle w:val="BookText"/>
        <w:rPr/>
      </w:pPr>
      <w:r>
        <w:rPr>
          <w:rFonts w:eastAsia="Amiri" w:cs="Amiri" w:ascii="Amiri" w:hAnsi="Amiri"/>
          <w:color w:val="111111"/>
          <w:sz w:val="28"/>
          <w:szCs w:val="28"/>
          <w:lang w:bidi="ar-SA"/>
        </w:rPr>
        <w:t>1258/6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أبو أيوب الشاذكوني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إخوانا لنزاهتهم عن الخيانة، وسموا أصدقاء لأنهم يصادقوا حقوق المودة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ابن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منزلة الصديق حتّى إن أهل النار يستغيثون به ويدعونه قبل القريب الحميم، </w:t>
      </w:r>
      <w:bookmarkStart w:id="1631" w:name="pg362_1705"/>
    </w:p>
    <w:p>
      <w:pPr>
        <w:pStyle w:val="Heading3"/>
        <w:numPr>
          <w:ilvl w:val="2"/>
          <w:numId w:val="1"/>
        </w:numPr>
        <w:rPr/>
      </w:pPr>
      <w:bookmarkStart w:id="1632" w:name="__RefHeading___Toc3007737_211673320"/>
      <w:bookmarkStart w:id="1633" w:name="_Toc558"/>
      <w:bookmarkEnd w:id="1631"/>
      <w:bookmarkEnd w:id="1632"/>
      <w:r>
        <w:rPr>
          <w:rtl w:val="true"/>
        </w:rPr>
        <w:t>حديث الشجرة</w:t>
      </w:r>
      <w:bookmarkEnd w:id="1633"/>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عبد المنعم بن نصر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الدنيا كلّها لقمة واحدة فأكلّها العبد المسلم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قوله ذلك خيرا له من الدنيا وما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رجاء بن يحيى أبو الحسين العبرتائي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الفضل أبو عيسى النبهاني بالقسطاس،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بن بهلول المصري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محمّد بن شعبة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شعبة الذهلي قاضي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الملك الأعتق البصري، عن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 الله الناس من أشجار شتى، وخلقني وأنت من شجرة واحدة، أنا أصلها وأنت فرعها، فطوبى لعبد تمسك بأصلها، وأكل من فرعها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سعيد بن محمّد بن شرحبيل أبو بكر الترخمي بحمص، وعبد الرزاق بن سليمان ابن غالب الأزدي بأرتاح واللفظ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الغني الحسن بن عليّ الأزدي المعاني بمعان،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بن أبي مينا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وفاطمة فرعها، وعلي لقاحها، والحسن والحسين ثمرها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وشيعتنا ورقها، الشجرة أصلها في جنة عدن، والفرع والورق والثمر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إسحاق بن إبراهيم بن حماد الخطيب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 ونحن معه، إذ أومأ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كفي، فأخذ بكفه،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خلقت أنا وأنت من شجرة، أنا أصلها، وأنت فرعها، والحسن والحسين أغصانها، من تعلق بغصن من أغصانها أدخله الله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عن أبيه، عن جده،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وفاطمة فرعها، وعلي لقاحها، والحسن والحسين ثمرها، وأغصان الشجرة ذاهبة على ساقها، فأي رجل تعلق بغصن من أغصانها أدخله الله الجنّة برحمته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الشجرة وفرعها، فمن أغصانها؟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فما من عبد أحبّنا أهل البيت، وعمل بأعمالنا، وحاسب نفسه قبل أن يحاسب، إلا أدخله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bookmarkStart w:id="1634" w:name="pg362_1709"/>
    </w:p>
    <w:p>
      <w:pPr>
        <w:pStyle w:val="Heading2"/>
        <w:numPr>
          <w:ilvl w:val="1"/>
          <w:numId w:val="1"/>
        </w:numPr>
        <w:rPr/>
      </w:pPr>
      <w:bookmarkStart w:id="1635" w:name="__RefHeading___Toc3007739_211673320"/>
      <w:bookmarkStart w:id="1636" w:name="_Toc559"/>
      <w:bookmarkEnd w:id="1634"/>
      <w:bookmarkEnd w:id="1635"/>
      <w:r>
        <w:rPr>
          <w:rtl w:val="true"/>
        </w:rPr>
        <w:t>[</w:t>
      </w:r>
      <w:r>
        <w:rPr/>
        <w:t>29</w:t>
      </w:r>
      <w:r>
        <w:rPr>
          <w:rtl w:val="true"/>
        </w:rPr>
        <w:t>]</w:t>
      </w:r>
      <w:r>
        <w:rPr>
          <w:rtl w:val="true"/>
        </w:rPr>
        <w:t>مجلس يوم الجمعة فيه بقية أحاديث أبي المفضّل محمّد بن عبد الله الشيباني</w:t>
      </w:r>
      <w:r>
        <w:rPr>
          <w:rtl w:val="true"/>
        </w:rPr>
        <w:t>.</w:t>
      </w:r>
      <w:bookmarkEnd w:id="1636"/>
    </w:p>
    <w:p>
      <w:pPr>
        <w:pStyle w:val="Heading3"/>
        <w:numPr>
          <w:ilvl w:val="2"/>
          <w:numId w:val="1"/>
        </w:numPr>
        <w:rPr/>
      </w:pPr>
      <w:bookmarkStart w:id="1637" w:name="__RefHeading___Toc3007741_211673320"/>
      <w:bookmarkStart w:id="1638" w:name="_Toc560"/>
      <w:bookmarkEnd w:id="1637"/>
      <w:r>
        <w:rPr>
          <w:rtl w:val="true"/>
        </w:rPr>
        <w:t xml:space="preserve">فضائل عليّ </w:t>
      </w:r>
      <w:r>
        <w:rPr>
          <w:rtl w:val="true"/>
        </w:rPr>
        <w:t>(</w:t>
      </w:r>
      <w:r>
        <w:rPr>
          <w:rtl w:val="true"/>
        </w:rPr>
        <w:t>عَلَيهِ السَّلَامُ</w:t>
      </w:r>
      <w:r>
        <w:rPr>
          <w:rtl w:val="true"/>
        </w:rPr>
        <w:t>)</w:t>
      </w:r>
      <w:bookmarkEnd w:id="16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بن عبد الجبار السدوسي بالسيرجان،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عمر بن أذينة، عن أبان ومعاوية بن الريان، جميعا عن شهر بن حوشب، عن أبي أمامة صدي بن عجلان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جلوسا، فأتى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وقد وافق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فلمّا رأى عليا جلس،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أتيت ووافق قياما فجلست لك، أفلا أخبرك ببعض ما فضلك الله به؟ أخبرك أني ختمت النبيّ ين، وختمت أنت يا علي الوصيين، وحق على الله ألا يوقف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إلا أوقف معه وصيه يوشع بن نون، وإني أقف وتوقف وأسأل وتسأل، فاعدد يا بن أبي طالب جوابا، فإنما أنت مني تزول أينما زلت</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فما الذي تبينه لي، لأهتدي بهداك لي؟ </w:t>
      </w:r>
      <w:bookmarkStart w:id="1639" w:name="pg362_1711"/>
    </w:p>
    <w:p>
      <w:pPr>
        <w:pStyle w:val="Heading3"/>
        <w:numPr>
          <w:ilvl w:val="2"/>
          <w:numId w:val="1"/>
        </w:numPr>
        <w:rPr/>
      </w:pPr>
      <w:bookmarkStart w:id="1640" w:name="__RefHeading___Toc3007743_211673320"/>
      <w:bookmarkStart w:id="1641" w:name="_Toc561"/>
      <w:bookmarkEnd w:id="1639"/>
      <w:bookmarkEnd w:id="1640"/>
      <w:r>
        <w:rPr>
          <w:rtl w:val="true"/>
        </w:rPr>
        <w:t xml:space="preserve">وصية السجاد </w:t>
      </w:r>
      <w:r>
        <w:rPr>
          <w:rtl w:val="true"/>
        </w:rPr>
        <w:t>(</w:t>
      </w:r>
      <w:r>
        <w:rPr>
          <w:rtl w:val="true"/>
        </w:rPr>
        <w:t>عَلَيهِ السَّلَامُ</w:t>
      </w:r>
      <w:r>
        <w:rPr>
          <w:rtl w:val="true"/>
        </w:rPr>
        <w:t xml:space="preserve">) </w:t>
      </w:r>
      <w:r>
        <w:rPr>
          <w:rtl w:val="true"/>
        </w:rPr>
        <w:t>لولده</w:t>
      </w:r>
      <w:bookmarkEnd w:id="1641"/>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يهدي الله فلا مضل له ومن يضلل الله فلا هادي له،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هاديك ومعلمك، وحق لك أن تعي، لقد أخذ الله ميثاقي وميثاقك وميثاق شيعتك وأهل مودتك إلى يوم القيامة، فهم شيعتي وذوي مودتي، وهم ذوي الألباب، يا علي حق على الله أن ينزلهم في جناته، ويسكنهم مساكن الملوك، وحق لهم أن يطيبوا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عقيلة،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زيد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تعزى عن الدنيا بثواب الآخرة فقد تعزى عن حقير بخطير، وأعظم من ذلك من عد فائتها سلأمّة نالها، وغنيمة أعين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محمّد بن عبيد بن ياسين بن محمّد بن عجلان التميمي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أبا الحسن عليّ بن محمّد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قتلة الأنبياء، والعامة اسم مشتق من العمى، ما رضي الله لهم أن شبههم بالانعام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رجاء بن يحيى أبو الحسين العبرتائي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الكاتب بسر من رأى، عن مسعدة بن صدقة، 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سفرا، فأوصاني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يا بني أن تصأحبّ الأحمق أو تخالطه واهجره ولا تحادثه، فإن الأحمق هجنة </w:t>
      </w:r>
      <w:r>
        <w:rPr>
          <w:rStyle w:val="FootnoteAnchor"/>
          <w:rtl w:val="true"/>
        </w:rPr>
        <w:footnoteReference w:id="666"/>
      </w:r>
      <w:r>
        <w:rPr>
          <w:rFonts w:ascii="Amiri" w:hAnsi="Amiri" w:eastAsia="Amiri" w:cs="Amiri"/>
          <w:color w:val="111111"/>
          <w:sz w:val="28"/>
          <w:sz w:val="28"/>
          <w:szCs w:val="28"/>
          <w:rtl w:val="true"/>
          <w:lang w:bidi="ar-SA"/>
        </w:rPr>
        <w:t xml:space="preserve">غائبا كان أو حاضرا، إن تكلم فضحه حمقه، وإن سكت قصر به عيه، وإن </w:t>
      </w:r>
      <w:bookmarkStart w:id="1642" w:name="pg362_1713"/>
    </w:p>
    <w:p>
      <w:pPr>
        <w:pStyle w:val="Heading3"/>
        <w:numPr>
          <w:ilvl w:val="2"/>
          <w:numId w:val="1"/>
        </w:numPr>
        <w:rPr/>
      </w:pPr>
      <w:bookmarkStart w:id="1643" w:name="__RefHeading___Toc3007745_211673320"/>
      <w:bookmarkStart w:id="1644" w:name="_Toc562"/>
      <w:bookmarkEnd w:id="1642"/>
      <w:bookmarkEnd w:id="1643"/>
      <w:r>
        <w:rPr>
          <w:rtl w:val="true"/>
        </w:rPr>
        <w:t xml:space="preserve">هدية القطيفة إلى عليّ </w:t>
      </w:r>
      <w:r>
        <w:rPr>
          <w:rtl w:val="true"/>
        </w:rPr>
        <w:t>(</w:t>
      </w:r>
      <w:r>
        <w:rPr>
          <w:rtl w:val="true"/>
        </w:rPr>
        <w:t>عَلَيهِ السَّلَامُ</w:t>
      </w:r>
      <w:r>
        <w:rPr>
          <w:rtl w:val="true"/>
        </w:rPr>
        <w:t>)</w:t>
      </w:r>
      <w:bookmarkEnd w:id="1644"/>
    </w:p>
    <w:p>
      <w:pPr>
        <w:pStyle w:val="BookText"/>
        <w:rPr/>
      </w:pPr>
      <w:r>
        <w:rPr>
          <w:rFonts w:ascii="Amiri" w:hAnsi="Amiri" w:eastAsia="Amiri" w:cs="Amiri"/>
          <w:color w:val="111111"/>
          <w:sz w:val="28"/>
          <w:sz w:val="28"/>
          <w:szCs w:val="28"/>
          <w:rtl w:val="true"/>
          <w:lang w:bidi="ar-SA"/>
        </w:rPr>
        <w:t>عمل أفسد، وان استرعى أضاع، لأعلمه من نفسه يغنيه، ولا علم غيره ينفعه، ولا يطيع ناصحه، ولا يستريح مقارنه، تود أمه أنها ثكلته، وامرأته أنها فقدته، وجاره بعد داره، وجليسه الوحدة من مجالسته، إن كان أصغر من في المجلس أعني من فوقه، وإن كان أكبرهم أفسد 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ابن حفص بن عمر العسكري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الهيثم الأنماطي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يحدث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بالناس نصف العقل، والتقدير نصف المعيشة، والمرأة الصالحة أحد الكاسبين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من وضيع، وحليم من سفيه، ومؤمن من فاجر</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بأرتاح،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الغني الحسن بن عليّ الأزدي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سليمان الضبعي البصري قدم علينا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جعفر بن أبي طالب من أرض الحبشة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جعفر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خيبر، فأتاه بالفرع </w:t>
      </w:r>
      <w:r>
        <w:rPr>
          <w:rStyle w:val="FootnoteAnchor"/>
          <w:rtl w:val="true"/>
        </w:rPr>
        <w:footnoteReference w:id="667"/>
      </w:r>
      <w:r>
        <w:rPr>
          <w:rFonts w:ascii="Amiri" w:hAnsi="Amiri" w:eastAsia="Amiri" w:cs="Amiri"/>
          <w:color w:val="111111"/>
          <w:sz w:val="28"/>
          <w:sz w:val="28"/>
          <w:szCs w:val="28"/>
          <w:rtl w:val="true"/>
          <w:lang w:bidi="ar-SA"/>
        </w:rPr>
        <w:t xml:space="preserve">من الغالية والقطيفة،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هذه القطيفة إلى رجل يحبّ الله ورسوله، ويحبّ ه الله ورسوله، فمد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إليها،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فوثب عمار بن ياسر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القطيفة إليك، 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وأمهل حتّى قدم المدينة، فانطلق إلى البقيع، وهو سوق المدينة، فأمر صائغا ففصل </w:t>
      </w:r>
    </w:p>
    <w:p>
      <w:pPr>
        <w:pStyle w:val="BookText"/>
        <w:rPr/>
      </w:pPr>
      <w:r>
        <w:rPr>
          <w:rFonts w:ascii="Amiri" w:hAnsi="Amiri" w:eastAsia="Amiri" w:cs="Amiri"/>
          <w:color w:val="111111"/>
          <w:sz w:val="28"/>
          <w:sz w:val="28"/>
          <w:szCs w:val="28"/>
          <w:rtl w:val="true"/>
          <w:lang w:bidi="ar-SA"/>
        </w:rPr>
        <w:t xml:space="preserve">القطيفة سلكا سلكا، فباع الذهب، وكان ألف مثال، ففرقه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فقراء المهاجرين والأنصار، ثم رجع إلى منزله، ولم يترك له من الذهب قليلا ولا كثيرا، 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 في نفر من أصحابه فيهم حذيفة وعمار،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أخذت بالامر ألف مثقال، فاجعل غدائي اليوم وأصحابي هؤلاء عندك، 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يومئذ إلى شئ من العروض </w:t>
      </w:r>
      <w:r>
        <w:rPr>
          <w:rStyle w:val="FootnoteAnchor"/>
          <w:rtl w:val="true"/>
        </w:rPr>
        <w:footnoteReference w:id="668"/>
      </w:r>
      <w:r>
        <w:rPr>
          <w:rFonts w:ascii="Amiri" w:hAnsi="Amiri" w:eastAsia="Amiri" w:cs="Amiri"/>
          <w:color w:val="111111"/>
          <w:sz w:val="28"/>
          <w:sz w:val="28"/>
          <w:szCs w:val="28"/>
          <w:rtl w:val="true"/>
          <w:lang w:bidi="ar-SA"/>
        </w:rPr>
        <w:t>ذهب أو فضة، فقال حياء منه وتكرما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وفي الرحب والسعة، ادخل يا نبي الله أنت ومن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خمسة نفر، أنا وعمار وسلمان وأبو ذر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فدخلنا ودخل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عندها شيئا من زاد، فوجد في وسط البيت جفنة من ثريد تفور، وعليها عراق </w:t>
      </w:r>
      <w:r>
        <w:rPr>
          <w:rStyle w:val="FootnoteAnchor"/>
          <w:rtl w:val="true"/>
        </w:rPr>
        <w:footnoteReference w:id="669"/>
      </w:r>
      <w:r>
        <w:rPr>
          <w:rFonts w:ascii="Amiri" w:hAnsi="Amiri" w:eastAsia="Amiri" w:cs="Amiri"/>
          <w:color w:val="111111"/>
          <w:sz w:val="28"/>
          <w:sz w:val="28"/>
          <w:szCs w:val="28"/>
          <w:rtl w:val="true"/>
          <w:lang w:bidi="ar-SA"/>
        </w:rPr>
        <w:t xml:space="preserve">كثير، كأن رائحتها المسك، فحملها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وضعها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حضر معه، فأكلنا منها حتّى تملأنا، ولا ينقص منها قليل ولا كثير، 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 فردت عليه ونحن نسمع قولهما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مستعبرا،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رأيت لابنتي ما رأى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عليها المحراب وجد عندها رزقا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قيس بن مسكان أبو عمر المصيصي الفقيه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645" w:name="pg362_1717"/>
    </w:p>
    <w:p>
      <w:pPr>
        <w:pStyle w:val="Heading3"/>
        <w:numPr>
          <w:ilvl w:val="2"/>
          <w:numId w:val="1"/>
        </w:numPr>
        <w:rPr/>
      </w:pPr>
      <w:bookmarkStart w:id="1646" w:name="__RefHeading___Toc3007747_211673320"/>
      <w:bookmarkStart w:id="1647" w:name="_Toc563"/>
      <w:bookmarkEnd w:id="1645"/>
      <w:bookmarkEnd w:id="1646"/>
      <w:r>
        <w:rPr>
          <w:rtl w:val="true"/>
        </w:rPr>
        <w:t xml:space="preserve">نزول مائدة لفاطمة </w:t>
      </w:r>
      <w:r>
        <w:rPr>
          <w:rtl w:val="true"/>
        </w:rPr>
        <w:t>(</w:t>
      </w:r>
      <w:r>
        <w:rPr>
          <w:rtl w:val="true"/>
        </w:rPr>
        <w:t>عَلَيهَا السَّلَامُ</w:t>
      </w:r>
      <w:r>
        <w:rPr>
          <w:rtl w:val="true"/>
        </w:rPr>
        <w:t xml:space="preserve">) </w:t>
      </w:r>
      <w:r>
        <w:rPr>
          <w:rtl w:val="true"/>
        </w:rPr>
        <w:t>من السماء</w:t>
      </w:r>
      <w:bookmarkEnd w:id="1647"/>
    </w:p>
    <w:p>
      <w:pPr>
        <w:pStyle w:val="BookText"/>
        <w:rPr/>
      </w:pPr>
      <w:r>
        <w:rPr>
          <w:rFonts w:ascii="Amiri" w:hAnsi="Amiri" w:eastAsia="Amiri" w:cs="Amiri"/>
          <w:color w:val="111111"/>
          <w:sz w:val="28"/>
          <w:sz w:val="28"/>
          <w:szCs w:val="28"/>
          <w:rtl w:val="true"/>
          <w:lang w:bidi="ar-SA"/>
        </w:rPr>
        <w:t>عبد الله بن الحسين بن جابر أبو محمّد إمام جامع 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ابن عبد الرحمن بن بشير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قيس بن الربيع،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ساغبا،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شئ تطعميني؟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 أبي بالنبوة، وأكرمك بالوصية، ما أصبح عندي شئ يطعمه بشر، وما كان من شئ أطعمك منذ يومين إلا شئ كنت أوثرك به على نفسي وعلى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فآتيكم بشئ؟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 من إلهي أن أكلفك ما لا تقدر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واثقا بالله حسن الظن به، فاستقرض دينارا، فبينا الدينار 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عرض له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شديد الحر، قد لوحته الشمس من فوقه وتحته، فأنكر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ما أزعجك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سبيلي يا أبا الحسن، ولا تكشفني عما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يسعني أن تجاوزني حتّى أعلم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إلى الله ثم إليك أن تخلي سبيلي، ولا تكشفني عن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يسعك أن تكتمني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أبيت، فوالذي أكرم محمّدا بالنبوة وأكرمك بالوصية ما أزعجني إلا الجهد، ولقد تركت عيالي بحال لم تحملني لها الأرض، فخرجت مهموما وركبت رأسي فهذه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فهملت عينا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 حتّى أخضلت دموعه لحيته،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بالذي حلفت به، ما أزعجني من أهلي إلا الذي أزعجك، ولقد استقرضت دينارا فخذه، فدفع الدينار إليه، وآثره به على نفسه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إلى أن دخل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فيه الظهر والعصر والمغرب،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مر بعليّ بن أبي طالب وهو في الصف الأوّل، فغمزه برجله،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مستعقبا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لحقه على باب من أبواب المسجد، فسلم عليه،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 عندك شئ نتعشاه فنميل معك؟ فمكث </w:t>
      </w:r>
    </w:p>
    <w:p>
      <w:pPr>
        <w:pStyle w:val="BookText"/>
        <w:rPr/>
      </w:pPr>
      <w:r>
        <w:rPr>
          <w:rFonts w:ascii="Amiri" w:hAnsi="Amiri" w:eastAsia="Amiri" w:cs="Amiri"/>
          <w:color w:val="111111"/>
          <w:sz w:val="28"/>
          <w:sz w:val="28"/>
          <w:szCs w:val="28"/>
          <w:rtl w:val="true"/>
          <w:lang w:bidi="ar-SA"/>
        </w:rPr>
        <w:t xml:space="preserve">مطرقا لا بحير جوابا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يعلم ما كان من أمر الدينار، ومن أين أخذه، وأين وجهه، وقد كان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يتعشى الليلة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رسول الله إلى سكوته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مالك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فانصرف،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فأمضي معك؟ فقال حياء وتكرما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دخلا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مصلاها، قد قضت صلاتها، وخلفها جفنة تفور دخانا، فلمّا سمعت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رحلها خرجت من مصلاها، فسلمت عليه، وكانت أعز الناس عليه، فرد عليها السلام، ومسح بيده على رأسها،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وقد فعل، فأخذت الجفنة، فوضعتها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الطعام وشم رائحته، رمى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ببصره رميا شحيحا، فقالت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أشح نظرك وأشده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فيما بيني وبينك ذنبا استوجبت به السخطة؟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أصبته؟ أليس عهدي بك اليوم الماضي، وأنت تحلفين بالله مجتهدة، ما طعمت طعاما مذ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ويعلم في أرضه أني لم أقل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قط، ولم أشم مثل ريحه قط، وما أكلت أطيب منه قط؟</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الطيّبة المباركة بين كتفي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دينارك، وهذا جزاء دينارك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ثم استعبر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لكم أن تخرجا من الدنيا حتّى يجزيكما، ويجزيك يا عليّ </w:t>
      </w:r>
      <w:bookmarkStart w:id="1648" w:name="pg362_1721"/>
    </w:p>
    <w:p>
      <w:pPr>
        <w:pStyle w:val="Heading3"/>
        <w:numPr>
          <w:ilvl w:val="2"/>
          <w:numId w:val="1"/>
        </w:numPr>
        <w:rPr/>
      </w:pPr>
      <w:bookmarkStart w:id="1649" w:name="__RefHeading___Toc3007749_211673320"/>
      <w:bookmarkStart w:id="1650" w:name="_Toc564"/>
      <w:bookmarkEnd w:id="1648"/>
      <w:bookmarkEnd w:id="1649"/>
      <w:r>
        <w:rPr>
          <w:rtl w:val="true"/>
        </w:rPr>
        <w:t>إنما الأعمال بالنيات</w:t>
      </w:r>
      <w:bookmarkEnd w:id="1650"/>
    </w:p>
    <w:p>
      <w:pPr>
        <w:pStyle w:val="BookText"/>
        <w:rPr/>
      </w:pPr>
      <w:r>
        <w:rPr>
          <w:rFonts w:ascii="Amiri" w:hAnsi="Amiri" w:eastAsia="Amiri" w:cs="Amiri"/>
          <w:color w:val="111111"/>
          <w:sz w:val="28"/>
          <w:sz w:val="28"/>
          <w:szCs w:val="28"/>
          <w:rtl w:val="true"/>
          <w:lang w:bidi="ar-SA"/>
        </w:rPr>
        <w:t>بمنزلة زكريا، ويجري فاطمة مجرى مريم بنت عمران، كلما دخل عليها زكريا المحراب وجد عندها رزقا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باسناده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النساء في خدمة أزواجهن،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رفعت من بيت زوجها شيئا من موضع إلى موضع تريد به صلاحا إلا نظر الله إليها، ومن نظر الله إليه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النساء المساكين من الثواب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 المرأة إذا حملت كان لها من الاجر كمن جاهد بنفسه وماله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وضعت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ذنبك فاستأنفي العمل، فإذا أرضعت فلها بكل رضعة تحرير رقبة من ولد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ابن إسحاق بن العباس أبو القاسم الموسوي بديبل،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إسحاق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محمّد بن إسحاق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بن محمّد وعليّ بن موسى بن جعفر، هذا عن أخيه، وهذا عن أبيه موسى بن جعفر، عن جعفر بن محمّد، عن أبيه، عن جده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وأمر المسلمين أن ينتدبوا معه في سريته، فقال رجل من الأنصار لأخ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بنا في سرية علي، لعلنا نصيب خادما أو دابة أو شيئا نتبلغ به،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ولكل امرئ ما نوى، فمن غزا ابتغاء ما عند الله، فقد وقع أجره على الله، ومن غزا يريد عرض الدنيا أو نوى عقالا لم يكن له إلا ما نوى</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مسافر الهذلي بتنيس،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يعلى، عن أبي نعيم عمر بن صبح الهروي، عن مقاتل بن حيان، عن الضحاك بن مزاحم، عن النزال </w:t>
      </w:r>
      <w:bookmarkStart w:id="1651" w:name="pg362_1723"/>
    </w:p>
    <w:p>
      <w:pPr>
        <w:pStyle w:val="Heading3"/>
        <w:numPr>
          <w:ilvl w:val="2"/>
          <w:numId w:val="1"/>
        </w:numPr>
        <w:rPr/>
      </w:pPr>
      <w:bookmarkStart w:id="1652" w:name="__RefHeading___Toc3007751_211673320"/>
      <w:bookmarkStart w:id="1653" w:name="_Toc565"/>
      <w:bookmarkEnd w:id="1651"/>
      <w:bookmarkEnd w:id="1652"/>
      <w:r>
        <w:rPr>
          <w:rtl w:val="true"/>
        </w:rPr>
        <w:t xml:space="preserve">رؤيا الساب عليّاً </w:t>
      </w:r>
      <w:r>
        <w:rPr>
          <w:rtl w:val="true"/>
        </w:rPr>
        <w:t>(</w:t>
      </w:r>
      <w:r>
        <w:rPr>
          <w:rtl w:val="true"/>
        </w:rPr>
        <w:t>عَلَيهِ السَّلَامُ</w:t>
      </w:r>
      <w:r>
        <w:rPr>
          <w:rtl w:val="true"/>
        </w:rPr>
        <w:t>)</w:t>
      </w:r>
      <w:bookmarkEnd w:id="1653"/>
    </w:p>
    <w:p>
      <w:pPr>
        <w:pStyle w:val="BookText"/>
        <w:rPr/>
      </w:pPr>
      <w:r>
        <w:rPr>
          <w:rFonts w:ascii="Amiri" w:hAnsi="Amiri" w:eastAsia="Amiri" w:cs="Amiri"/>
          <w:color w:val="111111"/>
          <w:sz w:val="28"/>
          <w:sz w:val="28"/>
          <w:szCs w:val="28"/>
          <w:rtl w:val="true"/>
          <w:lang w:bidi="ar-SA"/>
        </w:rPr>
        <w:t xml:space="preserve">ابن سبرة،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مسعود،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يطلب بابا من علم ليرد به باطلا إلى حق أو ضلالة إلى هدى، كان عمله ذلك كعبادة متعبد أربعين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بن نعيم بن سهل بن أبان النعيمي الطائفي، وكان مجاورا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المنهال بن بحر أبو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المتفجع بن مصعب بن توبة بن ثبيت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عقبة بن المنهال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حميد بن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بن موسى، عن أبيه، عن جده،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من عند الله بورقة آس خضراء 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افترضت محبة علي على خلقي، فبلغهم ذلك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محمّد بن زهير القاضي بالأبلة،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مصبح ابن هلقام أَبو عليّ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قروزي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أمية محمّد بن إبراهيم بن مسلم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ينال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عليا؟ فخنق حتّى أحدث في فراشه ثلاثا، يعني صنع به ذلك في المنام ثلاث ليال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إبراهيم بن توزون،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داود بن موسى المكي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القاضي، عن ابن أبي ليلى، عن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بالشراة قاض إذا فرغ من قصصه 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فبينا هو كذلك إذ ترك ذلك يوما ومن الغد،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فلمّا كان اليوم الثالث </w:t>
      </w:r>
      <w:bookmarkStart w:id="1654" w:name="pg362_1725"/>
    </w:p>
    <w:p>
      <w:pPr>
        <w:pStyle w:val="Heading3"/>
        <w:numPr>
          <w:ilvl w:val="2"/>
          <w:numId w:val="1"/>
        </w:numPr>
        <w:rPr/>
      </w:pPr>
      <w:bookmarkStart w:id="1655" w:name="__RefHeading___Toc3007753_211673320"/>
      <w:bookmarkStart w:id="1656" w:name="_Toc566"/>
      <w:bookmarkEnd w:id="1654"/>
      <w:bookmarkEnd w:id="1655"/>
      <w:r>
        <w:rPr>
          <w:rtl w:val="true"/>
        </w:rPr>
        <w:t xml:space="preserve">ابن زياد يجمع الناس بالكوفة للبراءة من عليّ </w:t>
      </w:r>
      <w:r>
        <w:rPr>
          <w:rtl w:val="true"/>
        </w:rPr>
        <w:t>(</w:t>
      </w:r>
      <w:r>
        <w:rPr>
          <w:rtl w:val="true"/>
        </w:rPr>
        <w:t>عَلَيهِ السَّلَامُ</w:t>
      </w:r>
      <w:r>
        <w:rPr>
          <w:rtl w:val="true"/>
        </w:rPr>
        <w:t>)</w:t>
      </w:r>
      <w:bookmarkEnd w:id="1656"/>
    </w:p>
    <w:p>
      <w:pPr>
        <w:pStyle w:val="BookText"/>
        <w:rPr/>
      </w:pPr>
      <w:r>
        <w:rPr>
          <w:rFonts w:ascii="Amiri" w:hAnsi="Amiri" w:eastAsia="Amiri" w:cs="Amiri"/>
          <w:color w:val="111111"/>
          <w:sz w:val="28"/>
          <w:sz w:val="28"/>
          <w:szCs w:val="28"/>
          <w:rtl w:val="true"/>
          <w:lang w:bidi="ar-SA"/>
        </w:rPr>
        <w:t>تركه أيضا، فقالوا له وسألوه،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أذكره بشتيمة أبدا، بينا أنا نائم والناس قد جمعوا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أسقهم، حتّى وردت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 فطردني فشكوت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مره فليسقني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فسقاني قطرانا، فأصبحت وأنا أتحشاه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جعفر بن محمّد بن أصرم البجلي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نعيم محمّد بن جعفر بن محمّد الحافظ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بن السائب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ثعلبة أبو المقوم الأنصاري، عن أمه عائشة بنت عبد الرحمن بن السائب،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زياد بن أبيه شيوخ أهل الكوفة وأشرافهم في مسجد الرحبة ليحملهم على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منه، وكنت فيهم، فكان الناس من ذلك في أمر عظيم، فغلبتني عيناي فنمت، فرأيت في النوم شيئا طويلا، طويل العنق، أهدل، أهدب </w:t>
      </w:r>
      <w:r>
        <w:rPr>
          <w:rStyle w:val="FootnoteAnchor"/>
          <w:rtl w:val="true"/>
        </w:rPr>
        <w:footnoteReference w:id="67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بعثت إلى صأحبّ هذا القصر لاجتثه من جديد الأرض، كما عتا وحاول ما ليس 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وأنا في جماعة من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رأيت؟ فقال رجلان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كيت وكيت بالصفة، وقال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فما كان بأسرع من أن خرج خارج من دار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انصرفوا، فإن الأمير عنكم مشغول، فسألناه عن خبره، فخبرنا أنه طعن في ذلك الوقت، فما تفرقنا حتّى سمعنا الواعية عليه، فأنشأت أقول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جشم الناس أمرا ضاق ذرعهم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بحملهم حين ناداهم إلى الرحبة</w:t>
      </w:r>
    </w:p>
    <w:p>
      <w:pPr>
        <w:pStyle w:val="BookText"/>
        <w:rPr/>
      </w:pPr>
      <w:r>
        <w:rPr>
          <w:rFonts w:ascii="Amiri" w:hAnsi="Amiri" w:eastAsia="Amiri" w:cs="Amiri"/>
          <w:color w:val="111111"/>
          <w:sz w:val="28"/>
          <w:sz w:val="28"/>
          <w:szCs w:val="28"/>
          <w:rtl w:val="true"/>
          <w:lang w:bidi="ar-SA"/>
        </w:rPr>
        <w:t xml:space="preserve">يدعو على ناصر الاسلام حين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المشركين الطول والغلبة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تناوله النقاد ذو الرقبة </w:t>
      </w:r>
      <w:bookmarkStart w:id="1657" w:name="pg362_1727"/>
    </w:p>
    <w:p>
      <w:pPr>
        <w:pStyle w:val="Heading3"/>
        <w:numPr>
          <w:ilvl w:val="2"/>
          <w:numId w:val="1"/>
        </w:numPr>
        <w:rPr/>
      </w:pPr>
      <w:bookmarkStart w:id="1658" w:name="__RefHeading___Toc3007755_211673320"/>
      <w:bookmarkStart w:id="1659" w:name="_Toc567"/>
      <w:bookmarkEnd w:id="1657"/>
      <w:bookmarkEnd w:id="1658"/>
      <w:r>
        <w:rPr>
          <w:rtl w:val="true"/>
        </w:rPr>
        <w:t>المرء مع من أحبّ</w:t>
      </w:r>
      <w:bookmarkEnd w:id="1659"/>
    </w:p>
    <w:p>
      <w:pPr>
        <w:pStyle w:val="BookText"/>
        <w:rPr/>
      </w:pPr>
      <w:r>
        <w:rPr>
          <w:rFonts w:ascii="Amiri" w:hAnsi="Amiri" w:eastAsia="Amiri" w:cs="Amiri"/>
          <w:color w:val="111111"/>
          <w:sz w:val="28"/>
          <w:sz w:val="28"/>
          <w:szCs w:val="28"/>
          <w:rtl w:val="true"/>
          <w:lang w:bidi="ar-SA"/>
        </w:rPr>
        <w:t xml:space="preserve">فأسقط الشق منه ضربة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ظلما صأحبّ الرحبة </w:t>
      </w:r>
      <w:r>
        <w:rPr>
          <w:rStyle w:val="FootnoteAnchor"/>
          <w:rtl w:val="true"/>
        </w:rPr>
        <w:footnoteReference w:id="673"/>
      </w:r>
    </w:p>
    <w:p>
      <w:pPr>
        <w:pStyle w:val="BookText"/>
        <w:rPr/>
      </w:pPr>
      <w:r>
        <w:rPr>
          <w:rFonts w:eastAsia="Amiri" w:cs="Amiri" w:ascii="Amiri" w:hAnsi="Amiri"/>
          <w:color w:val="111111"/>
          <w:sz w:val="28"/>
          <w:szCs w:val="28"/>
          <w:lang w:bidi="ar-SA"/>
        </w:rPr>
        <w:t>1280/16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عبد الله بن حسن، عن أبيه وخاله عليّ بن الحسين، عن الحسن والحسين ابنا عليّ بن أبي طالب، عن أبيهما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أستطيع فراقك، واني لادخل منزلي فأذكرك، فأترك ضيعتي وأقبل حتّى أنظر إليك حبا لك، فذكرت إذا كان يوم القيامة وأدخلت الجنّة فرفعت في أعلى عليين، فكيف لي بك يا نبي الله؟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فقرأها عليه، وبشره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نصر أبو عبد الله التيملي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بن الحسن،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رجل يحبّ من يصلي ولا يصلي إلا الفريضة، ويحبّ من يتصدق ولا يتصدق إلا بالواجب، ويحبّ من يصوم ولا يصوم إلا شهر رمضان؟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بن فياض العجلي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bookmarkStart w:id="1660" w:name="pg362_1729"/>
    </w:p>
    <w:p>
      <w:pPr>
        <w:pStyle w:val="Heading3"/>
        <w:numPr>
          <w:ilvl w:val="2"/>
          <w:numId w:val="1"/>
        </w:numPr>
        <w:rPr/>
      </w:pPr>
      <w:bookmarkStart w:id="1661" w:name="__RefHeading___Toc3007757_211673320"/>
      <w:bookmarkStart w:id="1662" w:name="_Toc568"/>
      <w:bookmarkEnd w:id="1660"/>
      <w:bookmarkEnd w:id="1661"/>
      <w:r>
        <w:rPr>
          <w:rtl w:val="true"/>
        </w:rPr>
        <w:t>أحبّب حبيبك هونا ما، عسى أن يكون بغيضك يوما ما</w:t>
      </w:r>
      <w:bookmarkEnd w:id="1662"/>
    </w:p>
    <w:p>
      <w:pPr>
        <w:pStyle w:val="BookText"/>
        <w:rPr/>
      </w:pPr>
      <w:r>
        <w:rPr>
          <w:rFonts w:ascii="Amiri" w:hAnsi="Amiri" w:eastAsia="Amiri" w:cs="Amiri"/>
          <w:color w:val="111111"/>
          <w:sz w:val="28"/>
          <w:sz w:val="28"/>
          <w:szCs w:val="28"/>
          <w:rtl w:val="true"/>
          <w:lang w:bidi="ar-SA"/>
        </w:rPr>
        <w:t>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أبان،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أحبّ رجلا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لأثابه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إياه، وإن كان في علم الله من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سليمان بن غالب الأزدي بأرتاح،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المفضّل بن قيس بن رمانة الأشعري سنة أربع وخمسين ومائتين وفيها مات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أذينة، عن أبان بن أبي عياش، عن سليم ابن قيس،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قلة كلامه فيما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محمّد بن عجلان، عن محمّد بن كعب، عن عبد الله بن شداد،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الفرج، وأخبرني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لقنهن إياه، وأمره إذا نزل به كرب أو شدة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وتبارك الله رب السماوات السبع ورب الأرضين السبع،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أحمد بن أبي حازم التيملي قاضي القصر، وصالح بن أحمد بن يونس الهروي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الفضل أبو زكريا العنزي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العقدي،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إبراهيم الأهوازي، عن محمّد بن سيرين، عن حميد بن عبد الرحمن الحميري،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هونا ما عسى أن يكون بغيضك يوما ما، وابغض بغيضك هونا ما عسى أن يكون حبيبك يوما ما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bookmarkStart w:id="1663" w:name="pg362_1731"/>
    </w:p>
    <w:p>
      <w:pPr>
        <w:pStyle w:val="Heading3"/>
        <w:numPr>
          <w:ilvl w:val="2"/>
          <w:numId w:val="1"/>
        </w:numPr>
        <w:rPr/>
      </w:pPr>
      <w:bookmarkStart w:id="1664" w:name="__RefHeading___Toc3007759_211673320"/>
      <w:bookmarkStart w:id="1665" w:name="_Toc569"/>
      <w:bookmarkEnd w:id="1663"/>
      <w:bookmarkEnd w:id="1664"/>
      <w:r>
        <w:rPr>
          <w:rtl w:val="true"/>
        </w:rPr>
        <w:t>من حسد عليا، فقد حسدني</w:t>
      </w:r>
      <w:bookmarkEnd w:id="1665"/>
    </w:p>
    <w:p>
      <w:pPr>
        <w:pStyle w:val="BookText"/>
        <w:rPr/>
      </w:pPr>
      <w:r>
        <w:rPr>
          <w:rFonts w:ascii="Amiri" w:hAnsi="Amiri" w:eastAsia="Amiri" w:cs="Amiri"/>
          <w:color w:val="111111"/>
          <w:sz w:val="28"/>
          <w:sz w:val="28"/>
          <w:szCs w:val="28"/>
          <w:rtl w:val="true"/>
          <w:lang w:bidi="ar-SA"/>
        </w:rPr>
        <w:t>ابن محمّد بن مروان بن زياد الكوفي الغزال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مسبح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بن أبي عمرة أَبو عليّ الخراساني، عن محمّد 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فقد حسدني، ومن حسدني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عمرو بن سعيد الحرامي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بن سلم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الحسين الأنصاري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الجارود، عن محمّد بن سيرين،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حسدني، ومن حسدني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حسدت فزاد الله في حسدي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عاش من عاش يوما غير محسود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يحسد المرء إلا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والظرف أو بالبأس والجود </w:t>
      </w:r>
      <w:bookmarkStart w:id="1666" w:name="pg362_1733"/>
    </w:p>
    <w:p>
      <w:pPr>
        <w:pStyle w:val="Heading2"/>
        <w:numPr>
          <w:ilvl w:val="1"/>
          <w:numId w:val="1"/>
        </w:numPr>
        <w:rPr/>
      </w:pPr>
      <w:bookmarkStart w:id="1667" w:name="__RefHeading___Toc3007761_211673320"/>
      <w:bookmarkStart w:id="1668" w:name="_Toc570"/>
      <w:bookmarkEnd w:id="1666"/>
      <w:bookmarkEnd w:id="1667"/>
      <w:r>
        <w:rPr>
          <w:rtl w:val="true"/>
        </w:rPr>
        <w:t>[</w:t>
      </w:r>
      <w:r>
        <w:rPr/>
        <w:t>30</w:t>
      </w:r>
      <w:r>
        <w:rPr>
          <w:rtl w:val="true"/>
        </w:rPr>
        <w:t>]</w:t>
      </w:r>
      <w:r>
        <w:rPr>
          <w:rtl w:val="true"/>
        </w:rPr>
        <w:t>مجلس يوم الجمعة الثامن عشر من جمادى الآخرة سنة سبع وخمسين وأربع مائة فيه بقية أحاديث أبي المفضّل محمّد بن عبد الله الشيباني</w:t>
      </w:r>
      <w:r>
        <w:rPr>
          <w:rtl w:val="true"/>
        </w:rPr>
        <w:t>.</w:t>
      </w:r>
      <w:bookmarkEnd w:id="1668"/>
    </w:p>
    <w:p>
      <w:pPr>
        <w:pStyle w:val="Heading3"/>
        <w:numPr>
          <w:ilvl w:val="2"/>
          <w:numId w:val="1"/>
        </w:numPr>
        <w:rPr/>
      </w:pPr>
      <w:bookmarkStart w:id="1669" w:name="__RefHeading___Toc3007763_211673320"/>
      <w:bookmarkStart w:id="1670" w:name="_Toc571"/>
      <w:bookmarkEnd w:id="1669"/>
      <w:r>
        <w:rPr>
          <w:rtl w:val="true"/>
        </w:rPr>
        <w:t xml:space="preserve">كان الوحي ينزل علي النبيّ </w:t>
      </w:r>
      <w:r>
        <w:rPr>
          <w:rtl w:val="true"/>
        </w:rPr>
        <w:t>(</w:t>
      </w:r>
      <w:r>
        <w:rPr>
          <w:rtl w:val="true"/>
        </w:rPr>
        <w:t>صَلَّى اللّه عَلَيْهِ وَآلِهِ</w:t>
      </w:r>
      <w:r>
        <w:rPr>
          <w:rtl w:val="true"/>
        </w:rPr>
        <w:t xml:space="preserve">) </w:t>
      </w:r>
      <w:r>
        <w:rPr>
          <w:rtl w:val="true"/>
        </w:rPr>
        <w:t xml:space="preserve">فيعلمه عليّاً </w:t>
      </w:r>
      <w:r>
        <w:rPr>
          <w:rtl w:val="true"/>
        </w:rPr>
        <w:t>(</w:t>
      </w:r>
      <w:r>
        <w:rPr>
          <w:rtl w:val="true"/>
        </w:rPr>
        <w:t>عَلَيهِ السَّلَامُ</w:t>
      </w:r>
      <w:r>
        <w:rPr>
          <w:rtl w:val="true"/>
        </w:rPr>
        <w:t>)</w:t>
      </w:r>
      <w:bookmarkEnd w:id="16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رجاء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مختار، عن الحارث بن حصين، عن القاسم بن جندب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إذا 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السرور في وجهه، إذ دخل عليه رجل من ولد عبد المطلب فجلس فذكر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ينال منه، وجعل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فما لبث أن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والحق معا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بإصبعيهـ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 يا علي حاسدك حاسدي، وحاسدي حاسد الله، وحاسد الله في النار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مروان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الحفري، عن صالح بن أبي الأسود، عن أخيه أسنده له عن عبد الله بن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الوحي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671" w:name="pg362_1735"/>
    </w:p>
    <w:p>
      <w:pPr>
        <w:pStyle w:val="Heading3"/>
        <w:numPr>
          <w:ilvl w:val="2"/>
          <w:numId w:val="1"/>
        </w:numPr>
        <w:rPr/>
      </w:pPr>
      <w:bookmarkStart w:id="1672" w:name="__RefHeading___Toc3007765_211673320"/>
      <w:bookmarkStart w:id="1673" w:name="_Toc572"/>
      <w:bookmarkEnd w:id="1671"/>
      <w:bookmarkEnd w:id="1672"/>
      <w:r>
        <w:rPr>
          <w:rtl w:val="true"/>
        </w:rPr>
        <w:t xml:space="preserve">حديث عليّ </w:t>
      </w:r>
      <w:r>
        <w:rPr>
          <w:rtl w:val="true"/>
        </w:rPr>
        <w:t>(</w:t>
      </w:r>
      <w:r>
        <w:rPr>
          <w:rtl w:val="true"/>
        </w:rPr>
        <w:t>عَلَيهِ السَّلَامُ</w:t>
      </w:r>
      <w:r>
        <w:rPr>
          <w:rtl w:val="true"/>
        </w:rPr>
        <w:t xml:space="preserve">) </w:t>
      </w:r>
      <w:r>
        <w:rPr>
          <w:rtl w:val="true"/>
        </w:rPr>
        <w:t>مع الحارث الهمداني</w:t>
      </w:r>
      <w:bookmarkEnd w:id="1673"/>
    </w:p>
    <w:p>
      <w:pPr>
        <w:pStyle w:val="BookText"/>
        <w:rPr/>
      </w:pPr>
      <w:r>
        <w:rPr>
          <w:rFonts w:ascii="Amiri" w:hAnsi="Amiri" w:eastAsia="Amiri" w:cs="Amiri"/>
          <w:color w:val="111111"/>
          <w:sz w:val="28"/>
          <w:sz w:val="28"/>
          <w:szCs w:val="28"/>
          <w:rtl w:val="true"/>
          <w:lang w:bidi="ar-SA"/>
        </w:rPr>
        <w:t xml:space="preserve">ليلا، فلا يصبح حتّى يعلمه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وينزل الوحي نهارا فلا يمسي حتّى يعلمه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أبيه عليّ بن موسى الرضا، عن أبيه موسى بن جعفر، عن أبيه جعفر بن محمّد، عن أبيه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خيبة، والفرصة خلسة، والحكمة ضالة المؤمن، فاطلبوها ولو عند المشرك، تكونوا أحق بها وأهلها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بن النضر أبو نصر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 اللؤلؤة النفيسة أن تجتلبها من الكبا </w:t>
      </w:r>
      <w:r>
        <w:rPr>
          <w:rStyle w:val="FootnoteAnchor"/>
          <w:rtl w:val="true"/>
        </w:rPr>
        <w:footnoteReference w:id="675"/>
      </w:r>
      <w:r>
        <w:rPr>
          <w:rFonts w:ascii="Amiri" w:hAnsi="Amiri" w:eastAsia="Amiri" w:cs="Amiri"/>
          <w:color w:val="111111"/>
          <w:sz w:val="28"/>
          <w:sz w:val="28"/>
          <w:szCs w:val="28"/>
          <w:rtl w:val="true"/>
          <w:lang w:bidi="ar-SA"/>
        </w:rPr>
        <w:t>الخسيسة، فإن أبي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من الحكمة تتلجلج في صدر المنافق نزوعا إلى مظانها حتّى يلفظ بها، فيسمعها المؤمن، فيكون أحق بها وأهلها، فيلقفها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مهدي الكندي العطار بالكوفة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بن طريف 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جميل بن صالح، عن أبي خالد الكابلي،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الشيعة وكنت فيهم،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يتأود في مشيته ويخبط الأرض بمحجنه وكان مريضا، فأقبل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منه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مني يا أمير </w:t>
      </w:r>
    </w:p>
    <w:p>
      <w:pPr>
        <w:pStyle w:val="BookText"/>
        <w:rPr/>
      </w:pPr>
      <w:r>
        <w:rPr>
          <w:rFonts w:ascii="Amiri" w:hAnsi="Amiri" w:eastAsia="Amiri" w:cs="Amiri"/>
          <w:color w:val="111111"/>
          <w:sz w:val="28"/>
          <w:sz w:val="28"/>
          <w:szCs w:val="28"/>
          <w:rtl w:val="true"/>
          <w:lang w:bidi="ar-SA"/>
        </w:rPr>
        <w:t>المؤمنين، وزادني أوارا وغليلا اختصام أصحابك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شأنك والبلية من قبلك، فمن مفرط غال ومقتصد قال، ومن متردد مرتاب لا يدري أيقدم أو يحجم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يا أخا همدان، ألا إن خير شيعتي النمط الأوسط، 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عن قلوبنا، وجعلتنا في ذلك على بصيرة من أمرنا؟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w:t>
      </w:r>
      <w:r>
        <w:rPr>
          <w:rStyle w:val="FootnoteAnchor"/>
          <w:rtl w:val="true"/>
        </w:rPr>
        <w:footnoteReference w:id="676"/>
      </w:r>
      <w:r>
        <w:rPr>
          <w:rFonts w:ascii="Amiri" w:hAnsi="Amiri" w:eastAsia="Amiri" w:cs="Amiri"/>
          <w:color w:val="111111"/>
          <w:sz w:val="28"/>
          <w:sz w:val="28"/>
          <w:szCs w:val="28"/>
          <w:rtl w:val="true"/>
          <w:lang w:bidi="ar-SA"/>
        </w:rPr>
        <w:t>، فإنك امرؤ ملبوس عليك، إن دين الله لا يعرف بالرجال، بل بآية الحق، 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إن الحق أحسن الحديث، والصادع به مجاهد، وبالحق أخبرك فارعني سمعك، ثم خبر به من كانت له حصانة من أصحابك، ألا إني عبد الله وأخو رسوله، وصديقه الأوّل، قد صدقته وآدم بين الروح والجسد، ثم إني صديقه الأوّل في أمتكم حقا، فنحن الأوّلون ونحن الآخرون، ألا وأنا خاصتهـ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وصنوه، ووصيه ووليه، وصأحبّ نجواه وسره، أوتيت فيهم الكتاب وفصل الخطاب، وعلم القرون والأسباب، واستودعت ألف مفتاح يفتح كل مفتاح ألف باب يفضي كل باب إلى ألف ألف عهد، وأيدت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القدر نفلا، وإن ذلك ليجري لي ولمن استحفظ من ذريتي ما جرى الليل والنهار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ليعرفني، والذي فلق الحبة وبرأ النسمة، وليي وعدوي في مواطن شتى، ليعرفني عند الممات وعند الصراط وعند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أقاسمها قسمة صحاحا،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وهذا عدوي</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أخذت بيدك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واشتكيت إليه حسد قريش والمنافقين </w:t>
      </w:r>
      <w:bookmarkStart w:id="1674" w:name="pg362_1739"/>
    </w:p>
    <w:p>
      <w:pPr>
        <w:pStyle w:val="Heading3"/>
        <w:numPr>
          <w:ilvl w:val="2"/>
          <w:numId w:val="1"/>
        </w:numPr>
        <w:rPr/>
      </w:pPr>
      <w:bookmarkStart w:id="1675" w:name="__RefHeading___Toc3007767_211673320"/>
      <w:bookmarkStart w:id="1676" w:name="_Toc573"/>
      <w:bookmarkEnd w:id="1674"/>
      <w:bookmarkEnd w:id="1675"/>
      <w:r>
        <w:rPr>
          <w:rtl w:val="true"/>
        </w:rPr>
        <w:t>السيّد الحميري في علته التي مات فيها</w:t>
      </w:r>
      <w:bookmarkEnd w:id="1676"/>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أخذت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بحجزة، يعني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أنت يا علي بحجزتي، وأخذت ذريتك بحجزتك، وأخذ شيعتكم بحجزتكم، فماذا يصنع الله بنبيه، وما يصنع نبيه بوصيه، خذها إليك يا حار قصيرة من طويلة، أنت مع من أحبّبت، ولك ما احتسبت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يجر رداءه جذلا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وربي بعد هذا، متى لقيت الموت أو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السيّد بن محمّد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وما فعلا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تقبلي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علق بن عبد الجبار السدوسي بسيرجان،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عون بن أبي حرب بن أبي الأسود الدؤلي، عن أبيه الحسين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السيّد بن محمّد الحميري عائدا في علته التي مات فيها، فوجدته يساق به، ووجدت عنده جماعة من جيرانه، وكانوا عثمانية، وكان السيّد جميل الوجه، رحب الجبهة، عريض ما بين السالفتين </w:t>
      </w:r>
      <w:r>
        <w:rPr>
          <w:rStyle w:val="FootnoteAnchor"/>
          <w:rtl w:val="true"/>
        </w:rPr>
        <w:footnoteReference w:id="677"/>
      </w:r>
      <w:r>
        <w:rPr>
          <w:rFonts w:ascii="Amiri" w:hAnsi="Amiri" w:eastAsia="Amiri" w:cs="Amiri"/>
          <w:color w:val="111111"/>
          <w:sz w:val="28"/>
          <w:sz w:val="28"/>
          <w:szCs w:val="28"/>
          <w:rtl w:val="true"/>
          <w:lang w:bidi="ar-SA"/>
        </w:rPr>
        <w:t xml:space="preserve">، فبدت في وجهه نكتة سوداء مثل النقطة من المداد، ثم لم تزل تزيد وتنمي حتّى طبقت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لذلك من حضره من الشيعة، فظهر من الناصبة سرور وشماتة، فلم يلبث بذلك إلا قليلا حتّى بدت في ذلك المكان من وجهه لمعة بيضاء، فلم تزل تزيد </w:t>
      </w:r>
      <w:bookmarkStart w:id="1677" w:name="pg362_1741"/>
    </w:p>
    <w:p>
      <w:pPr>
        <w:pStyle w:val="Heading3"/>
        <w:numPr>
          <w:ilvl w:val="2"/>
          <w:numId w:val="1"/>
        </w:numPr>
        <w:rPr/>
      </w:pPr>
      <w:bookmarkStart w:id="1678" w:name="__RefHeading___Toc3007769_211673320"/>
      <w:bookmarkStart w:id="1679" w:name="_Toc574"/>
      <w:bookmarkEnd w:id="1677"/>
      <w:bookmarkEnd w:id="1678"/>
      <w:r>
        <w:rPr>
          <w:rtl w:val="true"/>
        </w:rPr>
        <w:t xml:space="preserve">الأعمش في علته التي قبض فيها يحدث عن فضائل عليّ </w:t>
      </w:r>
      <w:r>
        <w:rPr>
          <w:rtl w:val="true"/>
        </w:rPr>
        <w:t>(</w:t>
      </w:r>
      <w:r>
        <w:rPr>
          <w:rtl w:val="true"/>
        </w:rPr>
        <w:t>عَلَيهِ السَّلَامُ</w:t>
      </w:r>
      <w:r>
        <w:rPr>
          <w:rtl w:val="true"/>
        </w:rPr>
        <w:t>)</w:t>
      </w:r>
      <w:bookmarkEnd w:id="1679"/>
    </w:p>
    <w:p>
      <w:pPr>
        <w:pStyle w:val="BookText"/>
        <w:rPr/>
      </w:pPr>
      <w:r>
        <w:rPr>
          <w:rFonts w:ascii="Amiri" w:hAnsi="Amiri" w:eastAsia="Amiri" w:cs="Amiri"/>
          <w:color w:val="111111"/>
          <w:sz w:val="28"/>
          <w:sz w:val="28"/>
          <w:szCs w:val="28"/>
          <w:rtl w:val="true"/>
          <w:lang w:bidi="ar-SA"/>
        </w:rPr>
        <w:t>أيضا وتنمي حتّى أسفر وجهه وأشرق، وأفتر السيّد ضاحكا،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ينجي محبه من هناة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قد وربي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لي الاله عن سيئاتي</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عليا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حقا حقا، وأشهد أن محمّدا رسول الله حقا حقا، أشهد أن عليا أمير المؤمنين حقا حقا،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أغمض عينيه بنفسه، فكأنما كانت روحه ذبالة </w:t>
      </w:r>
      <w:r>
        <w:rPr>
          <w:rStyle w:val="FootnoteAnchor"/>
          <w:rtl w:val="true"/>
        </w:rPr>
        <w:footnoteReference w:id="679"/>
      </w:r>
      <w:r>
        <w:rPr>
          <w:rFonts w:ascii="Amiri" w:hAnsi="Amiri" w:eastAsia="Amiri" w:cs="Amiri"/>
          <w:color w:val="111111"/>
          <w:sz w:val="28"/>
          <w:sz w:val="28"/>
          <w:szCs w:val="28"/>
          <w:rtl w:val="true"/>
          <w:lang w:bidi="ar-SA"/>
        </w:rPr>
        <w:t>طفئت، أو حصاة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الحسين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أذينة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من شهد كمن لم يشهد،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عن أبي جعفر وعن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روح أن تفارق جسدها حتّى ترى الخمسة، حتّى ترى محمّدا وعليا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تقر عينها، أو تسخن عينها، فانتشر هذا القول في الناس، فشهد جنازته والله الموافق والمفارق</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حفص بن عمر العسكري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الهيثم بن عبيد الله الأنماطي البغدادي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النخعي ابن عم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في علته التي قبض فيها، فبينا أنا عنده إذ دخل عليه ابن شبرمة وابن أبي ليلى وأبو حنيفة، فسألوه عن حاله، فذكر ضعفا شديدا، وذكر ما يتخوف من خطيئاته، وأدركته رنة فبكى، فأقبل عليه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وانظر لنفسك، فإنك في آخر يوم من أيام الدنيا، وأول يوم من أيام الآخرة، وقد كنت تحدث في عليّ بن أبي طالب بأحاديث، لو رجعت عنها كان خيرا لك</w:t>
      </w:r>
      <w:r>
        <w:rPr>
          <w:rFonts w:eastAsia="Amiri" w:cs="Amiri" w:ascii="Amiri" w:hAnsi="Amiri"/>
          <w:color w:val="111111"/>
          <w:sz w:val="28"/>
          <w:szCs w:val="28"/>
          <w:rtl w:val="true"/>
          <w:lang w:bidi="ar-SA"/>
        </w:rPr>
        <w:t xml:space="preserve">. </w:t>
      </w:r>
      <w:bookmarkStart w:id="1680" w:name="pg362_1743"/>
    </w:p>
    <w:p>
      <w:pPr>
        <w:pStyle w:val="Heading3"/>
        <w:numPr>
          <w:ilvl w:val="2"/>
          <w:numId w:val="1"/>
        </w:numPr>
        <w:rPr/>
      </w:pPr>
      <w:bookmarkStart w:id="1681" w:name="__RefHeading___Toc3007771_211673320"/>
      <w:bookmarkStart w:id="1682" w:name="_Toc575"/>
      <w:bookmarkEnd w:id="1680"/>
      <w:bookmarkEnd w:id="1681"/>
      <w:r>
        <w:rPr>
          <w:rtl w:val="true"/>
        </w:rPr>
        <w:t>فضل عيادة المؤمن في مرضه</w:t>
      </w:r>
      <w:bookmarkEnd w:id="1682"/>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لمثلي تقول يا يهودي؟ أقعدوني سندوني أقعدوني،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طريف، ولم أر أسديا كان خيرا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ربعي إمام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دعيه، وهذا عدوي 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المتوكل الناجي، في إمرة الحجاج، وكان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شتما مقذعا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أنا وعلي على الصراط، ويقال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وأدخلا النار من كفر بي وأبغضكما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من لم يؤمن بي،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فجعل أبو حنيفة إزاره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لا يجيئنا أبو 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الحسين بن إسحاق بن جعفر العلوي العريضي الشيخ الصالح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الحسين بن إسحاق، عن أبيه، عن أخيه موسى بن جعفر، عن أبيه جعفر، عن أبيه محمّد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رب العباد لا تألم ولا 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أخوك المؤمن فلم تعده، وعزتي وجلالي لو عدته لوجدتني عنده، ثم لتكلفت </w:t>
      </w:r>
      <w:bookmarkStart w:id="1683" w:name="pg362_1745"/>
    </w:p>
    <w:p>
      <w:pPr>
        <w:pStyle w:val="Heading3"/>
        <w:numPr>
          <w:ilvl w:val="2"/>
          <w:numId w:val="1"/>
        </w:numPr>
        <w:rPr/>
      </w:pPr>
      <w:bookmarkStart w:id="1684" w:name="__RefHeading___Toc3007773_211673320"/>
      <w:bookmarkStart w:id="1685" w:name="_Toc576"/>
      <w:bookmarkEnd w:id="1683"/>
      <w:bookmarkEnd w:id="1684"/>
      <w:r>
        <w:rPr>
          <w:rtl w:val="true"/>
        </w:rPr>
        <w:t>تمحيص المؤمن من الذنوب</w:t>
      </w:r>
      <w:bookmarkEnd w:id="1685"/>
    </w:p>
    <w:p>
      <w:pPr>
        <w:pStyle w:val="BookText"/>
        <w:rPr/>
      </w:pPr>
      <w:r>
        <w:rPr>
          <w:rFonts w:ascii="Amiri" w:hAnsi="Amiri" w:eastAsia="Amiri" w:cs="Amiri"/>
          <w:color w:val="111111"/>
          <w:sz w:val="28"/>
          <w:sz w:val="28"/>
          <w:szCs w:val="28"/>
          <w:rtl w:val="true"/>
          <w:lang w:bidi="ar-SA"/>
        </w:rPr>
        <w:t>بحوائجك فقضيتها لك، وذلك من كرامة عبدي المؤمن، وأنا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موسى بن خلف الفقيه برأس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خالد الرقي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عن ثابت، عن أبي رافع،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مرضت فلم تعدني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وأنت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فلان عبدي، ولو عدته لوجدتني عنده، واستسقيتك فلم تسقني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وأنت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استسقاك عبدي فلان، ولو سقيته لوجدت ذلك عندي، واستطعمتك فلم تطعمني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وأنت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استطعمك عبدي، ولو أطعمته لوجدت ذلك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إذا عوفي من مرضه مثل البردة البيضاء تنزل من السماء في حسنها وصفائها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عليّ بن معمر أبو الحسين الكوفي المؤدب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المعافى الصبيحي،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سعدان،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أكرم على الله أن يمر به أربعون يوما لا يمحصه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ذنوبه، وإن الخدش والعثرة وانقطاع الشسع واختلاج العين وأشباه ذلك ليمحص به ولينا من ذنوبه، وأن يغتم لا يدري ما وجهه، وأما الحمى فإن أبي حدّثني،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سنة</w:t>
      </w:r>
      <w:r>
        <w:rPr>
          <w:rFonts w:eastAsia="Amiri" w:cs="Amiri" w:ascii="Amiri" w:hAnsi="Amiri"/>
          <w:color w:val="111111"/>
          <w:sz w:val="28"/>
          <w:szCs w:val="28"/>
          <w:rtl w:val="true"/>
          <w:lang w:bidi="ar-SA"/>
        </w:rPr>
        <w:t xml:space="preserve">. </w:t>
      </w:r>
      <w:bookmarkStart w:id="1686" w:name="pg362_1748"/>
    </w:p>
    <w:p>
      <w:pPr>
        <w:pStyle w:val="Heading2"/>
        <w:numPr>
          <w:ilvl w:val="1"/>
          <w:numId w:val="1"/>
        </w:numPr>
        <w:rPr/>
      </w:pPr>
      <w:bookmarkStart w:id="1687" w:name="__RefHeading___Toc3007775_211673320"/>
      <w:bookmarkStart w:id="1688" w:name="_Toc577"/>
      <w:bookmarkEnd w:id="1686"/>
      <w:bookmarkEnd w:id="1687"/>
      <w:r>
        <w:rPr>
          <w:rtl w:val="true"/>
        </w:rPr>
        <w:t>[</w:t>
      </w:r>
      <w:r>
        <w:rPr/>
        <w:t>31</w:t>
      </w:r>
      <w:r>
        <w:rPr>
          <w:rtl w:val="true"/>
        </w:rPr>
        <w:t>]</w:t>
      </w:r>
      <w:r>
        <w:rPr>
          <w:rtl w:val="true"/>
        </w:rPr>
        <w:t>مجلس يوم الجمعة الخامس والعشرين من جمادى الآخرة سنة سبع وخمسين وأربع مائة فيه بقية أحاديث أبي المفضّل محمّد بن عبد الله الشيباني</w:t>
      </w:r>
      <w:r>
        <w:rPr>
          <w:rtl w:val="true"/>
        </w:rPr>
        <w:t>.</w:t>
      </w:r>
      <w:bookmarkEnd w:id="1688"/>
    </w:p>
    <w:p>
      <w:pPr>
        <w:pStyle w:val="Heading3"/>
        <w:numPr>
          <w:ilvl w:val="2"/>
          <w:numId w:val="1"/>
        </w:numPr>
        <w:rPr/>
      </w:pPr>
      <w:bookmarkStart w:id="1689" w:name="__RefHeading___Toc3007777_211673320"/>
      <w:bookmarkStart w:id="1690" w:name="_Toc578"/>
      <w:bookmarkEnd w:id="1689"/>
      <w:r>
        <w:rPr>
          <w:rtl w:val="true"/>
        </w:rPr>
        <w:t>ما اختلج عرق ولا صدع مؤمن قط إلا بذنب</w:t>
      </w:r>
      <w:bookmarkEnd w:id="16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أبو العباس القرشي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أبي عمير، عن عليّ بن أبي حمزة، عن أبي حمزة،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كفتي الميزان، كلما زيد في إيمانه زيد في بلائه، ليلقى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خطيئة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العلوي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القاسم العقيلي سنة خمس وثلاثين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عبد الله بن محمّد بن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اختلج عرق ولا صدع مؤمن قط إلا بذنب، وما يعفو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أكثر</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رأى المريض قد برئ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 العمل</w:t>
      </w:r>
      <w:r>
        <w:rPr>
          <w:rFonts w:eastAsia="Amiri" w:cs="Amiri" w:ascii="Amiri" w:hAnsi="Amiri"/>
          <w:color w:val="111111"/>
          <w:sz w:val="28"/>
          <w:szCs w:val="28"/>
          <w:rtl w:val="true"/>
          <w:lang w:bidi="ar-SA"/>
        </w:rPr>
        <w:t xml:space="preserve">. </w:t>
      </w:r>
      <w:bookmarkStart w:id="1691" w:name="pg362_1749"/>
    </w:p>
    <w:p>
      <w:pPr>
        <w:pStyle w:val="Heading3"/>
        <w:numPr>
          <w:ilvl w:val="2"/>
          <w:numId w:val="1"/>
        </w:numPr>
        <w:rPr/>
      </w:pPr>
      <w:bookmarkStart w:id="1692" w:name="__RefHeading___Toc3007779_211673320"/>
      <w:bookmarkStart w:id="1693" w:name="_Toc579"/>
      <w:bookmarkEnd w:id="1691"/>
      <w:bookmarkEnd w:id="1692"/>
      <w:r>
        <w:rPr>
          <w:rtl w:val="true"/>
        </w:rPr>
        <w:t>المرء مع من أحبّ</w:t>
      </w:r>
      <w:bookmarkEnd w:id="1693"/>
    </w:p>
    <w:p>
      <w:pPr>
        <w:pStyle w:val="BookText"/>
        <w:rPr/>
      </w:pPr>
      <w:r>
        <w:rPr>
          <w:rFonts w:eastAsia="IRNazanin" w:cs="IRNazanin"/>
          <w:color w:val="111111"/>
          <w:sz w:val="28"/>
          <w:szCs w:val="28"/>
          <w:lang w:bidi="fa-IR"/>
        </w:rPr>
        <w:t>1301/3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محمّد بن عليّ بن شاذان بن حباب الأزدي الخلال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أحمد بن عبد الله المزني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صبيح اليشكري، عن أبي خالد الواسطي، عن أبي هاشم الرماني، عن زاذان،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يعودني وأنا مريض،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الله ضرك، وعظم أجرك، وعافاك في دينك وجسدك إلى مدّة أجلك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من أهلنا، وكان مريضا،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أنساك الله العافية، ولا أنساك الشكر عليها، فلمّا خرجنا من عند الرجل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هذا الدعاء دعوت به للرجل؟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العافية ملك خفي، يا حسين إن العافية نعمة إذا فقدت ذكرت، وإذا وجدت نسيت،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أنساك الله العافية لحصولها، ولا أنساك الشكر عليها لتدوم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 أبي 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صأحبّ العافية، إليك انتهت الأماني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إسحاق بن أبي حماد بن حفص القاضي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بن عبد الرحمن الحراني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عبد الله بن واقد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سعيد أبو طلحة الراسبي، عن عيينة بن عبد الرحمن، عن رافع بن سحبان،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الصامت ابن أخي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ذر وكان صغوه وانقطاعه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نبي الله، إني أحبّ أقواما ما أبلغ أعمالهم؟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المرء مع من أحبّ، وله ما اكتسب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الله ورسوله وأهل بيت نبيه؟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مع من أحبّبت</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أصحابه، فقال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نحب الله ورسوله، ولم يذكروا أهل بيته،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أحبّوا </w:t>
      </w:r>
      <w:bookmarkStart w:id="1694" w:name="pg362_1752"/>
    </w:p>
    <w:p>
      <w:pPr>
        <w:pStyle w:val="Heading3"/>
        <w:numPr>
          <w:ilvl w:val="2"/>
          <w:numId w:val="1"/>
        </w:numPr>
        <w:rPr/>
      </w:pPr>
      <w:bookmarkStart w:id="1695" w:name="__RefHeading___Toc3007781_211673320"/>
      <w:bookmarkStart w:id="1696" w:name="_Toc580"/>
      <w:bookmarkEnd w:id="1694"/>
      <w:bookmarkEnd w:id="1695"/>
      <w:r>
        <w:rPr>
          <w:rtl w:val="true"/>
        </w:rPr>
        <w:t xml:space="preserve">موعظة للصادق </w:t>
      </w:r>
      <w:r>
        <w:rPr>
          <w:rtl w:val="true"/>
        </w:rPr>
        <w:t>(</w:t>
      </w:r>
      <w:r>
        <w:rPr>
          <w:rtl w:val="true"/>
        </w:rPr>
        <w:t>عَلَيهِ السَّلَامُ</w:t>
      </w:r>
      <w:r>
        <w:rPr>
          <w:rtl w:val="true"/>
        </w:rPr>
        <w:t>)</w:t>
      </w:r>
      <w:bookmarkEnd w:id="1696"/>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يغذوكم به من نعمه، وأحبّوني بحب ربي، وأحبّوا أهل بيتي بحبي، فوالذي نفسي بيده لو أن رجلا صفن بين الركن والمقام صائما وراكعا وساجدا ثم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محب لأهل بيتي لم ينفعه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أهل بيتك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منهم دعوتي، واستقبل قبلتي، وبن خلقه الله مني ومن لحمي ودمي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نحب الله ورسوله وأهل بيت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فأنتم إذن منهم، أنتم إذن منهم ومعهم، والمرء مع من أحبّ، وله ما اكتسب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سليمان الباغندي،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عبد القدوس،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أبي إسحاق، عن خنيس،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فيكم كسفينة نوح، وكمثل باب حطة في بني إسرائيل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يوسف بن يعقوب بن حمزة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حميد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يحيى بن طلحة النهدي، وعن أيوب بن الحر، عن أبي إسحاق السبيعي،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أني زوجتك أقدم أمتي سلما، وأحلمهم حلما، وأكثرهم علما، أما ترضين أن تكوني سيدة نساء أهل الجنّة ، إلا ما جعله الله لمريم بنت عمران، وأن ابنيك سيدا شباب أهل الجنّة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الساوي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مروك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 ومن خالص الايمان البر بالاخوان والسعي في حوائجهم في العسر واليسر</w:t>
      </w:r>
      <w:r>
        <w:rPr>
          <w:rFonts w:eastAsia="Amiri" w:cs="Amiri" w:ascii="Amiri" w:hAnsi="Amiri"/>
          <w:color w:val="111111"/>
          <w:sz w:val="28"/>
          <w:szCs w:val="28"/>
          <w:rtl w:val="true"/>
          <w:lang w:bidi="ar-SA"/>
        </w:rPr>
        <w:t xml:space="preserve">. </w:t>
      </w:r>
      <w:bookmarkStart w:id="1697" w:name="pg362_1754"/>
    </w:p>
    <w:p>
      <w:pPr>
        <w:pStyle w:val="Heading3"/>
        <w:numPr>
          <w:ilvl w:val="2"/>
          <w:numId w:val="1"/>
        </w:numPr>
        <w:rPr/>
      </w:pPr>
      <w:bookmarkStart w:id="1698" w:name="__RefHeading___Toc3007783_211673320"/>
      <w:bookmarkStart w:id="1699" w:name="_Toc581"/>
      <w:bookmarkEnd w:id="1697"/>
      <w:bookmarkEnd w:id="1698"/>
      <w:r>
        <w:rPr>
          <w:rtl w:val="true"/>
        </w:rPr>
        <w:t>للمسلم على المسلم ست بالمعروف</w:t>
      </w:r>
      <w:bookmarkEnd w:id="1699"/>
    </w:p>
    <w:p>
      <w:pPr>
        <w:pStyle w:val="BookText"/>
        <w:rPr/>
      </w:pPr>
      <w:r>
        <w:rPr>
          <w:rFonts w:ascii="Amiri" w:hAnsi="Amiri" w:eastAsia="Amiri" w:cs="Amiri"/>
          <w:color w:val="111111"/>
          <w:sz w:val="28"/>
          <w:sz w:val="28"/>
          <w:szCs w:val="28"/>
          <w:rtl w:val="true"/>
          <w:lang w:bidi="ar-SA"/>
        </w:rPr>
        <w:t>يا جميل، إن البار ليحبّ ه الرحمن، أرو عني هذا الحديث، فإن فيه ترغيبا في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عن أبي عبد الله جعفر بن محمّد، عن أبيه، عن جده،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ظل الله في الأرض، يأوي إليه كل مظلوم، فإن عدل كان له الاجر وعلى الرعية الشكر، وإن جار كان عليه الوزر وعلى الرعية الصبر حتّى يأتيهم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بن فياض العجلي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هشام بن سالم، عن حبيب السجستاني، عن أبي جعفر محمّد بن عليّ الباقر،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لأعذبن كل رعية في الاسلام دانت بولاية إمام جائر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الرعية في أعمالها برة تقية، ولأعفون عن كل رعية دانت لولاية إمام عادل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الرعية في أعمالها طالحة مسيئة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العلة أن لا دين لهؤلاء، ولا عتب على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سيئات الامام الجائر تغمر حسنات أوليائه، وحسنات الإمام العادل تغمر سيئات أوليائه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هارون بن حميد بن المجدر، وعبد الله بن محمّد بن عبد العزيز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المسلم ستّ </w:t>
      </w:r>
      <w:bookmarkStart w:id="1700" w:name="pg362_1756"/>
    </w:p>
    <w:p>
      <w:pPr>
        <w:pStyle w:val="Heading3"/>
        <w:numPr>
          <w:ilvl w:val="2"/>
          <w:numId w:val="1"/>
        </w:numPr>
        <w:rPr/>
      </w:pPr>
      <w:bookmarkStart w:id="1701" w:name="__RefHeading___Toc3007785_211673320"/>
      <w:bookmarkStart w:id="1702" w:name="_Toc582"/>
      <w:bookmarkEnd w:id="1700"/>
      <w:bookmarkEnd w:id="1701"/>
      <w:r>
        <w:rPr>
          <w:rtl w:val="true"/>
        </w:rPr>
        <w:t>فضل عيادة المريض</w:t>
      </w:r>
      <w:bookmarkEnd w:id="1702"/>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ويجيبه إذا دعاه، ويسمته </w:t>
      </w:r>
      <w:r>
        <w:rPr>
          <w:rStyle w:val="FootnoteAnchor"/>
          <w:rtl w:val="true"/>
        </w:rPr>
        <w:footnoteReference w:id="681"/>
      </w:r>
      <w:r>
        <w:rPr>
          <w:rFonts w:ascii="Amiri" w:hAnsi="Amiri" w:eastAsia="Amiri" w:cs="Amiri"/>
          <w:color w:val="111111"/>
          <w:sz w:val="28"/>
          <w:sz w:val="28"/>
          <w:szCs w:val="28"/>
          <w:rtl w:val="true"/>
          <w:lang w:bidi="ar-SA"/>
        </w:rPr>
        <w:t>إذا عطس، ويعوده إذا مرض، ويحضر جنازته إذا مات، ويحبّ له ما يحبّ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ابن محمّد بن مهاجر الرافقي المازني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صالح بن زيد السوسي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حريش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بن مسافر،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المسلم ست خصال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ويسمته إذا عطس، ويعوده إذا مرض، ويشهد جنازته إذا مات، ويجيبه إذا دعاه، ويحبّ له ما يحبّ لنفسه، ويكره له ما يكره لها بظهر الغيب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ابن أبي يوسف القلوسي بتنيس،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يسار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خيثم،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يعود مسلما غدوة إلا صلى عليه سبعون ألف ملك حتّى يمسي، وإذا عاده مساء صلى عليه سبعون ألف ملك حتّى يصبح، وكان له خريف </w:t>
      </w:r>
      <w:r>
        <w:rPr>
          <w:rStyle w:val="FootnoteAnchor"/>
          <w:rtl w:val="true"/>
        </w:rPr>
        <w:footnoteReference w:id="683"/>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عطاء،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عاد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يمنعنا ما في أنفسنا عليك أن نحدثك بما سمعنا أنه من عاد مريضا شيعه سبعون ألف ملك، كلّهم يستغفرون له، إن كان </w:t>
      </w:r>
      <w:bookmarkStart w:id="1703" w:name="pg362_1758"/>
    </w:p>
    <w:p>
      <w:pPr>
        <w:pStyle w:val="Heading3"/>
        <w:numPr>
          <w:ilvl w:val="2"/>
          <w:numId w:val="1"/>
        </w:numPr>
        <w:rPr/>
      </w:pPr>
      <w:bookmarkStart w:id="1704" w:name="__RefHeading___Toc3007787_211673320"/>
      <w:bookmarkStart w:id="1705" w:name="_Toc583"/>
      <w:bookmarkEnd w:id="1703"/>
      <w:bookmarkEnd w:id="1704"/>
      <w:r>
        <w:rPr>
          <w:rtl w:val="true"/>
        </w:rPr>
        <w:t xml:space="preserve">عبادة السجاد </w:t>
      </w:r>
      <w:r>
        <w:rPr>
          <w:rtl w:val="true"/>
        </w:rPr>
        <w:t>(</w:t>
      </w:r>
      <w:r>
        <w:rPr>
          <w:rtl w:val="true"/>
        </w:rPr>
        <w:t>عَلَيهِ السَّلَامُ</w:t>
      </w:r>
      <w:r>
        <w:rPr>
          <w:rtl w:val="true"/>
        </w:rPr>
        <w:t>)</w:t>
      </w:r>
      <w:bookmarkEnd w:id="1705"/>
    </w:p>
    <w:p>
      <w:pPr>
        <w:pStyle w:val="BookText"/>
        <w:rPr/>
      </w:pPr>
      <w:r>
        <w:rPr>
          <w:rFonts w:ascii="Amiri" w:hAnsi="Amiri" w:eastAsia="Amiri" w:cs="Amiri"/>
          <w:color w:val="111111"/>
          <w:sz w:val="28"/>
          <w:sz w:val="28"/>
          <w:szCs w:val="28"/>
          <w:rtl w:val="true"/>
          <w:lang w:bidi="ar-SA"/>
        </w:rPr>
        <w:t xml:space="preserve">مصبحا حتّى يمسي، وإن كان ممسيا حتّى يصبح، وكان له خريف في الجنّة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محمّد بن سليمان الباغندي، والحسن بن محمّد بن بهرام محمى المخرمي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الحدثاني،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عبد الله، عن أبان بن تغلب،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جابر بن عبد الله وأنا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له، فألصق بطنه ببطني،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أقرئك السلام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بن حسن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عبد المنعم بن نصر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شداد الجعفي، عن أبيه شداد ابن رشيد، عن عمرو بن عبد الله بن هند الجملي،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عليّ بن أبي طالب لما نظرت إلى ما يفعل ابن أخيها عليّ بن الحسين بنفسه من الدأب في العبادة، أتت جابر بن عبد الله بن عمرو بن حزام الأنصاري،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صأحبّ رسول الله، إن لنا عليكم حقوقا، ومن حقنا عليكم أن إذا رأيتم أحدنا يهلك نفسه اجتهادا أن تذكروه الله وتدعوه إلى البقيا على نفسه، وهذا عليّ بن الحسين بقية أبيه الحسين، قد انخرم أنفه، وثفنت جبهته وركبتاه وراحتاه دأبا منه لنفسه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جابر بن عبد الله 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وبالباب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أغيلمة من بني هاشم قد اجتمعوا هناك، فنظر جابر إليه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وسجيته، فمن أنت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عليّ بن الحسين، فبكى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الباقر عن العلم حقا، ادن مني بأبي أنت وأمي، فدنا منه فحل جابر أزراره ووضع يده في صدره فقبله، وجعل عليه خده ووجهه،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أقرئك عن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وقد أمرني أن أفعل بك ما فعلت،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w:t>
      </w:r>
    </w:p>
    <w:p>
      <w:pPr>
        <w:pStyle w:val="BookText"/>
        <w:rPr/>
      </w:pPr>
      <w:r>
        <w:rPr>
          <w:rFonts w:ascii="Amiri" w:hAnsi="Amiri" w:eastAsia="Amiri" w:cs="Amiri"/>
          <w:color w:val="111111"/>
          <w:sz w:val="28"/>
          <w:sz w:val="28"/>
          <w:szCs w:val="28"/>
          <w:rtl w:val="true"/>
          <w:lang w:bidi="ar-SA"/>
        </w:rPr>
        <w:t>تعيش وتبقى حتّى تلقى من ولدي من اسمه محمّد يبقر العلم بقرا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تبقى حتّى تعمى ثم يكشف لك عن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على أبيك، فدخل أبو جعفر على أبيه فأخبره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بالباب، وقد فعل بي كيت وكيت،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ذلك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بين ولدان أهلك قال لك ما قال وفعل بك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لله، إنه لم يقصدك فيه بسوء، ولقد أشاط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لجابر، فدخل عليه فوجده في محرابه، قد أنضته العبادة، فنهض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حاله سؤالا حفيا </w:t>
      </w:r>
      <w:r>
        <w:rPr>
          <w:rStyle w:val="FootnoteAnchor"/>
          <w:rtl w:val="true"/>
        </w:rPr>
        <w:footnoteReference w:id="685"/>
      </w:r>
      <w:r>
        <w:rPr>
          <w:rFonts w:ascii="Amiri" w:hAnsi="Amiri" w:eastAsia="Amiri" w:cs="Amiri"/>
          <w:color w:val="111111"/>
          <w:sz w:val="28"/>
          <w:sz w:val="28"/>
          <w:szCs w:val="28"/>
          <w:rtl w:val="true"/>
          <w:lang w:bidi="ar-SA"/>
        </w:rPr>
        <w:t>، ثم أجلسه بجنبه، فأقبل جابر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أما علمت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خلق الجنّة لكم ولمن أحبّكم، وخلق النار لمن أبغضكم وعاداكم، فما هذا الجهد الذي كلفته نفسك؟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صأحبّ رسول الله، أما علمت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الله له ما تقدم من ذنبه وما تأخر فلم يدع الاجتهاد له، وتعبد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انتفخ الساق وورم القدم،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لك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جابر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يغني فيه من قول يستميله من الجهد والتعب إلى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البقيا على نفسك، فإنك لمن أسرة بهم يستدفع البلاء، وتستكشف اللاواء </w:t>
      </w:r>
      <w:r>
        <w:rPr>
          <w:rStyle w:val="FootnoteAnchor"/>
          <w:rtl w:val="true"/>
        </w:rPr>
        <w:footnoteReference w:id="686"/>
      </w:r>
      <w:r>
        <w:rPr>
          <w:rFonts w:ascii="Amiri" w:hAnsi="Amiri" w:eastAsia="Amiri" w:cs="Amiri"/>
          <w:color w:val="111111"/>
          <w:sz w:val="28"/>
          <w:sz w:val="28"/>
          <w:szCs w:val="28"/>
          <w:rtl w:val="true"/>
          <w:lang w:bidi="ar-SA"/>
        </w:rPr>
        <w:t>، وبهم تستمطر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أزال على منهاج أبوي مؤتسيا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ألقاهما؟ 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في أولاد الأنبياء مثل عليّ بن الحسين إلا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لذرية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ذرية يوسف بن يعقوب، إن منهم لمن يملأ الأرض عدلا كما ملئت جورا</w:t>
      </w:r>
      <w:r>
        <w:rPr>
          <w:rFonts w:eastAsia="Amiri" w:cs="Amiri" w:ascii="Amiri" w:hAnsi="Amiri"/>
          <w:color w:val="111111"/>
          <w:sz w:val="28"/>
          <w:szCs w:val="28"/>
          <w:rtl w:val="true"/>
          <w:lang w:bidi="ar-SA"/>
        </w:rPr>
        <w:t xml:space="preserve">. </w:t>
      </w:r>
      <w:bookmarkStart w:id="1706" w:name="pg362_1763"/>
    </w:p>
    <w:p>
      <w:pPr>
        <w:pStyle w:val="Heading2"/>
        <w:numPr>
          <w:ilvl w:val="1"/>
          <w:numId w:val="1"/>
        </w:numPr>
        <w:rPr/>
      </w:pPr>
      <w:bookmarkStart w:id="1707" w:name="__RefHeading___Toc3007789_211673320"/>
      <w:bookmarkStart w:id="1708" w:name="_Toc584"/>
      <w:bookmarkEnd w:id="1706"/>
      <w:bookmarkEnd w:id="1707"/>
      <w:r>
        <w:rPr>
          <w:rtl w:val="true"/>
        </w:rPr>
        <w:t>[</w:t>
      </w:r>
      <w:r>
        <w:rPr/>
        <w:t>32</w:t>
      </w:r>
      <w:r>
        <w:rPr>
          <w:rtl w:val="true"/>
        </w:rPr>
        <w:t>]</w:t>
      </w:r>
      <w:r>
        <w:rPr>
          <w:rtl w:val="true"/>
        </w:rPr>
        <w:t>مجلس يوم الجمعة الثاني من رجب سنة سبع وخمسين وأربع مائة فيه بقية أحاديث أبي المفضّل محمّد بن عبد الله الشيباني</w:t>
      </w:r>
      <w:r>
        <w:rPr>
          <w:rtl w:val="true"/>
        </w:rPr>
        <w:t>.</w:t>
      </w:r>
      <w:bookmarkEnd w:id="1708"/>
    </w:p>
    <w:p>
      <w:pPr>
        <w:pStyle w:val="Heading3"/>
        <w:numPr>
          <w:ilvl w:val="2"/>
          <w:numId w:val="1"/>
        </w:numPr>
        <w:rPr/>
      </w:pPr>
      <w:bookmarkStart w:id="1709" w:name="__RefHeading___Toc3007791_211673320"/>
      <w:bookmarkStart w:id="1710" w:name="_Toc585"/>
      <w:bookmarkEnd w:id="1709"/>
      <w:r>
        <w:rPr>
          <w:rtl w:val="true"/>
        </w:rPr>
        <w:t xml:space="preserve">رقية جبرئيل للنبي </w:t>
      </w:r>
      <w:r>
        <w:rPr>
          <w:rtl w:val="true"/>
        </w:rPr>
        <w:t>(</w:t>
      </w:r>
      <w:r>
        <w:rPr>
          <w:rtl w:val="true"/>
        </w:rPr>
        <w:t>صَلَّى اللّه عَلَيْهِ وَآلِهِ</w:t>
      </w:r>
      <w:r>
        <w:rPr>
          <w:rtl w:val="true"/>
        </w:rPr>
        <w:t xml:space="preserve">) </w:t>
      </w:r>
      <w:r>
        <w:rPr>
          <w:rtl w:val="true"/>
        </w:rPr>
        <w:t>في مرضه</w:t>
      </w:r>
      <w:bookmarkEnd w:id="17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على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البأس، واشف أنت الشافي لا شافي إلا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هلال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سعيد بن صهيب، عن أبي نضرة،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أشكوت؟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أرقيك من كل شئ يؤذيك، من شر كل نفس أو عين حاسد، والله يشفيك، بسم الله أرقيك</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1711" w:name="pg362_1764"/>
    </w:p>
    <w:p>
      <w:pPr>
        <w:pStyle w:val="Heading3"/>
        <w:numPr>
          <w:ilvl w:val="2"/>
          <w:numId w:val="1"/>
        </w:numPr>
        <w:rPr/>
      </w:pPr>
      <w:bookmarkStart w:id="1712" w:name="__RefHeading___Toc3007793_211673320"/>
      <w:bookmarkStart w:id="1713" w:name="_Toc586"/>
      <w:bookmarkEnd w:id="1711"/>
      <w:bookmarkEnd w:id="1712"/>
      <w:r>
        <w:rPr>
          <w:rtl w:val="true"/>
        </w:rPr>
        <w:t>آداب عيادة المريض</w:t>
      </w:r>
      <w:bookmarkEnd w:id="1713"/>
    </w:p>
    <w:p>
      <w:pPr>
        <w:pStyle w:val="BookText"/>
        <w:rPr/>
      </w:pPr>
      <w:r>
        <w:rPr>
          <w:rFonts w:ascii="Amiri" w:hAnsi="Amiri" w:eastAsia="Amiri" w:cs="Amiri"/>
          <w:color w:val="111111"/>
          <w:sz w:val="28"/>
          <w:sz w:val="28"/>
          <w:szCs w:val="28"/>
          <w:rtl w:val="true"/>
          <w:lang w:bidi="ar-SA"/>
        </w:rPr>
        <w:t>الحسن عليّ بن إسماعيل الموصلي الدقاق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الأعمش، عن شقيق،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الداعي، وعودوا المريض، واقبلوا الهدية، ولا تظلموا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التيمي،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أغبّوا في العيادة </w:t>
      </w:r>
      <w:r>
        <w:rPr>
          <w:rStyle w:val="FootnoteAnchor"/>
          <w:rtl w:val="true"/>
        </w:rPr>
        <w:footnoteReference w:id="687"/>
      </w:r>
      <w:r>
        <w:rPr>
          <w:rFonts w:ascii="IRNazanin" w:hAnsi="IRNazanin" w:eastAsia="IRNazanin"/>
          <w:color w:val="111111"/>
          <w:sz w:val="28"/>
          <w:sz w:val="28"/>
          <w:szCs w:val="28"/>
          <w:rtl w:val="true"/>
          <w:lang w:bidi="fa-IR"/>
        </w:rPr>
        <w:t xml:space="preserve">وأربعوا </w:t>
      </w:r>
      <w:r>
        <w:rPr>
          <w:rStyle w:val="FootnoteAnchor"/>
          <w:rtl w:val="true"/>
        </w:rPr>
        <w:footnoteReference w:id="688"/>
      </w:r>
      <w:r>
        <w:rPr>
          <w:rFonts w:ascii="Amiri" w:hAnsi="Amiri" w:eastAsia="Amiri" w:cs="Amiri"/>
          <w:color w:val="111111"/>
          <w:sz w:val="28"/>
          <w:sz w:val="28"/>
          <w:szCs w:val="28"/>
          <w:rtl w:val="true"/>
          <w:lang w:bidi="ar-SA"/>
        </w:rPr>
        <w:t xml:space="preserve">إلا أن يكون مغلوبا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عمرو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أيوب بن عبد الله بن زحر، عن عليّ بن يزيد، عن القاسم،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عيادة المريض أن يدع أحدكم يده على جبهته أو يده، فيسأله كيف هو، وتحياتكم بينكم بالمصافحة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صبيح بن دينار العلوي ببلد،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عفيف بن سالم، عن أيوب بن عتبة اليماني،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عيادة المريض إذا دخلت عليه أن تضع يدك على رأسه،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وكيف أمسيت، فإذا جلست عنده غمرتك الرحمة، وإذا خرجت من عنده خضتها مقبلا ومدبرا، وأومأ بيده إلى حقويه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bookmarkStart w:id="1714" w:name="pg362_1766"/>
    </w:p>
    <w:p>
      <w:pPr>
        <w:pStyle w:val="Heading3"/>
        <w:numPr>
          <w:ilvl w:val="2"/>
          <w:numId w:val="1"/>
        </w:numPr>
        <w:rPr/>
      </w:pPr>
      <w:bookmarkStart w:id="1715" w:name="__RefHeading___Toc3007795_211673320"/>
      <w:bookmarkStart w:id="1716" w:name="_Toc587"/>
      <w:bookmarkEnd w:id="1714"/>
      <w:bookmarkEnd w:id="1715"/>
      <w:r>
        <w:rPr>
          <w:rtl w:val="true"/>
        </w:rPr>
        <w:t>قيل لجماعة كيف أصبحتم؟ وجوابهم</w:t>
      </w:r>
      <w:bookmarkEnd w:id="1716"/>
    </w:p>
    <w:p>
      <w:pPr>
        <w:pStyle w:val="BookText"/>
        <w:rPr/>
      </w:pPr>
      <w:r>
        <w:rPr>
          <w:rFonts w:ascii="Amiri" w:hAnsi="Amiri" w:eastAsia="Amiri" w:cs="Amiri"/>
          <w:color w:val="111111"/>
          <w:sz w:val="28"/>
          <w:sz w:val="28"/>
          <w:szCs w:val="28"/>
          <w:rtl w:val="true"/>
          <w:lang w:bidi="ar-SA"/>
        </w:rPr>
        <w:t>إسماعيل بن موسى البجلي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الثوري، عن حبيب بن أبي ثابت،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من قوم لم يشهدوا جنازة، ولم يعودوا مريضا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مصعب بن عبدة أبو العباس الخجندي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الشاشي، عن حاتم الأصم، عن شقيق بن إبراهيم 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فوقي، والنار أمامي، والموت في طلبي، لا أملك ما أرجو، ولا أطيق دفع ما أكره، فأي فقير أفقر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من رجل لم يصبح صائما، ولم يعد مريضا، ولم يشهد 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صباحا،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من الله وفضل من رجل لم يزر أخا، ولم يدخل على مؤمن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عنه كربا، أو يقضي عنه دينا، أو يكشف عنه فاقته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وبنا من نعم الله وفضله ما لا نحصيه مع كثير ما نحصيه، فما ندري أي نعمة أشكر، أجميل ما ينشر، أم قبيح ما يستر؟</w:t>
      </w:r>
    </w:p>
    <w:p>
      <w:pPr>
        <w:pStyle w:val="BookText"/>
        <w:rPr/>
      </w:pPr>
      <w:r>
        <w:rPr>
          <w:rFonts w:eastAsia="Amiri" w:cs="Amiri" w:ascii="Amiri" w:hAnsi="Amiri"/>
          <w:color w:val="111111"/>
          <w:sz w:val="28"/>
          <w:szCs w:val="28"/>
          <w:lang w:bidi="ar-SA"/>
        </w:rPr>
        <w:t>1326/12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صأحبّ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نعمتين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ذنب مستور، وثناء من اغتر به فهو المغرور</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p>
    <w:p>
      <w:pPr>
        <w:pStyle w:val="BookText"/>
        <w:rPr/>
      </w:pPr>
      <w:r>
        <w:rPr>
          <w:rFonts w:ascii="Amiri" w:hAnsi="Amiri" w:eastAsia="Amiri" w:cs="Amiri"/>
          <w:color w:val="111111"/>
          <w:sz w:val="28"/>
          <w:sz w:val="28"/>
          <w:szCs w:val="28"/>
          <w:rtl w:val="true"/>
          <w:lang w:bidi="ar-SA"/>
        </w:rPr>
        <w:t>في أجل منقوض، وعمل محفوظ، والموت في رقابنا، والنار من ورائنا، ثم لا ندري ما يفعل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لأويس بن عامر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بمن يرحل إلى الآخرة كل يوم مرحلة، لا يدري إذا انقضى سفره أعلى جنة يرد أم على نار؟</w:t>
      </w:r>
    </w:p>
    <w:p>
      <w:pPr>
        <w:pStyle w:val="BookText"/>
        <w:rPr/>
      </w:pPr>
      <w:r>
        <w:rPr>
          <w:rFonts w:eastAsia="Amiri" w:cs="Amiri" w:ascii="Amiri" w:hAnsi="Amiri"/>
          <w:color w:val="111111"/>
          <w:sz w:val="28"/>
          <w:szCs w:val="28"/>
          <w:lang w:bidi="ar-SA"/>
        </w:rPr>
        <w:t>1329/15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وكان مريضا،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كيف أصبح من يفنى ببقائه، ويسقم بدوائه، ويؤتى من مأنه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يطلبني بالفرائض،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والعيال بالقوت، والنفس بالشهوة، والشيطان باتباعه،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غرقى في النعمة، موفورين بالذنوب، يتحبب إلينا إلهنا بالنعم، ونتمقت إليه بالمعاصي، ونحن نفتقر إليه وهو غني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قريبا أجلي، بعيدا أملي، سيئا عملي، ولو كان لذنوبي ريح ما خالستموني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لرجل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لا رجلا يغد ولحاجته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قعيدة بيت تحسن العملا</w:t>
      </w:r>
    </w:p>
    <w:p>
      <w:pPr>
        <w:pStyle w:val="BookText"/>
        <w:rPr/>
      </w:pPr>
      <w:r>
        <w:rPr>
          <w:rFonts w:eastAsia="Amiri" w:cs="Amiri" w:ascii="Amiri" w:hAnsi="Amiri"/>
          <w:color w:val="111111"/>
          <w:sz w:val="28"/>
          <w:szCs w:val="28"/>
          <w:lang w:bidi="ar-SA"/>
        </w:rPr>
        <w:t>1334/20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لأبي رجاء العطاردي، وقد بلغ عشرين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يحمل بعضي بعضا، كأنما كان شبابي قرضا</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بن عبد الله الموسوي في داره بمكة سنة ثمان وعشرين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مؤدبي عبد الله بن أحمد بن نهيك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717" w:name="pg362_1771"/>
    </w:p>
    <w:p>
      <w:pPr>
        <w:pStyle w:val="Heading3"/>
        <w:numPr>
          <w:ilvl w:val="2"/>
          <w:numId w:val="1"/>
        </w:numPr>
        <w:rPr/>
      </w:pPr>
      <w:bookmarkStart w:id="1718" w:name="__RefHeading___Toc3007797_211673320"/>
      <w:bookmarkStart w:id="1719" w:name="_Toc588"/>
      <w:bookmarkEnd w:id="1717"/>
      <w:bookmarkEnd w:id="1718"/>
      <w:r>
        <w:rPr>
          <w:rtl w:val="true"/>
        </w:rPr>
        <w:t>حديث الاسراء</w:t>
      </w:r>
      <w:bookmarkEnd w:id="1719"/>
    </w:p>
    <w:p>
      <w:pPr>
        <w:pStyle w:val="BookText"/>
        <w:rPr/>
      </w:pPr>
      <w:r>
        <w:rPr>
          <w:rFonts w:ascii="Amiri" w:hAnsi="Amiri" w:eastAsia="Amiri" w:cs="Amiri"/>
          <w:color w:val="111111"/>
          <w:sz w:val="28"/>
          <w:sz w:val="28"/>
          <w:szCs w:val="28"/>
          <w:rtl w:val="true"/>
          <w:lang w:bidi="ar-SA"/>
        </w:rPr>
        <w:t>محمّد بن زياد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رئاب،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لما أسري بي إلى السماء تلقتني الملائكة بالبشارات في كل سماء حتّى لقيني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محفل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اجتمعت أمتك على حب علي،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معي في سبعة مواطن حتّى أنست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فليلة أسري بي إلى السماء، 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فليأتك به، فدعوت الله فإذا مثالك معي، وإذا الملائكة وقوف صفوفا،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يباهي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يوم القيامة؟ فدنوت فنطقت بما كان وبما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أسري بي إلى ذي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فليأتك به، فدعوت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مثالك معي، وكشط لي عن سبع سماوات حتّى رأيت سكانها وعمارها وموضع كل ملك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بعثت للجن فقال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فليأتك به، فدعوت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معي، فما قلت لهم شيئا ولا ردوا علي شيئا إلا سمعته ووعيته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بليلة القدر وأنت معي فيها، وليست لاحد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ومثالك معي، فسألت فيك خصالا أجابني إليها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خصصتها بك، وختمتها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طفت بالبيت المعمور، كان مثالك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الأحزاب على يدي، وأنت معي</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أشرف على الدنيا فاختارني على رجال العالمين، ثم اطلع </w:t>
      </w:r>
      <w:bookmarkStart w:id="1720" w:name="pg362_1773"/>
    </w:p>
    <w:p>
      <w:pPr>
        <w:pStyle w:val="BookText"/>
        <w:rPr/>
      </w:pPr>
      <w:bookmarkEnd w:id="1720"/>
      <w:r>
        <w:rPr>
          <w:rFonts w:ascii="Amiri" w:hAnsi="Amiri" w:eastAsia="Amiri" w:cs="Amiri"/>
          <w:color w:val="111111"/>
          <w:sz w:val="28"/>
          <w:sz w:val="28"/>
          <w:szCs w:val="28"/>
          <w:rtl w:val="true"/>
          <w:lang w:bidi="ar-SA"/>
        </w:rPr>
        <w:t>الثانية فاختارك على رجال العالمين، ثم اطلع الثالثة فاختار فاطمة على نساء العالمين، ثم اطلع الرابعة فاختار الحسن والحسين والأئمة من ولدهما على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رأيت اسمك مقرونا باسمي في أربعة مواطن، فأنست بالنظر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بلغت بيت المقدس في معارجي إلى السماء، وجدت على صخرتها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أيدته بوزيره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إلى سدرة المنتهى، وجدت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أنا وحدي، ومحمّد صفوتي من خلقي، أيدته بوزيره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جاوزت السدرة وانتهيت إلى عرش رب العالمين، وجدت مكتوبا على قائمة من قوائم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 وحدي، محمّد حبيبي وصفوتي من خلقي، أيدته بوزيره وأخيه ونصرته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 وأنت أول من يقف معي على الصراط،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فهو لك وذري هذا فليس هو لك، وأنت أول من يكسى إذا كسيت ويحيا إذا حييت، وأنت أول من يقف معي عن يمين العرش، وأول من يقرع معي باب الجنّة ، وأول من يسكن معي عليين، وأول من يثرب معي من الرحيق المختوم الذي ختامه مسك، وفى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أحاديث أبي المفضّل الشيباني</w:t>
      </w:r>
      <w:r>
        <w:rPr>
          <w:rFonts w:eastAsia="Amiri" w:cs="Amiri" w:ascii="Amiri" w:hAnsi="Amiri"/>
          <w:color w:val="111111"/>
          <w:sz w:val="28"/>
          <w:szCs w:val="28"/>
          <w:rtl w:val="true"/>
          <w:lang w:bidi="ar-SA"/>
        </w:rPr>
        <w:t>.</w:t>
      </w:r>
    </w:p>
    <w:p>
      <w:pPr>
        <w:pStyle w:val="Heading2"/>
        <w:numPr>
          <w:ilvl w:val="1"/>
          <w:numId w:val="1"/>
        </w:numPr>
        <w:rPr/>
      </w:pPr>
      <w:bookmarkStart w:id="1721" w:name="__RefHeading___Toc3007799_211673320"/>
      <w:bookmarkStart w:id="1722" w:name="_Toc589"/>
      <w:bookmarkEnd w:id="1721"/>
      <w:r>
        <w:rPr>
          <w:rtl w:val="true"/>
        </w:rPr>
        <w:t>أحاديث الحسين بن عبيد الله الغضائري</w:t>
      </w:r>
      <w:bookmarkEnd w:id="1722"/>
    </w:p>
    <w:p>
      <w:pPr>
        <w:pStyle w:val="Heading3"/>
        <w:numPr>
          <w:ilvl w:val="2"/>
          <w:numId w:val="1"/>
        </w:numPr>
        <w:rPr/>
      </w:pPr>
      <w:bookmarkStart w:id="1723" w:name="__RefHeading___Toc3007801_211673320"/>
      <w:bookmarkStart w:id="1724" w:name="_Toc590"/>
      <w:bookmarkEnd w:id="1723"/>
      <w:r>
        <w:rPr>
          <w:rtl w:val="true"/>
        </w:rPr>
        <w:t>اشارة</w:t>
      </w:r>
      <w:r>
        <w:rPr>
          <w:rtl w:val="true"/>
        </w:rPr>
        <w:t>:</w:t>
      </w:r>
      <w:bookmarkEnd w:id="1724"/>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bookmarkStart w:id="1725" w:name="pg362_1775"/>
    </w:p>
    <w:p>
      <w:pPr>
        <w:pStyle w:val="Heading3"/>
        <w:numPr>
          <w:ilvl w:val="2"/>
          <w:numId w:val="1"/>
        </w:numPr>
        <w:rPr/>
      </w:pPr>
      <w:bookmarkStart w:id="1726" w:name="__RefHeading___Toc3007803_211673320"/>
      <w:bookmarkStart w:id="1727" w:name="_Toc591"/>
      <w:bookmarkEnd w:id="1725"/>
      <w:bookmarkEnd w:id="1726"/>
      <w:r>
        <w:rPr>
          <w:rtl w:val="true"/>
        </w:rPr>
        <w:t>قضاء الحاجة</w:t>
      </w:r>
      <w:bookmarkEnd w:id="1727"/>
    </w:p>
    <w:p>
      <w:pPr>
        <w:pStyle w:val="BookText"/>
        <w:rPr/>
      </w:pPr>
      <w:r>
        <w:rPr>
          <w:rFonts w:ascii="Amiri" w:hAnsi="Amiri" w:eastAsia="Amiri" w:cs="Amiri"/>
          <w:color w:val="111111"/>
          <w:sz w:val="28"/>
          <w:sz w:val="28"/>
          <w:szCs w:val="28"/>
          <w:rtl w:val="true"/>
          <w:lang w:bidi="ar-SA"/>
        </w:rPr>
        <w:t xml:space="preserve">ابن عيسى الأشعري، عن عليّ بن الحكم، عن سيف بن عميرة،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 أشقيا الرجل أم سعيدا، فانظر بره ومعروفه إلى من يصنعه، فإن صنعه إلى من هو أهله فاعلم أنه إلى خير يصير، وإن كان يصنعه إلى غير أهله فاعلم أنه ليس له عند الله خير</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المعافى، عن حمويه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ليعرض لي صأحبّ الحاجة فأبادر إلى قضائها، مخافة أن يستغني عنها صأحبّها، ألا وإن مكارم الدنيا والآخرة في ثلاثة أحرف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وتفسيره أن تصل من قطعك، وتعفو عمن ظلمك، وتعطي من حرمك</w:t>
      </w:r>
      <w:r>
        <w:rPr>
          <w:rFonts w:eastAsia="Amiri" w:cs="Amiri" w:ascii="Amiri" w:hAnsi="Amiri"/>
          <w:color w:val="111111"/>
          <w:sz w:val="28"/>
          <w:szCs w:val="28"/>
          <w:rtl w:val="true"/>
          <w:lang w:bidi="ar-SA"/>
        </w:rPr>
        <w:t xml:space="preserve">. </w:t>
      </w:r>
      <w:bookmarkStart w:id="1728" w:name="pg362_1777"/>
    </w:p>
    <w:p>
      <w:pPr>
        <w:pStyle w:val="Heading2"/>
        <w:numPr>
          <w:ilvl w:val="1"/>
          <w:numId w:val="1"/>
        </w:numPr>
        <w:rPr/>
      </w:pPr>
      <w:bookmarkStart w:id="1729" w:name="__RefHeading___Toc3007805_211673320"/>
      <w:bookmarkStart w:id="1730" w:name="_Toc592"/>
      <w:bookmarkEnd w:id="1728"/>
      <w:bookmarkEnd w:id="1729"/>
      <w:r>
        <w:rPr>
          <w:rtl w:val="true"/>
        </w:rPr>
        <w:t>[</w:t>
      </w:r>
      <w:r>
        <w:rPr/>
        <w:t>33</w:t>
      </w:r>
      <w:r>
        <w:rPr>
          <w:rtl w:val="true"/>
        </w:rPr>
        <w:t>]</w:t>
      </w:r>
      <w:r>
        <w:rPr>
          <w:rtl w:val="true"/>
        </w:rPr>
        <w:t>مجلس يوم الجمعة التاسع من رجب سنة سبع وخمسین وأربع مائه فيه بقيّة أحاديث الغضائري</w:t>
      </w:r>
      <w:r>
        <w:rPr>
          <w:rtl w:val="true"/>
        </w:rPr>
        <w:t>.</w:t>
      </w:r>
      <w:bookmarkEnd w:id="1730"/>
    </w:p>
    <w:p>
      <w:pPr>
        <w:pStyle w:val="Heading3"/>
        <w:numPr>
          <w:ilvl w:val="2"/>
          <w:numId w:val="1"/>
        </w:numPr>
        <w:rPr/>
      </w:pPr>
      <w:bookmarkStart w:id="1731" w:name="__RefHeading___Toc3007807_211673320"/>
      <w:bookmarkStart w:id="1732" w:name="_Toc593"/>
      <w:bookmarkEnd w:id="1731"/>
      <w:r>
        <w:rPr>
          <w:rtl w:val="true"/>
        </w:rPr>
        <w:t xml:space="preserve">الصادق </w:t>
      </w:r>
      <w:r>
        <w:rPr>
          <w:rtl w:val="true"/>
        </w:rPr>
        <w:t>(</w:t>
      </w:r>
      <w:r>
        <w:rPr>
          <w:rtl w:val="true"/>
        </w:rPr>
        <w:t>عَلَيهِ السَّلَامُ</w:t>
      </w:r>
      <w:r>
        <w:rPr>
          <w:rtl w:val="true"/>
        </w:rPr>
        <w:t xml:space="preserve">) </w:t>
      </w:r>
      <w:r>
        <w:rPr>
          <w:rtl w:val="true"/>
        </w:rPr>
        <w:t>ينهى أبي حنيفة عن القياس</w:t>
      </w:r>
      <w:bookmarkEnd w:id="173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سليمان، عن الحارث بن التيهان،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فسلمت عليه، وكنت له صديقا، ثم أقبلت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هذا رجل من أهل العراق له فقه وعقل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الذي يقيس الدين برأيه؟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النعمان بن ثابت؟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تقس الدين برأيك، فإن أول من قاس إبليس إذ أمره الله بالسجود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733" w:name="pg362_1779"/>
    </w:p>
    <w:p>
      <w:pPr>
        <w:pStyle w:val="Heading3"/>
        <w:numPr>
          <w:ilvl w:val="2"/>
          <w:numId w:val="1"/>
        </w:numPr>
        <w:rPr/>
      </w:pPr>
      <w:bookmarkStart w:id="1734" w:name="__RefHeading___Toc3007809_211673320"/>
      <w:bookmarkStart w:id="1735" w:name="_Toc594"/>
      <w:bookmarkEnd w:id="1733"/>
      <w:bookmarkEnd w:id="1734"/>
      <w:r>
        <w:rPr>
          <w:rtl w:val="true"/>
        </w:rPr>
        <w:t>اختبر الصديق بثلاث</w:t>
      </w:r>
      <w:bookmarkEnd w:id="1735"/>
    </w:p>
    <w:p>
      <w:pPr>
        <w:pStyle w:val="BookText"/>
        <w:rPr/>
      </w:pPr>
      <w:r>
        <w:rPr>
          <w:rFonts w:ascii="Amiri" w:hAnsi="Amiri" w:eastAsia="Amiri" w:cs="Amiri"/>
          <w:color w:val="111111"/>
          <w:sz w:val="28"/>
          <w:sz w:val="28"/>
          <w:szCs w:val="28"/>
          <w:rtl w:val="true"/>
          <w:lang w:bidi="ar-SA"/>
        </w:rPr>
        <w:t xml:space="preserve">ثم 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 أن تقيس رأسك من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الملوحة في العينين، وعن المرارة في الاذنين، وعن الماء في المنخرين، وعن العذوبة في الشفتين، لأي شئ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العينين فجعلهما شحمتين، وجعل الملوحة فيهما منا منه على ابن آدم، ولولا ذلك لذابتا، وجعل المرارة في الاذنين منا منه على ابن آدم ولولا ذلك لقحمت الدواب فأكلت دماغه، وجعل الماء في المنخرين ليصعد النفس وينزل، ويجد منه الريح الطيّبة من الريح الردية،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العذوبة في الشفتين ليجد ابن آدم لذة طعمه وشربه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شرك، وآخرها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أعظم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النفس، أو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في قتل النفس بشاهد، ولم يقبل في الزنا إلا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عند الله، الصوم، أو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المرأة إذا حاضت تقضي الصيام، ولا تقضي الصلاة؟</w:t>
      </w:r>
    </w:p>
    <w:p>
      <w:pPr>
        <w:pStyle w:val="BookText"/>
        <w:rPr/>
      </w:pPr>
      <w:r>
        <w:rPr>
          <w:rFonts w:ascii="Amiri" w:hAnsi="Amiri" w:eastAsia="Amiri" w:cs="Amiri"/>
          <w:color w:val="111111"/>
          <w:sz w:val="28"/>
          <w:sz w:val="28"/>
          <w:szCs w:val="28"/>
          <w:rtl w:val="true"/>
          <w:lang w:bidi="ar-SA"/>
        </w:rPr>
        <w:t xml:space="preserve">اتق الله يا عبد الله، فإنا نحن وأنتم غدا ومن خالفنا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وروينا، فيفعل بنا وبكم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الزيات، عن الحسن بن عليّ بن فضال،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صديقا سمة معرفة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تغضبه فتنظر غضبه يخرجه من الحق إلى الباطل، وعند الدينار والدرهم، وحتّى تسافر معه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bookmarkStart w:id="1736" w:name="pg362_1781"/>
    </w:p>
    <w:p>
      <w:pPr>
        <w:pStyle w:val="Heading3"/>
        <w:numPr>
          <w:ilvl w:val="2"/>
          <w:numId w:val="1"/>
        </w:numPr>
        <w:rPr/>
      </w:pPr>
      <w:bookmarkStart w:id="1737" w:name="__RefHeading___Toc3007811_211673320"/>
      <w:bookmarkStart w:id="1738" w:name="_Toc595"/>
      <w:bookmarkEnd w:id="1736"/>
      <w:bookmarkEnd w:id="1737"/>
      <w:r>
        <w:rPr>
          <w:rtl w:val="true"/>
        </w:rPr>
        <w:t>قراءة سورتي الجمعة والمنافقون في صلاة الجمعة</w:t>
      </w:r>
      <w:bookmarkEnd w:id="1738"/>
    </w:p>
    <w:p>
      <w:pPr>
        <w:pStyle w:val="BookText"/>
        <w:rPr/>
      </w:pP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صدقة، عن موسى بن جعفر، عن أبيه، عن محمّد بن عليّ، عن أبيه عليّ بن الحسين، عن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وأقاموا الصلاة، وآتوا الزكاة، وقروا الضيف، فإن لم يفعلوا ابتلوا بالسنين والجدب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نمسح على أخفافنا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سفيان بن زياد البلدي ببلد،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عن أبيه، عن جده،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رأى الهلال،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خيره ونصره وبركته وفتحه، ونعوذ بك من شره وشر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زياد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عن ابن الحنفية،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فرأى نسوة قعودا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أقعدكن هاهنا؟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أفتحملن فيمن يحمل؟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أفتغسلن فيمن يغسل؟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أفتدلين فيمن يدلي؟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فارجعن مأزورات غير مأجورات</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عبيد الله بن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استخلف أبا هريرة وخرج إلى مكة، فصلى بنا أبو هريرة الجمعة، فقرأ بعد سورة الجمعة في السجدة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بن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أبا هريرة حين انصرف،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تقرأ سورتين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بهما بالكوفة،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w:t>
      </w:r>
      <w:bookmarkStart w:id="1739" w:name="pg362_1783"/>
    </w:p>
    <w:p>
      <w:pPr>
        <w:pStyle w:val="Heading3"/>
        <w:numPr>
          <w:ilvl w:val="2"/>
          <w:numId w:val="1"/>
        </w:numPr>
        <w:rPr/>
      </w:pPr>
      <w:bookmarkStart w:id="1740" w:name="__RefHeading___Toc3007813_211673320"/>
      <w:bookmarkStart w:id="1741" w:name="_Toc596"/>
      <w:bookmarkEnd w:id="1739"/>
      <w:bookmarkEnd w:id="1740"/>
      <w:r>
        <w:rPr>
          <w:rtl w:val="true"/>
        </w:rPr>
        <w:t>النهي عن التغوّط في بعض الأماكن</w:t>
      </w:r>
      <w:bookmarkEnd w:id="1741"/>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يعقوب بن يرسف بن زياد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جنادة الحصين بن مخارق السلولي،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لأخيه حاجة، لم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حاجته حتّى يقضيها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الحصين بن مخارق،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إليه رجل من أشراف العرب،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بلادك قوم قد شهروا أنفسهم بالخير لا يعرفون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قد شهروا أنفسهم بالشر لا يعرفون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يجترحون السيئات ويكتسبون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خيار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النمرقة الوسطى، يرجع إليهم الغالي، وينتهي إليهم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مخارق،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يتغوط الرجل على شفير بئر يستعذب منها، أو على شفير نهر يستعذب منه، أو تحت شجرة فيها ثمرها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عليّ الخمري،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وأبي برجل من ولد أبي لهب يقال له عبيد الله بن إبراهيم،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هذا الرجل يحدثك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المحدث وهو سديف في آخر الحديث، ولم يذكره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فقربنا </w:t>
      </w:r>
      <w:bookmarkStart w:id="1742" w:name="pg362_1785"/>
    </w:p>
    <w:p>
      <w:pPr>
        <w:pStyle w:val="Heading3"/>
        <w:numPr>
          <w:ilvl w:val="2"/>
          <w:numId w:val="1"/>
        </w:numPr>
        <w:rPr/>
      </w:pPr>
      <w:bookmarkStart w:id="1743" w:name="__RefHeading___Toc3007815_211673320"/>
      <w:bookmarkStart w:id="1744" w:name="_Toc597"/>
      <w:bookmarkEnd w:id="1742"/>
      <w:bookmarkEnd w:id="1743"/>
      <w:r>
        <w:rPr>
          <w:rtl w:val="true"/>
        </w:rPr>
        <w:t>من شهر نفسه بالعبادة فاتهموه على دينه</w:t>
      </w:r>
      <w:bookmarkEnd w:id="1744"/>
    </w:p>
    <w:p>
      <w:pPr>
        <w:pStyle w:val="BookText"/>
        <w:rPr/>
      </w:pPr>
      <w:r>
        <w:rPr>
          <w:rFonts w:ascii="Amiri" w:hAnsi="Amiri" w:eastAsia="Amiri" w:cs="Amiri"/>
          <w:color w:val="111111"/>
          <w:sz w:val="28"/>
          <w:sz w:val="28"/>
          <w:szCs w:val="28"/>
          <w:rtl w:val="true"/>
          <w:lang w:bidi="ar-SA"/>
        </w:rPr>
        <w:t>منهم وسلمنا عليهم،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الباقر، وما رأيت محمّد يا قط يعدله،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صعد المنبر واجتمع المهاجرون والأنصار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أبغضنا أهل البيت بعثه الله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شهد أن لا إله إلا الله، وأنك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شهد، إنما احتجز بذلك من أن يسفك دمه أو يؤدي الجزية عن يد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أبغضنا أهل البيت بعثه الله يوم القيامة يهوديا، وإن أدرك الدجال آمن به، وإن لم يدركه بعث من قبره حتّى يؤمن به، إن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 أمتي في الطين، وعلمني أسماء أمتي كما علم آدم الأسماء كلّها، فمر بي أصحاب الرايات فاستغفرت لعلي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الحديث، فكتبته، وخرجنا من غد إلى المدينة، فقدمنا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المكيين، يقال له سديف، حدّثني عن أبيك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فعرضته عليه، فلمّا انتهى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أمتي في الطين، وعلمني أسماء أمتي كما علم آدم الأسماء كلّها،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متى حدثك بهذا عن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السابع منذ سمعناه منه، يرويه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أن هذا الحديث لا يخرج عن أبي إلى أحد</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القاسم عليّ بن محمّد بن عليّ بن القاسم العلوي العباسي في سنة خمس وثلاثين وثلاث مائة في منزله بباب 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نفسه بالعبادة فاتهموه على دينه،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شهرة العبادة وشهرة الناس</w:t>
      </w:r>
      <w:r>
        <w:rPr>
          <w:rFonts w:eastAsia="Amiri" w:cs="Amiri" w:ascii="Amiri" w:hAnsi="Amiri"/>
          <w:color w:val="111111"/>
          <w:sz w:val="28"/>
          <w:szCs w:val="28"/>
          <w:rtl w:val="true"/>
          <w:lang w:bidi="ar-SA"/>
        </w:rPr>
        <w:t xml:space="preserve">. </w:t>
      </w:r>
      <w:bookmarkStart w:id="1745" w:name="pg362_1788"/>
    </w:p>
    <w:p>
      <w:pPr>
        <w:pStyle w:val="Heading3"/>
        <w:numPr>
          <w:ilvl w:val="2"/>
          <w:numId w:val="1"/>
        </w:numPr>
        <w:rPr/>
      </w:pPr>
      <w:bookmarkStart w:id="1746" w:name="__RefHeading___Toc3007817_211673320"/>
      <w:bookmarkStart w:id="1747" w:name="_Toc598"/>
      <w:bookmarkEnd w:id="1745"/>
      <w:bookmarkEnd w:id="1746"/>
      <w:r>
        <w:rPr>
          <w:rtl w:val="true"/>
        </w:rPr>
        <w:t xml:space="preserve">قال عليّ </w:t>
      </w:r>
      <w:r>
        <w:rPr>
          <w:rtl w:val="true"/>
        </w:rPr>
        <w:t>(</w:t>
      </w:r>
      <w:r>
        <w:rPr>
          <w:rtl w:val="true"/>
        </w:rPr>
        <w:t>عَلَيهِ السَّلَامُ</w:t>
      </w:r>
      <w:r>
        <w:rPr>
          <w:rtl w:val="true"/>
        </w:rPr>
        <w:t xml:space="preserve">) </w:t>
      </w:r>
      <w:r>
        <w:rPr>
          <w:rtl w:val="true"/>
        </w:rPr>
        <w:t>اللّهمّ إني بريء من الغلاة</w:t>
      </w:r>
      <w:bookmarkEnd w:id="1747"/>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على الناس في اليوم والليلة سبع عشرة ركعة، من أتى بها لم يسأله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سواها، وإنما 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مثليها ليتم بالنوافل ما يقع فيها من النقصان،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على كثرة الصلاة والصوم، ولكنه يعذب على خلاف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خالد، عن العباس ابن معروف، عن عبد الرحمن بن مسلم،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شبابكم الغلاة لا يفسدونهم، فإن الغلاة شر خلق الله، يصغرون عظمة الله، ويدعون الربوبية لعباد الله، والله إن الغلاة شر من اليهود والنصارى والمجوس والذين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يرجع الغالي فلا نقبله، وبنا يلحق المقصر فنقبله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الغالي قد اعتاد ترك الصلاة والزكاة والصيام والحج، فلا يقدر على ترك عادته، وعلى الرجوع إلى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وإن المقصر إذا عرف عمل وأطاع</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إبراهيم بن هاشم، عن أبيه، عن جده إبراهيم ابن هاشم، عن أبي أحمد الأزدي، عن عبد الصمد بن بشير،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برئ من الغلاة كبراءة عيسى بن مريم من النصارى، اللّهمّ اخذلهم أبدا، ولا تنصر منهم أحدا</w:t>
      </w:r>
      <w:r>
        <w:rPr>
          <w:rFonts w:eastAsia="Amiri" w:cs="Amiri" w:ascii="Amiri" w:hAnsi="Amiri"/>
          <w:color w:val="111111"/>
          <w:sz w:val="28"/>
          <w:szCs w:val="28"/>
          <w:rtl w:val="true"/>
          <w:lang w:bidi="ar-SA"/>
        </w:rPr>
        <w:t xml:space="preserve">. </w:t>
      </w:r>
      <w:bookmarkStart w:id="1748" w:name="pg362_1790"/>
    </w:p>
    <w:p>
      <w:pPr>
        <w:pStyle w:val="Heading2"/>
        <w:numPr>
          <w:ilvl w:val="1"/>
          <w:numId w:val="1"/>
        </w:numPr>
        <w:rPr/>
      </w:pPr>
      <w:bookmarkStart w:id="1749" w:name="__RefHeading___Toc3007819_211673320"/>
      <w:bookmarkStart w:id="1750" w:name="_Toc599"/>
      <w:bookmarkEnd w:id="1748"/>
      <w:bookmarkEnd w:id="1749"/>
      <w:r>
        <w:rPr>
          <w:rtl w:val="true"/>
        </w:rPr>
        <w:t>[</w:t>
      </w:r>
      <w:r>
        <w:rPr/>
        <w:t>34</w:t>
      </w:r>
      <w:r>
        <w:rPr>
          <w:rtl w:val="true"/>
        </w:rPr>
        <w:t>]</w:t>
      </w:r>
      <w:r>
        <w:rPr>
          <w:rtl w:val="true"/>
        </w:rPr>
        <w:t>مجلس يوم الجمعة فيه بقية أحاديث الغضائري</w:t>
      </w:r>
      <w:r>
        <w:rPr>
          <w:rtl w:val="true"/>
        </w:rPr>
        <w:t>.</w:t>
      </w:r>
      <w:bookmarkEnd w:id="1750"/>
    </w:p>
    <w:p>
      <w:pPr>
        <w:pStyle w:val="Heading3"/>
        <w:numPr>
          <w:ilvl w:val="2"/>
          <w:numId w:val="1"/>
        </w:numPr>
        <w:rPr/>
      </w:pPr>
      <w:bookmarkStart w:id="1751" w:name="__RefHeading___Toc3007821_211673320"/>
      <w:bookmarkStart w:id="1752" w:name="_Toc600"/>
      <w:bookmarkEnd w:id="1751"/>
      <w:r>
        <w:rPr>
          <w:rtl w:val="true"/>
        </w:rPr>
        <w:t>علم الناس في أربع</w:t>
      </w:r>
      <w:bookmarkEnd w:id="17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الفضل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الحسن الصفّار، عن عليّ بن محمّد القاساني، عن القاسم بن محمّد الأصبهاني، عن سليمان بن داود المنقري، عن سفيان بن عيينة،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كلهم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تعرف ربك، والثانية أن تعرف ما صنع بك، والثالثة أن تعرف ما أراد منك، والرابعة أن تعرف ما يخرجك من دينك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صالح الصوفي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bookmarkStart w:id="1753" w:name="pg362_1791"/>
    </w:p>
    <w:p>
      <w:pPr>
        <w:pStyle w:val="Heading3"/>
        <w:numPr>
          <w:ilvl w:val="2"/>
          <w:numId w:val="1"/>
        </w:numPr>
        <w:rPr/>
      </w:pPr>
      <w:bookmarkStart w:id="1754" w:name="__RefHeading___Toc3007823_211673320"/>
      <w:bookmarkStart w:id="1755" w:name="_Toc601"/>
      <w:bookmarkEnd w:id="1753"/>
      <w:bookmarkEnd w:id="1754"/>
      <w:r>
        <w:rPr>
          <w:rtl w:val="true"/>
        </w:rPr>
        <w:t xml:space="preserve">موعظة أمير المؤمنين </w:t>
      </w:r>
      <w:r>
        <w:rPr>
          <w:rtl w:val="true"/>
        </w:rPr>
        <w:t>(</w:t>
      </w:r>
      <w:r>
        <w:rPr>
          <w:rtl w:val="true"/>
        </w:rPr>
        <w:t>عَلَيهِ السَّلَامُ</w:t>
      </w:r>
      <w:r>
        <w:rPr>
          <w:rtl w:val="true"/>
        </w:rPr>
        <w:t xml:space="preserve">) </w:t>
      </w:r>
      <w:r>
        <w:rPr>
          <w:rtl w:val="true"/>
        </w:rPr>
        <w:t>لأصحابه</w:t>
      </w:r>
      <w:bookmarkEnd w:id="1755"/>
    </w:p>
    <w:p>
      <w:pPr>
        <w:pStyle w:val="BookText"/>
        <w:rPr/>
      </w:pPr>
      <w:r>
        <w:rPr>
          <w:rFonts w:ascii="Amiri" w:hAnsi="Amiri" w:eastAsia="Amiri" w:cs="Amiri"/>
          <w:color w:val="111111"/>
          <w:sz w:val="28"/>
          <w:sz w:val="28"/>
          <w:szCs w:val="28"/>
          <w:rtl w:val="true"/>
          <w:lang w:bidi="ar-SA"/>
        </w:rPr>
        <w:t xml:space="preserve">الحسن الحسيني، عن الحسن بن عليّ، عن أبيه، عن محمّد بن عليّ بن موسى، عن أبيه عليّ بن موسى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طيب يشمه فينعس لطيبه، ويقطع التعب والألم عنه، وللكافر كلسع الأفاعي ولذع العقارب وأشدّ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القاسم، عن أحمد بن أبي عبد الله البرقي، عن عبد العظيم بن عبد الله الحسني، عن أبيه، عن أبان مولى زيد بن عليّ، عن عاصم بن بهدلة، عن شريح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 وهو يعظهم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ترصدوا مواعيد الآجال، وباشروها بمحاسن الأعمال، ولا تركنوا إلى ذخائر الأموال، فتخليكم خدائع الآمال، إن الدنيا خداعة صراعة، مكارة غزارة سحارة، أنهارها لامعة، وثمراتها يانعة، ظاهرها سرور، وباطنها غرور، تأكلكم بأضراس المنايا، وتبيركم بإتلاف الرزايا، لهم بها أولاد الموت، وآثروا زينتها، فطلبوا رتبتها، جهل الرجل، ومن ذلك الرجل المولع بلذاتها، والساكن إلى فرحتها، والآمن لغدرتها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درات عليكم بصروفها، ورمتكم بسهام حتوفها، فهي تنزع أرواحكم نزعا، وأنتم تجمعون لها جمعا، للموت تولدون، وإلى القبور تنقلون، وعلى التراب تنومون، وإلى الدود تسلمون، وإلى الحساب تبعثون</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الحيل والآراء، والفقه والانباء، اذكروا مصارع الآباء، فكأنكم بالنفوس قد سلبت، وبالأبدان قد عريت، وبالمواريث قد قسمت، فتصير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الدلال والهيئة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منزلة شعثاء، ومحلة غبراء، فتنوم على خدك في لحدك، في منزل قل زواره، ومل عماله، حتّى تشق عن القبور وتبعث إلى النشور، فان ختم لك بالسعادة صرت إلى الحبور، وأنت ملك مطاع، وآمن لا يراع، يطوف عليكم ولدان كأنهم الجمان بكأس من معين بيضاء لذة للشاربين، أهل الجنّة فيها يتنعمون، وأهل النار فيها يعذبون، هؤلاء في السندس والحرير يتبخترون، وهؤلاء في الجحيم والسعير </w:t>
      </w:r>
    </w:p>
    <w:p>
      <w:pPr>
        <w:pStyle w:val="BookText"/>
        <w:rPr/>
      </w:pPr>
      <w:r>
        <w:rPr>
          <w:rFonts w:ascii="Amiri" w:hAnsi="Amiri" w:eastAsia="Amiri" w:cs="Amiri"/>
          <w:color w:val="111111"/>
          <w:sz w:val="28"/>
          <w:sz w:val="28"/>
          <w:szCs w:val="28"/>
          <w:rtl w:val="true"/>
          <w:lang w:bidi="ar-SA"/>
        </w:rPr>
        <w:t>يتقلّبون، هؤلاء تحشى جماجمهم بمسك الجنان، وهؤلاء يضربون بمقامع النيران، هؤلاء يعانقون الحور في الحجال، وهؤلاء يطوقون أطواقا في النار بالاغلال، في قلبه فزع قد أعيى الأطباء وبه داء لا يقبل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يسلم إلى الدود ويهدى إليه، اعتبر بما تسمع وترى، وقل لعينيك تجفو لذة الكرى، وتفيض من الدموع بعد الدموع تترى، بيتك القبر بيت الأهوال والبلى، وغايتك الموت</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قليل الحياء، اسمع يا ذا الغفلة والتصريف، من ذي الوعظ والتعريف، جعل يوم الحشر يوم العرض والسؤال، والحباء والنكال، يوم تقلب إليه أعمال الأنام، وتحصى فيه جميع الآثام، يوم تذوب من النفوس أحداق عيونها، وتضع الحوامل ما في بطونها، ويفرق بين كل نفس وحبيبها، ويحار في تلك الأهوال عقل لبيبها، إذ تنكرت الأرض بعد حسن عمارتها، وتبدلت بالخلق بعد أنيق زهرتها، أخرجت من معادن الغيب أثقالها، ونفضت إلى الله أحمالها، يوم لا ينفع الجد إذ عاينوا الهول الشديد فاستكانوا، وعرف المجرمون بسيماهم فاستبانوا، فانشقت القبور بعد طول انطباقها، واستسلمت النفوس إلى الله بأسبابها، كشف عن الآخرة غطاؤها، وظهر للخلق أنباؤها، فدكت الأرض دكا دكا، ومدت لأمر يراد بها مدا مدا، واشتد المثارون إلى الله شدا شدا، وتزاحفت الخلائق إلى المحشر زحفا زحفا، ورد المجرمون على الأعقاب ردا ردا، وجد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جدا، وقربوا للحساب فردا فردا، وجاء ربك والملك صفا صفا، يسألهم عما عملوا حرفا حرفا، فجئ بهم عراة الأبدان، خشعا أبصارهم، أمامهم الحساب، ومن ورائهم جهنّم، يسمعون زفيرها، ويرون سعيرها، فلم يجدوا ناصرا ولا وليا يجيرهم من الذل، فهم يعدون سراعا إلى مواقف الحشر، يساقون سوقا، فالسماوات مطويات بيمينه كطي السجل للكتب، والعباد على الصراط وجلت قلوبهم، يظنون أنهم لا يسلمون، ولا يؤذن لهم فيتكلمون، ولا يقبل منهم فيعتذرون، قد ختم على أفواههم، واستنطقت أيديهم وأرجلهم بما كانوا يعملون</w:t>
      </w:r>
      <w:r>
        <w:rPr>
          <w:rFonts w:eastAsia="Amiri" w:cs="Amiri" w:ascii="Amiri" w:hAnsi="Amiri"/>
          <w:color w:val="111111"/>
          <w:sz w:val="28"/>
          <w:szCs w:val="28"/>
          <w:rtl w:val="true"/>
          <w:lang w:bidi="ar-SA"/>
        </w:rPr>
        <w:t xml:space="preserve">. </w:t>
      </w:r>
      <w:bookmarkStart w:id="1756" w:name="pg362_1795"/>
    </w:p>
    <w:p>
      <w:pPr>
        <w:pStyle w:val="Heading3"/>
        <w:numPr>
          <w:ilvl w:val="2"/>
          <w:numId w:val="1"/>
        </w:numPr>
        <w:rPr/>
      </w:pPr>
      <w:bookmarkStart w:id="1757" w:name="__RefHeading___Toc3007825_211673320"/>
      <w:bookmarkStart w:id="1758" w:name="_Toc602"/>
      <w:bookmarkEnd w:id="1756"/>
      <w:bookmarkEnd w:id="1757"/>
      <w:r>
        <w:rPr>
          <w:rtl w:val="true"/>
        </w:rPr>
        <w:t>أوصاف الأئمة</w:t>
      </w:r>
      <w:bookmarkEnd w:id="1758"/>
    </w:p>
    <w:p>
      <w:pPr>
        <w:pStyle w:val="BookText"/>
        <w:rPr/>
      </w:pPr>
      <w:r>
        <w:rPr>
          <w:rFonts w:ascii="Amiri" w:hAnsi="Amiri" w:eastAsia="Amiri" w:cs="Amiri"/>
          <w:color w:val="111111"/>
          <w:sz w:val="28"/>
          <w:sz w:val="28"/>
          <w:szCs w:val="28"/>
          <w:rtl w:val="true"/>
          <w:lang w:bidi="ar-SA"/>
        </w:rPr>
        <w:t>يا لها من ساعة ما أشجى مواقعها من القلوب حين ميز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 من مثل هذا فليهرب الهاربون، إذا كانت الدار الآخرة لها يعمل العاملون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محمّد بن عيسى، عن أحمد بن محمّد بن أبي نصر، عن أبي المغرا، عن أبي بصير،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ونحن صفوة الله، ونحن خيرة الله، ونحن مستودع مواريث الأنبياء، ونحن أمناء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حجج الله، ونحن حبل الله، ونحن رحمة الله على خلقه، ونحن الذين بنا يفتح الله وبنا يختم، ونحن أئمة الهدى، ونحن مصابيح الدجى، ونحن منار الهدى، ونحن العلم المرفوع لأهل الدنيا، ونحن السابقون، ونحن الآخرون من تمسك بنا لحق، ومن تخلف عنا غرق، ونحن قادة الغر المحجلين، ونحن حرم الله، ونحن الطريق والصراط المستقيم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موضع الرسالة، ونحن أصول الدين وإلينا تختلف الملائكة، ونحن السراج لمن استضاء بنا، ونحن السبيل لمن اقتدى بنا، ونحن الهداة إلى الجنّة ، ونحن عرى الاسلام، ونحن الجسور، ونحن القناطر من مضى علينا سبق، ومن تخلف عنا محق، ونحن السنام الأعظم، ونحن الذين بنا تنزل الرحمة، وبنا تسقون الغيث، ونحن الذين بنا يصرف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العذاب، فمن أبصرنا وعرف حقنا وأخذ بأمرنا، فهو منا وإلينا</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صالح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عليّ بن محمّد، عن إسحاق بن إسماعيل النيسابوري </w:t>
      </w:r>
      <w:r>
        <w:rPr>
          <w:rStyle w:val="FootnoteAnchor"/>
          <w:rtl w:val="true"/>
        </w:rPr>
        <w:footnoteReference w:id="6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1759" w:name="pg362_1797"/>
    </w:p>
    <w:p>
      <w:pPr>
        <w:pStyle w:val="Heading3"/>
        <w:numPr>
          <w:ilvl w:val="2"/>
          <w:numId w:val="1"/>
        </w:numPr>
        <w:rPr/>
      </w:pPr>
      <w:bookmarkStart w:id="1760" w:name="__RefHeading___Toc3007827_211673320"/>
      <w:bookmarkStart w:id="1761" w:name="_Toc603"/>
      <w:bookmarkEnd w:id="1759"/>
      <w:bookmarkEnd w:id="1760"/>
      <w:r>
        <w:rPr>
          <w:rtl w:val="true"/>
        </w:rPr>
        <w:t xml:space="preserve">فرض الله </w:t>
      </w:r>
      <w:r>
        <w:rPr>
          <w:rtl w:val="true"/>
        </w:rPr>
        <w:t>(</w:t>
      </w:r>
      <w:r>
        <w:rPr>
          <w:rtl w:val="true"/>
        </w:rPr>
        <w:t>تعالى</w:t>
      </w:r>
      <w:r>
        <w:rPr>
          <w:rtl w:val="true"/>
        </w:rPr>
        <w:t xml:space="preserve">) </w:t>
      </w:r>
      <w:r>
        <w:rPr>
          <w:rtl w:val="true"/>
        </w:rPr>
        <w:t>الفرائض ليميز الخبيث من الطيّب</w:t>
      </w:r>
      <w:bookmarkEnd w:id="1761"/>
    </w:p>
    <w:p>
      <w:pPr>
        <w:pStyle w:val="BookText"/>
        <w:rPr/>
      </w:pP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ورحمته، لما فرض عليكم الفرائض، لم يفرض ذلك عليكم لحاجة منه إليه، بل رحمة منه، لا إله إلا هو، ليميز الخبيث من الطيّب، وليبتلي ما في صدوركم، وليمحص ما في قلوبكم، ولتتسابقوا إلى رحمته، ولتتفاضل منازلكم في جنته، ففرض عليكم الحج والعمرة وإقام الصلاة وإيتاء الزكاة والصوم والولاية، وجعل لكم بابا لتفتحوا به أبواب الفرائض مفتاحا إلى سبله، 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حيارى كالبهائم، لا تعرفون فرضا من الفرائض، وهل تدخل قرية إلا من بابها، فلمّا من عليكم بإقامة الأوّلياء بعد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وفرض عليكم لأوليائه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وأمركم بأدائها إليهم، ليحل لكم ما وراء ظهوركم من أزواجكم وأموالكم ومأكلكم ومشاربكم، ويعرفكم بذلك البركة والنماء والثروة ليعلم من يطيعه منكم بالغيب،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فاعلموا أن من يبخل فإنما يبخل عن نفسه، إنّ الله هو الغني وأنتم الفقراء إليه، فاعملوا من بعد ما شئتم فسيرى الله عملكم ورسوله والمؤمنون ثم تردون إلى عالم الغيب والشهادة فينبئكم بما كنتم تعملون، والعاقبة للمتقين، ولا عدوان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وخلق أهل بيتي من نوري، وخلق محبوهم من نورهم، وسائر الخلق في النار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عن عليّ بن محمّد </w:t>
      </w:r>
      <w:bookmarkStart w:id="1762" w:name="pg362_1799"/>
    </w:p>
    <w:p>
      <w:pPr>
        <w:pStyle w:val="Heading3"/>
        <w:numPr>
          <w:ilvl w:val="2"/>
          <w:numId w:val="1"/>
        </w:numPr>
        <w:rPr/>
      </w:pPr>
      <w:bookmarkStart w:id="1763" w:name="__RefHeading___Toc3007829_211673320"/>
      <w:bookmarkStart w:id="1764" w:name="_Toc604"/>
      <w:bookmarkEnd w:id="1762"/>
      <w:bookmarkEnd w:id="1763"/>
      <w:r>
        <w:rPr>
          <w:rtl w:val="true"/>
        </w:rPr>
        <w:t>إن في الفردوس عينا فيها طينة خلق الأئمة والشيعة منها</w:t>
      </w:r>
      <w:bookmarkEnd w:id="1764"/>
    </w:p>
    <w:p>
      <w:pPr>
        <w:pStyle w:val="BookText"/>
        <w:rPr/>
      </w:pPr>
      <w:r>
        <w:rPr>
          <w:rFonts w:ascii="Amiri" w:hAnsi="Amiri" w:eastAsia="Amiri" w:cs="Amiri"/>
          <w:color w:val="111111"/>
          <w:sz w:val="28"/>
          <w:sz w:val="28"/>
          <w:szCs w:val="28"/>
          <w:rtl w:val="true"/>
          <w:lang w:bidi="ar-SA"/>
        </w:rPr>
        <w:t>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بن أسباط، عن أحمد بن محمّد بن زياد العطار، عن محمّد بن مروان الغزال، عن عبيد بن يحيى، عن يحيى بن عبد الله بن الحسن، عن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الفردوس لعينا أحلى من الشهد، وألين من الزبد، وأبرد من الثلج، وأطيب من المسك، فيها طينة خلقنا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وخلق منها شيعتنا، فمن لم يكن من تلك الطينة فليس منا، ولا من شيعتنا، وهي الميثاق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لمحمّد بن الحسين </w:t>
      </w:r>
      <w:r>
        <w:rPr>
          <w:rStyle w:val="FootnoteAnchor"/>
          <w:rtl w:val="true"/>
        </w:rPr>
        <w:footnoteReference w:id="698"/>
      </w:r>
      <w:r>
        <w:rPr>
          <w:rFonts w:ascii="Amiri" w:hAnsi="Amiri" w:eastAsia="Amiri" w:cs="Amiri"/>
          <w:color w:val="111111"/>
          <w:sz w:val="28"/>
          <w:sz w:val="28"/>
          <w:szCs w:val="28"/>
          <w:rtl w:val="true"/>
          <w:lang w:bidi="ar-SA"/>
        </w:rPr>
        <w:t>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يحيى بن عبد الله، هكذا أخبرني أبي، عن جدي،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أشتهي أن تفسره لنا إن كان عندك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رأسه تحت العرش، وقدماه في تخوم الأرض السابعة السفلى، بين عينيه راحة أحدكم،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خلقا على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ذلك الملك فأخذ من تلك الطينة، فرمى بها في النطفة حتّى تصير إلى الرحم، منها يخلق وهي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أحاديث الحسين بن عبيد الله الغضائري</w:t>
      </w:r>
      <w:r>
        <w:rPr>
          <w:rFonts w:eastAsia="Amiri" w:cs="Amiri" w:ascii="Amiri" w:hAnsi="Amiri"/>
          <w:color w:val="111111"/>
          <w:sz w:val="28"/>
          <w:szCs w:val="28"/>
          <w:rtl w:val="true"/>
          <w:lang w:bidi="ar-SA"/>
        </w:rPr>
        <w:t xml:space="preserve">. </w:t>
      </w:r>
      <w:bookmarkStart w:id="1765" w:name="pg362_1801"/>
    </w:p>
    <w:p>
      <w:pPr>
        <w:pStyle w:val="Heading2"/>
        <w:numPr>
          <w:ilvl w:val="1"/>
          <w:numId w:val="1"/>
        </w:numPr>
        <w:rPr/>
      </w:pPr>
      <w:bookmarkStart w:id="1766" w:name="__RefHeading___Toc3007831_211673320"/>
      <w:bookmarkStart w:id="1767" w:name="_Toc605"/>
      <w:bookmarkEnd w:id="1765"/>
      <w:bookmarkEnd w:id="1766"/>
      <w:r>
        <w:rPr>
          <w:rtl w:val="true"/>
        </w:rPr>
        <w:t>[</w:t>
      </w:r>
      <w:r>
        <w:rPr/>
        <w:t>35</w:t>
      </w:r>
      <w:r>
        <w:rPr>
          <w:rtl w:val="true"/>
        </w:rPr>
        <w:t>]</w:t>
      </w:r>
      <w:r>
        <w:rPr>
          <w:rtl w:val="true"/>
        </w:rPr>
        <w:t>مجلس يوم الجمعة الثالث وعشرون من رجب من السنةالمذکورة أحاديث الحسين بن إبراهيم القزويني</w:t>
      </w:r>
      <w:r>
        <w:rPr>
          <w:rtl w:val="true"/>
        </w:rPr>
        <w:t>.</w:t>
      </w:r>
      <w:bookmarkEnd w:id="1767"/>
    </w:p>
    <w:p>
      <w:pPr>
        <w:pStyle w:val="Heading3"/>
        <w:numPr>
          <w:ilvl w:val="2"/>
          <w:numId w:val="1"/>
        </w:numPr>
        <w:rPr/>
      </w:pPr>
      <w:bookmarkStart w:id="1768" w:name="__RefHeading___Toc3007833_211673320"/>
      <w:bookmarkStart w:id="1769" w:name="_Toc606"/>
      <w:bookmarkEnd w:id="1768"/>
      <w:r>
        <w:rPr>
          <w:rtl w:val="true"/>
        </w:rPr>
        <w:t>نزول تحريم الخمر</w:t>
      </w:r>
      <w:bookmarkEnd w:id="17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الحسين بن إبراهيم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وهبان الهنائي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إبراهيم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الحسن بن عليّ بن عبد الكريم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خالد البرقي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محمّد 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حمزة بن عبد المطلب وأصحاب له على شراب لهم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فتذاكروا السديف </w:t>
      </w:r>
      <w:r>
        <w:rPr>
          <w:rStyle w:val="FootnoteAnchor"/>
          <w:rtl w:val="true"/>
        </w:rPr>
        <w:footnoteReference w:id="6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ابن أخيك علي، فخرج إليها فنحرها، ثم أخذ من كبدها وسنامها فأدخله عليهم</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 ناقته فدخله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حمزة </w:t>
      </w:r>
    </w:p>
    <w:p>
      <w:pPr>
        <w:pStyle w:val="BookText"/>
        <w:rPr/>
      </w:pPr>
      <w:r>
        <w:rPr>
          <w:rFonts w:ascii="Amiri" w:hAnsi="Amiri" w:eastAsia="Amiri" w:cs="Amiri"/>
          <w:color w:val="111111"/>
          <w:sz w:val="28"/>
          <w:sz w:val="28"/>
          <w:szCs w:val="28"/>
          <w:rtl w:val="true"/>
          <w:lang w:bidi="ar-SA"/>
        </w:rPr>
        <w:t>صنع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قد أقبل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في وجهه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بآنيتهم فكفئت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ونودي في الناس بالخروج إلى أحد،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حمزة فوقف ناحية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تصافوا حمل حمزة في الناس حتّى غاب فيهم ثم رجع إلى موقفه،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عم رسول الله أن تذهب وفي نفس رسول الله عليك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الثانية حتّى غاب في الناس ثم رجع إلى موقفه،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عم رسول الله أن تذهب وفي نفس رسول الله عليك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 مقبلا نحوه، أقبل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وعانقه، وقبل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عينيه، ثم حمل على الناس، فاستشهد حمزة، فكفنه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نمرة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ستر بابي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غطى بها وجهه انكشفت رجلاه، وإذا غطى رجليه انكشف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فغطى بها وجهه، وجعل على رجليه إذخر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الناس وبقي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لزمت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يا لله ما وعدتني، فإنك إن شئت لم 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وأصحابي في فلاة من الأرض حتّى نموت أو يأتي الله بالفرج</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770" w:name="pg362_1805"/>
    </w:p>
    <w:p>
      <w:pPr>
        <w:pStyle w:val="Heading3"/>
        <w:numPr>
          <w:ilvl w:val="2"/>
          <w:numId w:val="1"/>
        </w:numPr>
        <w:rPr/>
      </w:pPr>
      <w:bookmarkStart w:id="1771" w:name="__RefHeading___Toc3007835_211673320"/>
      <w:bookmarkStart w:id="1772" w:name="_Toc607"/>
      <w:bookmarkEnd w:id="1770"/>
      <w:bookmarkEnd w:id="1771"/>
      <w:r>
        <w:rPr>
          <w:rtl w:val="true"/>
        </w:rPr>
        <w:t>ليس للنساء من سروات الطريق شئ</w:t>
      </w:r>
      <w:bookmarkEnd w:id="1772"/>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سلب ملكه خرج على وجهه، فضاف رجلا عظيما فأضافه وأحسن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منزلا عظيما لما رأى من صلاته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بنت الرجل حين رأت منه 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أطيب ريحك، وأكمل خصالك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فيك خصلة أكرهها إلا أنك في مؤنة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الساحل، فأعان صيادا على ساحل البحر، فأعطاه السمكة التي وجد في بطنها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طعاما لاسماء بنت عميس، ويأتيها نساؤها ثلاثة أيام، فجرت بذلك السنة من أن يصنع لأهل الميت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ونفخ فيه من روحه، وثب ليقوم قبل أن يتم فيه الروح فسقط،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عجولا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لنمرود مجلس يشرف منه على النار، فلمّا كان بعد ثلاثة أشرف على النار هو وآزر، وإذا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شيخ يحدثه في 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نمرود إلى آزر،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آزر، ما أكرم ابنك على 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نمرود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ولا تساكني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الذين يلونهم، ثم الأمثل فالأمثل</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1773" w:name="pg362_1807"/>
    </w:p>
    <w:p>
      <w:pPr>
        <w:pStyle w:val="Heading3"/>
        <w:numPr>
          <w:ilvl w:val="2"/>
          <w:numId w:val="1"/>
        </w:numPr>
        <w:rPr/>
      </w:pPr>
      <w:bookmarkStart w:id="1774" w:name="__RefHeading___Toc3007837_211673320"/>
      <w:bookmarkStart w:id="1775" w:name="_Toc608"/>
      <w:bookmarkEnd w:id="1773"/>
      <w:bookmarkEnd w:id="1774"/>
      <w:r>
        <w:rPr>
          <w:rtl w:val="true"/>
        </w:rPr>
        <w:t xml:space="preserve">تفسير قوله </w:t>
      </w:r>
      <w:r>
        <w:rPr>
          <w:rtl w:val="true"/>
        </w:rPr>
        <w:t>(</w:t>
      </w:r>
      <w:r>
        <w:rPr>
          <w:rtl w:val="true"/>
        </w:rPr>
        <w:t>تعالى</w:t>
      </w:r>
      <w:r>
        <w:rPr>
          <w:rtl w:val="true"/>
        </w:rPr>
        <w:t>): (</w:t>
      </w:r>
      <w:r>
        <w:rPr>
          <w:rtl w:val="true"/>
        </w:rPr>
        <w:t>وهديناه النجدين</w:t>
      </w:r>
      <w:r>
        <w:rPr>
          <w:rtl w:val="true"/>
        </w:rPr>
        <w:t>)</w:t>
      </w:r>
      <w:bookmarkEnd w:id="1775"/>
    </w:p>
    <w:p>
      <w:pPr>
        <w:pStyle w:val="BookText"/>
        <w:rPr/>
      </w:pPr>
      <w:r>
        <w:rPr>
          <w:rFonts w:ascii="Amiri" w:hAnsi="Amiri" w:eastAsia="Amiri" w:cs="Amiri"/>
          <w:color w:val="111111"/>
          <w:sz w:val="28"/>
          <w:sz w:val="28"/>
          <w:szCs w:val="28"/>
          <w:rtl w:val="true"/>
          <w:lang w:bidi="ar-SA"/>
        </w:rPr>
        <w:t xml:space="preserve">للنساء من سروات الطريق شئ يعني وسط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يمشين في جنبيه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من جانب البيت، ولم يروا شخصا،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خلف من كل هالك، وعزاء من كل مصيبة، ودرك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فتقووا وإياه فارجوا، فإن المحروم من يحرم الثواب، واستروا عورة نبيكم، فلمّا وضعه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سريره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تخلع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في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 مت فغسلني، فإنه لا يرى أحد عورتي غيرك إلا انفقأت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رجل ثقيل، ولابد لي ممن يعينني؟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معك يعينك وليناولك الفضل بن عباس الماء، ومره فليعصب عينيه، فإنه لا يرى أحد عورتي غيرك إلا انفقأت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الاسناد،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فلو كنت ما شهدت أول الشهود، يعني في الرياء</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1776" w:name="pg362_1809"/>
    </w:p>
    <w:p>
      <w:pPr>
        <w:pStyle w:val="Heading3"/>
        <w:numPr>
          <w:ilvl w:val="2"/>
          <w:numId w:val="1"/>
        </w:numPr>
        <w:rPr/>
      </w:pPr>
      <w:bookmarkStart w:id="1777" w:name="__RefHeading___Toc3007839_211673320"/>
      <w:bookmarkStart w:id="1778" w:name="_Toc609"/>
      <w:bookmarkEnd w:id="1776"/>
      <w:bookmarkEnd w:id="1777"/>
      <w:r>
        <w:rPr>
          <w:rtl w:val="true"/>
        </w:rPr>
        <w:t>اليماني والسفياني كفرسي رهان</w:t>
      </w:r>
      <w:bookmarkEnd w:id="1778"/>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يحطب ويستقي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وأرضع سنتين،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الرجال فتواري وجوهها عنه، وأما النساء فليس عليهن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أعملكم بالتقية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إذا بلغكم عن الرجل شئ مشيتم إليه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إما أن تعتزلنا وتجتنبنا، أو تكف عنا، فإن فعل وإلا فاجتنبوه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قد فرغ من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طالب الحق 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هذا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اليماني يوالي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يبرأ</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والسفياني كفرسي رهان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1779" w:name="pg362_1811"/>
    </w:p>
    <w:p>
      <w:pPr>
        <w:pStyle w:val="Heading3"/>
        <w:numPr>
          <w:ilvl w:val="2"/>
          <w:numId w:val="1"/>
        </w:numPr>
        <w:rPr/>
      </w:pPr>
      <w:bookmarkStart w:id="1780" w:name="__RefHeading___Toc3007841_211673320"/>
      <w:bookmarkStart w:id="1781" w:name="_Toc610"/>
      <w:bookmarkEnd w:id="1779"/>
      <w:bookmarkEnd w:id="1780"/>
      <w:r>
        <w:rPr>
          <w:rtl w:val="true"/>
        </w:rPr>
        <w:t>النساء عيّ وعورات</w:t>
      </w:r>
      <w:bookmarkEnd w:id="1781"/>
    </w:p>
    <w:p>
      <w:pPr>
        <w:pStyle w:val="BookText"/>
        <w:rPr/>
      </w:pPr>
      <w:r>
        <w:rPr>
          <w:rFonts w:eastAsia="Amiri" w:cs="Amiri" w:ascii="Amiri" w:hAnsi="Amiri"/>
          <w:color w:val="111111"/>
          <w:sz w:val="28"/>
          <w:szCs w:val="28"/>
          <w:lang w:bidi="ar-SA"/>
        </w:rPr>
        <w:t>1377/21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فاستتابهم فلم يتوبوا، فحفر لهم حفيرة، فأوقد فيها نارا، وحفر حفيرة أخرى إلى جانبها وأفضى ما بينهما، فلمّا لم يتوبوا ألقاهم في الحفيرة، وأوقد في الحفيرة الأخرى حتّى 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عن السماء حتّى يصلي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ابتليتني بهذا البلاء الذي لم تبتل به أحدا؟ فوعزتك إنك لتعلم أنه ما عرض لي أمران قط كلاهما لك طاعة إلا عملت بأشدهما على بدني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 ذلك بك يا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التراب ووضعه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هشام،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وإلا نعطاها خير لنا، وما أعطي أحد منها شيئا إلا نقص حظه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لنطلب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وعلى عيالي، وأتصدق منها، وأصل منها، وأحج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عي وعورات، فاستروا العورات بالبيوت، واستروا </w:t>
      </w:r>
      <w:bookmarkStart w:id="1782" w:name="pg362_1813"/>
    </w:p>
    <w:p>
      <w:pPr>
        <w:pStyle w:val="Heading3"/>
        <w:numPr>
          <w:ilvl w:val="2"/>
          <w:numId w:val="1"/>
        </w:numPr>
        <w:rPr/>
      </w:pPr>
      <w:bookmarkStart w:id="1783" w:name="__RefHeading___Toc3007843_211673320"/>
      <w:bookmarkStart w:id="1784" w:name="_Toc611"/>
      <w:bookmarkEnd w:id="1782"/>
      <w:bookmarkEnd w:id="1783"/>
      <w:r>
        <w:rPr>
          <w:rtl w:val="true"/>
        </w:rPr>
        <w:t xml:space="preserve">موعظة للسجاد </w:t>
      </w:r>
      <w:r>
        <w:rPr>
          <w:rtl w:val="true"/>
        </w:rPr>
        <w:t>(</w:t>
      </w:r>
      <w:r>
        <w:rPr>
          <w:rtl w:val="true"/>
        </w:rPr>
        <w:t>عَلَيهِ السَّلَامُ</w:t>
      </w:r>
      <w:r>
        <w:rPr>
          <w:rtl w:val="true"/>
        </w:rPr>
        <w:t>)</w:t>
      </w:r>
      <w:bookmarkEnd w:id="1784"/>
    </w:p>
    <w:p>
      <w:pPr>
        <w:pStyle w:val="BookText"/>
        <w:rPr/>
      </w:pPr>
      <w:r>
        <w:rPr>
          <w:rFonts w:ascii="Amiri" w:hAnsi="Amiri" w:eastAsia="Amiri" w:cs="Amiri"/>
          <w:color w:val="111111"/>
          <w:sz w:val="28"/>
          <w:sz w:val="28"/>
          <w:szCs w:val="28"/>
          <w:rtl w:val="true"/>
          <w:lang w:bidi="ar-SA"/>
        </w:rPr>
        <w:t xml:space="preserve">العيّ بالسكوت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يشبع من خبز بر ثلاثة أيام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شئ كان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إذا وجده، وحلواه التمر، ووقوده السعف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يوم القيامة متلازمين،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عفا فاعفوا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 قوم ويبقى قوم 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لهم قصور بيض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عفا، فيتعافى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جبرئيل يأمرني، ثم يكون في حال أخرى يغمى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الوحي من الله إليه ليس بينهما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أصابه ذلك لثقل الوحي من الله، وإذا كان بينهما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وهذا جبرئيل يأمرني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عدلا، ثمّ خالفه إلى غيره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هشام،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للمتكبر الفجور الذي كان بالأمس نطفة وهو غدا جيفة، والعجب كلّ العجب لمن شك في الله وهو يرى الخلق، والعجب كلّ العجب لمن أنكر الموت وهو يموت في كلّ يوم وليلة، والعجب كلّ العجب لمن أنكر النشأة </w:t>
      </w:r>
      <w:bookmarkStart w:id="1785" w:name="pg362_1815"/>
    </w:p>
    <w:p>
      <w:pPr>
        <w:pStyle w:val="Heading3"/>
        <w:numPr>
          <w:ilvl w:val="2"/>
          <w:numId w:val="1"/>
        </w:numPr>
        <w:rPr/>
      </w:pPr>
      <w:bookmarkStart w:id="1786" w:name="__RefHeading___Toc3007845_211673320"/>
      <w:bookmarkStart w:id="1787" w:name="_Toc612"/>
      <w:bookmarkEnd w:id="1785"/>
      <w:bookmarkEnd w:id="1786"/>
      <w:r>
        <w:rPr>
          <w:rtl w:val="true"/>
        </w:rPr>
        <w:t>ذم عدم قضاء حاجة المؤمن</w:t>
      </w:r>
      <w:bookmarkEnd w:id="1787"/>
    </w:p>
    <w:p>
      <w:pPr>
        <w:pStyle w:val="BookText"/>
        <w:rPr/>
      </w:pPr>
      <w:r>
        <w:rPr>
          <w:rFonts w:ascii="Amiri" w:hAnsi="Amiri" w:eastAsia="Amiri" w:cs="Amiri"/>
          <w:color w:val="111111"/>
          <w:sz w:val="28"/>
          <w:sz w:val="28"/>
          <w:szCs w:val="28"/>
          <w:rtl w:val="true"/>
          <w:lang w:bidi="ar-SA"/>
        </w:rPr>
        <w:t>الأخرى وهو يرى النشأة الأوّلى، والعجب كل العجب لمن عمل لدار الفناء وترك دار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هشام،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يعلم السائل ما في المسألة ما سأل أحد أحدا، ولو يعلم المعطي ما في العطية ما رد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من سأل وهو يظهر غنى لقي الله مخموشا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اضمن لنا على ربك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تعينوني بطول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فضمن لهم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قوما من الأنصار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اضمن لنا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تسألوا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لهم الجنّة ، فكان الرجل منهم يسقط سوطه وهو على دابته فينزل حتّى يتناوله كراهية أن يسأل أحدا شيئا، وإنه كان الرجل لينقطع شسعه </w:t>
      </w:r>
      <w:r>
        <w:rPr>
          <w:rStyle w:val="FootnoteAnchor"/>
          <w:rtl w:val="true"/>
        </w:rPr>
        <w:footnoteReference w:id="712"/>
      </w:r>
      <w:r>
        <w:rPr>
          <w:rFonts w:ascii="Amiri" w:hAnsi="Amiri" w:eastAsia="Amiri" w:cs="Amiri"/>
          <w:color w:val="111111"/>
          <w:sz w:val="28"/>
          <w:sz w:val="28"/>
          <w:szCs w:val="28"/>
          <w:rtl w:val="true"/>
          <w:lang w:bidi="ar-SA"/>
        </w:rPr>
        <w:t>فيكره أن يطلب من أحد شسعا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عجل فقام لحاجته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يعلم عبدي أني أنا أقضي الحوائج</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سأل أخاه المؤمن حاجة، وهو يقدر على قضائها، </w:t>
      </w:r>
      <w:bookmarkStart w:id="1788" w:name="pg362_1817"/>
    </w:p>
    <w:p>
      <w:pPr>
        <w:pStyle w:val="Heading3"/>
        <w:numPr>
          <w:ilvl w:val="2"/>
          <w:numId w:val="1"/>
        </w:numPr>
        <w:rPr/>
      </w:pPr>
      <w:bookmarkStart w:id="1789" w:name="__RefHeading___Toc3007847_211673320"/>
      <w:bookmarkStart w:id="1790" w:name="_Toc613"/>
      <w:bookmarkEnd w:id="1788"/>
      <w:bookmarkEnd w:id="1789"/>
      <w:r>
        <w:rPr>
          <w:rtl w:val="true"/>
        </w:rPr>
        <w:t xml:space="preserve">موعظة للصادق </w:t>
      </w:r>
      <w:r>
        <w:rPr>
          <w:rtl w:val="true"/>
        </w:rPr>
        <w:t>(</w:t>
      </w:r>
      <w:r>
        <w:rPr>
          <w:rtl w:val="true"/>
        </w:rPr>
        <w:t>عَلَيهِ السَّلَامُ</w:t>
      </w:r>
      <w:r>
        <w:rPr>
          <w:rtl w:val="true"/>
        </w:rPr>
        <w:t>)</w:t>
      </w:r>
      <w:bookmarkEnd w:id="1790"/>
    </w:p>
    <w:p>
      <w:pPr>
        <w:pStyle w:val="BookText"/>
        <w:rPr/>
      </w:pPr>
      <w:r>
        <w:rPr>
          <w:rFonts w:ascii="Amiri" w:hAnsi="Amiri" w:eastAsia="Amiri" w:cs="Amiri"/>
          <w:color w:val="111111"/>
          <w:sz w:val="28"/>
          <w:sz w:val="28"/>
          <w:szCs w:val="28"/>
          <w:rtl w:val="true"/>
          <w:lang w:bidi="ar-SA"/>
        </w:rPr>
        <w:t xml:space="preserve">فرده عنها، سلط الله عليه شجاعا </w:t>
      </w:r>
      <w:r>
        <w:rPr>
          <w:rStyle w:val="FootnoteAnchor"/>
          <w:rtl w:val="true"/>
        </w:rPr>
        <w:footnoteReference w:id="714"/>
      </w:r>
      <w:r>
        <w:rPr>
          <w:rFonts w:ascii="Amiri" w:hAnsi="Amiri" w:eastAsia="Amiri" w:cs="Amiri"/>
          <w:color w:val="111111"/>
          <w:sz w:val="28"/>
          <w:sz w:val="28"/>
          <w:szCs w:val="28"/>
          <w:rtl w:val="true"/>
          <w:lang w:bidi="ar-SA"/>
        </w:rPr>
        <w:t>في قبره ينهش من أصابعه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هشام،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بأشد ما فرض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أشد ما فرض الله على خلقه إنصافك الناس عن نفسك، ومواساتك أخاك المسلم في مالك، وذكر الله كثيرا، أما إني لا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 لكن ذكر الله عندما أحل وحرم، فإن كان طاعة عمل بها، وإن كان معصية تركها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1791" w:name="pg362_1819"/>
    </w:p>
    <w:p>
      <w:pPr>
        <w:pStyle w:val="Heading2"/>
        <w:numPr>
          <w:ilvl w:val="1"/>
          <w:numId w:val="1"/>
        </w:numPr>
        <w:rPr/>
      </w:pPr>
      <w:bookmarkStart w:id="1792" w:name="__RefHeading___Toc3007849_211673320"/>
      <w:bookmarkStart w:id="1793" w:name="_Toc614"/>
      <w:bookmarkEnd w:id="1791"/>
      <w:bookmarkEnd w:id="1792"/>
      <w:r>
        <w:rPr>
          <w:rtl w:val="true"/>
        </w:rPr>
        <w:t>[</w:t>
      </w:r>
      <w:r>
        <w:rPr/>
        <w:t>36</w:t>
      </w:r>
      <w:r>
        <w:rPr>
          <w:rtl w:val="true"/>
        </w:rPr>
        <w:t>]</w:t>
      </w:r>
      <w:r>
        <w:rPr>
          <w:rtl w:val="true"/>
        </w:rPr>
        <w:t xml:space="preserve">مجلس يوم الجمعة سلخ رجب </w:t>
      </w:r>
      <w:r>
        <w:rPr>
          <w:rtl w:val="true"/>
        </w:rPr>
        <w:t xml:space="preserve">- </w:t>
      </w:r>
      <w:r>
        <w:rPr>
          <w:rtl w:val="true"/>
        </w:rPr>
        <w:t xml:space="preserve">عظم الله بركته </w:t>
      </w:r>
      <w:r>
        <w:rPr>
          <w:rtl w:val="true"/>
        </w:rPr>
        <w:t xml:space="preserve">- </w:t>
      </w:r>
      <w:r>
        <w:rPr>
          <w:rtl w:val="true"/>
        </w:rPr>
        <w:t>سنة سبع وخمسين وأربع مائة فيه بقية أحاديث الحسين بن إبراهيم القزويني، وأحاديث أحمد بن عبدون، المعروف بابن الحاشر</w:t>
      </w:r>
      <w:r>
        <w:rPr>
          <w:rtl w:val="true"/>
        </w:rPr>
        <w:t>.</w:t>
      </w:r>
      <w:bookmarkEnd w:id="1793"/>
    </w:p>
    <w:p>
      <w:pPr>
        <w:pStyle w:val="Heading3"/>
        <w:numPr>
          <w:ilvl w:val="2"/>
          <w:numId w:val="1"/>
        </w:numPr>
        <w:rPr/>
      </w:pPr>
      <w:bookmarkStart w:id="1794" w:name="__RefHeading___Toc3007851_211673320"/>
      <w:bookmarkStart w:id="1795" w:name="_Toc615"/>
      <w:bookmarkEnd w:id="1794"/>
      <w:r>
        <w:rPr>
          <w:rtl w:val="true"/>
        </w:rPr>
        <w:t>من أراد البقاء ولا بقاء</w:t>
      </w:r>
      <w:bookmarkEnd w:id="17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بن أبي غندر،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المؤمن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دينه، والصبر على النائبة، والتقدير في المعيشة</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صفوان بن يحيى، وجعفر بن عيسى بن يقطين،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أبي غندر،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ولا بقاء، فليباكر الغداء </w:t>
      </w:r>
      <w:r>
        <w:rPr>
          <w:rStyle w:val="FootnoteAnchor"/>
          <w:rtl w:val="true"/>
        </w:rPr>
        <w:footnoteReference w:id="716"/>
      </w:r>
      <w:r>
        <w:rPr>
          <w:rFonts w:ascii="Amiri" w:hAnsi="Amiri" w:eastAsia="Amiri" w:cs="Amiri"/>
          <w:color w:val="111111"/>
          <w:sz w:val="28"/>
          <w:sz w:val="28"/>
          <w:szCs w:val="28"/>
          <w:rtl w:val="true"/>
          <w:lang w:bidi="ar-SA"/>
        </w:rPr>
        <w:t xml:space="preserve">، وليخفف الرداء، </w:t>
      </w:r>
      <w:bookmarkStart w:id="1796" w:name="pg362_1821"/>
    </w:p>
    <w:p>
      <w:pPr>
        <w:pStyle w:val="Heading3"/>
        <w:numPr>
          <w:ilvl w:val="2"/>
          <w:numId w:val="1"/>
        </w:numPr>
        <w:rPr/>
      </w:pPr>
      <w:bookmarkStart w:id="1797" w:name="__RefHeading___Toc3007853_211673320"/>
      <w:bookmarkStart w:id="1798" w:name="_Toc616"/>
      <w:bookmarkEnd w:id="1796"/>
      <w:bookmarkEnd w:id="1797"/>
      <w:r>
        <w:rPr>
          <w:rtl w:val="true"/>
        </w:rPr>
        <w:t>لزوم طاعة الامام</w:t>
      </w:r>
      <w:bookmarkEnd w:id="1798"/>
    </w:p>
    <w:p>
      <w:pPr>
        <w:pStyle w:val="BookText"/>
        <w:rPr/>
      </w:pPr>
      <w:r>
        <w:rPr>
          <w:rFonts w:ascii="Amiri" w:hAnsi="Amiri" w:eastAsia="Amiri" w:cs="Amiri"/>
          <w:color w:val="111111"/>
          <w:sz w:val="28"/>
          <w:sz w:val="28"/>
          <w:szCs w:val="28"/>
          <w:rtl w:val="true"/>
          <w:lang w:bidi="ar-SA"/>
        </w:rPr>
        <w:t>وليقلّ غشيان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جودوا الحذو فإنه مكبتة للعدو، وزيادة في ضوء البصر، وخففوا الدين، فإن في خفة الدين زيادة العمر، وتدهنوا فإنه يظهر الغناء، وعليكم بالسواك فإنه يذهب وسوسة الصدر، وأدمنوا الخف فإنه أمان من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من أعياد المسلمين، ويوم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شامتا 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أعانهم على قتل الحسين من أهل الشام، نذروا نذرا إن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خرج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وصارت الخلافة في آل أبي سفيان، أن يتخذوا ذلك اليوم عيدا لهم، وأن يصوموا فيه شكرا، ويفرحون أولادهم، فصارت في آل أبي سفيان سنة إلى اليوم في الناس، واقتدى بهم الناس جميعا، فلذلك يصومونه ويدخلون على عيالاتهم وأهاليهم الفرح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لا يكون للمصيبة، ولا يكون إلا شكرا للسلأمّة،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فإن كنت ممن أصبت به فلا تصم، وإن كنت شامتا ممن سرك سلأمّة بني أمية فصم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الحسين بن أبي غندر،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وعليكم بالطاعة لأئمتكم، قولوا ما يقولون، واصمتوا عما صمتوا، فإنكم في سلطان 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يعني بذلك ولد العباس، فاتقوا الله، فإنكم في هذه صلوا في </w:t>
      </w:r>
      <w:bookmarkStart w:id="1799" w:name="pg362_1823"/>
    </w:p>
    <w:p>
      <w:pPr>
        <w:pStyle w:val="Heading3"/>
        <w:numPr>
          <w:ilvl w:val="2"/>
          <w:numId w:val="1"/>
        </w:numPr>
        <w:rPr/>
      </w:pPr>
      <w:bookmarkStart w:id="1800" w:name="__RefHeading___Toc3007855_211673320"/>
      <w:bookmarkStart w:id="1801" w:name="_Toc617"/>
      <w:bookmarkEnd w:id="1799"/>
      <w:bookmarkEnd w:id="1800"/>
      <w:r>
        <w:rPr>
          <w:rtl w:val="true"/>
        </w:rPr>
        <w:t>منافع الباذنجان</w:t>
      </w:r>
      <w:bookmarkEnd w:id="1801"/>
    </w:p>
    <w:p>
      <w:pPr>
        <w:pStyle w:val="BookText"/>
        <w:rPr/>
      </w:pPr>
      <w:r>
        <w:rPr>
          <w:rFonts w:ascii="Amiri" w:hAnsi="Amiri" w:eastAsia="Amiri" w:cs="Amiri"/>
          <w:color w:val="111111"/>
          <w:sz w:val="28"/>
          <w:sz w:val="28"/>
          <w:szCs w:val="28"/>
          <w:rtl w:val="true"/>
          <w:lang w:bidi="ar-SA"/>
        </w:rPr>
        <w:t>عشائرهم، واشهدوا جنائزهم، وأدوا الأمانة إليهم، وعليكم بحج هذا البيت، فأدمنوه فإن في إدمانكم الحج دفع مكاره الدنيا عنكم، وأهوال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إسحاق بن عمار، وأبي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الدنيا، فربعها لها، وأمهرها الجنّة والنار، تدخل أعداءها النار، وتدخل أولياءها الجنّة ، وهي الصديقة الكبرى، وعلى معرفتها دارت القرون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تعصي عليا، فإنه إن غضب غضبت لغضبه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يلاعبه ويضاحكه،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إعجابك بهذا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ويلك، وكيف لا أحبّه ولا أعجب به، وهو ثمرة فؤادي،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أمتي ستقتله، فمن زاره بعد وفاته كتب الله له حجة من حججي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حجة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حجتين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تزيده وهو يزيد ويضعف حتّى بلغ سبعين حجة من حجج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أبي الحسن موسى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عند جداد النخل </w:t>
      </w:r>
      <w:r>
        <w:rPr>
          <w:rStyle w:val="FootnoteAnchor"/>
          <w:rtl w:val="true"/>
        </w:rPr>
        <w:footnoteReference w:id="718"/>
      </w:r>
      <w:r>
        <w:rPr>
          <w:rFonts w:ascii="Amiri" w:hAnsi="Amiri" w:eastAsia="Amiri" w:cs="Amiri"/>
          <w:color w:val="111111"/>
          <w:sz w:val="28"/>
          <w:sz w:val="28"/>
          <w:szCs w:val="28"/>
          <w:rtl w:val="true"/>
          <w:lang w:bidi="ar-SA"/>
        </w:rPr>
        <w:t>لا داء فيه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جيد للمرة </w:t>
      </w:r>
      <w:r>
        <w:rPr>
          <w:rStyle w:val="FootnoteAnchor"/>
          <w:rtl w:val="true"/>
        </w:rPr>
        <w:footnoteReference w:id="719"/>
      </w:r>
      <w:r>
        <w:rPr>
          <w:rFonts w:ascii="IRNazanin" w:hAnsi="IRNazanin" w:eastAsia="IRNazanin"/>
          <w:color w:val="111111"/>
          <w:sz w:val="28"/>
          <w:sz w:val="28"/>
          <w:szCs w:val="28"/>
          <w:rtl w:val="true"/>
          <w:lang w:bidi="fa-IR"/>
        </w:rPr>
        <w:t>السوداء</w:t>
      </w:r>
      <w:r>
        <w:rPr>
          <w:rFonts w:eastAsia="IRNazanin" w:cs="IRNazanin"/>
          <w:color w:val="111111"/>
          <w:sz w:val="28"/>
          <w:szCs w:val="28"/>
          <w:rtl w:val="true"/>
          <w:lang w:bidi="fa-IR"/>
        </w:rPr>
        <w:t xml:space="preserve">. </w:t>
      </w:r>
      <w:bookmarkStart w:id="1802" w:name="pg362_1826"/>
    </w:p>
    <w:p>
      <w:pPr>
        <w:pStyle w:val="Heading3"/>
        <w:numPr>
          <w:ilvl w:val="2"/>
          <w:numId w:val="1"/>
        </w:numPr>
        <w:rPr/>
      </w:pPr>
      <w:bookmarkStart w:id="1803" w:name="__RefHeading___Toc3007857_211673320"/>
      <w:bookmarkStart w:id="1804" w:name="_Toc618"/>
      <w:bookmarkEnd w:id="1802"/>
      <w:bookmarkEnd w:id="1803"/>
      <w:r>
        <w:rPr>
          <w:rtl w:val="true"/>
        </w:rPr>
        <w:t>عقوبة لناسك لعدم نهيه عن نتف ريش الديك</w:t>
      </w:r>
      <w:bookmarkEnd w:id="1804"/>
    </w:p>
    <w:p>
      <w:pPr>
        <w:pStyle w:val="BookText"/>
        <w:rPr/>
      </w:pPr>
      <w:r>
        <w:rPr>
          <w:rFonts w:eastAsia="Amiri" w:cs="Amiri" w:ascii="Amiri" w:hAnsi="Amiri"/>
          <w:color w:val="111111"/>
          <w:sz w:val="28"/>
          <w:szCs w:val="28"/>
          <w:lang w:bidi="ar-SA"/>
        </w:rPr>
        <w:t>1404/11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أهدت لنا أم أيمن لبنا وزبدا وتمرا، فقدمناه فأكل منه، ثم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زاوية البيت فصلى ركعات، فلمّا كان في آخر سجوده بكى بكاء شديدا، فلم يسأله أحد منا إجلالا له،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في حجره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لقد دخلت بيتنا، فما سررنا بشئ كسرورنا بدخولك، ثم بكيت بكاء غمنا، فلم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أتاني جبرئيل آنفا، فأخبرني أنكم قتلى، وأن مصارعكم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لمن يزور قبورنا على تشتتها؟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أولئك طوائف من أمتي، يزورونكم يلتمسون بذلك البركة، وحقيق علي أن آتيهم يوم القيامة حتّى أخلصهم من أهوال الساعة من ذنوبهم، ويسكنهم الله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بن أبي غندر،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مطلقة ما لم يرد عليك أمر ونهي، وكل شئ فيه حلال وحرام فهو لك حلال أبدا، ما لم تعرف الحرام منه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أكرم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خلق الله قبله أحدا، ولا أنذر الله خلقه بأحد من خلقه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فلم يكن قبله مطاع في الخلق، ولا يكون بعده إلى أن تقوم الساعة في كل قرن إلى أن يرث الله الأرض ومن عليها</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شيخ ناسك يعبد الله في بني إسرائيل، فبينا هو يصلي وهو في عبادته، إذ بصر بغلامين صبيين، قد أخذا ديكا وهما ينتفان ريشه، فأقبل على ما هو فيه من </w:t>
      </w:r>
      <w:bookmarkStart w:id="1805" w:name="pg362_1828"/>
    </w:p>
    <w:p>
      <w:pPr>
        <w:pStyle w:val="Heading3"/>
        <w:numPr>
          <w:ilvl w:val="2"/>
          <w:numId w:val="1"/>
        </w:numPr>
        <w:rPr/>
      </w:pPr>
      <w:bookmarkStart w:id="1806" w:name="__RefHeading___Toc3007859_211673320"/>
      <w:bookmarkStart w:id="1807" w:name="_Toc619"/>
      <w:bookmarkEnd w:id="1805"/>
      <w:bookmarkEnd w:id="1806"/>
      <w:r>
        <w:rPr>
          <w:rtl w:val="true"/>
        </w:rPr>
        <w:t>قضاء حاجة المؤمن</w:t>
      </w:r>
      <w:bookmarkEnd w:id="1807"/>
    </w:p>
    <w:p>
      <w:pPr>
        <w:pStyle w:val="BookText"/>
        <w:rPr/>
      </w:pPr>
      <w:r>
        <w:rPr>
          <w:rFonts w:ascii="Amiri" w:hAnsi="Amiri" w:eastAsia="Amiri" w:cs="Amiri"/>
          <w:color w:val="111111"/>
          <w:sz w:val="28"/>
          <w:sz w:val="28"/>
          <w:szCs w:val="28"/>
          <w:rtl w:val="true"/>
          <w:lang w:bidi="ar-SA"/>
        </w:rPr>
        <w:t>العبادة، ولم ينههما عن ذلك، فأوحى الله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سيخي بعبدي، فساخت به الأرض، فهو يهوي في الدردور </w:t>
      </w:r>
      <w:r>
        <w:rPr>
          <w:rStyle w:val="FootnoteAnchor"/>
          <w:rtl w:val="true"/>
        </w:rPr>
        <w:footnoteReference w:id="722"/>
      </w:r>
      <w:r>
        <w:rPr>
          <w:rFonts w:ascii="Amiri" w:hAnsi="Amiri" w:eastAsia="Amiri" w:cs="Amiri"/>
          <w:color w:val="111111"/>
          <w:sz w:val="28"/>
          <w:sz w:val="28"/>
          <w:szCs w:val="28"/>
          <w:rtl w:val="true"/>
          <w:lang w:bidi="ar-SA"/>
        </w:rPr>
        <w:t>أبد الآبدين ودهر الداهرين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أهبط ملكين إلى قرية ليهلكهم، فإذا هما برجل تحت الليل قائم يتضرع إلى الله ويتعبد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الملكين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أعاود ربي في هذا الرجل،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تمضي لما أمرت ولا تعاود ربي في ما قد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 الآخر ربه في ذلك، فأوحى الله إلى الذي لم يعاود ربه في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أهلكه معهم، فقد حل به معهم سخطي، إن هذا لم يتمعر </w:t>
      </w:r>
      <w:r>
        <w:rPr>
          <w:rStyle w:val="FootnoteAnchor"/>
          <w:rtl w:val="true"/>
        </w:rPr>
        <w:footnoteReference w:id="723"/>
      </w:r>
      <w:r>
        <w:rPr>
          <w:rFonts w:ascii="Amiri" w:hAnsi="Amiri" w:eastAsia="Amiri" w:cs="Amiri"/>
          <w:color w:val="111111"/>
          <w:sz w:val="28"/>
          <w:sz w:val="28"/>
          <w:szCs w:val="28"/>
          <w:rtl w:val="true"/>
          <w:lang w:bidi="ar-SA"/>
        </w:rPr>
        <w:t>وجهه قط غضبا لي، والملك الذي عاود ربه في ما أمر سخط الله عليه فأهبط في جزيرة فهو حتّى الساعة فيها ساخط عليه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الحسين،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مؤمن في داره محاربا له، فدمه مباح في تلك الحال للمؤمن، وهو في عنقي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الاقتصاد والتدبير في المعيشة نصف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الكسب كله، ومن الدين التدبير في المعيشة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بذل جاهه لأخيه المؤمن إلا حرم الله وجهه على النار، ولم يمسه قتر ولا ذلة يوم القيامة، وأيما مؤمن بخل بجاهه على أخيه المؤمن وهو أوجه جاها منه إلا مسه قتر وذلة في الدنيا والآخرة، وأصابت وجهه يوم القيامة نفحات النيران، معذبا كان أو مغفورا له</w:t>
      </w:r>
      <w:r>
        <w:rPr>
          <w:rFonts w:eastAsia="Amiri" w:cs="Amiri" w:ascii="Amiri" w:hAnsi="Amiri"/>
          <w:color w:val="111111"/>
          <w:sz w:val="28"/>
          <w:szCs w:val="28"/>
          <w:rtl w:val="true"/>
          <w:lang w:bidi="ar-SA"/>
        </w:rPr>
        <w:t xml:space="preserve">. </w:t>
      </w:r>
      <w:bookmarkStart w:id="1808" w:name="pg362_1830"/>
    </w:p>
    <w:p>
      <w:pPr>
        <w:pStyle w:val="Heading2"/>
        <w:numPr>
          <w:ilvl w:val="1"/>
          <w:numId w:val="1"/>
        </w:numPr>
        <w:rPr/>
      </w:pPr>
      <w:bookmarkStart w:id="1809" w:name="__RefHeading___Toc3007861_211673320"/>
      <w:bookmarkStart w:id="1810" w:name="_Toc620"/>
      <w:bookmarkEnd w:id="1808"/>
      <w:bookmarkEnd w:id="1809"/>
      <w:r>
        <w:rPr>
          <w:rtl w:val="true"/>
        </w:rPr>
        <w:t>أحاديث أحمد بن عبدون، المعروف بابن الحاشر</w:t>
      </w:r>
      <w:bookmarkEnd w:id="1810"/>
    </w:p>
    <w:p>
      <w:pPr>
        <w:pStyle w:val="Heading3"/>
        <w:numPr>
          <w:ilvl w:val="2"/>
          <w:numId w:val="1"/>
        </w:numPr>
        <w:rPr/>
      </w:pPr>
      <w:bookmarkStart w:id="1811" w:name="__RefHeading___Toc3007863_211673320"/>
      <w:bookmarkStart w:id="1812" w:name="_Toc621"/>
      <w:bookmarkEnd w:id="1811"/>
      <w:r>
        <w:rPr>
          <w:rtl w:val="true"/>
        </w:rPr>
        <w:t xml:space="preserve">رد الشمس لعليّ </w:t>
      </w:r>
      <w:r>
        <w:rPr>
          <w:rtl w:val="true"/>
        </w:rPr>
        <w:t>(</w:t>
      </w:r>
      <w:r>
        <w:rPr>
          <w:rtl w:val="true"/>
        </w:rPr>
        <w:t>عَلَيهِ السَّلَامُ</w:t>
      </w:r>
      <w:r>
        <w:rPr>
          <w:rtl w:val="true"/>
        </w:rPr>
        <w:t>)</w:t>
      </w:r>
      <w:bookmarkEnd w:id="1812"/>
    </w:p>
    <w:p>
      <w:pPr>
        <w:pStyle w:val="BookText"/>
        <w:rPr/>
      </w:pPr>
      <w:r>
        <w:rPr>
          <w:rFonts w:eastAsia="Amiri" w:cs="Amiri" w:ascii="Amiri" w:hAnsi="Amiri"/>
          <w:color w:val="111111"/>
          <w:sz w:val="28"/>
          <w:szCs w:val="28"/>
          <w:lang w:bidi="ar-SA"/>
        </w:rPr>
        <w:t>1412/19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محمّد بن عبد الرحمن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ولاية الله التي لم يبعث نبي قط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عن أحمد بن رزق، عن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بشيعة علي، فإن الرجل منهم ليشفع بعدد ربيعة ومضر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بن رزق، عن يحيى بن العلاء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بيت أم سلمة،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علي إذا جمعت الأمم، ووضعت الموازين، وبرز لعرض خلقه، ودعي الناس إلى ما لابد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علي، تدعى والله أنت وشيعتك غرا محجلين، رواء مرويين مبيضة وجوهكم، ويدعى بعدوك مسودة وجوههم أشقياء معذبين، أما سمعت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أنت وشيعتك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بآياتنا أولئك 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يا علي</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رزق، عن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النهروان، وظعنوا في أول أرض بابل حين دخل وقت العصر، فلم يقطعوها حتّى غابت الشمس، فنزل الناس يمينا وشمالا يصلون إلا الأشتر وحدّه،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أصلي حتّى أرى أمير المؤمنين قد نزل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هذه أرض سبخة، ولا </w:t>
      </w:r>
      <w:bookmarkStart w:id="1813" w:name="pg362_1832"/>
    </w:p>
    <w:p>
      <w:pPr>
        <w:pStyle w:val="Heading3"/>
        <w:numPr>
          <w:ilvl w:val="2"/>
          <w:numId w:val="1"/>
        </w:numPr>
        <w:rPr/>
      </w:pPr>
      <w:bookmarkStart w:id="1814" w:name="__RefHeading___Toc3007865_211673320"/>
      <w:bookmarkStart w:id="1815" w:name="_Toc622"/>
      <w:bookmarkEnd w:id="1813"/>
      <w:bookmarkEnd w:id="1814"/>
      <w:r>
        <w:rPr>
          <w:rtl w:val="true"/>
        </w:rPr>
        <w:t xml:space="preserve">بكاء الصادق </w:t>
      </w:r>
      <w:r>
        <w:rPr>
          <w:rtl w:val="true"/>
        </w:rPr>
        <w:t>(</w:t>
      </w:r>
      <w:r>
        <w:rPr>
          <w:rtl w:val="true"/>
        </w:rPr>
        <w:t>عَلَيهِ السَّلَامُ</w:t>
      </w:r>
      <w:r>
        <w:rPr>
          <w:rtl w:val="true"/>
        </w:rPr>
        <w:t xml:space="preserve">) </w:t>
      </w:r>
      <w:r>
        <w:rPr>
          <w:rtl w:val="true"/>
        </w:rPr>
        <w:t>لشهادة زيد</w:t>
      </w:r>
      <w:bookmarkEnd w:id="1815"/>
    </w:p>
    <w:p>
      <w:pPr>
        <w:pStyle w:val="BookText"/>
        <w:rPr/>
      </w:pPr>
      <w:r>
        <w:rPr>
          <w:rFonts w:ascii="Amiri" w:hAnsi="Amiri" w:eastAsia="Amiri" w:cs="Amiri"/>
          <w:color w:val="111111"/>
          <w:sz w:val="28"/>
          <w:sz w:val="28"/>
          <w:szCs w:val="28"/>
          <w:rtl w:val="true"/>
          <w:lang w:bidi="ar-SA"/>
        </w:rPr>
        <w:t>تحل الصلاة فيها، فمن كان صلى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فتكلم بثلاث كلمات، ما هن بالعربية ولا بالفارسية، فإذا هو بالشمس بيضاء نقية، حتّى إذا صلى بنا سمعنا لها حين انقضت خريرا كخرير المنشار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رزق، عن عاصم بن عبد الواحد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والمدينة حرم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والكوفة حرم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الكوفة ما حرم إبراهيم من مكة، وما حرم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ابن لرجل من أهل مرو وهو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عن مهزم بن أبي بردة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حدثان </w:t>
      </w:r>
      <w:r>
        <w:rPr>
          <w:rStyle w:val="FootnoteAnchor"/>
          <w:rtl w:val="true"/>
        </w:rPr>
        <w:footnoteReference w:id="726"/>
      </w:r>
      <w:r>
        <w:rPr>
          <w:rFonts w:ascii="IRNazanin" w:hAnsi="IRNazanin" w:eastAsia="IRNazanin"/>
          <w:color w:val="111111"/>
          <w:sz w:val="28"/>
          <w:sz w:val="28"/>
          <w:szCs w:val="28"/>
          <w:rtl w:val="true"/>
          <w:lang w:bidi="fa-IR"/>
        </w:rPr>
        <w:t xml:space="preserve">صلب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فساعة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مهزم، ما فعل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كناسة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رأيته مصلوبا في كناسة بني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حتّى بكى النساء خلف الستور،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بقي لهم عنده طلبة، ما أخذوها منه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أفكر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طلبتهم بعد القتل والصلب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وانصرفت حتّى انتهيت إلى الكناسة، فإذا أنا بجماعة، فأشرفت عليهم، فإذا زيد قد أنزلوه من خشبته يريدون أن يحرقوه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الطلبة التي قال لي</w:t>
      </w:r>
      <w:r>
        <w:rPr>
          <w:rFonts w:eastAsia="IRNazanin" w:cs="IRNazanin"/>
          <w:color w:val="111111"/>
          <w:sz w:val="28"/>
          <w:szCs w:val="28"/>
          <w:rtl w:val="true"/>
          <w:lang w:bidi="fa-IR"/>
        </w:rPr>
        <w:t xml:space="preserve">. </w:t>
      </w:r>
      <w:bookmarkStart w:id="1816" w:name="pg362_1834"/>
    </w:p>
    <w:p>
      <w:pPr>
        <w:pStyle w:val="Heading3"/>
        <w:numPr>
          <w:ilvl w:val="2"/>
          <w:numId w:val="1"/>
        </w:numPr>
        <w:rPr/>
      </w:pPr>
      <w:bookmarkStart w:id="1817" w:name="__RefHeading___Toc3007867_211673320"/>
      <w:bookmarkStart w:id="1818" w:name="_Toc623"/>
      <w:bookmarkEnd w:id="1816"/>
      <w:bookmarkEnd w:id="1817"/>
      <w:r>
        <w:rPr>
          <w:rtl w:val="true"/>
        </w:rPr>
        <w:t xml:space="preserve">السجاد </w:t>
      </w:r>
      <w:r>
        <w:rPr>
          <w:rtl w:val="true"/>
        </w:rPr>
        <w:t>(</w:t>
      </w:r>
      <w:r>
        <w:rPr>
          <w:rtl w:val="true"/>
        </w:rPr>
        <w:t>عَلَيهِ السَّلَامُ</w:t>
      </w:r>
      <w:r>
        <w:rPr>
          <w:rtl w:val="true"/>
        </w:rPr>
        <w:t xml:space="preserve">) </w:t>
      </w:r>
      <w:r>
        <w:rPr>
          <w:rtl w:val="true"/>
        </w:rPr>
        <w:t>وقاطع الطريق</w:t>
      </w:r>
      <w:bookmarkEnd w:id="1818"/>
    </w:p>
    <w:p>
      <w:pPr>
        <w:pStyle w:val="BookText"/>
        <w:rPr/>
      </w:pPr>
      <w:r>
        <w:rPr>
          <w:rFonts w:eastAsia="Amiri" w:cs="Amiri" w:ascii="Amiri" w:hAnsi="Amiri"/>
          <w:color w:val="111111"/>
          <w:sz w:val="28"/>
          <w:szCs w:val="28"/>
          <w:lang w:bidi="ar-SA"/>
        </w:rPr>
        <w:t>1419/26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غيظ قط أحبّ إلي من جرعة غيظ أعقبها صبرا، وما أحبّ أن لي بذلك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تسبق يمينه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يقبل الصدقة قبل أن يعطيها السائل،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 يد السائل، إنما أقبل يد ربي، إنها تقع في يد ربي قبل أن تقع في يد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يمر على المدرة في وسط الطريق، فينزل عن دابته ينحيها بيده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بمجذومين، فسلم عليهم وهم يأكلون،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فأطعمهم ثم أعطاهم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عن أبي موسى البناء،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تبعث من قبرها بغير حساب، لأنها ماتت في غم نفاسها</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عن يحيى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حاجا حتّى انتهى إلى واد بين مكة والمدينة، فإذا هو برجل يقطع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أقاسمك ما معي وأحللك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معي ما أتبلغ به،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 xml:space="preserve">. </w:t>
      </w:r>
      <w:bookmarkStart w:id="1819" w:name="pg362_1836"/>
    </w:p>
    <w:p>
      <w:pPr>
        <w:pStyle w:val="Heading2"/>
        <w:numPr>
          <w:ilvl w:val="1"/>
          <w:numId w:val="1"/>
        </w:numPr>
        <w:rPr/>
      </w:pPr>
      <w:bookmarkStart w:id="1820" w:name="__RefHeading___Toc3007869_211673320"/>
      <w:bookmarkStart w:id="1821" w:name="_Toc624"/>
      <w:bookmarkEnd w:id="1819"/>
      <w:bookmarkEnd w:id="1820"/>
      <w:r>
        <w:rPr>
          <w:rtl w:val="true"/>
        </w:rPr>
        <w:t>[</w:t>
      </w:r>
      <w:r>
        <w:rPr/>
        <w:t>37</w:t>
      </w:r>
      <w:r>
        <w:rPr>
          <w:rtl w:val="true"/>
        </w:rPr>
        <w:t>]</w:t>
      </w:r>
      <w:r>
        <w:rPr>
          <w:rtl w:val="true"/>
        </w:rPr>
        <w:t>مجلس يوم الجمعة السابع من شعبان سنة سبع وخمسين وأربع مائة فيه بقية أحاديث ابن الحاشر، وأحاديث الحسين بن إبراهيم القزويني</w:t>
      </w:r>
      <w:r>
        <w:rPr>
          <w:rtl w:val="true"/>
        </w:rPr>
        <w:t>.</w:t>
      </w:r>
      <w:bookmarkEnd w:id="1821"/>
    </w:p>
    <w:p>
      <w:pPr>
        <w:pStyle w:val="Heading3"/>
        <w:numPr>
          <w:ilvl w:val="2"/>
          <w:numId w:val="1"/>
        </w:numPr>
        <w:rPr/>
      </w:pPr>
      <w:bookmarkStart w:id="1822" w:name="__RefHeading___Toc3007871_211673320"/>
      <w:bookmarkStart w:id="1823" w:name="_Toc625"/>
      <w:bookmarkEnd w:id="1822"/>
      <w:r>
        <w:rPr>
          <w:rtl w:val="true"/>
        </w:rPr>
        <w:t>رجم المحصنة</w:t>
      </w:r>
      <w:bookmarkEnd w:id="18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المتقدم، عن أحمد بن رزق، عن مهزم بن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أحصيت ما على الأرض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تلاقي إلا من هو حطب جهنّم، إنه لينعم على أهل خلافكم بجواركم إياهم، ولولا ما على الأرض من شيعة علي ما نظرت إلى غيث أبدا، إن أحدكم ليخرج وما في صحيفته حسنة، فيملاها الله له حسنات قبل أن ينصرف، وذلك أنه يمر بالمجلس وهم يشتموننا،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هذا من الفلانية، فإذا مضى عنهم شتموه فينا</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عن يحيى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تزوج امرأة، فمكثت معه سنة، ثم غابت عنه، ثم تزوجت آخر، فمكثت معه سنة، ثم غابت عنه، ثم تزوجت آخر، ثم إن الثالث أولدها؟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لان الأوّل أحصنها</w:t>
      </w:r>
      <w:r>
        <w:rPr>
          <w:rFonts w:eastAsia="Amiri" w:cs="Amiri" w:ascii="Amiri" w:hAnsi="Amiri"/>
          <w:color w:val="111111"/>
          <w:sz w:val="28"/>
          <w:szCs w:val="28"/>
          <w:rtl w:val="true"/>
          <w:lang w:bidi="ar-SA"/>
        </w:rPr>
        <w:t xml:space="preserve">. </w:t>
      </w:r>
      <w:bookmarkStart w:id="1824" w:name="pg362_1838"/>
    </w:p>
    <w:p>
      <w:pPr>
        <w:pStyle w:val="Heading3"/>
        <w:numPr>
          <w:ilvl w:val="2"/>
          <w:numId w:val="1"/>
        </w:numPr>
        <w:rPr/>
      </w:pPr>
      <w:bookmarkStart w:id="1825" w:name="__RefHeading___Toc3007873_211673320"/>
      <w:bookmarkStart w:id="1826" w:name="_Toc626"/>
      <w:bookmarkEnd w:id="1824"/>
      <w:bookmarkEnd w:id="1825"/>
      <w:r>
        <w:rPr>
          <w:rtl w:val="true"/>
        </w:rPr>
        <w:t xml:space="preserve">نجاة رجل من جهنّم عندما سأل الله بحق محمّد </w:t>
      </w:r>
      <w:r>
        <w:rPr>
          <w:rtl w:val="true"/>
        </w:rPr>
        <w:t>(</w:t>
      </w:r>
      <w:r>
        <w:rPr>
          <w:rtl w:val="true"/>
        </w:rPr>
        <w:t>صَلَّى اللّه عَلَيْهِ وَآلِهِ</w:t>
      </w:r>
      <w:r>
        <w:rPr>
          <w:rtl w:val="true"/>
        </w:rPr>
        <w:t xml:space="preserve">) </w:t>
      </w:r>
      <w:r>
        <w:rPr>
          <w:rtl w:val="true"/>
        </w:rPr>
        <w:t xml:space="preserve">وأهل بيته </w:t>
      </w:r>
      <w:r>
        <w:rPr>
          <w:rtl w:val="true"/>
        </w:rPr>
        <w:t>(</w:t>
      </w:r>
      <w:r>
        <w:rPr>
          <w:rtl w:val="true"/>
        </w:rPr>
        <w:t>عَلَيهِم السَّلَامُ</w:t>
      </w:r>
      <w:r>
        <w:rPr>
          <w:rtl w:val="true"/>
        </w:rPr>
        <w:t>)</w:t>
      </w:r>
      <w:bookmarkEnd w:id="18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الأب، يرثه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حاجة، فإذا هو بالفضل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الغلام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من خلفه على الغلام،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خف الله تجده أمامك، يا غلام خف الله يكفك ما سواه، وإذا سألت فاسأل الله، وإذا استعنت فاستعن بالله، ولو أن جميع الخلائق اجتمعوا على أن يصرفوا عنك شيئا قد قدر لك لم يستطيعوا، ولو أن جميع الخلائق اجتمعوا على أن يصرفوا إليك شيئا لم يقدر لك لم يستطيعوا، واعلم أن النصر مع الصبر، وأن الفرج مع الكرب، وأن اليسر مع العسر، وكل ما هو آت قريب،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قلوب عبادي اجتمعت على قلب أشقى عبد لي ما نقصني ذلك من سلطاني جناح بعوضة، ولو أن قلوب عبادي اجتمعت على قلب أسعد عبد لي ما زاد ذلك إلا مثل إبرة جاء بها عبد من عبادي فغمسها في بحر، وذلك أن عطائي كلام، وعدتي كلام، وإنما أقول للشئ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عن يحيى بن العلاء،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يناشد الله سبعين خريفا، والخريف سبعون سنة وسبعون سنة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سأل الله بحق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إلى عبدي فأخرجه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لي بالهبوط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أمرتها أن تكون عليك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في سجّين</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إليه وهو معقول على وجهه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كم بدلت فيها خلقا، فأخرجه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كنت تناشدني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وعزتي وجلالي، لولا ما سألتني به لأطلت هوانك في النار، ولكنه حتم حتمته على نفسي ألا يسألني عبد بحق محمّد وأهل بيته </w:t>
      </w:r>
      <w:bookmarkStart w:id="1827" w:name="pg362_1840"/>
    </w:p>
    <w:p>
      <w:pPr>
        <w:pStyle w:val="Heading3"/>
        <w:numPr>
          <w:ilvl w:val="2"/>
          <w:numId w:val="1"/>
        </w:numPr>
        <w:rPr/>
      </w:pPr>
      <w:bookmarkStart w:id="1828" w:name="__RefHeading___Toc3007875_211673320"/>
      <w:bookmarkStart w:id="1829" w:name="_Toc627"/>
      <w:bookmarkEnd w:id="1827"/>
      <w:bookmarkEnd w:id="1828"/>
      <w:r>
        <w:rPr>
          <w:rtl w:val="true"/>
        </w:rPr>
        <w:t>دعاء لطلب الحاجة</w:t>
      </w:r>
      <w:bookmarkEnd w:id="1829"/>
    </w:p>
    <w:p>
      <w:pPr>
        <w:pStyle w:val="BookText"/>
        <w:rPr/>
      </w:pPr>
      <w:r>
        <w:rPr>
          <w:rFonts w:ascii="Amiri" w:hAnsi="Amiri" w:eastAsia="Amiri" w:cs="Amiri"/>
          <w:color w:val="111111"/>
          <w:sz w:val="28"/>
          <w:sz w:val="28"/>
          <w:szCs w:val="28"/>
          <w:rtl w:val="true"/>
          <w:lang w:bidi="ar-SA"/>
        </w:rPr>
        <w:t>إلا ما غفرت ما كان بيني وبينه، فقد غفرت لك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أحمد بن 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محمّد بن الزبير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رزق الغمشاني، عن يحيى بن العلاء،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مؤمن شهيد وإن مات على فراشه، فهو شهيد، وهو كمن مات في عسكر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أيحبّ س نفسه على الله ثم لا يدخله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طعاما فكبسه أربعين صباحا، يريد به غلاء المسلمين، ثم باعه فتصدق بثمنه، لم يكن كفارة لما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في أحمد، عن يحيى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دنفا </w:t>
      </w:r>
      <w:r>
        <w:rPr>
          <w:rStyle w:val="FootnoteAnchor"/>
          <w:rtl w:val="true"/>
        </w:rPr>
        <w:footnoteReference w:id="727"/>
      </w:r>
      <w:r>
        <w:rPr>
          <w:rFonts w:ascii="Amiri" w:hAnsi="Amiri" w:eastAsia="Amiri" w:cs="Amiri"/>
          <w:color w:val="111111"/>
          <w:sz w:val="28"/>
          <w:sz w:val="28"/>
          <w:szCs w:val="28"/>
          <w:rtl w:val="true"/>
          <w:lang w:bidi="ar-SA"/>
        </w:rPr>
        <w:t xml:space="preserve">، فأمر فأخرج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 حتّى أصبح ليلة ثلاث وعشرين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عن يحيى بن العلاء، وإسحاق بن عمار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ودعنا قط إلا أوصانا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بصدق الحديث، وأداء الأمانة إلى البر والفاجر، فإنهما مفتاح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عن يحيى بن العلاء،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وأنا ضامن لك حاجتك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ولي نعمتي، وأنت القادر على طلبتي، قد تعلم حاجتي، فأسألك بحق محمّد وآل محمّد لما قضيتها</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عبدون، عن ابن الزبير، عن عليّ بن </w:t>
      </w:r>
      <w:bookmarkStart w:id="1830" w:name="pg362_1842"/>
    </w:p>
    <w:p>
      <w:pPr>
        <w:pStyle w:val="Heading3"/>
        <w:numPr>
          <w:ilvl w:val="2"/>
          <w:numId w:val="1"/>
        </w:numPr>
        <w:rPr/>
      </w:pPr>
      <w:bookmarkStart w:id="1831" w:name="__RefHeading___Toc3007877_211673320"/>
      <w:bookmarkStart w:id="1832" w:name="_Toc628"/>
      <w:bookmarkEnd w:id="1830"/>
      <w:bookmarkEnd w:id="1831"/>
      <w:r>
        <w:rPr>
          <w:rtl w:val="true"/>
        </w:rPr>
        <w:t>الدعاء لأخيك بظهر الغيب يسوق إلى الداعي الرزق</w:t>
      </w:r>
      <w:bookmarkEnd w:id="1832"/>
    </w:p>
    <w:p>
      <w:pPr>
        <w:pStyle w:val="BookText"/>
        <w:rPr/>
      </w:pPr>
      <w:r>
        <w:rPr>
          <w:rFonts w:ascii="Amiri" w:hAnsi="Amiri" w:eastAsia="Amiri" w:cs="Amiri"/>
          <w:color w:val="111111"/>
          <w:sz w:val="28"/>
          <w:sz w:val="28"/>
          <w:szCs w:val="28"/>
          <w:rtl w:val="true"/>
          <w:lang w:bidi="ar-SA"/>
        </w:rPr>
        <w:t>الحسن بن فضال، عن العباس، عن أبي عمارة،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وسبعون ضربة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أبي عمارة، عن عبد الله بن طلحة، عن عبد الله ابن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إبراهيم بن طلحة بن 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من غلب؟ وهو مغطى رأسه، وهو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ودخل وقت الصلاة، فأذن ثم أقم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العباس، عن أبي جعفر الخثعمي، قريب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 في صرة،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رجل من بني هاشم، ولا تعلمه أني أعطيتك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جزاه الله خيرا، فما يزال كل حين يبعث بها، فنكون مما نعيش فيه إلى قابل، ولكن لا يصلني جعفر بدرهم في كثرة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ريحانة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ابن فضال، عن العباس، عن فضيل بن عثمان،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 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جنتكم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يوم القيامة مقدمات منجيات ومعقبات، وهن عند الله الصالحات الباقيات</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العباس، عن فضيل،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لأخيك بظهر الغيب يسوق إلى الداعي الرزق، ويصرف عنه البلاء، ويقول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 xml:space="preserve">. </w:t>
      </w:r>
      <w:bookmarkStart w:id="1833" w:name="pg362_1844"/>
    </w:p>
    <w:p>
      <w:pPr>
        <w:pStyle w:val="Heading3"/>
        <w:numPr>
          <w:ilvl w:val="2"/>
          <w:numId w:val="1"/>
        </w:numPr>
        <w:rPr/>
      </w:pPr>
      <w:bookmarkStart w:id="1834" w:name="__RefHeading___Toc3007879_211673320"/>
      <w:bookmarkStart w:id="1835" w:name="_Toc629"/>
      <w:bookmarkEnd w:id="1833"/>
      <w:bookmarkEnd w:id="1834"/>
      <w:r>
        <w:rPr>
          <w:rtl w:val="true"/>
        </w:rPr>
        <w:t>فضل أهل الكوفة</w:t>
      </w:r>
      <w:bookmarkEnd w:id="1835"/>
    </w:p>
    <w:p>
      <w:pPr>
        <w:pStyle w:val="BookText"/>
        <w:rPr/>
      </w:pPr>
      <w:r>
        <w:rPr>
          <w:rFonts w:eastAsia="Amiri" w:cs="Amiri" w:ascii="Amiri" w:hAnsi="Amiri"/>
          <w:color w:val="111111"/>
          <w:sz w:val="28"/>
          <w:szCs w:val="28"/>
          <w:lang w:bidi="ar-SA"/>
        </w:rPr>
        <w:t>1437/16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العباس، عن بشر بن بكار،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من الملائكة سأل الله أن يعطيه سمع العباد فأعطاه الله، فذلك الملك قائم حتّى تقوم الساعة ليس أحد من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ثم 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يقرئك السلام، فيقول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العباس، عن عليّ بن معمر الخزاز، عن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هذا قوت الأنبياء، ولكن سل ربك رزقا لا يعذبك عليه يوم القيامة، هيهات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معمر،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ليبسط يديه يدعو الله ويسأله من فضله مالا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فينفقه فيما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فيدعو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أعطك، ألم أفعل بك كذا وكذا؟</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العباس بن عامر،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وجلسنا بين يديه، فسألنا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من بلد من البلدان أكثر محبا لنا من أهل الكوفة، ثم هذه العصابة خاصة، إنّ الله هداكم لأمر جهله الناس، أحبّبتمونا وأبغضنا الناس، وصدقتمونا وكذبنا الناس، واتبعتمونا وخالفنا الناس، فجعل الله محياكم محيانا، ومماتكم مماتنا، فأشهد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أحدكم وبين أن يرى ما تقر به عينه ويغتبط إلا أن تبلغ نفسه هاهنا، ثم أهوى بيده إلى حلقه، ثم قال</w:t>
      </w:r>
      <w:r>
        <w:rPr>
          <w:rFonts w:eastAsia="Amiri" w:cs="Amiri" w:ascii="Amiri" w:hAnsi="Amiri"/>
          <w:color w:val="111111"/>
          <w:sz w:val="28"/>
          <w:szCs w:val="28"/>
          <w:rtl w:val="true"/>
          <w:lang w:bidi="ar-SA"/>
        </w:rPr>
        <w:t xml:space="preserve">: </w:t>
      </w:r>
      <w:bookmarkStart w:id="1836" w:name="pg362_1846"/>
    </w:p>
    <w:p>
      <w:pPr>
        <w:pStyle w:val="Heading3"/>
        <w:numPr>
          <w:ilvl w:val="2"/>
          <w:numId w:val="1"/>
        </w:numPr>
        <w:rPr/>
      </w:pPr>
      <w:bookmarkStart w:id="1837" w:name="__RefHeading___Toc3007881_211673320"/>
      <w:bookmarkStart w:id="1838" w:name="_Toc630"/>
      <w:bookmarkEnd w:id="1836"/>
      <w:bookmarkEnd w:id="1837"/>
      <w:r>
        <w:rPr>
          <w:rtl w:val="true"/>
        </w:rPr>
        <w:t xml:space="preserve">الصادق </w:t>
      </w:r>
      <w:r>
        <w:rPr>
          <w:rtl w:val="true"/>
        </w:rPr>
        <w:t>(</w:t>
      </w:r>
      <w:r>
        <w:rPr>
          <w:rtl w:val="true"/>
        </w:rPr>
        <w:t>عَلَيهِ السَّلَامُ</w:t>
      </w:r>
      <w:r>
        <w:rPr>
          <w:rtl w:val="true"/>
        </w:rPr>
        <w:t xml:space="preserve">) </w:t>
      </w:r>
      <w:r>
        <w:rPr>
          <w:rtl w:val="true"/>
        </w:rPr>
        <w:t>يعطي السائل درهما</w:t>
      </w:r>
      <w:bookmarkEnd w:id="1838"/>
    </w:p>
    <w:p>
      <w:pPr>
        <w:pStyle w:val="BookText"/>
        <w:rPr/>
      </w:pPr>
      <w:r>
        <w:rPr>
          <w:rFonts w:ascii="Amiri" w:hAnsi="Amiri" w:eastAsia="Amiri" w:cs="Amiri"/>
          <w:color w:val="111111"/>
          <w:sz w:val="28"/>
          <w:sz w:val="28"/>
          <w:szCs w:val="28"/>
          <w:rtl w:val="true"/>
          <w:lang w:bidi="ar-SA"/>
        </w:rPr>
        <w:t>وقد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أَزْوَاجًا وَذُرِّيَّةً</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فنحن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إسماعيل بن حيان الوراق في دكانه بسكة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وأحسنوا الركوع والسجود، وكونوا أطوع عباد الله، فإنكم لن تنالوا ولايتنا إلا بالورع، ولن تنالوا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بالعمل، وإن أشد الناس حسرة يوم القيامة لمن وصف عدلا وخالفه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خلاد،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السفياني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الرجل يكون له مال فيضيعه فيذهب؟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بمالك، فإنه قوام دينك،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خلاد،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سائل فأعطاه درهما، ثم جاء آخر فأعطاه درهما، ثم جاء آخر فأعطاه درهما، ثم جاء الرابع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يرزقك ربك،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w:t>
      </w:r>
      <w:bookmarkStart w:id="1839" w:name="pg362_1848"/>
    </w:p>
    <w:p>
      <w:pPr>
        <w:pStyle w:val="Heading3"/>
        <w:numPr>
          <w:ilvl w:val="2"/>
          <w:numId w:val="1"/>
        </w:numPr>
        <w:rPr/>
      </w:pPr>
      <w:bookmarkStart w:id="1840" w:name="__RefHeading___Toc3007883_211673320"/>
      <w:bookmarkStart w:id="1841" w:name="_Toc631"/>
      <w:bookmarkEnd w:id="1839"/>
      <w:bookmarkEnd w:id="1840"/>
      <w:r>
        <w:rPr>
          <w:rtl w:val="true"/>
        </w:rPr>
        <w:t>إن الرجل إذا أصاب مالا من حرام لم يقبل منه حجّ</w:t>
      </w:r>
      <w:bookmarkEnd w:id="1841"/>
    </w:p>
    <w:p>
      <w:pPr>
        <w:pStyle w:val="BookText"/>
        <w:rPr/>
      </w:pPr>
      <w:r>
        <w:rPr>
          <w:rFonts w:ascii="Amiri" w:hAnsi="Amiri" w:eastAsia="Amiri" w:cs="Amiri"/>
          <w:color w:val="111111"/>
          <w:sz w:val="28"/>
          <w:sz w:val="28"/>
          <w:szCs w:val="28"/>
          <w:rtl w:val="true"/>
          <w:lang w:bidi="ar-SA"/>
        </w:rPr>
        <w:t>كان عنده عشرون ألف درهم، وأراد أن يخرجها في هذا الوجه لأخرجها، ثم بقي ليس عنده شئ، ثم كان من الثلاثة الذين دعوا فلم تستجب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مالا، فمزقه ولم يحفظه، فدعا الله أن يرزقه،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تستجب له دعوة وردت عليه، ورجل جلس في بيته يسأل الله أن يرزقه،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إلى طلب الرزق سبيلا، أن تسير في الأرض، وتبتغي من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دعوته، ورجل دعا على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عليّ بن عقبة بن بشير الأسدي، عن الجارود بن المنذر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حتّى لا ترضى لها بشئ إلا رضيت لهم بمثله، ومواساتك الأخ في المال، وذكر الله على كل حال،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ولكن إذا ورد عليك شئ أمر الله به أخذت به، وإذا ورد عليك شئ نهاك الله عنه تركته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عقبة، عن الحسين بن موسى الحناط،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أصاب مالا من حرام لم يقبل منه حج، ولا عمرة، ولا صلة رحم، حتّى إنه يفسد فيه الفرج</w:t>
      </w:r>
      <w:r>
        <w:rPr>
          <w:rFonts w:eastAsia="Amiri" w:cs="Amiri" w:ascii="Amiri" w:hAnsi="Amiri"/>
          <w:color w:val="111111"/>
          <w:sz w:val="28"/>
          <w:szCs w:val="28"/>
          <w:rtl w:val="true"/>
          <w:lang w:bidi="ar-SA"/>
        </w:rPr>
        <w:t xml:space="preserve">. </w:t>
      </w:r>
      <w:bookmarkStart w:id="1842" w:name="pg362_1851"/>
    </w:p>
    <w:p>
      <w:pPr>
        <w:pStyle w:val="Heading2"/>
        <w:numPr>
          <w:ilvl w:val="1"/>
          <w:numId w:val="1"/>
        </w:numPr>
        <w:rPr/>
      </w:pPr>
      <w:bookmarkStart w:id="1843" w:name="__RefHeading___Toc3007885_211673320"/>
      <w:bookmarkStart w:id="1844" w:name="_Toc632"/>
      <w:bookmarkEnd w:id="1842"/>
      <w:bookmarkEnd w:id="1843"/>
      <w:r>
        <w:rPr>
          <w:rtl w:val="true"/>
        </w:rPr>
        <w:t>[</w:t>
      </w:r>
      <w:r>
        <w:rPr/>
        <w:t>38</w:t>
      </w:r>
      <w:r>
        <w:rPr>
          <w:rtl w:val="true"/>
        </w:rPr>
        <w:t>]</w:t>
      </w:r>
      <w:r>
        <w:rPr>
          <w:rtl w:val="true"/>
        </w:rPr>
        <w:t>مجلس يوم الجمعة الرابع عشر من شعبان سنة سبع وخمسين وأربع مائة فيه بقية أحاديث الحسين بن إبراهيم القزويني، وابن شاذان القمي، والغضائري</w:t>
      </w:r>
      <w:r>
        <w:rPr>
          <w:rtl w:val="true"/>
        </w:rPr>
        <w:t>.</w:t>
      </w:r>
      <w:bookmarkEnd w:id="1844"/>
    </w:p>
    <w:p>
      <w:pPr>
        <w:pStyle w:val="Heading3"/>
        <w:numPr>
          <w:ilvl w:val="2"/>
          <w:numId w:val="1"/>
        </w:numPr>
        <w:rPr/>
      </w:pPr>
      <w:bookmarkStart w:id="1845" w:name="__RefHeading___Toc3007887_211673320"/>
      <w:bookmarkStart w:id="1846" w:name="_Toc633"/>
      <w:bookmarkEnd w:id="1845"/>
      <w:r>
        <w:rPr>
          <w:rtl w:val="true"/>
        </w:rPr>
        <w:t xml:space="preserve">وصية الصادق </w:t>
      </w:r>
      <w:r>
        <w:rPr>
          <w:rtl w:val="true"/>
        </w:rPr>
        <w:t>(</w:t>
      </w:r>
      <w:r>
        <w:rPr>
          <w:rtl w:val="true"/>
        </w:rPr>
        <w:t>عَلَيهِ السَّلَامُ</w:t>
      </w:r>
      <w:r>
        <w:rPr>
          <w:rtl w:val="true"/>
        </w:rPr>
        <w:t xml:space="preserve">) </w:t>
      </w:r>
      <w:r>
        <w:rPr>
          <w:rtl w:val="true"/>
        </w:rPr>
        <w:t>لعمرو بن سعيد</w:t>
      </w:r>
      <w:bookmarkEnd w:id="18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عقبة، عن أبي كهمس،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والورع والاجتهاد، واعلم أنه لا ينفع اجتهاد لا ورع فيه، وانظر إلى من هو دونك، ولا تنظر إلى من هو فوقك، فكثيرا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فإن نازعتك نفسك إلى شئ من ذلك، فاعلم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قوته الشعير، وحلواه التمر، ووقوده السعف، وإذا أصبت بمصيبة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لم يصابوا بمثله أبدا، ولن يصابوا بمثله أبدا</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عقبة، عن سعيد بن عمرو الجعفي،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وهو يأكل متكئا، </w:t>
      </w:r>
      <w:bookmarkStart w:id="1847" w:name="pg362_1853"/>
    </w:p>
    <w:p>
      <w:pPr>
        <w:pStyle w:val="Heading3"/>
        <w:numPr>
          <w:ilvl w:val="2"/>
          <w:numId w:val="1"/>
        </w:numPr>
        <w:rPr/>
      </w:pPr>
      <w:bookmarkStart w:id="1848" w:name="__RefHeading___Toc3007889_211673320"/>
      <w:bookmarkStart w:id="1849" w:name="_Toc634"/>
      <w:bookmarkEnd w:id="1847"/>
      <w:bookmarkEnd w:id="1848"/>
      <w:r>
        <w:rPr>
          <w:rtl w:val="true"/>
        </w:rPr>
        <w:t>تسمية الولد باسم محمّد</w:t>
      </w:r>
      <w:bookmarkEnd w:id="1849"/>
    </w:p>
    <w:p>
      <w:pPr>
        <w:pStyle w:val="BookText"/>
        <w:rPr/>
      </w:pPr>
      <w:r>
        <w:rPr>
          <w:rFonts w:ascii="Amiri" w:hAnsi="Amiri" w:eastAsia="Amiri" w:cs="Amiri"/>
          <w:color w:val="111111"/>
          <w:sz w:val="28"/>
          <w:sz w:val="28"/>
          <w:szCs w:val="28"/>
          <w:rtl w:val="true"/>
          <w:lang w:bidi="ar-SA"/>
        </w:rPr>
        <w:t xml:space="preserve">وقد كان يبلغنا أنه ينهى عن ذلك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متولة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المائل في طريق الغري، فصلى عنده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وضعوه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المذاري،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 الرحمن، عن عبد الله بن مسكان،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المائل في طريق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جاوز سرير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انحنى أسفا وحزنا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سرير أبرهة لما دخل عليه عبد المطلب انحنى ومال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الخال أبو القاسم جعفر ابن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القياف،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سماعة الحذاء، عن عمه عاصم،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المتهجدين من أحسن 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خلوا بالله سبحانه، فكساهم من نوره</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بهذا الاسناد،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ثلاث بنين، ولم يسم أحدّهم محمّدا، فقد جفاني</w:t>
      </w:r>
      <w:r>
        <w:rPr>
          <w:rFonts w:eastAsia="Amiri" w:cs="Amiri" w:ascii="Amiri" w:hAnsi="Amiri"/>
          <w:color w:val="111111"/>
          <w:sz w:val="28"/>
          <w:szCs w:val="28"/>
          <w:rtl w:val="true"/>
          <w:lang w:bidi="ar-SA"/>
        </w:rPr>
        <w:t xml:space="preserve">. </w:t>
      </w:r>
      <w:bookmarkStart w:id="1850" w:name="pg362_1855"/>
    </w:p>
    <w:p>
      <w:pPr>
        <w:pStyle w:val="Heading3"/>
        <w:numPr>
          <w:ilvl w:val="2"/>
          <w:numId w:val="1"/>
        </w:numPr>
        <w:rPr/>
      </w:pPr>
      <w:bookmarkStart w:id="1851" w:name="__RefHeading___Toc3007891_211673320"/>
      <w:bookmarkStart w:id="1852" w:name="_Toc635"/>
      <w:bookmarkEnd w:id="1850"/>
      <w:bookmarkEnd w:id="1851"/>
      <w:r>
        <w:rPr>
          <w:rtl w:val="true"/>
        </w:rPr>
        <w:t xml:space="preserve">عتاب فاطمة لعلي </w:t>
      </w:r>
      <w:r>
        <w:rPr>
          <w:rtl w:val="true"/>
        </w:rPr>
        <w:t>(</w:t>
      </w:r>
      <w:r>
        <w:rPr>
          <w:rtl w:val="true"/>
        </w:rPr>
        <w:t>عَلَيهِمَا السَّلَامُ</w:t>
      </w:r>
      <w:r>
        <w:rPr>
          <w:rtl w:val="true"/>
        </w:rPr>
        <w:t xml:space="preserve">) </w:t>
      </w:r>
      <w:r>
        <w:rPr>
          <w:rtl w:val="true"/>
        </w:rPr>
        <w:t xml:space="preserve">عندما منعها أبو بكر حقها في ميراث أبيها </w:t>
      </w:r>
      <w:r>
        <w:rPr>
          <w:rtl w:val="true"/>
        </w:rPr>
        <w:t>(</w:t>
      </w:r>
      <w:r>
        <w:rPr>
          <w:rtl w:val="true"/>
        </w:rPr>
        <w:t>صَلَّى اللّه عَلَيْهِ وَآلِهِ</w:t>
      </w:r>
      <w:r>
        <w:rPr>
          <w:rtl w:val="true"/>
        </w:rPr>
        <w:t>)</w:t>
      </w:r>
      <w:bookmarkEnd w:id="1852"/>
    </w:p>
    <w:p>
      <w:pPr>
        <w:pStyle w:val="BookText"/>
        <w:rPr/>
      </w:pPr>
      <w:r>
        <w:rPr>
          <w:rFonts w:eastAsia="Amiri" w:cs="Amiri" w:ascii="Amiri" w:hAnsi="Amiri"/>
          <w:color w:val="111111"/>
          <w:sz w:val="28"/>
          <w:szCs w:val="28"/>
          <w:lang w:bidi="ar-SA"/>
        </w:rPr>
        <w:t>1454/7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عن أبيه، عن محمّد بن الحسن بن الوليد، عن محمّد بن الحسن الصفّار، عن يعقوب بن يزيد، عن محمّد بن أبي عمير، عن عبد الله بن سنان،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الجنّة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عليّ بن المفضّل بن همام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الزيات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أبي بكر، أقبلت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اشتملت مشيمة الجنين، وقعدت حجرة الظنين </w:t>
      </w:r>
      <w:r>
        <w:rPr>
          <w:rStyle w:val="FootnoteAnchor"/>
          <w:rtl w:val="true"/>
        </w:rPr>
        <w:footnoteReference w:id="738"/>
      </w:r>
      <w:r>
        <w:rPr>
          <w:rFonts w:ascii="Amiri" w:hAnsi="Amiri" w:eastAsia="Amiri" w:cs="Amiri"/>
          <w:color w:val="111111"/>
          <w:sz w:val="28"/>
          <w:sz w:val="28"/>
          <w:szCs w:val="28"/>
          <w:rtl w:val="true"/>
          <w:lang w:bidi="ar-SA"/>
        </w:rPr>
        <w:t xml:space="preserve">، نقضت قادمة الأجدل </w:t>
      </w:r>
      <w:r>
        <w:rPr>
          <w:rStyle w:val="FootnoteAnchor"/>
          <w:rtl w:val="true"/>
        </w:rPr>
        <w:footnoteReference w:id="739"/>
      </w:r>
      <w:r>
        <w:rPr>
          <w:rFonts w:ascii="Amiri" w:hAnsi="Amiri" w:eastAsia="Amiri" w:cs="Amiri"/>
          <w:color w:val="111111"/>
          <w:sz w:val="28"/>
          <w:sz w:val="28"/>
          <w:szCs w:val="28"/>
          <w:rtl w:val="true"/>
          <w:lang w:bidi="ar-SA"/>
        </w:rPr>
        <w:t xml:space="preserve">، فخانك </w:t>
      </w:r>
      <w:r>
        <w:rPr>
          <w:rStyle w:val="FootnoteAnchor"/>
          <w:rtl w:val="true"/>
        </w:rPr>
        <w:footnoteReference w:id="740"/>
      </w:r>
      <w:r>
        <w:rPr>
          <w:rFonts w:ascii="Amiri" w:hAnsi="Amiri" w:eastAsia="Amiri" w:cs="Amiri"/>
          <w:color w:val="111111"/>
          <w:sz w:val="28"/>
          <w:sz w:val="28"/>
          <w:szCs w:val="28"/>
          <w:rtl w:val="true"/>
          <w:lang w:bidi="ar-SA"/>
        </w:rPr>
        <w:t xml:space="preserve">ريش الأعزل، هذا ابن أبي قحافة قد ابتزني نحيلة أبي وبليغة </w:t>
      </w:r>
      <w:r>
        <w:rPr>
          <w:rStyle w:val="FootnoteAnchor"/>
          <w:rtl w:val="true"/>
        </w:rPr>
        <w:footnoteReference w:id="741"/>
      </w:r>
      <w:r>
        <w:rPr>
          <w:rFonts w:ascii="Amiri" w:hAnsi="Amiri" w:eastAsia="Amiri" w:cs="Amiri"/>
          <w:color w:val="111111"/>
          <w:sz w:val="28"/>
          <w:sz w:val="28"/>
          <w:szCs w:val="28"/>
          <w:rtl w:val="true"/>
          <w:lang w:bidi="ar-SA"/>
        </w:rPr>
        <w:t xml:space="preserve">ابني، والله لقد أجد في ظلامتي، وألد في خصامي، حتّى منعتني قيلة </w:t>
      </w:r>
      <w:r>
        <w:rPr>
          <w:rStyle w:val="FootnoteAnchor"/>
          <w:rtl w:val="true"/>
        </w:rPr>
        <w:footnoteReference w:id="742"/>
      </w:r>
      <w:r>
        <w:rPr>
          <w:rFonts w:ascii="Amiri" w:hAnsi="Amiri" w:eastAsia="Amiri" w:cs="Amiri"/>
          <w:color w:val="111111"/>
          <w:sz w:val="28"/>
          <w:sz w:val="28"/>
          <w:szCs w:val="28"/>
          <w:rtl w:val="true"/>
          <w:lang w:bidi="ar-SA"/>
        </w:rPr>
        <w:t xml:space="preserve">نصرها، والمهاجرة وصلها، وغضت الجماعة دوني طرفها، فلا مانع ولا دافع، خرجت والله كاظمة، وعدت راغمة، فليتني ولا خيار لي مت قبل ذلتي، وتوفيت قبل منيتي، عذيري فيك الله حاميا، ومنك عاديا </w:t>
      </w:r>
      <w:r>
        <w:rPr>
          <w:rStyle w:val="FootnoteAnchor"/>
          <w:rtl w:val="true"/>
        </w:rPr>
        <w:footnoteReference w:id="743"/>
      </w:r>
      <w:r>
        <w:rPr>
          <w:rFonts w:ascii="Amiri" w:hAnsi="Amiri" w:eastAsia="Amiri" w:cs="Amiri"/>
          <w:color w:val="111111"/>
          <w:sz w:val="28"/>
          <w:sz w:val="28"/>
          <w:szCs w:val="28"/>
          <w:rtl w:val="true"/>
          <w:lang w:bidi="ar-SA"/>
        </w:rPr>
        <w:t xml:space="preserve">، ويلاه في كل شارق، ويلاه مات المعتمد ووهن العضد، شكواي إلى ربي، وعدواي </w:t>
      </w:r>
      <w:r>
        <w:rPr>
          <w:rStyle w:val="FootnoteAnchor"/>
          <w:rtl w:val="true"/>
        </w:rPr>
        <w:footnoteReference w:id="744"/>
      </w:r>
      <w:r>
        <w:rPr>
          <w:rFonts w:ascii="Amiri" w:hAnsi="Amiri" w:eastAsia="Amiri" w:cs="Amiri"/>
          <w:color w:val="111111"/>
          <w:sz w:val="28"/>
          <w:sz w:val="28"/>
          <w:szCs w:val="28"/>
          <w:rtl w:val="true"/>
          <w:lang w:bidi="ar-SA"/>
        </w:rPr>
        <w:t>إلى أبي، اللّهمّ أنت أشد قوة</w:t>
      </w:r>
      <w:r>
        <w:rPr>
          <w:rFonts w:eastAsia="Amiri" w:cs="Amiri" w:ascii="Amiri" w:hAnsi="Amiri"/>
          <w:color w:val="111111"/>
          <w:sz w:val="28"/>
          <w:szCs w:val="28"/>
          <w:rtl w:val="true"/>
          <w:lang w:bidi="ar-SA"/>
        </w:rPr>
        <w:t xml:space="preserve">. </w:t>
      </w:r>
      <w:bookmarkStart w:id="1853" w:name="pg362_1857"/>
    </w:p>
    <w:p>
      <w:pPr>
        <w:pStyle w:val="Heading3"/>
        <w:numPr>
          <w:ilvl w:val="2"/>
          <w:numId w:val="1"/>
        </w:numPr>
        <w:rPr/>
      </w:pPr>
      <w:bookmarkStart w:id="1854" w:name="__RefHeading___Toc3007893_211673320"/>
      <w:bookmarkStart w:id="1855" w:name="_Toc636"/>
      <w:bookmarkEnd w:id="1853"/>
      <w:bookmarkEnd w:id="1854"/>
      <w:r>
        <w:rPr>
          <w:rtl w:val="true"/>
        </w:rPr>
        <w:t xml:space="preserve">خطبة لعليّ </w:t>
      </w:r>
      <w:r>
        <w:rPr>
          <w:rtl w:val="true"/>
        </w:rPr>
        <w:t>(</w:t>
      </w:r>
      <w:r>
        <w:rPr>
          <w:rtl w:val="true"/>
        </w:rPr>
        <w:t>عَلَيهِ السَّلَامُ</w:t>
      </w:r>
      <w:r>
        <w:rPr>
          <w:rtl w:val="true"/>
        </w:rPr>
        <w:t>)</w:t>
      </w:r>
      <w:bookmarkEnd w:id="1855"/>
    </w:p>
    <w:p>
      <w:pPr>
        <w:pStyle w:val="BookText"/>
        <w:rPr/>
      </w:pPr>
      <w:r>
        <w:rPr>
          <w:rFonts w:ascii="Amiri" w:hAnsi="Amiri" w:eastAsia="Amiri" w:cs="Amiri"/>
          <w:color w:val="111111"/>
          <w:sz w:val="28"/>
          <w:sz w:val="28"/>
          <w:szCs w:val="28"/>
          <w:rtl w:val="true"/>
          <w:lang w:bidi="ar-SA"/>
        </w:rPr>
        <w:t xml:space="preserve">فأجابها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لك، بل الويل لشانئك، نهنهي من غربك </w:t>
      </w:r>
      <w:r>
        <w:rPr>
          <w:rStyle w:val="FootnoteAnchor"/>
          <w:rtl w:val="true"/>
        </w:rPr>
        <w:footnoteReference w:id="745"/>
      </w:r>
      <w:r>
        <w:rPr>
          <w:rFonts w:ascii="Amiri" w:hAnsi="Amiri" w:eastAsia="Amiri" w:cs="Amiri"/>
          <w:color w:val="111111"/>
          <w:sz w:val="28"/>
          <w:sz w:val="28"/>
          <w:szCs w:val="28"/>
          <w:rtl w:val="true"/>
          <w:lang w:bidi="ar-SA"/>
        </w:rPr>
        <w:t xml:space="preserve">، يا بنت الصفوة، وبقية النبوة، فوالله ما ونيت في ديني، ولا أخطأت مقدوري، فإن كنت ترزئين </w:t>
      </w:r>
      <w:r>
        <w:rPr>
          <w:rStyle w:val="FootnoteAnchor"/>
          <w:rtl w:val="true"/>
        </w:rPr>
        <w:footnoteReference w:id="746"/>
      </w:r>
      <w:r>
        <w:rPr>
          <w:rFonts w:ascii="Amiri" w:hAnsi="Amiri" w:eastAsia="Amiri" w:cs="Amiri"/>
          <w:color w:val="111111"/>
          <w:sz w:val="28"/>
          <w:sz w:val="28"/>
          <w:szCs w:val="28"/>
          <w:rtl w:val="true"/>
          <w:lang w:bidi="ar-SA"/>
        </w:rPr>
        <w:t>البلغة فرزقك مضمون، ولعيلتك مأمون، وما أعد لك خير مما قطع عنك، فاحتسبي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أخبرنا أبو الحسن، عن محمّد بن عليّ بن المفضّل، عن علي ابن الحسن أبي الحسن النحوي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يحويه مكان، ولا يحدّه زمان، علا بطوله، ودنا بحوله، سابق كل غنيمة وفضل، وكاشف كل عظيمة وإزل </w:t>
      </w:r>
      <w:r>
        <w:rPr>
          <w:rStyle w:val="FootnoteAnchor"/>
          <w:rtl w:val="true"/>
        </w:rPr>
        <w:footnoteReference w:id="747"/>
      </w:r>
      <w:r>
        <w:rPr>
          <w:rFonts w:ascii="Amiri" w:hAnsi="Amiri" w:eastAsia="Amiri" w:cs="Amiri"/>
          <w:color w:val="111111"/>
          <w:sz w:val="28"/>
          <w:sz w:val="28"/>
          <w:szCs w:val="28"/>
          <w:rtl w:val="true"/>
          <w:lang w:bidi="ar-SA"/>
        </w:rPr>
        <w:t>، أحمده على جود كرمه، وسبوغ نعمه، واستعينه على بلوغ رضاه، والرضا بما قضاه، وأؤمن به إيمانا، وأتوكل عليه إيقانا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الذي رفع السماء فبناها، وسطح الأرض فطحاها، أخرج منها ماءها ومرعاها، والجبال أرساها، لا يؤوده خلق، وهو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أرسله بالهدى المشهور، والكتاب المسطور، والدين المأثور، إبلاء لعذره، وإنهاء لامره، فبلغ الرسالة، وهدى من الضلالة، وعبد ربه حتّى أتاه اليقين، فصلى الله عليه وآله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فإن التقوى أفضل كنز، وأحرز حرز، وأعز عز، فيها نجاة كل هارب، ودرك كل طالب، وظفر كل غالب، وأحثكم على طاعة الله، فإنها كهف العابدين، وفوز الفائزين، وأمان المتقين</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سيّارة، قد حدا بكم الحادي، وحدا لخراب الدنيا </w:t>
      </w:r>
    </w:p>
    <w:p>
      <w:pPr>
        <w:pStyle w:val="BookText"/>
        <w:rPr/>
      </w:pPr>
      <w:r>
        <w:rPr>
          <w:rFonts w:ascii="Amiri" w:hAnsi="Amiri" w:eastAsia="Amiri" w:cs="Amiri"/>
          <w:color w:val="111111"/>
          <w:sz w:val="28"/>
          <w:sz w:val="28"/>
          <w:szCs w:val="28"/>
          <w:rtl w:val="true"/>
          <w:lang w:bidi="ar-SA"/>
        </w:rPr>
        <w:t>حادي، وناداكم للموت منادي، فلا تغرنكم الحياة الدنيا، ولا يغرنكم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الدنيا دار غرارة خداعة، تنكح في كل يوم بعلا، وتقتل في كل ليلة أهلا، وتفرق في كل ساعة شملا، فكم من منافس فيها، وراكن إليها من الأمم السالفة، قد قذفتهم في الهاوية، ودمرتهم تدميرا، وتبرتهم تتبيرا، وأصلتهم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من جمع فأوعى، وشد فأوكى، ومنع فأكدى؟ بلى أين من عسكر العساكر، ودسكر الدساكر </w:t>
      </w:r>
      <w:r>
        <w:rPr>
          <w:rStyle w:val="FootnoteAnchor"/>
          <w:rtl w:val="true"/>
        </w:rPr>
        <w:footnoteReference w:id="748"/>
      </w:r>
      <w:r>
        <w:rPr>
          <w:rFonts w:ascii="Amiri" w:hAnsi="Amiri" w:eastAsia="Amiri" w:cs="Amiri"/>
          <w:color w:val="111111"/>
          <w:sz w:val="28"/>
          <w:sz w:val="28"/>
          <w:szCs w:val="28"/>
          <w:rtl w:val="true"/>
          <w:lang w:bidi="ar-SA"/>
        </w:rPr>
        <w:t>، وركب المنابر، أين من بنى الدور، وشرف القصور، وجمهر الألوف؟ قد تداولتهم أيامها، ابتعلتهم أعوامها، فصاروا أمواتا، وفي القبور رفاتا، قد نسوا ما خلفوا، ووقفوا على ما أسلفوا، ثم ردوا إلى الله مولاهم الحق، ألا له الحكم وهو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بها وقد أشرقت بطلائعها، وعسكرت بفظائعها، فأصبح المرء بعد صحته مريضا، وبعد سلامته نقيضا، يعالج كربا، ويقاسي تعبا، في حشرجة السباق، وتتابع الفواق، وتردد الأنين، والذهول على البنات والبنين، والمرء قد اشتمل عليه شغل شاغل، وهول هائل، قد اعتقل منه اللسان، وتردد منه البنان، فأصاب مكروها، وفارق الدنيا مسلوبا، لا يملكون له نفعا، ولا لما حل به دفعا،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دون ذلك أهوال القيامة، ويوم الحسرة والندامة، يوم تنصب الموازين، وتنشر الدواوين، بإحصاء كل صغيرة، وإعلان كل كبيرة،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الآن الآن من قبل الندم، ومن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حَسْرَتَا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w:t>
      </w:r>
      <w:bookmarkStart w:id="1856" w:name="pg362_1862"/>
    </w:p>
    <w:p>
      <w:pPr>
        <w:pStyle w:val="Heading3"/>
        <w:numPr>
          <w:ilvl w:val="2"/>
          <w:numId w:val="1"/>
        </w:numPr>
        <w:rPr/>
      </w:pPr>
      <w:bookmarkStart w:id="1857" w:name="__RefHeading___Toc3007895_211673320"/>
      <w:bookmarkStart w:id="1858" w:name="_Toc637"/>
      <w:bookmarkEnd w:id="1856"/>
      <w:bookmarkEnd w:id="1857"/>
      <w:r>
        <w:rPr>
          <w:rtl w:val="true"/>
        </w:rPr>
        <w:t xml:space="preserve">عليّ </w:t>
      </w:r>
      <w:r>
        <w:rPr>
          <w:rtl w:val="true"/>
        </w:rPr>
        <w:t>(</w:t>
      </w:r>
      <w:r>
        <w:rPr>
          <w:rtl w:val="true"/>
        </w:rPr>
        <w:t>عَلَيهِ السَّلَامُ</w:t>
      </w:r>
      <w:r>
        <w:rPr>
          <w:rtl w:val="true"/>
        </w:rPr>
        <w:t xml:space="preserve">) </w:t>
      </w:r>
      <w:r>
        <w:rPr>
          <w:rtl w:val="true"/>
        </w:rPr>
        <w:t>يقسم المال بعد البيعة</w:t>
      </w:r>
      <w:bookmarkEnd w:id="1858"/>
    </w:p>
    <w:p>
      <w:pPr>
        <w:pStyle w:val="BookText"/>
        <w:rPr/>
      </w:pPr>
      <w:r>
        <w:rPr>
          <w:rFonts w:ascii="Amiri" w:hAnsi="Amiri" w:eastAsia="Amiri" w:cs="Amiri"/>
          <w:color w:val="111111"/>
          <w:sz w:val="28"/>
          <w:sz w:val="28"/>
          <w:szCs w:val="28"/>
          <w:rtl w:val="true"/>
          <w:lang w:bidi="ar-SA"/>
        </w:rPr>
        <w:t xml:space="preserve">هَدَانِي لَكُنْتُ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جَاءَتْكَ آيَاتِي فَكَذَّبْتَ بِهَا وَاسْتَكْبَرْتَ وَكُنْتَ مِنَ الْكَافِرِينَ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فوالله ما سأل الرجوع إلا ليعمل صالحا، ولا يشرك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الآن الآن، ما دام الوثاق مطلقا، والسراج منيرا، وباب التوبة مفتوحا، ومن قبل أن يجف القلم، وتطوى الصحيفة، فلا رزق ينزل، ولا عمل يصعد، المضمار اليوم، والسباق غدا، فإنكم لا تدرون إلى جنة، أو إلى نار، واستغفر الله لي ولكم</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عن أبي علي أحمد بن جعفر بن سفيان البزوفري، عن حميد بن زياد، عن العباس بن عبيد الله بن أحمد الدهقان، عن إبراهيم بن صالح الأنماطي، رفعه، قال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البيعة، دخل بيت المال، فدعا بمال كان قد اجتمع، فقسمه ثلاثة دنانير ثلاثة دنانير بين من حضر من الناس كلهم، فقام سهل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أعتقت هذا الغلام، فأعطاه ثلاثة دنانير، مثل ما أعطى سهل بن حنيف</w:t>
      </w:r>
      <w:r>
        <w:rPr>
          <w:rFonts w:eastAsia="Amiri" w:cs="Amiri" w:ascii="Amiri" w:hAnsi="Amiri"/>
          <w:color w:val="111111"/>
          <w:sz w:val="28"/>
          <w:szCs w:val="28"/>
          <w:rtl w:val="true"/>
          <w:lang w:bidi="ar-SA"/>
        </w:rPr>
        <w:t xml:space="preserve">. </w:t>
      </w:r>
      <w:bookmarkStart w:id="1859" w:name="pg362_1864"/>
    </w:p>
    <w:p>
      <w:pPr>
        <w:pStyle w:val="Heading2"/>
        <w:numPr>
          <w:ilvl w:val="1"/>
          <w:numId w:val="1"/>
        </w:numPr>
        <w:rPr/>
      </w:pPr>
      <w:bookmarkStart w:id="1860" w:name="__RefHeading___Toc3007897_211673320"/>
      <w:bookmarkStart w:id="1861" w:name="_Toc638"/>
      <w:bookmarkEnd w:id="1859"/>
      <w:bookmarkEnd w:id="1860"/>
      <w:r>
        <w:rPr>
          <w:rtl w:val="true"/>
        </w:rPr>
        <w:t>[</w:t>
      </w:r>
      <w:r>
        <w:rPr/>
        <w:t>39</w:t>
      </w:r>
      <w:r>
        <w:rPr>
          <w:rtl w:val="true"/>
        </w:rPr>
        <w:t>]</w:t>
      </w:r>
      <w:r>
        <w:rPr>
          <w:rtl w:val="true"/>
        </w:rPr>
        <w:t>مجلس يوم الجمعة السابع عشر من ذي القعدة سنة سبع وخمسين وأربع مائة فيه بقية أحاديث ابن شاذان القمي، والغضائري، والشيخ المفيد، والحسين بن إبراهيم القزويني</w:t>
      </w:r>
      <w:r>
        <w:rPr>
          <w:rtl w:val="true"/>
        </w:rPr>
        <w:t>.</w:t>
      </w:r>
      <w:bookmarkEnd w:id="1861"/>
    </w:p>
    <w:p>
      <w:pPr>
        <w:pStyle w:val="Heading3"/>
        <w:numPr>
          <w:ilvl w:val="2"/>
          <w:numId w:val="1"/>
        </w:numPr>
        <w:rPr/>
      </w:pPr>
      <w:bookmarkStart w:id="1862" w:name="__RefHeading___Toc3007899_211673320"/>
      <w:bookmarkStart w:id="1863" w:name="_Toc639"/>
      <w:bookmarkEnd w:id="1862"/>
      <w:r>
        <w:rPr>
          <w:rtl w:val="true"/>
        </w:rPr>
        <w:t>لا تقتلوا القنبرة</w:t>
      </w:r>
      <w:bookmarkEnd w:id="18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أحمد بن الحسن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بلال، عن محمّد بن بشر الدهان،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توحيدك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عن أبيه،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القنبرة، ولا تأكلوا لحمها، فإنها كثيرة التسبيح، وتقول في آخر تسبيحها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مبغضي آل محمّد</w:t>
      </w:r>
      <w:r>
        <w:rPr>
          <w:rFonts w:eastAsia="Amiri" w:cs="Amiri" w:ascii="Amiri" w:hAnsi="Amiri"/>
          <w:color w:val="111111"/>
          <w:sz w:val="28"/>
          <w:szCs w:val="28"/>
          <w:rtl w:val="true"/>
          <w:lang w:bidi="ar-SA"/>
        </w:rPr>
        <w:t xml:space="preserve">». </w:t>
      </w:r>
      <w:bookmarkStart w:id="1864" w:name="pg362_1866"/>
    </w:p>
    <w:p>
      <w:pPr>
        <w:pStyle w:val="Heading3"/>
        <w:numPr>
          <w:ilvl w:val="2"/>
          <w:numId w:val="1"/>
        </w:numPr>
        <w:rPr/>
      </w:pPr>
      <w:bookmarkStart w:id="1865" w:name="__RefHeading___Toc3007901_211673320"/>
      <w:bookmarkStart w:id="1866" w:name="_Toc640"/>
      <w:bookmarkEnd w:id="1864"/>
      <w:bookmarkEnd w:id="1865"/>
      <w:r>
        <w:rPr>
          <w:rtl w:val="true"/>
        </w:rPr>
        <w:t>النهي عن موضع يسمع فيه امرأة أجنبية</w:t>
      </w:r>
      <w:bookmarkEnd w:id="1866"/>
    </w:p>
    <w:p>
      <w:pPr>
        <w:pStyle w:val="BookText"/>
        <w:rPr/>
      </w:pPr>
      <w:r>
        <w:rPr>
          <w:rFonts w:eastAsia="Amiri" w:cs="Amiri" w:ascii="Amiri" w:hAnsi="Amiri"/>
          <w:color w:val="111111"/>
          <w:sz w:val="28"/>
          <w:szCs w:val="28"/>
          <w:lang w:bidi="ar-SA"/>
        </w:rPr>
        <w:t>1460/3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 وما أزرعه إلا ليتناوله الفقير وذو الحاجة، ولتتناول منه القنبرة خاصة من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عن القاضي أبي الفرج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الجمعة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فيها خلقه لولاية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عن أبي عبد الله محمّد بن عليّ، عن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يعلى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بن محمّد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عن الربيع بن محمّد المسلي، عن عبد الله بن سليمان،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فزرهم، فإنه من كان فيهم في ضيق وسع عليه ما بين طلوع الفجر إلى طلوع الشمس، يعلمون بمن أتاهم في كل يوم، فإذا طلعت الشمس كانوا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بمن أتاهم، فيفرحون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ويستوحشون له إذا انصرف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الخال أبو أحمد عبد العزيز بن جعفر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يلبث في موضع تسمع نفسه امرأة ليست له بمحرم</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يصعدون على منبره من بعده، ويضلون الناس عن الصراط القهقرى، فأصبح </w:t>
      </w:r>
      <w:bookmarkStart w:id="1867" w:name="pg362_1868"/>
    </w:p>
    <w:p>
      <w:pPr>
        <w:pStyle w:val="Heading3"/>
        <w:numPr>
          <w:ilvl w:val="2"/>
          <w:numId w:val="1"/>
        </w:numPr>
        <w:rPr/>
      </w:pPr>
      <w:bookmarkStart w:id="1868" w:name="__RefHeading___Toc3007903_211673320"/>
      <w:bookmarkStart w:id="1869" w:name="_Toc641"/>
      <w:bookmarkEnd w:id="1867"/>
      <w:bookmarkEnd w:id="1868"/>
      <w:r>
        <w:rPr>
          <w:rtl w:val="true"/>
        </w:rPr>
        <w:t>ليلة القدر في إحدى وعشرين أو ثلاث وعشرين من شهر رمضان</w:t>
      </w:r>
      <w:bookmarkEnd w:id="1869"/>
    </w:p>
    <w:p>
      <w:pPr>
        <w:pStyle w:val="BookText"/>
        <w:rPr/>
      </w:pP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أراك كئيبا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رأيت بني أمية في ليلتي هذه يصعدون منبري من بعدي، ويضلون الناس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إني ما اطلعت عليه، وعرج إلى السماء، فلم يلبث أن نزل عليه بآي من القرآن يؤنسه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جعل الله ليلة القدر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ألف شهر ملك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أحمد بن محمّد بن يحيى، عن أبيه محمّد بن يحيى، عن أحمد بن محمّد بن عيسى، عن الحسين بن سعيد، عن الحسن أخيه،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ليلة إحدى وعشرين وليلة ثلاث وعشرين من شهر رمضان في كل واحدة منهما، إن قويت على ذلك، مائة ركعة سوى الثلاث عشرة، واسهر فيهما حتّى تصبح، فإن ذلك يستحب أن يكون في صلاة ودعاء وتضرع، فإنه يرجى أن تكون ليلة القدر في إحداهما، وليلة القدر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خير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وليس في هذه الأشهر ليلة القدر، وهي تكون في رمضان، وفيها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السنة، وفيها يكتب الوفد إلى مكة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الحسين بن سعيد، عن ابن أبي عمير، 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وعشرون أو ثلاث وعشرون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هي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تفعل خيرا في ليلتين؟</w:t>
      </w:r>
    </w:p>
    <w:p>
      <w:pPr>
        <w:pStyle w:val="BookText"/>
        <w:rPr/>
      </w:pPr>
      <w:r>
        <w:rPr>
          <w:rFonts w:eastAsia="Amiri" w:cs="Amiri" w:ascii="Amiri" w:hAnsi="Amiri"/>
          <w:color w:val="111111"/>
          <w:sz w:val="28"/>
          <w:szCs w:val="28"/>
          <w:lang w:bidi="ar-SA"/>
        </w:rPr>
        <w:t>1467/10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بهذا الاسناد، عن الحسين بن سعيد، عن القاسم بن محمّد، عن علي </w:t>
      </w:r>
      <w:r>
        <w:rPr>
          <w:rStyle w:val="FootnoteAnchor"/>
          <w:rtl w:val="true"/>
        </w:rPr>
        <w:footnoteReference w:id="7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الليلة التي يرجى فيها ما يرجى؟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وعشرين أو 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رأينا الهلال عندنا، وجاءنا من يخبر بخلاف ذلك في أرض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ليل تطلبها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ليلة ثلاث وعشرين ليلة الجهني </w:t>
      </w:r>
      <w:r>
        <w:rPr>
          <w:rStyle w:val="FootnoteAnchor"/>
          <w:rtl w:val="true"/>
        </w:rPr>
        <w:footnoteReference w:id="75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سليمان بن خالد روى في تسع عشرة يكتب وفد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يكتب وفد الحاج في ليلة القدر، والمنايا والبلايا والأرزاق، وما يكون إلى مثلها في قابل، فاطلبها في إحدى وثلاث، وصل في كل واحدة منهما مائة ركعة، واحيهما إن استطعت إلى النور، واغتسل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وأنا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عليك أن تكتحل أول ليل بشئ من النوم، فإن أبواب السماء تفتح في شهر رمضان، وتصفد الشياطين، وتقبل أعمال المؤمنين، نعم الشهر رمضان، كان يسمى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المرزوق</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عن أحمد بن محمّد بن يحيى، عن أبيه، عن أحمد بن محمّد بن عيسى، عن الحسين بن سعيد، عن ابن أبي </w:t>
      </w:r>
      <w:bookmarkStart w:id="1870" w:name="pg362_1871"/>
    </w:p>
    <w:p>
      <w:pPr>
        <w:pStyle w:val="Heading3"/>
        <w:numPr>
          <w:ilvl w:val="2"/>
          <w:numId w:val="1"/>
        </w:numPr>
        <w:rPr/>
      </w:pPr>
      <w:bookmarkStart w:id="1871" w:name="__RefHeading___Toc3007905_211673320"/>
      <w:bookmarkStart w:id="1872" w:name="_Toc642"/>
      <w:bookmarkEnd w:id="1870"/>
      <w:bookmarkEnd w:id="1871"/>
      <w:r>
        <w:rPr>
          <w:rtl w:val="true"/>
        </w:rPr>
        <w:t xml:space="preserve">خطبة الحسن </w:t>
      </w:r>
      <w:r>
        <w:rPr>
          <w:rtl w:val="true"/>
        </w:rPr>
        <w:t>(</w:t>
      </w:r>
      <w:r>
        <w:rPr>
          <w:rtl w:val="true"/>
        </w:rPr>
        <w:t>عَلَيهِ السَّلَامُ</w:t>
      </w:r>
      <w:r>
        <w:rPr>
          <w:rtl w:val="true"/>
        </w:rPr>
        <w:t xml:space="preserve">) </w:t>
      </w:r>
      <w:r>
        <w:rPr>
          <w:rtl w:val="true"/>
        </w:rPr>
        <w:t>بعد البيعة له</w:t>
      </w:r>
      <w:bookmarkEnd w:id="1872"/>
    </w:p>
    <w:p>
      <w:pPr>
        <w:pStyle w:val="BookText"/>
        <w:rPr/>
      </w:pPr>
      <w:r>
        <w:rPr>
          <w:rFonts w:ascii="Amiri" w:hAnsi="Amiri" w:eastAsia="Amiri" w:cs="Amiri"/>
          <w:color w:val="111111"/>
          <w:sz w:val="28"/>
          <w:sz w:val="28"/>
          <w:szCs w:val="28"/>
          <w:rtl w:val="true"/>
          <w:lang w:bidi="ar-SA"/>
        </w:rPr>
        <w:t xml:space="preserve">عمير، عن محمّد بن الحكم أخي هشام،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ليلة من شهر رمضان عتقاء من النار إلا من أفطر على مسكر، أو مشاحن، أو صأحبّ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صأحبّ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إسماعيل بن محمّد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بعد البيعة له بالامر،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وعترة رسوله الأقربون، وأهل بيته الطيّبون الطاهرون، وأحد الثقلين الَّذِينَ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والثاني كتاب الله، فيه تفصيل كل شئ، لا يأتيه الباطل من بين يديه ولا من خلفه، فالمعول علينا في تفسيره، لا نتظنى تأويله، بل نتيقن حقائقه، فأطيعونا فإن طاعتنا مفروضة، إذ كانت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مقرونة،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وأحذركم الاصغاء لهتاف الشيطان، فإنه لكم عدو مبين، فتكونوا أولياءه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فتلقون إلى الرماح وزرا، وإلى السيوف جزرا، وللعمد حطما، وللسهام غرضا،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نَفْسًا إِيمَانُهَا لَمْ </w:t>
      </w:r>
      <w:bookmarkStart w:id="1873" w:name="pg362_1873"/>
    </w:p>
    <w:p>
      <w:pPr>
        <w:pStyle w:val="Heading3"/>
        <w:numPr>
          <w:ilvl w:val="2"/>
          <w:numId w:val="1"/>
        </w:numPr>
        <w:rPr/>
      </w:pPr>
      <w:bookmarkStart w:id="1874" w:name="__RefHeading___Toc3007907_211673320"/>
      <w:bookmarkStart w:id="1875" w:name="_Toc643"/>
      <w:bookmarkEnd w:id="1873"/>
      <w:bookmarkEnd w:id="1874"/>
      <w:r>
        <w:rPr>
          <w:rtl w:val="true"/>
        </w:rPr>
        <w:t xml:space="preserve">الباقر </w:t>
      </w:r>
      <w:r>
        <w:rPr>
          <w:rtl w:val="true"/>
        </w:rPr>
        <w:t>(</w:t>
      </w:r>
      <w:r>
        <w:rPr>
          <w:rtl w:val="true"/>
        </w:rPr>
        <w:t>عَلَيهِ السَّلَامُ</w:t>
      </w:r>
      <w:r>
        <w:rPr>
          <w:rtl w:val="true"/>
        </w:rPr>
        <w:t xml:space="preserve">) </w:t>
      </w:r>
      <w:r>
        <w:rPr>
          <w:rtl w:val="true"/>
        </w:rPr>
        <w:t xml:space="preserve">يخبر عن سيرة النبيّ </w:t>
      </w:r>
      <w:r>
        <w:rPr>
          <w:rtl w:val="true"/>
        </w:rPr>
        <w:t>(</w:t>
      </w:r>
      <w:r>
        <w:rPr>
          <w:rtl w:val="true"/>
        </w:rPr>
        <w:t>صَلَّى اللّه عَلَيْهِ وَآلِهِ</w:t>
      </w:r>
      <w:r>
        <w:rPr>
          <w:rtl w:val="true"/>
        </w:rPr>
        <w:t>)</w:t>
      </w:r>
      <w:bookmarkEnd w:id="1875"/>
    </w:p>
    <w:p>
      <w:pPr>
        <w:pStyle w:val="BookText"/>
        <w:rPr/>
      </w:pPr>
      <w:r>
        <w:rPr>
          <w:rFonts w:ascii="Amiri" w:hAnsi="Amiri" w:eastAsia="Amiri" w:cs="Amiri"/>
          <w:color w:val="111111"/>
          <w:sz w:val="28"/>
          <w:sz w:val="28"/>
          <w:szCs w:val="28"/>
          <w:rtl w:val="true"/>
          <w:lang w:bidi="ar-SA"/>
        </w:rPr>
        <w:t>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الحسين بن إبراهيم القزويني، عن محمّد بن وهبان، عن محمّد بن أحمد بن زكريا، عن الحسن بن فضال، عن عليّ بن عقبة، عن سعيد بن عمرو الجعفي،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يأكل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يبلغنا أن ذلك يكره، فجعلت أنظر إليه، فدعاني إلى طعامه،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عين وهو يأكل متكئا منذ بعثه الله إلى أن قبضه؟ ثم رد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رأته عين يأكل هو متكئ منذ أن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شبع من خبز البر ثلاثة أيام متوالية منذ أن بعثه الله إلى أن قبضه؟ ثم إنه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شبع من خبز البر ثلاثة أيام متوالية إلى أن قبضه الله،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يجد، لقد كان يجيز </w:t>
      </w:r>
      <w:r>
        <w:rPr>
          <w:rStyle w:val="FootnoteAnchor"/>
          <w:rtl w:val="true"/>
        </w:rPr>
        <w:footnoteReference w:id="761"/>
      </w:r>
      <w:r>
        <w:rPr>
          <w:rFonts w:ascii="Amiri" w:hAnsi="Amiri" w:eastAsia="Amiri" w:cs="Amiri"/>
          <w:color w:val="111111"/>
          <w:sz w:val="28"/>
          <w:sz w:val="28"/>
          <w:szCs w:val="28"/>
          <w:rtl w:val="true"/>
          <w:lang w:bidi="ar-SA"/>
        </w:rPr>
        <w:t xml:space="preserve">الرجل الواحد بالمائة من الإبل، ولو أراد أن يأكل لاكل، ولقد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بمفاتيح خزائن الأرض ثلاث مرار، يخيره من غير أن ينقصه الله مما أعد له يوم القيامة شيئا، فيختار التواضع لربه، وما سئل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أعطى، وإن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أعطى على الله شيئا قط إلا سلم الله له ذلك، حتّى إن كان ليعطي الرجل الجنّة فيسلم الله ذلك له</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تناولني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صأحبّكم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ليجلس جلسة العبد، ويأكل أكل العبد، ويطعم الناس خبز البر واللحم، ويرجع إلى رحله فيأكل الخبز والزيت، وإن كان ليشتري القميصين السنبلانيين </w:t>
      </w:r>
      <w:r>
        <w:rPr>
          <w:rStyle w:val="FootnoteAnchor"/>
          <w:rtl w:val="true"/>
        </w:rPr>
        <w:footnoteReference w:id="763"/>
      </w:r>
      <w:r>
        <w:rPr>
          <w:rFonts w:ascii="Amiri" w:hAnsi="Amiri" w:eastAsia="Amiri" w:cs="Amiri"/>
          <w:color w:val="111111"/>
          <w:sz w:val="28"/>
          <w:sz w:val="28"/>
          <w:szCs w:val="28"/>
          <w:rtl w:val="true"/>
          <w:lang w:bidi="ar-SA"/>
        </w:rPr>
        <w:t xml:space="preserve">، ثم يختر غلامه خيرهما، ثم </w:t>
      </w:r>
      <w:bookmarkStart w:id="1876" w:name="pg362_1875"/>
    </w:p>
    <w:p>
      <w:pPr>
        <w:pStyle w:val="Heading3"/>
        <w:numPr>
          <w:ilvl w:val="2"/>
          <w:numId w:val="1"/>
        </w:numPr>
        <w:rPr/>
      </w:pPr>
      <w:bookmarkStart w:id="1877" w:name="__RefHeading___Toc3007909_211673320"/>
      <w:bookmarkStart w:id="1878" w:name="_Toc644"/>
      <w:bookmarkEnd w:id="1876"/>
      <w:bookmarkEnd w:id="1877"/>
      <w:r>
        <w:rPr>
          <w:rtl w:val="true"/>
        </w:rPr>
        <w:t>ما فرض الله على هذه الأمّة أشد عليهم من الزكاة</w:t>
      </w:r>
      <w:bookmarkEnd w:id="1878"/>
    </w:p>
    <w:p>
      <w:pPr>
        <w:pStyle w:val="BookText"/>
        <w:rPr/>
      </w:pPr>
      <w:r>
        <w:rPr>
          <w:rFonts w:ascii="Amiri" w:hAnsi="Amiri" w:eastAsia="Amiri" w:cs="Amiri"/>
          <w:color w:val="111111"/>
          <w:sz w:val="28"/>
          <w:sz w:val="28"/>
          <w:szCs w:val="28"/>
          <w:rtl w:val="true"/>
          <w:lang w:bidi="ar-SA"/>
        </w:rPr>
        <w:t xml:space="preserve">يلبس الآخر، فإذا جاز أصابعه قطعه، وإن جاز كعبيه حذفه، وما ورد عليه أمران قط كلاهما لله رضا إلا أخذ بأشدهما على بدنه، ولقد ولي الناس خمس سنين ما وضع آجرة على آجرة، ولا لبنة على لبنة، ولا اقتطع قطيعة، ولا أورث بيضاء ولا حمراء، إلا سبع مائة درهم فضلت من عطائه، أراد أن يبتاع بها لأهله خادما، وما أطاق عمله منا أحد، وإنه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في كتاب من 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به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عقبة، عن عبد الله بن سنان،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الرجل في صلاتهـ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بوجهه عليه، ووكل به ملكا يلتقط القرآن من فيه التقاطا، فإن التفت في صلاته أعرض الله عنه بوجهه، ووكله إلى ملائكته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عقبة، عن عبد المؤمن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ولكن أشبع يوما وأجوع يوما، فإذا شبعت حمدتك وشكرتك، وإذا جعت دعوتك وذكرتك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عقبة، عن أبي كهمس،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الدعاء لم يحرم الإجابة، ومن أعطي الاستغفار لم يحرم المغفرة، ومن أعطي التوبة لم يحرم القبول، ومن أعطي الشكر لم يحرم الزيادة، وذلك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عقبة، عن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 أشد عليهم من الزكاة، وما تهلك عامتهم إلا فيها</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عليّ بن عقبة، عن أسباط بن سالم مولى أبان، </w:t>
      </w:r>
      <w:bookmarkStart w:id="1879" w:name="pg362_1877"/>
    </w:p>
    <w:p>
      <w:pPr>
        <w:pStyle w:val="Heading3"/>
        <w:numPr>
          <w:ilvl w:val="2"/>
          <w:numId w:val="1"/>
        </w:numPr>
        <w:rPr/>
      </w:pPr>
      <w:bookmarkStart w:id="1880" w:name="__RefHeading___Toc3007911_211673320"/>
      <w:bookmarkStart w:id="1881" w:name="_Toc645"/>
      <w:bookmarkEnd w:id="1879"/>
      <w:bookmarkEnd w:id="1880"/>
      <w:r>
        <w:rPr>
          <w:rtl w:val="true"/>
        </w:rPr>
        <w:t>أي الأعمال هو أفضل بعد المعرفة</w:t>
      </w:r>
      <w:bookmarkEnd w:id="18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يعلم ملك الموت نفس من يقبض؟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صكاك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نفس فلان بن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عقبة، عن أسباط، عن أيوب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يطوق بحية قرعاء تأكل من دماغه، وذلك قوله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عليّ بن عقبة، عن رجل، عن أيوب بن الحر، عن معاذ بن ثابت الفراء،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ليذنب فيذكره بعد عشرين سنة فيستغفر منه، فيغفر له، وإنما ذكره ليغفر له، وإن الكافر ليذنب الذنب فينساه من ساعته </w:t>
      </w:r>
      <w:r>
        <w:rPr>
          <w:rFonts w:eastAsia="Amiri" w:cs="Amiri" w:ascii="Amiri" w:hAnsi="Amiri"/>
          <w:color w:val="111111"/>
          <w:sz w:val="28"/>
          <w:szCs w:val="28"/>
          <w:lang w:bidi="ar-SA"/>
        </w:rPr>
        <w:t>1478/21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عليّ بن عقبة،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الأوّل عن زرعة،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هو أفضل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شئ بعد المعرفة يعدل هذه الصلاة، ولا بعد المعرفة والصلاة شئ يعدل الزكاة، ولا بعد ذلك شئ يعدل الصوم، ولا بعد ذلك شئ يعدل الحج، وفاتحة ذلك كله معرفتنا، وخاتمته معرفتنا، ولا شئ بعد ذلك كبر الاخوان والمواساة ببذل الدينار والدرهم، فإنهما حجران ممسوخان، بهما امتحن الله خلقه بعد الذي عددت لك، وما رأيت شيئا أسرع غنى ولا أنفى للفقر من إدمان حج هذا البيت، وصلاة فريضة تعدل عند الله ألف حجة وألف عمرة مبرورات متقبلات، والحجة عنده خير من بيت مملوء ذهبا، لا بل خير من ملء الدنيا ذهبا وفضة تنفقه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بعث محمّدا بالحق بشيرا ونذيرا لقضاء حاجة امرئ مسلم وتنفيس كربته، أفضل من حجة وطواف وحجة وطواف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عقد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 تملوا من الخير، ولا تكسلوا،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لغنيان عنكم وعن أعمالكم، وأنتم الفقراء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w:t>
      </w:r>
      <w:bookmarkStart w:id="1882" w:name="pg362_1879"/>
    </w:p>
    <w:p>
      <w:pPr>
        <w:pStyle w:val="Heading3"/>
        <w:numPr>
          <w:ilvl w:val="2"/>
          <w:numId w:val="1"/>
        </w:numPr>
        <w:rPr/>
      </w:pPr>
      <w:bookmarkStart w:id="1883" w:name="__RefHeading___Toc3007913_211673320"/>
      <w:bookmarkStart w:id="1884" w:name="_Toc646"/>
      <w:bookmarkEnd w:id="1882"/>
      <w:bookmarkEnd w:id="1883"/>
      <w:r>
        <w:rPr>
          <w:rtl w:val="true"/>
        </w:rPr>
        <w:t>أول صلاة فرضها الله على العباد صلاة الظهر يوم الجمعة مع الزوال</w:t>
      </w:r>
      <w:bookmarkEnd w:id="1884"/>
    </w:p>
    <w:p>
      <w:pPr>
        <w:pStyle w:val="BookText"/>
        <w:rPr/>
      </w:pP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بلطفه سببا يدخلكم به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رزيق،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للناس لا لله، صيانة لنفسه، أدخله الله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الجلسة بين الأذان والإقامة في صلاة الغداة وصلاة المغرب وصلاة العشاء، ليس بين الأذان والإقامة سبحة، ومن السنة أن يتنفل بركعتين بين الأذان والإقامة في صلاة الظهر والعصر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الغداة بغلس عند طلوع الفجر الصادق أول ما يبدو، وقبل أن يستعرض،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إن ملائكة الليل تصعد، وملائكة النهار تنزل عند طلوع الفجر، فأنا أحبّ أن تشهد ملائكة الليل والنهار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 المغرب عند سقوط القرص، قبل أن تظهر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يقدم عشرين ركعة يوم الجمعة في صدر النهار، فإذا كان عند زوال الشمس أذن وجلس جلسة ثم أقام وصلى الظهر، وكان لا يرى صلاة عند الزوال يوم الجمعة إلا الفريضة، ولا يقدم صلاة بين يدي الفريضة إذا زالت الشمس،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صلاة فرضها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 صلاة الظهر يوم الجمعة مع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أول وآخر لعلة تشغل سوى صلاة الجمعة وصلاة المغرب وصلاة الفجر وصلاة العيدين، فإنه لا يقدم بين يدي ذلك نافلة</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يصلي يوم الجمعة ست ركعات إذا ارتفع النهار، وبعد ذلك ست ركعات أخر، وكان إذا ركدت الشمس في السماء قبيل الزوال أذن وصلى ركعتين </w:t>
      </w:r>
      <w:bookmarkStart w:id="1885" w:name="pg362_1881"/>
    </w:p>
    <w:p>
      <w:pPr>
        <w:pStyle w:val="Heading3"/>
        <w:numPr>
          <w:ilvl w:val="2"/>
          <w:numId w:val="1"/>
        </w:numPr>
        <w:rPr/>
      </w:pPr>
      <w:bookmarkStart w:id="1886" w:name="__RefHeading___Toc3007915_211673320"/>
      <w:bookmarkStart w:id="1887" w:name="_Toc647"/>
      <w:bookmarkEnd w:id="1885"/>
      <w:bookmarkEnd w:id="1886"/>
      <w:r>
        <w:rPr>
          <w:rtl w:val="true"/>
        </w:rPr>
        <w:t xml:space="preserve">خطبة لعليّ </w:t>
      </w:r>
      <w:r>
        <w:rPr>
          <w:rtl w:val="true"/>
        </w:rPr>
        <w:t>(</w:t>
      </w:r>
      <w:r>
        <w:rPr>
          <w:rtl w:val="true"/>
        </w:rPr>
        <w:t>عَلَيهِ السَّلَامُ</w:t>
      </w:r>
      <w:r>
        <w:rPr>
          <w:rtl w:val="true"/>
        </w:rPr>
        <w:t xml:space="preserve">) </w:t>
      </w:r>
      <w:r>
        <w:rPr>
          <w:rtl w:val="true"/>
        </w:rPr>
        <w:t>في الذين لا يحضرون الصلاة في المسجد</w:t>
      </w:r>
      <w:bookmarkEnd w:id="1887"/>
    </w:p>
    <w:p>
      <w:pPr>
        <w:pStyle w:val="BookText"/>
        <w:rPr/>
      </w:pPr>
      <w:r>
        <w:rPr>
          <w:rFonts w:ascii="Amiri" w:hAnsi="Amiri" w:eastAsia="Amiri" w:cs="Amiri"/>
          <w:color w:val="111111"/>
          <w:sz w:val="28"/>
          <w:sz w:val="28"/>
          <w:szCs w:val="28"/>
          <w:rtl w:val="true"/>
          <w:lang w:bidi="ar-SA"/>
        </w:rPr>
        <w:t>فما يفرغ إلا مع الزوال، ثم يقيم للصلاة فيصلي الظهر، ويصلي بعد الظهر أربع ركعات، ثم يؤذن ويصلي ركعتين، ثم يقيم ويصلي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رزيق،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فلا نافلة، وإذا زالت الشمس يوم الجمعة فلا نافلة، وذلك أن يوم الجمعة يوم ضيق، وكان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يتجهزون للجمعة يوم الخميس لضيق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أن قوما من جيران المسجد لا يشهدون الصلاة جماعة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ليحضرن معنا صلاتنا جماعة، أو ليتحولن عنا، ولا يجاورونا ولا نجاورهم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المساجد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يشهدونها من جيرانها،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قبلت لهم صلاة واحدة، ولا أظهرت لهم في الناس عدالة، ولا نالتهم رحمتي، ولا جاوروني في جنتي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في منزله جماعة تعدل أربعا وعشرين صلاة، وصلاة الرجل جماعة في المسجد تعدل ثماني وأربعين صلاة مضاعفة في المسجد، وإن الركعة في المسجد الحرام ألف ركعة في سواه في المساجد، وإن الصلاة في المسجد فردا بأربع وعشرين صلاة، والصلاة في منزلك فردا هباء منثورا، لا يصعد منه إلى الله شئ، ومن صلى في بيته جماعة رغبة عن المسجد فلا صلاة له، ولا لمن صلى معه، إلا من علة تمنع من المسجد</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رزيق،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قوما لا يحضرون الصلاة في المسجد،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لا يحضرون الصلاة معنا في مساجدنا، فلا يؤاكلونا، ولا يشاربونا، ولا </w:t>
      </w:r>
      <w:bookmarkStart w:id="1888" w:name="pg362_1884"/>
    </w:p>
    <w:p>
      <w:pPr>
        <w:pStyle w:val="Heading3"/>
        <w:numPr>
          <w:ilvl w:val="2"/>
          <w:numId w:val="1"/>
        </w:numPr>
        <w:rPr/>
      </w:pPr>
      <w:bookmarkStart w:id="1889" w:name="__RefHeading___Toc3007917_211673320"/>
      <w:bookmarkStart w:id="1890" w:name="_Toc648"/>
      <w:bookmarkEnd w:id="1888"/>
      <w:bookmarkEnd w:id="1889"/>
      <w:r>
        <w:rPr>
          <w:rtl w:val="true"/>
        </w:rPr>
        <w:t>ما برقت قطّ في ظلمة ليل، ولا ضوء نهار إلا وهي ماطرة</w:t>
      </w:r>
      <w:bookmarkEnd w:id="1890"/>
    </w:p>
    <w:p>
      <w:pPr>
        <w:pStyle w:val="BookText"/>
        <w:rPr/>
      </w:pPr>
      <w:r>
        <w:rPr>
          <w:rFonts w:ascii="Amiri" w:hAnsi="Amiri" w:eastAsia="Amiri" w:cs="Amiri"/>
          <w:color w:val="111111"/>
          <w:sz w:val="28"/>
          <w:sz w:val="28"/>
          <w:szCs w:val="28"/>
          <w:rtl w:val="true"/>
          <w:lang w:bidi="ar-SA"/>
        </w:rPr>
        <w:t>يشاورونا، ولا يناكحونا، ولا يأخذوا من فيئنا شيئا، أو يحضروا معنا صلاتنا جماعة، وإني لاوشك أن آمر لهم بنار تشعل في دورهم فأحرقها عليهم أو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عن مؤاكلتهم ومشاربتهم ومناكحتهم حتّى حضروا الجماعة مع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خالد الطيالسي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رزيق بن الزبير الخلقاني،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بلادنا قد قحطت، وتأخر عنا المطر، وتوالت علينا السنون، فاسأل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السماء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بالمنبر فأخرج، واجتمع الناس، فصعد المنبر ودعا، وأمر الناس أن يؤمنوا، فلم يلبث أن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 الناس أن ربك قد وعدهم أنهم يمطرون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الناس يتتبعون ذلك اليوم وتلك الساعة حتّى إذا كانت الساعة أهاج الله ريحا، فأثارت سحابا، وجللت السماء، وأرخت عزاليها </w:t>
      </w:r>
      <w:r>
        <w:rPr>
          <w:rStyle w:val="FootnoteAnchor"/>
          <w:rtl w:val="true"/>
        </w:rPr>
        <w:footnoteReference w:id="767"/>
      </w:r>
      <w:r>
        <w:rPr>
          <w:rFonts w:ascii="Amiri" w:hAnsi="Amiri" w:eastAsia="Amiri" w:cs="Amiri"/>
          <w:color w:val="111111"/>
          <w:sz w:val="28"/>
          <w:sz w:val="28"/>
          <w:szCs w:val="28"/>
          <w:rtl w:val="true"/>
          <w:lang w:bidi="ar-SA"/>
        </w:rPr>
        <w:t xml:space="preserve">، فجاء أولئك النفر بأعيانهم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الله أن يكف عنا السماء، فإنا قد كدنا أن نغرق، فاجتمع الناس، 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يؤمنوا،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أسمعنا، فإن كل ما تقول ليس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اللّهمّ صبها في بطون الأودية، وفي منابت الشجر، وحيث يرعى أهل الوبر، اللّهمّ اجعله رحمة، ولا تجعله عذابا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رزيق،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برقت قط في ظلمة ليل ولا ضوء نهار إلا وهي ماطرة</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91" w:name="pg362_1886"/>
    </w:p>
    <w:p>
      <w:pPr>
        <w:pStyle w:val="Heading3"/>
        <w:numPr>
          <w:ilvl w:val="2"/>
          <w:numId w:val="1"/>
        </w:numPr>
        <w:rPr/>
      </w:pPr>
      <w:bookmarkStart w:id="1892" w:name="__RefHeading___Toc3007919_211673320"/>
      <w:bookmarkStart w:id="1893" w:name="_Toc649"/>
      <w:bookmarkEnd w:id="1891"/>
      <w:bookmarkEnd w:id="1892"/>
      <w:r>
        <w:rPr>
          <w:rtl w:val="true"/>
        </w:rPr>
        <w:t xml:space="preserve">قال الصادق </w:t>
      </w:r>
      <w:r>
        <w:rPr>
          <w:rtl w:val="true"/>
        </w:rPr>
        <w:t>(</w:t>
      </w:r>
      <w:r>
        <w:rPr>
          <w:rtl w:val="true"/>
        </w:rPr>
        <w:t>عَلَيهِ السَّلَامُ</w:t>
      </w:r>
      <w:r>
        <w:rPr>
          <w:rtl w:val="true"/>
        </w:rPr>
        <w:t xml:space="preserve">) </w:t>
      </w:r>
      <w:r>
        <w:rPr>
          <w:rtl w:val="true"/>
        </w:rPr>
        <w:t>الحمد لله الذي جعل أجلة موالي بالعراق</w:t>
      </w:r>
      <w:bookmarkEnd w:id="1893"/>
    </w:p>
    <w:p>
      <w:pPr>
        <w:pStyle w:val="BookText"/>
        <w:rPr/>
      </w:pPr>
      <w:r>
        <w:rPr>
          <w:rFonts w:ascii="Amiri" w:hAnsi="Amiri" w:eastAsia="Amiri" w:cs="Amiri"/>
          <w:color w:val="111111"/>
          <w:sz w:val="28"/>
          <w:sz w:val="28"/>
          <w:szCs w:val="28"/>
          <w:rtl w:val="true"/>
          <w:lang w:bidi="ar-SA"/>
        </w:rPr>
        <w:t xml:space="preserve">يوما إذ دخل عليه رجلان من أهل الكوفة من أصحابنا،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لله الذي جعل أجلة موالي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علي مال لرجل ينسب إلى بني عمار الصيارف بالكوفة، وله بذلك ذكر حق وشهود، فأخذ المال ولم استرجع منه الذكر بالحق، ولا كتبت عليه كتابا، ولا أخذت منه براءة، وذلك لأني وثقت 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الذكر بالحق الذي عندك، فمات وتهاون بذلك ولم يمزقه، وأعقب هذا أن طالبني بالمال وراثه وحاكموني، وأخرجوا بذلك الذكر بالحق، وأقاموا العدول، فشهدوا عند الحاكم، فأخذت بالمال، وكان المال كثيرا، فتواريت عن الحاكم، فباع علي قاضي الكوفة معيشة لي، وقبض القوم المال، وهذا رجل من إخواننا ابتلى بشراء معيشتي من القاضي، ثم إن ورثة الميت أقروا أن المال كان أبوهم قد قبضه، وقد سألوه أن يرد علي معيشتي، ويعطونه في أنجم معلومة،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كيف أصنع؟</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أن ترجع بمالك على الورثة، وترد المعيشة إلى صأحبّها، وتخرج يدك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له أن يطالبني بغير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يأخذ منك ما أخذت من الغلة من ثمن الثمار، وكل ما كان مرسوما في المعيشة يوم اشتريتها، يجب أن ترد كل ذلك إلا ما كان من زرع زرعته أنت، فإن للمزارع إما قيمة الزرع وإما أن يصبر عليك إلى وقت حصاد الزرع، فلو لم يفعل كان ذلك له، ورد عليك القيمة، وكان الزرع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كان هذا قد أحدث فيها بناء أو غرس؟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 أو يكون ذلك المحدث بعينه يقلعه ويأخذه</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فيها غرس أو بناء، فقلع الغرس وهدم البناء؟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ذلك إلى ما كان، أو يغرم القيمة لصأحبّ الأرض، فإذا رد جميع ما </w:t>
      </w:r>
      <w:bookmarkStart w:id="1894" w:name="pg362_1888"/>
    </w:p>
    <w:p>
      <w:pPr>
        <w:pStyle w:val="Heading3"/>
        <w:numPr>
          <w:ilvl w:val="2"/>
          <w:numId w:val="1"/>
        </w:numPr>
        <w:rPr/>
      </w:pPr>
      <w:bookmarkStart w:id="1895" w:name="__RefHeading___Toc3007921_211673320"/>
      <w:bookmarkStart w:id="1896" w:name="_Toc650"/>
      <w:bookmarkEnd w:id="1894"/>
      <w:bookmarkEnd w:id="1895"/>
      <w:r>
        <w:rPr>
          <w:rtl w:val="true"/>
        </w:rPr>
        <w:t>عليكم بالدعاء والإلحاج على الله</w:t>
      </w:r>
      <w:bookmarkEnd w:id="1896"/>
    </w:p>
    <w:p>
      <w:pPr>
        <w:pStyle w:val="BookText"/>
        <w:rPr/>
      </w:pPr>
      <w:r>
        <w:rPr>
          <w:rFonts w:ascii="Amiri" w:hAnsi="Amiri" w:eastAsia="Amiri" w:cs="Amiri"/>
          <w:color w:val="111111"/>
          <w:sz w:val="28"/>
          <w:sz w:val="28"/>
          <w:szCs w:val="28"/>
          <w:rtl w:val="true"/>
          <w:lang w:bidi="ar-SA"/>
        </w:rPr>
        <w:t>أخذ من غلاتها إلى صأحبّها، ورد البناء والغرس وكل محدث إلى ما كان، أو رد القيمة كذلك يجب على صأحبّ الأرض أن يرد عليه كل ما خرج عنه في إصلاح المعيشة من قيمة غرس أو بناء أو نفقة في مصلحة المعيشة ودفع النوائب عنها، كل ذلك فهو مردود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حاملة 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رأت الدم، وقد أصابها الطلق، فرأته وهي تمخض؟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حتّى يخرج رأس الصبي، فإذا خرج رأسه لم تجب عليها الصلاة، وكل ما تركته من الصلاة في تلك الحال لوجع أو لما هي فيه من الشدة والجهد قضته إذا خرجت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ودم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قذفت بدم الحيض، وهذه قذفت بدم المخاض، إلى أن يخرج بعض الولد، فعند ذلك يصير دم النفاس، فيجب أن تدع في النفاس والحيض، فأما ما لم يكن حيضا أو نفاسا فإنما ذلك من فتق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أسرع إلى شئ من الشيب إلى المؤمن، وإنه وقار للمؤمن في الدنيا، ونور ساطع يوم القيامة، به وقر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إجلال الله إجلال شيبة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والالحاح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التي لا يخيب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برا ولا فاجرا</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ساعة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الساعة التي دعا فيها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بليته، فكشف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من ضر، ودعا فيها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يوسف وكشف الله كربته، ودعا فيها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897" w:name="pg362_1891"/>
    </w:p>
    <w:p>
      <w:pPr>
        <w:pStyle w:val="Heading3"/>
        <w:numPr>
          <w:ilvl w:val="2"/>
          <w:numId w:val="1"/>
        </w:numPr>
        <w:rPr/>
      </w:pPr>
      <w:bookmarkStart w:id="1898" w:name="__RefHeading___Toc3007923_211673320"/>
      <w:bookmarkStart w:id="1899" w:name="_Toc651"/>
      <w:bookmarkEnd w:id="1897"/>
      <w:bookmarkEnd w:id="1898"/>
      <w:r>
        <w:rPr>
          <w:rtl w:val="true"/>
        </w:rPr>
        <w:t>إذا تلاعن اثنان فتباعد منهما</w:t>
      </w:r>
      <w:bookmarkEnd w:id="1899"/>
    </w:p>
    <w:p>
      <w:pPr>
        <w:pStyle w:val="BookText"/>
        <w:rPr/>
      </w:pPr>
      <w:r>
        <w:rPr>
          <w:rFonts w:ascii="Amiri" w:hAnsi="Amiri" w:eastAsia="Amiri" w:cs="Amiri"/>
          <w:color w:val="111111"/>
          <w:sz w:val="28"/>
          <w:sz w:val="28"/>
          <w:szCs w:val="28"/>
          <w:rtl w:val="true"/>
          <w:lang w:bidi="ar-SA"/>
        </w:rPr>
        <w:t xml:space="preserve">فكشف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كربته، ومكنه من أكتاف المشركين بعد اليأس، أنا ضامن أن لا يخيب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برا ولا فاجرا، البر يستجاب له في نفسه وغيره، والفاجر يستجاب له في غيره، ويصرف الله إجابته إلى ولي من أوليائه، فاغتنموا الدعاء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إذا أنا أحرزت شيئا لم أخف عليه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حافظ الغلامين بصلاح أبيهما، احفظني واحفظ علي ديني وأمانتي ومالي، فإنه لا حافظ حفظ ضيعة أحفظ علي مالي منك، إنك حافظ حفيظ، أخذت بسمع الله وبصره وقدرته على كل من أرادني وأراد مالي،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لبست ثوبا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ألبسني لباس الايمان، وزيني بالتقوى، اللّهمّ اجعل جديده أبليه في طاعتك وطاعة رسولك، وأبدلني بخلقه حلل الجنّة ، ولا تجعلني أبليه في معصيتك، ولا تبدلني بخلقه مقطعات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رزيق،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الفتنة، ففيها هلاك الجبابرة، وطهارة الأرض من الفسقة</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الاسناد،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تلاعن اثنان فتباعد منهما، فإن ذلك المجلس تنفر عنه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لها إلي مساغا، واجعلها برأس من يكايد دينك، ويضاد وليك، ويسعى في الأرض فسادا</w:t>
      </w:r>
      <w:r>
        <w:rPr>
          <w:rFonts w:eastAsia="Amiri" w:cs="Amiri" w:ascii="Amiri" w:hAnsi="Amiri"/>
          <w:color w:val="111111"/>
          <w:sz w:val="28"/>
          <w:szCs w:val="28"/>
          <w:rtl w:val="true"/>
          <w:lang w:bidi="ar-SA"/>
        </w:rPr>
        <w:t xml:space="preserve">». </w:t>
      </w:r>
      <w:bookmarkStart w:id="1900" w:name="pg362_1893"/>
    </w:p>
    <w:p>
      <w:pPr>
        <w:pStyle w:val="Heading2"/>
        <w:numPr>
          <w:ilvl w:val="1"/>
          <w:numId w:val="1"/>
        </w:numPr>
        <w:rPr/>
      </w:pPr>
      <w:bookmarkStart w:id="1901" w:name="__RefHeading___Toc3007925_211673320"/>
      <w:bookmarkStart w:id="1902" w:name="_Toc652"/>
      <w:bookmarkEnd w:id="1900"/>
      <w:bookmarkEnd w:id="1901"/>
      <w:r>
        <w:rPr>
          <w:rtl w:val="true"/>
        </w:rPr>
        <w:t>[</w:t>
      </w:r>
      <w:r>
        <w:rPr/>
        <w:t>40</w:t>
      </w:r>
      <w:r>
        <w:rPr>
          <w:rtl w:val="true"/>
        </w:rPr>
        <w:t>]</w:t>
      </w:r>
      <w:r>
        <w:rPr>
          <w:rtl w:val="true"/>
        </w:rPr>
        <w:t>مجلس يوم الجمعة الثالث عشر من شهر رمضان سنة سبع وخمسين وأربع مائة فيه أحاديث الغضائري</w:t>
      </w:r>
      <w:r>
        <w:rPr>
          <w:rtl w:val="true"/>
        </w:rPr>
        <w:t>.</w:t>
      </w:r>
      <w:bookmarkEnd w:id="1902"/>
    </w:p>
    <w:p>
      <w:pPr>
        <w:pStyle w:val="Heading3"/>
        <w:numPr>
          <w:ilvl w:val="2"/>
          <w:numId w:val="1"/>
        </w:numPr>
        <w:rPr/>
      </w:pPr>
      <w:bookmarkStart w:id="1903" w:name="__RefHeading___Toc3007927_211673320"/>
      <w:bookmarkStart w:id="1904" w:name="_Toc653"/>
      <w:bookmarkEnd w:id="1903"/>
      <w:r>
        <w:rPr>
          <w:rtl w:val="true"/>
        </w:rPr>
        <w:t>إنّ الله لم يجعل للمؤمن أجلا في الموت</w:t>
      </w:r>
      <w:bookmarkEnd w:id="19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ابن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للمؤمن أجلا في الموت، يبقيه ما أحبّ البقاء، فإذا علم منه أنه سيأتي بما فيه بوار دينه قبضه إليه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لأحمد بن عليّ بن حمزة مولى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الحسين بن أسد الطفاوي، عن محمّد بن القاسم، عن فضيل بن يسار،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ومن يعيش بالاحسان أكثر ممن يعيش بالاعمال</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905" w:name="pg362_1895"/>
    </w:p>
    <w:p>
      <w:pPr>
        <w:pStyle w:val="Heading3"/>
        <w:numPr>
          <w:ilvl w:val="2"/>
          <w:numId w:val="1"/>
        </w:numPr>
        <w:rPr/>
      </w:pPr>
      <w:bookmarkStart w:id="1906" w:name="__RefHeading___Toc3007929_211673320"/>
      <w:bookmarkStart w:id="1907" w:name="_Toc654"/>
      <w:bookmarkEnd w:id="1905"/>
      <w:bookmarkEnd w:id="1906"/>
      <w:r>
        <w:rPr>
          <w:rtl w:val="true"/>
        </w:rPr>
        <w:t xml:space="preserve">خطبة عليّ </w:t>
      </w:r>
      <w:r>
        <w:rPr>
          <w:rtl w:val="true"/>
        </w:rPr>
        <w:t>(</w:t>
      </w:r>
      <w:r>
        <w:rPr>
          <w:rtl w:val="true"/>
        </w:rPr>
        <w:t>عَلَيهِ السَّلَامُ</w:t>
      </w:r>
      <w:r>
        <w:rPr>
          <w:rtl w:val="true"/>
        </w:rPr>
        <w:t xml:space="preserve">) </w:t>
      </w:r>
      <w:r>
        <w:rPr>
          <w:rtl w:val="true"/>
        </w:rPr>
        <w:t>بالبصرة</w:t>
      </w:r>
      <w:bookmarkEnd w:id="1907"/>
    </w:p>
    <w:p>
      <w:pPr>
        <w:pStyle w:val="BookText"/>
        <w:rPr/>
      </w:pPr>
      <w:r>
        <w:rPr>
          <w:rFonts w:ascii="Amiri" w:hAnsi="Amiri" w:eastAsia="Amiri" w:cs="Amiri"/>
          <w:color w:val="111111"/>
          <w:sz w:val="28"/>
          <w:sz w:val="28"/>
          <w:szCs w:val="28"/>
          <w:rtl w:val="true"/>
          <w:lang w:bidi="ar-SA"/>
        </w:rPr>
        <w:t xml:space="preserve">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بالرحبة، والناس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بالمكان الذي أنزلك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وأبوك يعذب بالنار؟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فض الله فاك،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لو شفع أبي في كل مذنب على وجه الأرض لشفعه الله فيهم، أبي يعذب بالنار وابنه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نور أبي طالب يوم القيامة ليطفئ 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ونوري، ونور فاطمة، ونور الحسن، والحسين ومن ولده من الأئمة، لان نوره من نورنا الذي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آدم بألفي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موسى بن بكر،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أبو ذر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اشتكى بصره،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يشفي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ذلك مشغول، وما هو بأكبر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يشغلك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العظيمتان الجنّة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عن الذهب والفضة؟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فلا أمسى، وما أمسى فلا أصبح، لنا كندوج </w:t>
      </w:r>
      <w:r>
        <w:rPr>
          <w:rStyle w:val="FootnoteAnchor"/>
          <w:rtl w:val="true"/>
        </w:rPr>
        <w:footnoteReference w:id="768"/>
      </w:r>
      <w:r>
        <w:rPr>
          <w:rFonts w:ascii="Amiri" w:hAnsi="Amiri" w:eastAsia="Amiri" w:cs="Amiri"/>
          <w:color w:val="111111"/>
          <w:sz w:val="28"/>
          <w:sz w:val="28"/>
          <w:szCs w:val="28"/>
          <w:rtl w:val="true"/>
          <w:lang w:bidi="ar-SA"/>
        </w:rPr>
        <w:t xml:space="preserve">نرفع فيه خير متاعنا،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كندوج المؤمن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الدنيا عني مذمة بعد رغيفي الشعير، أتغدى بأحدّهما، وأتعشى بالآخر، وبعد شملتي الصوف، أتزر بإحداهما، وأرتدي بالأخرى</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 </w:t>
      </w:r>
      <w:bookmarkStart w:id="1908" w:name="pg362_1897"/>
    </w:p>
    <w:p>
      <w:pPr>
        <w:pStyle w:val="Heading3"/>
        <w:numPr>
          <w:ilvl w:val="2"/>
          <w:numId w:val="1"/>
        </w:numPr>
        <w:rPr/>
      </w:pPr>
      <w:bookmarkStart w:id="1909" w:name="__RefHeading___Toc3007931_211673320"/>
      <w:bookmarkStart w:id="1910" w:name="_Toc655"/>
      <w:bookmarkEnd w:id="1908"/>
      <w:bookmarkEnd w:id="1909"/>
      <w:r>
        <w:rPr>
          <w:rtl w:val="true"/>
        </w:rPr>
        <w:t xml:space="preserve">شعر لعليّ </w:t>
      </w:r>
      <w:r>
        <w:rPr>
          <w:rtl w:val="true"/>
        </w:rPr>
        <w:t>(</w:t>
      </w:r>
      <w:r>
        <w:rPr>
          <w:rtl w:val="true"/>
        </w:rPr>
        <w:t>عَلَيهِ السَّلَامُ</w:t>
      </w:r>
      <w:r>
        <w:rPr>
          <w:rtl w:val="true"/>
        </w:rPr>
        <w:t>)</w:t>
      </w:r>
      <w:bookmarkEnd w:id="1910"/>
    </w:p>
    <w:p>
      <w:pPr>
        <w:pStyle w:val="BookText"/>
        <w:rPr/>
      </w:pPr>
      <w:r>
        <w:rPr>
          <w:rFonts w:ascii="Amiri" w:hAnsi="Amiri" w:eastAsia="Amiri" w:cs="Amiri"/>
          <w:color w:val="111111"/>
          <w:sz w:val="28"/>
          <w:sz w:val="28"/>
          <w:szCs w:val="28"/>
          <w:rtl w:val="true"/>
          <w:lang w:bidi="ar-SA"/>
        </w:rPr>
        <w:t>المرأة، يا أصحاب البهيمة، رغا فأجبتم، وعقر فانهزمتم، الله أمركم بجهادي أم على الله تفترون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بصرة، أي يوم لك لو تعلمين، وأي قوم لك لو تعلمين؟ إن لك من الماء يوما عظيما بلاؤه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وهو على المنبر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منبر أبيك لا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والله عن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ما اتهمتك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فأخذه فأجلسه إلى جانبه على المنبر، فخطب الناس وهو جالس معه على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عترتي وذريتي، فمن حفظني فيهم حفظه الله، ألا لعنة الله على من آذاني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حبك كلفا، ولا بغضك تلفا، أحبّب حبيبك هونا ما، وابغض بغيضك هونا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أفصح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 المسكت عند بديهة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نظام العبادة، فإذا انقطع الورع ذهبت الديانة، كما أنه إذا انقطع السلك اتبعه النظام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منيف، عن جعفر بن محمّد مولاه،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على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وأبقيت في ذاك الصواب من الامر</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لا تدري ولم تك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من يدري جهلت ولا تدري </w:t>
      </w:r>
      <w:bookmarkStart w:id="1911" w:name="pg362_1899"/>
    </w:p>
    <w:p>
      <w:pPr>
        <w:pStyle w:val="Heading2"/>
        <w:numPr>
          <w:ilvl w:val="1"/>
          <w:numId w:val="1"/>
        </w:numPr>
        <w:rPr/>
      </w:pPr>
      <w:bookmarkStart w:id="1912" w:name="__RefHeading___Toc3007933_211673320"/>
      <w:bookmarkStart w:id="1913" w:name="_Toc656"/>
      <w:bookmarkEnd w:id="1911"/>
      <w:bookmarkEnd w:id="1912"/>
      <w:r>
        <w:rPr>
          <w:rtl w:val="true"/>
        </w:rPr>
        <w:t>[</w:t>
      </w:r>
      <w:r>
        <w:rPr/>
        <w:t>42</w:t>
      </w:r>
      <w:r>
        <w:rPr>
          <w:rtl w:val="true"/>
        </w:rPr>
        <w:t>]</w:t>
      </w:r>
      <w:r>
        <w:rPr>
          <w:rtl w:val="true"/>
        </w:rPr>
        <w:t>مجلس يوم الجمعة السادس والعشرين من شوال سنة سبع وخمسين وأربع مائة فيه أحاديث ابن الصلت الأهوازي</w:t>
      </w:r>
      <w:r>
        <w:rPr>
          <w:rtl w:val="true"/>
        </w:rPr>
        <w:t>.</w:t>
      </w:r>
      <w:bookmarkEnd w:id="1913"/>
    </w:p>
    <w:p>
      <w:pPr>
        <w:pStyle w:val="Heading3"/>
        <w:numPr>
          <w:ilvl w:val="2"/>
          <w:numId w:val="1"/>
        </w:numPr>
        <w:rPr/>
      </w:pPr>
      <w:bookmarkStart w:id="1914" w:name="__RefHeading___Toc3007935_211673320"/>
      <w:bookmarkStart w:id="1915" w:name="_Toc657"/>
      <w:bookmarkEnd w:id="1914"/>
      <w:r>
        <w:rPr>
          <w:rtl w:val="true"/>
        </w:rPr>
        <w:t>اشارة</w:t>
      </w:r>
      <w:r>
        <w:rPr>
          <w:rtl w:val="true"/>
        </w:rPr>
        <w:t>:</w:t>
      </w:r>
      <w:bookmarkEnd w:id="19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بن عبد الرحمن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هارون بن سلام الضرير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كثير ابن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عليّ مصلوب الظالمين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الخطبة في يوم الجمعة، فقال</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المتوحد بالقدم والأزلية، الذي ليس له غاية في دوامه، ولا له أولية، أنشأ صنوف البرية، لا من أصول كانت بدية، وارتفع عن مشاركة الأنداد، وتعالى عن اتخاذ صأحبّة وأولاد، هو الباقي بغير مدّة، والمنشئ لا بأعوان، لا بآلة فطر، ولا بجوارح صرف ما خلق، لا يحتاج إلى محاولة التفكير، ولا مزاولة مثال ولا تقدير، أحدثهم على صنوف من التخطيط والتصوير، لا بروية ولا ضمير، سبق علمه في كل </w:t>
      </w:r>
      <w:bookmarkStart w:id="1916" w:name="pg362_1901"/>
    </w:p>
    <w:p>
      <w:pPr>
        <w:pStyle w:val="Heading3"/>
        <w:numPr>
          <w:ilvl w:val="2"/>
          <w:numId w:val="1"/>
        </w:numPr>
        <w:rPr/>
      </w:pPr>
      <w:bookmarkStart w:id="1917" w:name="__RefHeading___Toc3007937_211673320"/>
      <w:bookmarkStart w:id="1918" w:name="_Toc658"/>
      <w:bookmarkEnd w:id="1916"/>
      <w:bookmarkEnd w:id="1917"/>
      <w:r>
        <w:rPr>
          <w:rtl w:val="true"/>
        </w:rPr>
        <w:t xml:space="preserve">نقش خاتم النبيّ </w:t>
      </w:r>
      <w:r>
        <w:rPr>
          <w:rtl w:val="true"/>
        </w:rPr>
        <w:t>(</w:t>
      </w:r>
      <w:r>
        <w:rPr>
          <w:rtl w:val="true"/>
        </w:rPr>
        <w:t>صَلَّى اللّه عَلَيْهِ وَآلِهِ</w:t>
      </w:r>
      <w:r>
        <w:rPr>
          <w:rtl w:val="true"/>
        </w:rPr>
        <w:t>)</w:t>
      </w:r>
      <w:bookmarkEnd w:id="1918"/>
    </w:p>
    <w:p>
      <w:pPr>
        <w:pStyle w:val="BookText"/>
        <w:rPr/>
      </w:pPr>
      <w:r>
        <w:rPr>
          <w:rFonts w:ascii="Amiri" w:hAnsi="Amiri" w:eastAsia="Amiri" w:cs="Amiri"/>
          <w:color w:val="111111"/>
          <w:sz w:val="28"/>
          <w:sz w:val="28"/>
          <w:szCs w:val="28"/>
          <w:rtl w:val="true"/>
          <w:lang w:bidi="ar-SA"/>
        </w:rPr>
        <w:t>الأمور، ونفذت مشيئته في كلّ ما يريد في الأزمنة والدهور، وانفرد بصنعة الأشياء فأتقنها بلطائف التدبير، سبحانه من لطيف خبير، ليس كمثله شئ وهو السميع البصير</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عبد الرحمن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بن سلام الضرير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كثير بن طارق، من ولد قنبر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جارسوج </w:t>
      </w:r>
      <w:r>
        <w:rPr>
          <w:rStyle w:val="FootnoteAnchor"/>
          <w:rtl w:val="true"/>
        </w:rPr>
        <w:footnoteReference w:id="770"/>
      </w:r>
      <w:r>
        <w:rPr>
          <w:rFonts w:ascii="Amiri" w:hAnsi="Amiri" w:eastAsia="Amiri" w:cs="Amiri"/>
          <w:color w:val="111111"/>
          <w:sz w:val="28"/>
          <w:sz w:val="28"/>
          <w:szCs w:val="28"/>
          <w:rtl w:val="true"/>
          <w:lang w:bidi="ar-SA"/>
        </w:rPr>
        <w:t>كندة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حدثه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هذا الخاتم للنقاش، لينقش عليه محمّد بن عبد الله،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النقاش،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أنقش عليه محمّد بن عبد الله، فنقش النقاش، وأخطأت يده، فنقش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فأخذه ونظر إلى نقشه،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يدي أخطأت،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نقش النقاش ما أمرت به، ذكر أن يده أخطأت،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محمّد بن عبد الله، وأنا محمّد رسول الله، وتختم به، فلمّا أصبح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خاتمه، فإذا تحته 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الله، فتعجب من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كتبت ما أردت، وكتبنا ما أردنا</w:t>
      </w:r>
      <w:r>
        <w:rPr>
          <w:rFonts w:eastAsia="Amiri" w:cs="Amiri" w:ascii="Amiri" w:hAnsi="Amiri"/>
          <w:color w:val="111111"/>
          <w:sz w:val="28"/>
          <w:szCs w:val="28"/>
          <w:rtl w:val="true"/>
          <w:lang w:bidi="ar-SA"/>
        </w:rPr>
        <w:t xml:space="preserve">. </w:t>
      </w:r>
      <w:bookmarkStart w:id="1919" w:name="pg362_1903"/>
    </w:p>
    <w:p>
      <w:pPr>
        <w:pStyle w:val="Heading2"/>
        <w:numPr>
          <w:ilvl w:val="1"/>
          <w:numId w:val="1"/>
        </w:numPr>
        <w:rPr/>
      </w:pPr>
      <w:bookmarkStart w:id="1920" w:name="__RefHeading___Toc3007939_211673320"/>
      <w:bookmarkStart w:id="1921" w:name="_Toc659"/>
      <w:bookmarkEnd w:id="1919"/>
      <w:bookmarkEnd w:id="1920"/>
      <w:r>
        <w:rPr>
          <w:rtl w:val="true"/>
        </w:rPr>
        <w:t>مجلس يوم الجمعةالرابع والعشرين</w:t>
      </w:r>
      <w:r>
        <w:rPr>
          <w:rtl w:val="true"/>
        </w:rPr>
        <w:t>/</w:t>
      </w:r>
      <w:r>
        <w:rPr/>
        <w:t>42</w:t>
      </w:r>
      <w:r>
        <w:rPr>
          <w:rtl w:val="true"/>
        </w:rPr>
        <w:t xml:space="preserve"> </w:t>
      </w:r>
      <w:r>
        <w:rPr>
          <w:rtl w:val="true"/>
        </w:rPr>
        <w:t>من ذي القعدة سنة سبع وخمسين وأربع مائة فيه أحاديث ابن شاذان القمي، وابن الصلت الأهوازي</w:t>
      </w:r>
      <w:r>
        <w:rPr>
          <w:rtl w:val="true"/>
        </w:rPr>
        <w:t>.</w:t>
      </w:r>
      <w:bookmarkEnd w:id="1921"/>
    </w:p>
    <w:p>
      <w:pPr>
        <w:pStyle w:val="Heading3"/>
        <w:numPr>
          <w:ilvl w:val="2"/>
          <w:numId w:val="1"/>
        </w:numPr>
        <w:rPr/>
      </w:pPr>
      <w:bookmarkStart w:id="1922" w:name="__RefHeading___Toc3007941_211673320"/>
      <w:bookmarkStart w:id="1923" w:name="_Toc660"/>
      <w:bookmarkEnd w:id="1922"/>
      <w:r>
        <w:rPr>
          <w:rtl w:val="true"/>
        </w:rPr>
        <w:t xml:space="preserve">ولادة عليّ </w:t>
      </w:r>
      <w:r>
        <w:rPr>
          <w:rtl w:val="true"/>
        </w:rPr>
        <w:t>(</w:t>
      </w:r>
      <w:r>
        <w:rPr>
          <w:rtl w:val="true"/>
        </w:rPr>
        <w:t>عَلَيهِ السَّلَامُ</w:t>
      </w:r>
      <w:r>
        <w:rPr>
          <w:rtl w:val="true"/>
        </w:rPr>
        <w:t xml:space="preserve">) </w:t>
      </w:r>
      <w:r>
        <w:rPr>
          <w:rtl w:val="true"/>
        </w:rPr>
        <w:t>في الكعبة</w:t>
      </w:r>
      <w:bookmarkEnd w:id="19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أحمد بن الحسن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الحسن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حبيبة،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سفيان بن عيينة، عن الزهري،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أحمد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سهل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عمر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أنس بن مالك، عن العباس بن عبد المطلب</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إبراهيم بن عليّ، باسناده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ويزيد بن قعنب جالسين ما بين فريق بني هاشم إلى فريق عبد العزى بإزاء بيت الله الحرام، إذ أتت فاطمة بنت أسد بن هاشم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حاملة بأمير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وكان يوم التمام،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 وقد أخذها الطلق، فرمت بطرفها نحو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مؤمنة بك، وبما جاء به من عندك الرسول، وبكل نبي من أنبيائك، وبكل كتاب أنزلته، وإني مصدقة بكلام جدي إبراهيم الخليل، وإنه بنى بيتك العتيق، فأسألك بحق هذا البيت ومن بناء، وبهذا المولود الذي في أحشائي الذي يكلمني ويؤنسني بحديثه، وأنا موقنة أنه إحدى آياتك ودلائلك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فاطمة بنت أسد ودعت بهذا الدعاء، رأينا البيت قد انفتح من ظهره، ودخلت فاطمة فيه، وغابت عن أبصارنا، ثم عادت الفتحة والتزقت بأذن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فرمنا أن نفتح الباب ليصل إليها بعض نسائنا، فلم ينفتح الباب، فعلمنا أن ذلك أمر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وبقيت فاطمة في البيت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 يتحدثون بذلك في أفواه السكك، وتتحدث المخدرات في خدورهنّ</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ثلاثة أيام انفتح البيت من الموضع الذي كانت دخلت فيه، فخرجت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من خلقه، وفضلني على المختارات ممن مضى قبلي، وقد اختار الله آسية بنت مزاحم فإنها عبدت الله سرا في موضع لا يحبّ أن يعبد الله فيه إلا اضطرارا، ومريم بنت عمران حيث اختارها الله، ويسر عليها ولادة عيسى، فهزت الجذع اليابس من النخلة في فلاة من الأرض حتّى تساقط عليها رطبا جنيا،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وفضلني عليهما، وعلى كل من مضى قبلي من نساء العالمين، لأني ولدت في بيته العتيق، وبقيت فيه ثلاثة أيام آكل من ثمار الجنّة وأوراقها، فلمّا أردت أن أخرج وولدي على يدي هتف بي هاتف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فأنا العلي الاعلى، وإني خلقته من قدرتي، وعز جلالي، وقسط عدلي، واشتققت اسمه من اسمي، وأدبته بأدبي، وفوضت إليه أمري، ووقفته على غامض علمي، وولد في بيتي، وهو أول من يؤذن فوق بيتي، ويكسر الأصنام ويرميها على وجهها، ويعظمني ويمجدني ويهللني، وهو الامام بعد حبيبي ونبيي وخيرتي من خلقي محمّد رسولي، ووصيه، </w:t>
      </w:r>
    </w:p>
    <w:p>
      <w:pPr>
        <w:pStyle w:val="BookText"/>
        <w:rPr/>
      </w:pPr>
      <w:r>
        <w:rPr>
          <w:rFonts w:ascii="Amiri" w:hAnsi="Amiri" w:eastAsia="Amiri" w:cs="Amiri"/>
          <w:color w:val="111111"/>
          <w:sz w:val="28"/>
          <w:sz w:val="28"/>
          <w:szCs w:val="28"/>
          <w:rtl w:val="true"/>
          <w:lang w:bidi="ar-SA"/>
        </w:rPr>
        <w:t>فطوبى لمن أحبّه ونصره، والويل لمن عصاه وخذله وجحد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طالب سره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اهتز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تنحنح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 وقرأ تمام الآيات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أميرهم، تميرهم من علومك فيمتارون، وأنت والله دليلهم وبك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عمه حمزة فبشريه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منه اثنتا عثرة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اليوم يوم التروية، فلمّا أن رجعت فاطمة بنت أسد رأت نورا قد ارتفع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وقمطته بقماط فبتر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جيدا فشدته به فبتر القماط، ثم جعلته في قماطين فبترهما، فجعلته ثلاثة فبترها، فجعلته أربعة أقمطة من رق مصر لصلابته فبترها، فجعلته خمسة أقمطة ديباج لصلابته فبترها كلّها، فجعلته ستة من ديباج وواحدا من الادم فتمطى فيها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لا تشدي يدي، فإني احتاج إلى أن أبصبص </w:t>
      </w:r>
      <w:r>
        <w:rPr>
          <w:rStyle w:val="FootnoteAnchor"/>
          <w:rtl w:val="true"/>
        </w:rPr>
        <w:footnoteReference w:id="772"/>
      </w:r>
      <w:r>
        <w:rPr>
          <w:rFonts w:ascii="Amiri" w:hAnsi="Amiri" w:eastAsia="Amiri" w:cs="Amiri"/>
          <w:color w:val="111111"/>
          <w:sz w:val="28"/>
          <w:sz w:val="28"/>
          <w:szCs w:val="28"/>
          <w:rtl w:val="true"/>
          <w:lang w:bidi="ar-SA"/>
        </w:rPr>
        <w:t>لربي بإصبعي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 شأن ونبأ</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فلمّا بصر </w:t>
      </w:r>
      <w:bookmarkStart w:id="1924" w:name="pg362_1908"/>
    </w:p>
    <w:p>
      <w:pPr>
        <w:pStyle w:val="Heading3"/>
        <w:numPr>
          <w:ilvl w:val="2"/>
          <w:numId w:val="1"/>
        </w:numPr>
        <w:rPr/>
      </w:pPr>
      <w:bookmarkStart w:id="1925" w:name="__RefHeading___Toc3007943_211673320"/>
      <w:bookmarkStart w:id="1926" w:name="_Toc661"/>
      <w:bookmarkEnd w:id="1924"/>
      <w:bookmarkEnd w:id="1925"/>
      <w:r>
        <w:rPr>
          <w:rtl w:val="true"/>
        </w:rPr>
        <w:t>عثمان أبطل دم الهرمزان</w:t>
      </w:r>
      <w:bookmarkEnd w:id="1926"/>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وضحك في وجهه، وأشار إليه أن خذني إليك واسقني مما سقيتني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فلكلام فاطمة، سمي ذلك اليوم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اليوم الثالث، وكان العاشر من ذي الحجة، أذن أبو طالب في الناس أذانا جامعا،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وليمة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ثلاث مائة من الإبل وألف رأس من البقر والغنم، واتخذ وليمة عظيمة،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أراد من طعام علي ولدي فهلموا وطوفوا بالبيت سبعا، وادخلوا وسلموا على ولدي علي فإنّ الله شرفه، ولفعل أبي طالب شرف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القاسم بن جعفر بن عبد الله بن جعفر بن محمّد بن عليّ بن أبي طالب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عبد 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بكر بن محمّد بن عمرو بن حزم،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حين اجتمعوا للشورى فقالوا فيها، وناجى عبد الرحمن رجل منهم على حدة،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لئن وليت لتعملن بكتاب الله وسنة نبيه وسيرة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وميثاقه، لئن وليت أمركم لاعملن بكتاب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لعثمان كقوله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أن نعم، فرد عليهما القول ثلاثا كل ذلك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ويجيبه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فبايع عثمان عبد الرحمن عند ذلك</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عبد الله بن أبي بكر، عن عاصم بن عمر بن قتادة، عن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كلموا عثمان في أمر عبيد الله بن عمر وقتله الهرمزان،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أكثرتم في أمر عبيد الله بن عمرو الهرمزان، وإنما قتله عبيد الله تهمة بدم أبيه، وإن أولى الناس بدم الهرمزإنّ الله ثم </w:t>
      </w:r>
      <w:bookmarkStart w:id="1927" w:name="pg362_1910"/>
    </w:p>
    <w:p>
      <w:pPr>
        <w:pStyle w:val="Heading3"/>
        <w:numPr>
          <w:ilvl w:val="2"/>
          <w:numId w:val="1"/>
        </w:numPr>
        <w:rPr/>
      </w:pPr>
      <w:bookmarkStart w:id="1928" w:name="__RefHeading___Toc3007945_211673320"/>
      <w:bookmarkStart w:id="1929" w:name="_Toc662"/>
      <w:bookmarkEnd w:id="1927"/>
      <w:bookmarkEnd w:id="1928"/>
      <w:r>
        <w:rPr>
          <w:rtl w:val="true"/>
        </w:rPr>
        <w:t>عثمان يبعد أبي ذر إلى الربذة</w:t>
      </w:r>
      <w:bookmarkEnd w:id="1929"/>
    </w:p>
    <w:p>
      <w:pPr>
        <w:pStyle w:val="BookText"/>
        <w:rPr/>
      </w:pPr>
      <w:r>
        <w:rPr>
          <w:rFonts w:ascii="Amiri" w:hAnsi="Amiri" w:eastAsia="Amiri" w:cs="Amiri"/>
          <w:color w:val="111111"/>
          <w:sz w:val="28"/>
          <w:sz w:val="28"/>
          <w:szCs w:val="28"/>
          <w:rtl w:val="true"/>
          <w:lang w:bidi="ar-SA"/>
        </w:rPr>
        <w:t>الخليفة، ألا وإني قد وهبت دمه لعبيد الله، 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كان لله كإنّ الله أملك به منك، وليس لك أن تهب ما الله أملك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وتنظرون، فبلغ قول عثمان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ملكت لأقتلن عبيد الله بالهرمزان، فبلغ ذلك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ملك 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عبد الرحمن بن أسعد بن زرارة، عن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ذر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البلاد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بمجاوري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بحرم الله، فأكون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أرض بها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بمختار غيرهن، فأمره بالمسير إلى الربذة،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اسمع وأطع، وانفذ حيث قادوك، ولو لعبد حبشيّ مجدع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الربذة، وأقام مدّة، ثم أتى إلى المدينة، فدخل على عثمان والناس عنده سماطين،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أخرجتني من أرضي إلى أرض ليس بها زرع ولا ضرع إلا شويهات، وليس لي خادم إلا محررة، ولا ظل يظلني إلا ظل شجرة، فاعطني خادما وغنيمات أعش فيها، فحول وجهه عنه، فتحول عنه إلى السماط الآخر فقال مثل ذلك، فقال له حبيب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يا أبا ذرّ ألف درهم وخادم وخمس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خادمك وألفك وشويهاتك من هو أحوج إلى ذلك مني، فإني إنما أسال حقي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تغني عنا سفيهك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بسفيه،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أصدق لهجة من أبي ذر، أنزله بمنزلة مؤمن آل فرعون، إن يك كاذبا فعليه كذبه، وان يك صادقا يصبكم بعض الذي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في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التراب في فيك، أنشد بالله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لأبي ذر، فقام أبو هريرة وعشرة فشهدوا بذلك، فولي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علىّ العشاء بعد المغرب إذ جاء </w:t>
      </w:r>
      <w:bookmarkStart w:id="1930" w:name="pg362_1912"/>
    </w:p>
    <w:p>
      <w:pPr>
        <w:pStyle w:val="Heading3"/>
        <w:numPr>
          <w:ilvl w:val="2"/>
          <w:numId w:val="1"/>
        </w:numPr>
        <w:rPr/>
      </w:pPr>
      <w:bookmarkStart w:id="1931" w:name="__RefHeading___Toc3007947_211673320"/>
      <w:bookmarkStart w:id="1932" w:name="_Toc663"/>
      <w:bookmarkEnd w:id="1930"/>
      <w:bookmarkEnd w:id="1931"/>
      <w:r>
        <w:rPr>
          <w:rtl w:val="true"/>
        </w:rPr>
        <w:t>صلة عثمان لخالد بن أسيد</w:t>
      </w:r>
      <w:bookmarkEnd w:id="1932"/>
    </w:p>
    <w:p>
      <w:pPr>
        <w:pStyle w:val="BookText"/>
        <w:rPr/>
      </w:pPr>
      <w:r>
        <w:rPr>
          <w:rFonts w:ascii="Amiri" w:hAnsi="Amiri" w:eastAsia="Amiri" w:cs="Amiri"/>
          <w:color w:val="111111"/>
          <w:sz w:val="28"/>
          <w:sz w:val="28"/>
          <w:szCs w:val="28"/>
          <w:rtl w:val="true"/>
          <w:lang w:bidi="ar-SA"/>
        </w:rPr>
        <w:t>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بالباب، فدخل عثمان فجلس،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تعشيت، فوضع يده، فلمّا فرغنا من العشاء قام من كان عنده وجلست وتكلم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أشكو إليك ابن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أكثر في شتمي، ونطق في عرضي، وأنا أعوذ بالله من ظلمكم بني عبد المطلب، إن يكن هذا الامر لكم فقد سلمتموه إلى من هو أبعد مني، وإن لا يكن لكم فحقي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العباس،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ما خص الله به قريشا منه، وما خص به بني عبد المطلب 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فما حمدتك لابن أخي، ولا حمدت ابن أخي فيك، وما هو وحدّه، ولقد نطق غيره، فلو أنك هبطت مما صعدت، وصعدوا مما هبطوا لكان ذلك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وذلك يا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 بذلك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أعطهم عني ما شئت، وقام عثمان فخرج، فلم يلبث أن رجع إليه فسلم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لا تعجل بشئ حتّى أعود إليك، فرفع العباس يديه واستقبل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استبق بي ما لا خير لي في إدراكه، فما مضت الجمعة حتّى مات</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عبد الله بن أبي بكر بن محمّد، عن أبي بكر بن عبد الله بن عبيد الله بن عمر،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على خالد بن أسيد بمكة،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ابن عمك فوصلك، فأتى عثمان فكتب له إلى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صله بست مائة ألف، فنزل به من قابل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بارك الله لي في مشورتك، فأتيته فأمر لي بست مائة ألف،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ومائة ألف ومائة ألف، ست مرات،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فما أسود </w:t>
      </w:r>
      <w:r>
        <w:rPr>
          <w:rStyle w:val="FootnoteAnchor"/>
          <w:rtl w:val="true"/>
        </w:rPr>
        <w:footnoteReference w:id="773"/>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أهل مصر، فكتب أهل مصر إلى عثمان، وذكر الكتاب بطوله</w:t>
      </w:r>
      <w:r>
        <w:rPr>
          <w:rFonts w:eastAsia="Amiri" w:cs="Amiri" w:ascii="Amiri" w:hAnsi="Amiri"/>
          <w:color w:val="111111"/>
          <w:sz w:val="28"/>
          <w:szCs w:val="28"/>
          <w:rtl w:val="true"/>
          <w:lang w:bidi="ar-SA"/>
        </w:rPr>
        <w:t xml:space="preserve">. </w:t>
      </w:r>
      <w:bookmarkStart w:id="1933" w:name="pg362_1914"/>
    </w:p>
    <w:p>
      <w:pPr>
        <w:pStyle w:val="Heading2"/>
        <w:numPr>
          <w:ilvl w:val="1"/>
          <w:numId w:val="1"/>
        </w:numPr>
        <w:rPr/>
      </w:pPr>
      <w:bookmarkStart w:id="1934" w:name="__RefHeading___Toc3007949_211673320"/>
      <w:bookmarkStart w:id="1935" w:name="_Toc664"/>
      <w:bookmarkEnd w:id="1933"/>
      <w:bookmarkEnd w:id="1934"/>
      <w:r>
        <w:rPr>
          <w:rtl w:val="true"/>
        </w:rPr>
        <w:t>[</w:t>
      </w:r>
      <w:r>
        <w:rPr/>
        <w:t>43</w:t>
      </w:r>
      <w:r>
        <w:rPr>
          <w:rtl w:val="true"/>
        </w:rPr>
        <w:t>]</w:t>
      </w:r>
      <w:r>
        <w:rPr>
          <w:rtl w:val="true"/>
        </w:rPr>
        <w:t>مجلس يوم الجمعة الثالث والعشرين من ذي الحجة سنة سبع وخمسين وأربع مائة فيه بقية أحاديث ابن الصلت الأهوازي</w:t>
      </w:r>
      <w:r>
        <w:rPr>
          <w:rtl w:val="true"/>
        </w:rPr>
        <w:t>.</w:t>
      </w:r>
      <w:bookmarkEnd w:id="1935"/>
    </w:p>
    <w:p>
      <w:pPr>
        <w:pStyle w:val="Heading3"/>
        <w:numPr>
          <w:ilvl w:val="2"/>
          <w:numId w:val="1"/>
        </w:numPr>
        <w:rPr/>
      </w:pPr>
      <w:bookmarkStart w:id="1936" w:name="__RefHeading___Toc3007951_211673320"/>
      <w:bookmarkStart w:id="1937" w:name="_Toc665"/>
      <w:bookmarkEnd w:id="1936"/>
      <w:r>
        <w:rPr>
          <w:rtl w:val="true"/>
        </w:rPr>
        <w:t xml:space="preserve">توسط عليّ </w:t>
      </w:r>
      <w:r>
        <w:rPr>
          <w:rtl w:val="true"/>
        </w:rPr>
        <w:t>(</w:t>
      </w:r>
      <w:r>
        <w:rPr>
          <w:rtl w:val="true"/>
        </w:rPr>
        <w:t>عَلَيهِ السَّلَامُ</w:t>
      </w:r>
      <w:r>
        <w:rPr>
          <w:rtl w:val="true"/>
        </w:rPr>
        <w:t xml:space="preserve">) </w:t>
      </w:r>
      <w:r>
        <w:rPr>
          <w:rtl w:val="true"/>
        </w:rPr>
        <w:t>بين عثمان وأهل مصر</w:t>
      </w:r>
      <w:bookmarkEnd w:id="19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الأوّل عن عبد الله بن أبي بكر،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أبي عمرة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المصريون بعثمان بن عفان في مرتهم الثانية، دعا مروان بن الحكم فاستشاره،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ليس هم لاحد أطوع منهم لعليّ بن أبي طالب، وهو أطوع الناس في الناس، فابعثه إليهم فليعطهم الرضا، وليأخذ لك عليهم الطاعة، ويحذرهم الفتنة، فكتب عثمان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عليكم، أمّا بعد، فإنه قد جاز السيل الزبا، وبلغ الحزام الطبيين </w:t>
      </w:r>
      <w:r>
        <w:rPr>
          <w:rStyle w:val="FootnoteAnchor"/>
          <w:rtl w:val="true"/>
        </w:rPr>
        <w:footnoteReference w:id="774"/>
      </w:r>
      <w:r>
        <w:rPr>
          <w:rFonts w:ascii="Amiri" w:hAnsi="Amiri" w:eastAsia="Amiri" w:cs="Amiri"/>
          <w:color w:val="111111"/>
          <w:sz w:val="28"/>
          <w:sz w:val="28"/>
          <w:szCs w:val="28"/>
          <w:rtl w:val="true"/>
          <w:lang w:bidi="ar-SA"/>
        </w:rPr>
        <w:t>، وارتفع أمر الناس بي فوق قدره، وطمع في من كان يعجز عن نفسه، فاقبل علي أولى، وتمثل</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فأدركني ولمّا أمزق </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ائت هؤلاء القوم، فادعهم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أعطيتني عهد الله وميثاقه على أن تفي لهم بكل شئ أعطيته عنك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 عهدا غليظا ومشى إلى القوم، فلمّا دنا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بعضهم ليدفع في صدره حين قال ذلك، فقال القوم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أتاكم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منه واقبلوا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معه أشرافهم ووجوههم حتّى دخلوا على عثمان فعاتبوه، فأجابهم إلى ما أحبّوا،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على هذا كتاب، وليضمن علي عنك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أنى شئتم، فكتبوا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 عبد الله عثمان بن عفان أمير المؤمنين لمن نقم عليه من المؤمنين والمسلمين أن لكم علي أن أعمل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المحروم يعطى، وأن الخائف يؤمن، وأن المنفي يرد، وأن المبعوث لا يجمر </w:t>
      </w:r>
      <w:r>
        <w:rPr>
          <w:rStyle w:val="FootnoteAnchor"/>
          <w:rtl w:val="true"/>
        </w:rPr>
        <w:footnoteReference w:id="776"/>
      </w:r>
      <w:r>
        <w:rPr>
          <w:rFonts w:ascii="Amiri" w:hAnsi="Amiri" w:eastAsia="Amiri" w:cs="Amiri"/>
          <w:color w:val="111111"/>
          <w:sz w:val="28"/>
          <w:sz w:val="28"/>
          <w:szCs w:val="28"/>
          <w:rtl w:val="true"/>
          <w:lang w:bidi="ar-SA"/>
        </w:rPr>
        <w:t>، وأن الفئ لا يكون دولة بين الأغنياء، وعليّ بن أبي طالب ضامن للمؤمنين والمسلمين على عثمان الوفاء لهم على 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الزبير بن العوام، وطلحة بن عبيد الله، وسعد بن مالك، وعبد الله بن عمر، وأبو أيوب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ذي القعدة سنة خمس وعشرين</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فأخذوا الكتاب ثم انصرفوا، فلمّا نزلوا أيلة إذا هم براكب فأخذوه،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عثمان إلى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فتشناه لئلا يكون قد كتب فينا؟ ففتشوه فلم يجدوا معه شيئا، فقال كنانة بن بشر 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p>
    <w:p>
      <w:pPr>
        <w:pStyle w:val="BookText"/>
        <w:rPr/>
      </w:pPr>
      <w:r>
        <w:rPr>
          <w:rFonts w:ascii="IRNazanin" w:hAnsi="IRNazanin" w:eastAsia="IRNazanin"/>
          <w:color w:val="111111"/>
          <w:sz w:val="28"/>
          <w:sz w:val="28"/>
          <w:szCs w:val="28"/>
          <w:rtl w:val="true"/>
          <w:lang w:bidi="fa-IR"/>
        </w:rPr>
        <w:t xml:space="preserve">إلى إدواته </w:t>
      </w:r>
      <w:r>
        <w:rPr>
          <w:rStyle w:val="FootnoteAnchor"/>
          <w:rtl w:val="true"/>
        </w:rPr>
        <w:footnoteReference w:id="777"/>
      </w:r>
      <w:r>
        <w:rPr>
          <w:rFonts w:ascii="Amiri" w:hAnsi="Amiri" w:eastAsia="Amiri" w:cs="Amiri"/>
          <w:color w:val="111111"/>
          <w:sz w:val="28"/>
          <w:sz w:val="28"/>
          <w:szCs w:val="28"/>
          <w:rtl w:val="true"/>
          <w:lang w:bidi="ar-SA"/>
        </w:rPr>
        <w:t xml:space="preserve">، فإن للناس حيلا، فإذا قارورة مختومة بموم </w:t>
      </w:r>
      <w:r>
        <w:rPr>
          <w:rStyle w:val="FootnoteAnchor"/>
          <w:rtl w:val="true"/>
        </w:rPr>
        <w:footnoteReference w:id="778"/>
      </w:r>
      <w:r>
        <w:rPr>
          <w:rFonts w:ascii="Amiri" w:hAnsi="Amiri" w:eastAsia="Amiri" w:cs="Amiri"/>
          <w:color w:val="111111"/>
          <w:sz w:val="28"/>
          <w:sz w:val="28"/>
          <w:szCs w:val="28"/>
          <w:rtl w:val="true"/>
          <w:lang w:bidi="ar-SA"/>
        </w:rPr>
        <w:t>، فإذا فيها كتاب إلى عبد الله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كتابي هذا، فاقطع أيدي الثلاثة مع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قرؤوا الكتاب رجعوا حتّى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استعتبك القوم فأعتبتهم، ثم كتبت كتابك هذا، نعرفه الخط الخط والخاتم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وأقبل الناس عليه، فخرج سعد من المدينة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فررت بديني من مكة إلى المدينة، وأنا اليوم أهرب بديني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أحاط الناس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من المدينة واعتزل، فإن الناس لا بد لهم منك، وإن هم ليأتونك ولو كنت بصنعاء اليمن، وأخاف أن يقتل هذا الرجل وأنت حاضره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أخرج عن دار هجرتي، وما أظن أحدا يجترئ على هذا القول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كنانة بن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أقم لنا كتاب الله، فإنا لا نرضى بالقول دون الفعل، قد كتبت وأشهدت لنا شهودا، وأعطيتنا عهد الله وميثاقه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بينكم كتابا، فقام إليه المغيرة بن الأخنس، فضرب بكتابه وجهه، وخرج إليهم عثمان ليكلمهم، فصعد المنبر، فرفعت عائشة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قميص رسول الله لم يبل، وقد غيرت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الناس، وكثر اللغط، وحصبوا عثمان حتّى نزل من المنبر فدخل بيته، فكتب نسخة واحدة إلى معاوية وعبد الله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أهل السفه والبغي والعدوان من أهل العراق ومصر والمدينة أحاطوا بداري، ولن يرضيهم مني دون خلعي أو قتلي، وأنا ملاق الله قبل أن أتابعهم على شئ من ذلك، فأعينوني</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كتابه ابن عامر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أمير المؤمنين عثمان ذكر أن </w:t>
      </w:r>
      <w:bookmarkStart w:id="1938" w:name="pg362_1921"/>
    </w:p>
    <w:p>
      <w:pPr>
        <w:pStyle w:val="Heading3"/>
        <w:numPr>
          <w:ilvl w:val="2"/>
          <w:numId w:val="1"/>
        </w:numPr>
        <w:rPr/>
      </w:pPr>
      <w:bookmarkStart w:id="1939" w:name="__RefHeading___Toc3007953_211673320"/>
      <w:bookmarkStart w:id="1940" w:name="_Toc666"/>
      <w:bookmarkEnd w:id="1938"/>
      <w:bookmarkEnd w:id="1939"/>
      <w:r>
        <w:rPr>
          <w:rtl w:val="true"/>
        </w:rPr>
        <w:t xml:space="preserve">خطبة عليّ </w:t>
      </w:r>
      <w:r>
        <w:rPr>
          <w:rtl w:val="true"/>
        </w:rPr>
        <w:t>(</w:t>
      </w:r>
      <w:r>
        <w:rPr>
          <w:rtl w:val="true"/>
        </w:rPr>
        <w:t>عَلَيهِ السَّلَامُ</w:t>
      </w:r>
      <w:r>
        <w:rPr>
          <w:rtl w:val="true"/>
        </w:rPr>
        <w:t xml:space="preserve">) </w:t>
      </w:r>
      <w:r>
        <w:rPr>
          <w:rtl w:val="true"/>
        </w:rPr>
        <w:t>لما بلغه مسير طلحة والزبير</w:t>
      </w:r>
      <w:bookmarkEnd w:id="1940"/>
    </w:p>
    <w:p>
      <w:pPr>
        <w:pStyle w:val="BookText"/>
        <w:rPr/>
      </w:pPr>
      <w:r>
        <w:rPr>
          <w:rFonts w:ascii="Amiri" w:hAnsi="Amiri" w:eastAsia="Amiri" w:cs="Amiri"/>
          <w:color w:val="111111"/>
          <w:sz w:val="28"/>
          <w:sz w:val="28"/>
          <w:szCs w:val="28"/>
          <w:rtl w:val="true"/>
          <w:lang w:bidi="ar-SA"/>
        </w:rPr>
        <w:t>شرذمة من أهل مصر والعراق نزلوا بساحته، فدعاهم إلى الحق فلم يجيبوا، فكتب إلي أن أبعث إليه منكم ذوي الرأي والدين والصلاح، لعل الله أن يدفع عنه ظلم الظالمين وعدوان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يجيبوه إلى الخروج، ثم إنه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فقدموا من كل فج حتّى حضروا المدينة، وقيل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منع الماء، فأمر بالروايا فعكمت </w:t>
      </w:r>
      <w:r>
        <w:rPr>
          <w:rStyle w:val="FootnoteAnchor"/>
          <w:rtl w:val="true"/>
        </w:rPr>
        <w:footnoteReference w:id="779"/>
      </w:r>
      <w:r>
        <w:rPr>
          <w:rFonts w:ascii="Amiri" w:hAnsi="Amiri" w:eastAsia="Amiri" w:cs="Amiri"/>
          <w:color w:val="111111"/>
          <w:sz w:val="28"/>
          <w:sz w:val="28"/>
          <w:szCs w:val="28"/>
          <w:rtl w:val="true"/>
          <w:lang w:bidi="ar-SA"/>
        </w:rPr>
        <w:t xml:space="preserve">، وجاء للناس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بهم صيحة فانفرجوا، فدخلت الروايا،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الناس ووجوههم، دخل على طلحة بن عبيد الله وهو متكئ على وسائد،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مقتول فامنعوه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دون أن تعطي بنو أمية الحق من 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عن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طلحة والزبير خطب الناس،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مسير هذين الرجلين، واستخفافهما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واستفزازهما أبناء الطلقاء، وتلبيسهما على الناس بدم عثمان، وهما ألبا عليه، وفعلا به الأفاعيل، وخرجا ليضربا الناس بعضهم ببعض، اللّهمّ فاكف المسلمين مؤنتهما، واجزهما الجوازي، وحض الناس على الخروج في طلبهما، فقام إليه أبو مسعود عقبة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الذي يفوتك من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ومجلسك فيما بين قبره ومنبره، أعظم مما ترجو من الشام والعراق، فإن كنت إنما تسير لحرب فقد أقام عمر وكفاه سعد زحف القادسية، وكفاه حذيفة بن اليمان زحف نهاوند، وكفاه أبو موسى زحف تستر، وكفاه خالد بن الوليد زحف الشام، فإن كنت سائرا فخلف عندنا شقة منك نرعاه فيك ونذكرك به</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مسعود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بكت الأرض والسماء على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يريد أهل العراق</w:t>
      </w:r>
    </w:p>
    <w:p>
      <w:pPr>
        <w:pStyle w:val="BookText"/>
        <w:rPr/>
      </w:pPr>
      <w:r>
        <w:rPr>
          <w:rFonts w:ascii="Amiri" w:hAnsi="Amiri" w:eastAsia="Amiri" w:cs="Amiri"/>
          <w:color w:val="111111"/>
          <w:sz w:val="28"/>
          <w:sz w:val="28"/>
          <w:szCs w:val="28"/>
          <w:rtl w:val="true"/>
          <w:lang w:bidi="ar-SA"/>
        </w:rPr>
        <w:t xml:space="preserve">يا وزير النبيّ قد 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وطعم الفراق مر المذاق</w:t>
      </w:r>
    </w:p>
    <w:p>
      <w:pPr>
        <w:pStyle w:val="BookText"/>
        <w:rPr/>
      </w:pPr>
      <w:r>
        <w:rPr>
          <w:rFonts w:ascii="Amiri" w:hAnsi="Amiri" w:eastAsia="Amiri" w:cs="Amiri"/>
          <w:color w:val="111111"/>
          <w:sz w:val="28"/>
          <w:sz w:val="28"/>
          <w:szCs w:val="28"/>
          <w:rtl w:val="true"/>
          <w:lang w:bidi="ar-SA"/>
        </w:rPr>
        <w:t xml:space="preserve">وإذا القوم خاصموك فقوم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 الطرف خاضعو الأعناق</w:t>
      </w:r>
    </w:p>
    <w:p>
      <w:pPr>
        <w:pStyle w:val="BookText"/>
        <w:rPr/>
      </w:pPr>
      <w:r>
        <w:rPr>
          <w:rFonts w:ascii="Amiri" w:hAnsi="Amiri" w:eastAsia="Amiri" w:cs="Amiri"/>
          <w:color w:val="111111"/>
          <w:sz w:val="28"/>
          <w:sz w:val="28"/>
          <w:szCs w:val="28"/>
          <w:rtl w:val="true"/>
          <w:lang w:bidi="ar-SA"/>
        </w:rPr>
        <w:t xml:space="preserve">لا يقولون إذ تقول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فقول المبرز السباق</w:t>
      </w:r>
    </w:p>
    <w:p>
      <w:pPr>
        <w:pStyle w:val="BookText"/>
        <w:rPr/>
      </w:pPr>
      <w:r>
        <w:rPr>
          <w:rFonts w:ascii="Amiri" w:hAnsi="Amiri" w:eastAsia="Amiri" w:cs="Amiri"/>
          <w:color w:val="111111"/>
          <w:sz w:val="28"/>
          <w:sz w:val="28"/>
          <w:szCs w:val="28"/>
          <w:rtl w:val="true"/>
          <w:lang w:bidi="ar-SA"/>
        </w:rPr>
        <w:t xml:space="preserve">فعيون الحجاز تذرف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القلوب عند التراقي</w:t>
      </w:r>
    </w:p>
    <w:p>
      <w:pPr>
        <w:pStyle w:val="BookText"/>
        <w:rPr/>
      </w:pPr>
      <w:r>
        <w:rPr>
          <w:rFonts w:ascii="Amiri" w:hAnsi="Amiri" w:eastAsia="Amiri" w:cs="Amiri"/>
          <w:color w:val="111111"/>
          <w:sz w:val="28"/>
          <w:sz w:val="28"/>
          <w:szCs w:val="28"/>
          <w:rtl w:val="true"/>
          <w:lang w:bidi="ar-SA"/>
        </w:rPr>
        <w:t xml:space="preserve">فعليك السلام ما ذرت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السراب بالرقراق</w:t>
      </w:r>
    </w:p>
    <w:p>
      <w:pPr>
        <w:pStyle w:val="BookText"/>
        <w:rPr/>
      </w:pPr>
      <w:r>
        <w:rPr>
          <w:rFonts w:ascii="Amiri" w:hAnsi="Amiri" w:eastAsia="Amiri" w:cs="Amiri"/>
          <w:color w:val="111111"/>
          <w:sz w:val="28"/>
          <w:sz w:val="28"/>
          <w:szCs w:val="28"/>
          <w:rtl w:val="true"/>
          <w:lang w:bidi="ar-SA"/>
        </w:rPr>
        <w:t>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على الأرض أحد أحبّ إلينا أن يقيم فينا منك، لأنك نجمنا الذي نهتدي به، ومفزعنا الذي نصير إليه، وإن فقدناك لتظلمن أرضنا وسماؤنا، ولكن والله لو خليت معاوية للمكر، ليرومن مصر، وليفسدن اليمن، وليطمعن في العراق، ومعه قوم يمانيون قد أشربوا قتل عثمان، وقد اكتفوا بالظن عن العلم، وبالشك عن اليقين، وبالهوى عن الخير، فسر بأهل الحجاز وأهل العراق، ثم ارمه بأمر يضيق فيه خناقه، ويقصر 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يا قيس، وأجملت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أم الفضل بنت الحارث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تخبره بمسير عائشة وطلحة والزبير، فأزمع المسير، فبلغه تثاقل سعد وأسامة بن زيد ومحمّد بن مسلمة،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أشهر سيفا حتّى يعرف المؤمن من الكافر، وقال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ولو كنت في فم الأسد لدخلت فيه معك، وقال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المسلمون فاضرب به عرض أحد، والزم بيتك، وتخلف عنه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القوم، أما عبد الله فضعيف، وأما سعد فحسود، وأما محمّد بن مسلمة فذنبك إليه أنك قتلت قاتل أخيه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عمار لمحمّد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تقاتل المحاربين؟ فوالله لو مال علي جانبا لملت مع علي</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بلغك عنا معشر الأنصار، ما لو كان </w:t>
      </w:r>
    </w:p>
    <w:p>
      <w:pPr>
        <w:pStyle w:val="BookText"/>
        <w:rPr/>
      </w:pPr>
      <w:r>
        <w:rPr>
          <w:rFonts w:ascii="Amiri" w:hAnsi="Amiri" w:eastAsia="Amiri" w:cs="Amiri"/>
          <w:color w:val="111111"/>
          <w:sz w:val="28"/>
          <w:sz w:val="28"/>
          <w:szCs w:val="28"/>
          <w:rtl w:val="true"/>
          <w:lang w:bidi="ar-SA"/>
        </w:rPr>
        <w:t>غيرنا لم يقم معك، والله ما كل ما رأينا حلالا حلال، ولا كل ما رأينا حراما حرام، وفي الناس من هو أعلم بعذر عثمان ممن قتله، وأنت أعلم بحالنا منا، فإن كان قتل ظالما قبلنا، وإن كان قتل مظلوما فاقبل قولنا، فإن وكلتنا فيه إلى شبهة فعجب ليقيننا وشكك، وقد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نقض ما اجتمعوا عليه، وفصل 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أولى أهل المدينة بالنصـ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عليا وآل عبد مناف</w:t>
      </w:r>
    </w:p>
    <w:p>
      <w:pPr>
        <w:pStyle w:val="BookText"/>
        <w:rPr/>
      </w:pPr>
      <w:r>
        <w:rPr>
          <w:rFonts w:ascii="Amiri" w:hAnsi="Amiri" w:eastAsia="Amiri" w:cs="Amiri"/>
          <w:color w:val="111111"/>
          <w:sz w:val="28"/>
          <w:sz w:val="28"/>
          <w:szCs w:val="28"/>
          <w:rtl w:val="true"/>
          <w:lang w:bidi="ar-SA"/>
        </w:rPr>
        <w:t xml:space="preserve">للذي في يديه من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الولاء بعد التصافي</w:t>
      </w:r>
    </w:p>
    <w:p>
      <w:pPr>
        <w:pStyle w:val="BookText"/>
        <w:rPr/>
      </w:pPr>
      <w:r>
        <w:rPr>
          <w:rFonts w:ascii="Amiri" w:hAnsi="Amiri" w:eastAsia="Amiri" w:cs="Amiri"/>
          <w:color w:val="111111"/>
          <w:sz w:val="28"/>
          <w:sz w:val="28"/>
          <w:szCs w:val="28"/>
          <w:rtl w:val="true"/>
          <w:lang w:bidi="ar-SA"/>
        </w:rPr>
        <w:t>وكان كعب بن مالك شيعة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الأشتر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فكلمه بكلام بحضه على أهل الوقوف، فكره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شكاه، وكان من 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يذكرهم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وإن لم نكن من المهاجرين والأنصار، فإنا فيهم، وهذه بيعة عامة، والخارج منها عاص، والمبطئ عنها مقصر، فإن أدبهم اليوم باللسان وغدا بالسيف، وما من ثقل عنك كمن خف معك، وإنما أرادك القوم لأنفسهم فأردهم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من بايع أبا بكر أو عمر أو عثمان ثم نكث بيعته، أكنتم تستحلون قتالهم؟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تحرجون من القتال معي وقد بايعتموني؟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نزعم أنك مخطئ، وأنه لا يحل لك قتال من بايعك ثم نكث بيعتك، ولكن نشك في قتال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أمير المؤمنين، أوقع بهؤلاء الذين يتخلفون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عني، فانصرف الأشتر وهو مغضب</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قيس بن سعد لقي مالكا الأشتر في نفر من المهاجرين والأنصار، فقال قيس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كلما ضاق صدرك بشئ أخرجته، وكلما استبطأت أمرا استعجلته، إن أدب الصبر التسليم، وأدب العجلة الأناة، وإن شر القول ما ضاهى العيب، وشر الرأي ما ضاهى التهمة، وإذا ابتليت فاسأل، وإذا أمرت فأطع، ولا تسأل قبل البلاء، ولا تكلف قبل أن ينزل الامر، فإن في أنفسنا ما في نفسك، فلا تشق على صأحبّك؟ فغضب الأشتر، ثم إن الأنصار مشوا إلى الأشتر في ذلك فرضوه عن غضبه </w:t>
      </w:r>
    </w:p>
    <w:p>
      <w:pPr>
        <w:pStyle w:val="BookText"/>
        <w:rPr/>
      </w:pPr>
      <w:r>
        <w:rPr>
          <w:rFonts w:ascii="Amiri" w:hAnsi="Amiri" w:eastAsia="Amiri" w:cs="Amiri"/>
          <w:color w:val="111111"/>
          <w:sz w:val="28"/>
          <w:sz w:val="28"/>
          <w:szCs w:val="28"/>
          <w:rtl w:val="true"/>
          <w:lang w:bidi="ar-SA"/>
        </w:rPr>
        <w:t>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بالنهوض، قام إليه أبو أيوب خالد بن زيد صأحبّ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أقمت بهذه البلدة، فإنها مهاجر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وبها قبره ومنبره، فإن استقامت لك العرب كنت كمن كان قبلك، وإن وكلت إلى المسير فقد أعذرت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بعذره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لما سمع توجه طلحة والزبير إلى البصرة وتمكث حتّى عظم جيشه، وأغذ </w:t>
      </w:r>
      <w:r>
        <w:rPr>
          <w:rStyle w:val="FootnoteAnchor"/>
          <w:rtl w:val="true"/>
        </w:rPr>
        <w:footnoteReference w:id="780"/>
      </w:r>
      <w:r>
        <w:rPr>
          <w:rFonts w:ascii="Amiri" w:hAnsi="Amiri" w:eastAsia="Amiri" w:cs="Amiri"/>
          <w:color w:val="111111"/>
          <w:sz w:val="28"/>
          <w:sz w:val="28"/>
          <w:szCs w:val="28"/>
          <w:rtl w:val="true"/>
          <w:lang w:bidi="ar-SA"/>
        </w:rPr>
        <w:t>السير في طلبهم، فجعلوا لا يرتحلون من منزل إلا نزله حتّى نزل بذي 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ليحزنني أن أدخل على هؤلاء في قلة من معي، فأرسل إلى الكوفة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وقيس بن سعد، وكتب إليهم كتابا، فقدموا الكوفة، فخطب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وأثنى عليه، وذكر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وسابقته في الاسلام، وبيعة الناس له، وخلاف من خالفه، ثم أمر بكتاب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 عليهم</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أخبركم عن أمر عثمان حتّى يكون سمعه عيانه، إن الناس طعنوا عليه، وكنت رجلا من المهاجرين أكثر استعتابه، وأقل عيبه، وكان هذان الرجلان أهون سيرهما فيه الوجيف، وقد كان من أمر عائشة فلتة على غضب، فأتيح له قوم فقتلوه، ثم إن الناس بايعوني غير مستكرهين، وكان هذان الرجلان أول من فعل على ما بويع عليه من كان قبلي، ثم إنهما استأذناني في العمرة، وليسا يريدانها، فنقضا العهد، وآذنا بحرب، وأخرجا عائشة من بيتها، ليتخذانها فئة، وقد سارا إلى البصرة اختيارا لها، وقد سرت إليكم اختيارا لكم، ولعمري ما إياي تجيبون، ما تجيبون إلا الله ورسوله، ولن أقاتلهم وفي نفسي منهم حاجة، وقد بعثت إليكم بالحسن بن عليّ وعمار بن ياسر وقيس بن سعد مستنفرين فكونوا عند ظني بكم، ولا حول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قرئ الكتاب على الناس قام خطباء الكوفة، شريح بن هاني وغيره،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أردنا أن نركب إلى المدينة حتّى نعلم علم عثمان، فقد أنبأنا الله به في بيوتنا، ثم بذلوا السمع والطاعة،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بأمير المؤمنين، ونطيع أمره، ولا نتخلف عن دعوته، والله لو لم يستنصرنا لنصرناه 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كان من أمير المؤمنين علي ما تكفيكم جملته، وقد أتيناكم مستنفرين لكم، لأنكم جبهة الأمصار، ورؤساء العرب، وقد كان من نقض طلحة والزبير بيعتهما وخروجهما بعائشة ما قد بلغكم، وهو ضعف النساء، وضعف رأيهن،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وأيم الله لو لم ينصره أحد لرجوت أن يكون له فيمن أقبل معه من المهاجرين والأنصار، ومن يبعث الله له من نجباء الناس كفاية، فانصروا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إن كانت غابت عنكم أبداننا فقد انتهت إليكم أمورنا، إن قاتلي عثمان لا يعتذرون إلى الناس، وقد جعلوا كتاب الله بينهم وبين محاجيهم،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الله من أحيا، وقتل من قتل، وإن طلحة والزبير أول من طعن، وآخر من أمر، ثم بايعا أول من بايع، فلمّا أخطأهما ما أملا نكثا بيعتهما على غير حدث كان، وهذا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يستنفركم، وقد أظلكم في المهاجرين والأنصار، فانصروه ينصركم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قيس بن سعد،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الامر لو استقبلنا به الشورى لكان علي أحق الناس به في سابقته وهجرته وعلمه، وكان قتال من أبى ذلك حلالا، فكيف والحجة قامت على طلحة والزبير، وقد بايعاه وخلعاه حسدا؟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خطباؤهم فأسرع الرد بالإجابة، فقال النجاشي في ذلك</w:t>
      </w:r>
      <w:r>
        <w:rPr>
          <w:rFonts w:eastAsia="Amiri" w:cs="Amiri" w:ascii="Amiri" w:hAnsi="Amiri"/>
          <w:color w:val="111111"/>
          <w:sz w:val="28"/>
          <w:szCs w:val="28"/>
          <w:rtl w:val="true"/>
          <w:lang w:bidi="ar-SA"/>
        </w:rPr>
        <w:t xml:space="preserve">: </w:t>
      </w:r>
      <w:bookmarkStart w:id="1941" w:name="pg362_1931"/>
    </w:p>
    <w:p>
      <w:pPr>
        <w:pStyle w:val="Heading3"/>
        <w:numPr>
          <w:ilvl w:val="2"/>
          <w:numId w:val="1"/>
        </w:numPr>
        <w:rPr/>
      </w:pPr>
      <w:bookmarkStart w:id="1942" w:name="__RefHeading___Toc3007955_211673320"/>
      <w:bookmarkStart w:id="1943" w:name="_Toc667"/>
      <w:bookmarkEnd w:id="1941"/>
      <w:bookmarkEnd w:id="1942"/>
      <w:r>
        <w:rPr>
          <w:rtl w:val="true"/>
        </w:rPr>
        <w:t xml:space="preserve">قول الصادق </w:t>
      </w:r>
      <w:r>
        <w:rPr>
          <w:rtl w:val="true"/>
        </w:rPr>
        <w:t>(</w:t>
      </w:r>
      <w:r>
        <w:rPr>
          <w:rtl w:val="true"/>
        </w:rPr>
        <w:t>عَلَيهِ السَّلَامُ</w:t>
      </w:r>
      <w:r>
        <w:rPr>
          <w:rtl w:val="true"/>
        </w:rPr>
        <w:t xml:space="preserve">) </w:t>
      </w:r>
      <w:r>
        <w:rPr>
          <w:rtl w:val="true"/>
        </w:rPr>
        <w:t>الغناء اجتنبوا</w:t>
      </w:r>
      <w:bookmarkEnd w:id="1943"/>
    </w:p>
    <w:p>
      <w:pPr>
        <w:pStyle w:val="BookText"/>
        <w:rPr/>
      </w:pPr>
      <w:r>
        <w:rPr>
          <w:rFonts w:ascii="Amiri" w:hAnsi="Amiri" w:eastAsia="Amiri" w:cs="Amiri"/>
          <w:color w:val="111111"/>
          <w:sz w:val="28"/>
          <w:sz w:val="28"/>
          <w:szCs w:val="28"/>
          <w:rtl w:val="true"/>
          <w:lang w:bidi="ar-SA"/>
        </w:rPr>
        <w:t xml:space="preserve">رضينا بقسم الله إذ كان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وأبناء النبيّ محمّد</w:t>
      </w:r>
    </w:p>
    <w:p>
      <w:pPr>
        <w:pStyle w:val="BookText"/>
        <w:rPr/>
      </w:pPr>
      <w:r>
        <w:rPr>
          <w:rFonts w:ascii="Amiri" w:hAnsi="Amiri" w:eastAsia="Amiri" w:cs="Amiri"/>
          <w:color w:val="111111"/>
          <w:sz w:val="28"/>
          <w:sz w:val="28"/>
          <w:szCs w:val="28"/>
          <w:rtl w:val="true"/>
          <w:lang w:bidi="ar-SA"/>
        </w:rPr>
        <w:t xml:space="preserve">وقلنا له أهلا وسهلا ومرحبا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يدينا من هوى وتودد</w:t>
      </w:r>
    </w:p>
    <w:p>
      <w:pPr>
        <w:pStyle w:val="BookText"/>
        <w:rPr/>
      </w:pPr>
      <w:r>
        <w:rPr>
          <w:rFonts w:ascii="Amiri" w:hAnsi="Amiri" w:eastAsia="Amiri" w:cs="Amiri"/>
          <w:color w:val="111111"/>
          <w:sz w:val="28"/>
          <w:sz w:val="28"/>
          <w:szCs w:val="28"/>
          <w:rtl w:val="true"/>
          <w:lang w:bidi="ar-SA"/>
        </w:rPr>
        <w:t xml:space="preserve">فمرنا بما ترضى نجبك إلى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العوالي والصفيح المهند</w:t>
      </w:r>
    </w:p>
    <w:p>
      <w:pPr>
        <w:pStyle w:val="BookText"/>
        <w:rPr/>
      </w:pPr>
      <w:r>
        <w:rPr>
          <w:rFonts w:ascii="Amiri" w:hAnsi="Amiri" w:eastAsia="Amiri" w:cs="Amiri"/>
          <w:color w:val="111111"/>
          <w:sz w:val="28"/>
          <w:sz w:val="28"/>
          <w:szCs w:val="28"/>
          <w:rtl w:val="true"/>
          <w:lang w:bidi="ar-SA"/>
        </w:rPr>
        <w:t xml:space="preserve">وتسويد من سودت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سودت غير مسود</w:t>
      </w:r>
    </w:p>
    <w:p>
      <w:pPr>
        <w:pStyle w:val="BookText"/>
        <w:rPr/>
      </w:pPr>
      <w:r>
        <w:rPr>
          <w:rFonts w:ascii="Amiri" w:hAnsi="Amiri" w:eastAsia="Amiri" w:cs="Amiri"/>
          <w:color w:val="111111"/>
          <w:sz w:val="28"/>
          <w:sz w:val="28"/>
          <w:szCs w:val="28"/>
          <w:rtl w:val="true"/>
          <w:lang w:bidi="ar-SA"/>
        </w:rPr>
        <w:t xml:space="preserve">فإن نلت ما تهوى فذاك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تخط ما تهوى فغير تعمد</w:t>
      </w:r>
    </w:p>
    <w:p>
      <w:pPr>
        <w:pStyle w:val="BookText"/>
        <w:rPr/>
      </w:pPr>
      <w:r>
        <w:rPr>
          <w:rFonts w:ascii="Amiri" w:hAnsi="Amiri" w:eastAsia="Amiri" w:cs="Amiri"/>
          <w:color w:val="111111"/>
          <w:sz w:val="28"/>
          <w:sz w:val="28"/>
          <w:szCs w:val="28"/>
          <w:rtl w:val="true"/>
          <w:lang w:bidi="ar-SA"/>
        </w:rPr>
        <w:t>وقال قيس بن سعد حين أجاب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أهل الكوفة اليوم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ولم يأتوا بخذلان من خذل</w:t>
      </w:r>
    </w:p>
    <w:p>
      <w:pPr>
        <w:pStyle w:val="BookText"/>
        <w:rPr/>
      </w:pPr>
      <w:r>
        <w:rPr>
          <w:rFonts w:ascii="Amiri" w:hAnsi="Amiri" w:eastAsia="Amiri" w:cs="Amiri"/>
          <w:color w:val="111111"/>
          <w:sz w:val="28"/>
          <w:sz w:val="28"/>
          <w:szCs w:val="28"/>
          <w:rtl w:val="true"/>
          <w:lang w:bidi="ar-SA"/>
        </w:rPr>
        <w:t xml:space="preserve">وقالوا علي خير حاف وناعل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من ناقض العهد من بدل</w:t>
      </w:r>
    </w:p>
    <w:p>
      <w:pPr>
        <w:pStyle w:val="BookText"/>
        <w:rPr/>
      </w:pPr>
      <w:r>
        <w:rPr>
          <w:rFonts w:ascii="Amiri" w:hAnsi="Amiri" w:eastAsia="Amiri" w:cs="Amiri"/>
          <w:color w:val="111111"/>
          <w:sz w:val="28"/>
          <w:sz w:val="28"/>
          <w:szCs w:val="28"/>
          <w:rtl w:val="true"/>
          <w:lang w:bidi="ar-SA"/>
        </w:rPr>
        <w:t xml:space="preserve">هما أبرزا زوج النبيّ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بها الحادي المنيخ على جمل</w:t>
      </w:r>
    </w:p>
    <w:p>
      <w:pPr>
        <w:pStyle w:val="BookText"/>
        <w:rPr/>
      </w:pPr>
      <w:r>
        <w:rPr>
          <w:rFonts w:ascii="Amiri" w:hAnsi="Amiri" w:eastAsia="Amiri" w:cs="Amiri"/>
          <w:color w:val="111111"/>
          <w:sz w:val="28"/>
          <w:sz w:val="28"/>
          <w:szCs w:val="28"/>
          <w:rtl w:val="true"/>
          <w:lang w:bidi="ar-SA"/>
        </w:rPr>
        <w:t xml:space="preserve">فما هكذا كانت وصاة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هكذا الانصاف أعظم بذا المثل</w:t>
      </w:r>
    </w:p>
    <w:p>
      <w:pPr>
        <w:pStyle w:val="BookText"/>
        <w:rPr/>
      </w:pPr>
      <w:r>
        <w:rPr>
          <w:rFonts w:ascii="Amiri" w:hAnsi="Amiri" w:eastAsia="Amiri" w:cs="Amiri"/>
          <w:color w:val="111111"/>
          <w:sz w:val="28"/>
          <w:sz w:val="28"/>
          <w:szCs w:val="28"/>
          <w:rtl w:val="true"/>
          <w:lang w:bidi="ar-SA"/>
        </w:rPr>
        <w:t xml:space="preserve">فهل بعد هذا من مقال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 الله الأماني والعلل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فرغ الخطباء وأجاب الناس، قام أبو موسى فخطب الناس، وأمرهم بوضع السلاح والكف عن القتال،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حرم علينا دماءنا وأموالنا،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وباسناده، عن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متوضّأ لي، فسمعت جارية لجار لي تغني وتضرب، فبقيت ساعة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فلمّا أن كان الليل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 استقبلني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اجتنبوا، الغناء اجتنبوا، الغناء اجتنبوا،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اجتنبوا، الغناء اجتنبوا،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بي المجلس، وعلمت أنه يعنيني، فلمّا أن خرجت قلت </w:t>
      </w:r>
      <w:bookmarkStart w:id="1944" w:name="pg362_1933"/>
    </w:p>
    <w:p>
      <w:pPr>
        <w:pStyle w:val="Heading3"/>
        <w:numPr>
          <w:ilvl w:val="2"/>
          <w:numId w:val="1"/>
        </w:numPr>
        <w:rPr/>
      </w:pPr>
      <w:bookmarkStart w:id="1945" w:name="__RefHeading___Toc3007957_211673320"/>
      <w:bookmarkStart w:id="1946" w:name="_Toc668"/>
      <w:bookmarkEnd w:id="1944"/>
      <w:bookmarkEnd w:id="1945"/>
      <w:r>
        <w:rPr>
          <w:rtl w:val="true"/>
        </w:rPr>
        <w:t xml:space="preserve">موعظة للصادق </w:t>
      </w:r>
      <w:r>
        <w:rPr>
          <w:rtl w:val="true"/>
        </w:rPr>
        <w:t>(</w:t>
      </w:r>
      <w:r>
        <w:rPr>
          <w:rtl w:val="true"/>
        </w:rPr>
        <w:t>عَلَيهِ السَّلَامُ</w:t>
      </w:r>
      <w:r>
        <w:rPr>
          <w:rtl w:val="true"/>
        </w:rPr>
        <w:t>)</w:t>
      </w:r>
      <w:bookmarkEnd w:id="1946"/>
    </w:p>
    <w:p>
      <w:pPr>
        <w:pStyle w:val="BookText"/>
        <w:rPr/>
      </w:pPr>
      <w:r>
        <w:rPr>
          <w:rFonts w:ascii="Amiri" w:hAnsi="Amiri" w:eastAsia="Amiri" w:cs="Amiri"/>
          <w:color w:val="111111"/>
          <w:sz w:val="28"/>
          <w:sz w:val="28"/>
          <w:szCs w:val="28"/>
          <w:rtl w:val="true"/>
          <w:lang w:bidi="ar-SA"/>
        </w:rPr>
        <w:t>لمولاه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غيري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إبراهيم بن صالح، عن محمّد بن الفضيل، وزياد ابن النعمان، وسيف بن عميرة،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شديد الحر،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الإفريقي، فاعترض جارية عنده من حالها كذا وكذا، ومن صفتها كذا وكذا، فأتيت الرجل فاعترضت ما عنده، فلم أر ما وصف لي، فرجعت إليه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فإنها عنده، فرجعت إلى الإفريقي فحلف لي ما عنده شئ إلا وقد عرضه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وصيفة مريضة محلوقة الرأس ليست مما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 فجاء بها متوكئة على جاريتين، تخط برجليها الأرض، فرأيتها فعرفت الصفة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إليه فيحكم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أردتها منذ ملكتها، فما قدرت عليها، وأخبرني الذي اشتريتها منه عند ذلك أنه لم يصل إليها، وحلفت الجارية أنها نظرت إلى القمر وقع في حجرها،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فأعطاني مائتي دينار فذهبت بها إليه،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حرة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بعث إلي بشرائها من المغرب،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أحمر، أما إنها تلد مولودا ليس بينه وبين الله حجاب</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إبراهيم بن صالح، عن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المعاصي إلى عز التقوى أغناه بلا مال، وأعزه بلا عشيرة، وآنسه بلا بشر، ومن خاف الله لم يخف من كل شئ ومن لم يخف الله أخافه الله من كل شئ، ومن رضي من الله باليسير من المعاش رضي الله منه باليسير من العمل، ومن لم يستح من طلب </w:t>
      </w:r>
      <w:bookmarkStart w:id="1947" w:name="pg362_1935"/>
    </w:p>
    <w:p>
      <w:pPr>
        <w:pStyle w:val="Heading3"/>
        <w:numPr>
          <w:ilvl w:val="2"/>
          <w:numId w:val="1"/>
        </w:numPr>
        <w:rPr/>
      </w:pPr>
      <w:bookmarkStart w:id="1948" w:name="__RefHeading___Toc3007959_211673320"/>
      <w:bookmarkStart w:id="1949" w:name="_Toc669"/>
      <w:bookmarkEnd w:id="1947"/>
      <w:bookmarkEnd w:id="1948"/>
      <w:r>
        <w:rPr>
          <w:rtl w:val="true"/>
        </w:rPr>
        <w:t xml:space="preserve">حديث الصادق </w:t>
      </w:r>
      <w:r>
        <w:rPr>
          <w:rtl w:val="true"/>
        </w:rPr>
        <w:t>(</w:t>
      </w:r>
      <w:r>
        <w:rPr>
          <w:rtl w:val="true"/>
        </w:rPr>
        <w:t>عَلَيهِ السَّلَامُ</w:t>
      </w:r>
      <w:r>
        <w:rPr>
          <w:rtl w:val="true"/>
        </w:rPr>
        <w:t xml:space="preserve">) </w:t>
      </w:r>
      <w:r>
        <w:rPr>
          <w:rtl w:val="true"/>
        </w:rPr>
        <w:t>مع أصحابه</w:t>
      </w:r>
      <w:bookmarkEnd w:id="1949"/>
    </w:p>
    <w:p>
      <w:pPr>
        <w:pStyle w:val="BookText"/>
        <w:rPr/>
      </w:pPr>
      <w:r>
        <w:rPr>
          <w:rFonts w:ascii="Amiri" w:hAnsi="Amiri" w:eastAsia="Amiri" w:cs="Amiri"/>
          <w:color w:val="111111"/>
          <w:sz w:val="28"/>
          <w:sz w:val="28"/>
          <w:szCs w:val="28"/>
          <w:rtl w:val="true"/>
          <w:lang w:bidi="ar-SA"/>
        </w:rPr>
        <w:t>الحلال خفت مؤنته ونعم أهله، ومن زهد في الدنيا أثبت الله الحكمة في قلبه، وأطلق بها لسانه، وبصره عيوب الدنيا داءها ودواءها، وأخرجه الله من الدنيا سالما إلى دار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إبراهيم بن صالح، عن سلام الحناط، عن هاشم ابن سعيد، وسليمان الديلمي،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حتّى انتهينا إلى القبر والمنبر، فإذا أناس من أصحابه، فوقف عليهم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لأحبّكم، وأحبّ ريحكم وأرواحكم، فأعينونا على ذلك بورع واجتهاد، فإنكم لن تنالوا ولايتنا إلا بالورع والاجتهاد، من ائتم بامام فليعمل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شرطة الله، وأنتم شيعة الله، وأنتم السابقون الأوّلون، والسابقون الآخرون، أنتم السابقون في الدنيا إلى ولايتنا، والسابقون في الآخرة إلى الجنّة ، ضمنا لكم الجنّة بضمإنّ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 رسوله، أنتم الطيّبون، ونساؤكم الطيّبات، كل مؤمن صديق، وكل مؤمنة حوراء، كم من مرة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وأبشر واستبشر، فوالله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لساخط على جميع أمته إلا الشيعة، إن لكل شئ عروة، وإن عروة الدين الشيعة، ألا وإن لكل شئ إماما، وإن إمام الأرض أرض تسكنها الشيعة، ألا وإن لكل شئ شهوة، وإن شهوة الدنيا لسكني الشيعة فيها، والله لولا ما في الأرض منكم ما استكمل أهل خلافكم طيبات مالهم، وما لهم في الآخرة من نصيب، وكل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 عَامِلَةٌ نَاصِبَةٌ 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دعا مخالف دعوة خير إلا كانت إجابة دعوته لكم، ولا دعا منكم أحد دعوة خير إلا كانت له من الله مائة، ولا سأله إلا كانت له من الله مائة، ولا عمل أحد منكم حسنة إلا لم تحص تضاعيفها، والله إن صائمكم ليرتع في رياض الجنّة ، والله إن حاجكم ومعتمركم لمن خاصة الله، وإنكم جميعا لأهل دعوة الله وأهل إجابته، لا </w:t>
      </w:r>
      <w:bookmarkStart w:id="1950" w:name="pg362_1937"/>
    </w:p>
    <w:p>
      <w:pPr>
        <w:pStyle w:val="Heading3"/>
        <w:numPr>
          <w:ilvl w:val="2"/>
          <w:numId w:val="1"/>
        </w:numPr>
        <w:rPr/>
      </w:pPr>
      <w:bookmarkStart w:id="1951" w:name="__RefHeading___Toc3007961_211673320"/>
      <w:bookmarkStart w:id="1952" w:name="_Toc670"/>
      <w:bookmarkEnd w:id="1950"/>
      <w:bookmarkEnd w:id="1951"/>
      <w:r>
        <w:rPr>
          <w:rtl w:val="true"/>
        </w:rPr>
        <w:t xml:space="preserve">ذهاب عقيل إلى معاوية بموافقة عليّ </w:t>
      </w:r>
      <w:r>
        <w:rPr>
          <w:rtl w:val="true"/>
        </w:rPr>
        <w:t>(</w:t>
      </w:r>
      <w:r>
        <w:rPr>
          <w:rtl w:val="true"/>
        </w:rPr>
        <w:t>عَلَيهِ السَّلَامُ</w:t>
      </w:r>
      <w:r>
        <w:rPr>
          <w:rtl w:val="true"/>
        </w:rPr>
        <w:t>)</w:t>
      </w:r>
      <w:bookmarkEnd w:id="1952"/>
    </w:p>
    <w:p>
      <w:pPr>
        <w:pStyle w:val="BookText"/>
        <w:rPr/>
      </w:pPr>
      <w:r>
        <w:rPr>
          <w:rFonts w:ascii="Amiri" w:hAnsi="Amiri" w:eastAsia="Amiri" w:cs="Amiri"/>
          <w:color w:val="111111"/>
          <w:sz w:val="28"/>
          <w:sz w:val="28"/>
          <w:szCs w:val="28"/>
          <w:rtl w:val="true"/>
          <w:lang w:bidi="ar-SA"/>
        </w:rPr>
        <w:t>خوف عليكم ولا أنتم تحزنون، كلكم في الجنّة ، فتنافسوا في الدرجات، فوالله ما أحد أقرب إلى عرش الله من شيعتنا، ما أحسن صنيع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شيعتنا من قبورهم قريرة أعينهم، قد أعطوا الأمان، يخاف الناس ولا يخافون، ويحزن الناس ولا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سعى أحد منكم إلى الصلاة إلا وقد اكتنفته الملائكة من خلفه، يدعون الله له بالفوز حتّى يفرغ، ألا وإن لكل شئ جوهرا، وجوهر ولد آدم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وأنتم 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فيه عيثم بن أسلم،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في الأرض منكم ما زخرفت الجنّة ، ولا خلقت حوراء، ولا رحم طفل، ولا أذيقت بهيمة، والله إنّ الله أشد حبا لكم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إبراهيم بن صالح، عن زيد بن الحسن،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بالأبطح على ساعدي، وعلي عن يميني، وجعفر عن يساري، وحمزة عند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وميكائيل وإسرافيل، ففزعت لخفق 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إسرافيل يقول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الأربعة بعثت وبعثنا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سيد النبيّ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أخوه ووصيه وابن عمه، وهو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له جناحان خضيبان، يطير بهما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 وهو سيد الشهداء يوم القيامة</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أبو جعفر الأكفاني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معاذ زياد بن رستم بياع الادم، عن عبد الصمد،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حديث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 عقيل إليكم بالكوفة،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w:t>
      </w:r>
    </w:p>
    <w:p>
      <w:pPr>
        <w:pStyle w:val="BookText"/>
        <w:rPr/>
      </w:pPr>
      <w:r>
        <w:rPr>
          <w:rFonts w:ascii="Amiri" w:hAnsi="Amiri" w:eastAsia="Amiri" w:cs="Amiri"/>
          <w:color w:val="111111"/>
          <w:sz w:val="28"/>
          <w:sz w:val="28"/>
          <w:szCs w:val="28"/>
          <w:rtl w:val="true"/>
          <w:lang w:bidi="ar-SA"/>
        </w:rPr>
        <w:t xml:space="preserve">صحن المسجد، وعليه قميص سنبلاني </w:t>
      </w:r>
      <w:r>
        <w:rPr>
          <w:rStyle w:val="FootnoteAnchor"/>
          <w:rtl w:val="true"/>
        </w:rPr>
        <w:footnoteReference w:id="7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لك إلى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كذلك إذ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لعمك ثوبين، فاشترى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كسوة أمير المؤمنين، ثم أقبل حتّى 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فجعل يضرب يده على الثوبين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ألين هذا الثوب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أخد </w:t>
      </w:r>
      <w:r>
        <w:rPr>
          <w:rStyle w:val="FootnoteAnchor"/>
          <w:rtl w:val="true"/>
        </w:rPr>
        <w:footnoteReference w:id="787"/>
      </w:r>
      <w:r>
        <w:rPr>
          <w:rFonts w:ascii="Amiri" w:hAnsi="Amiri" w:eastAsia="Amiri" w:cs="Amiri"/>
          <w:color w:val="111111"/>
          <w:sz w:val="28"/>
          <w:sz w:val="28"/>
          <w:szCs w:val="28"/>
          <w:rtl w:val="true"/>
          <w:lang w:bidi="ar-SA"/>
        </w:rPr>
        <w:t>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أملك صفراء ولا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له ببعض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بعض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أخد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أملك درهما ولا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فاكسه بعض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إئذن لي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محلل، فانطلق نحوه، وبلغ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أفره دوابكم، والبسوا من أحسن ثيابكم، فإن عقيلا قد أقبل نحوكم، وأبرز معاوية سريره، فلمّا انتهى إليه عقيل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يزيد، ما نزع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الدنيا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وأصبت، قد أمرنا لك بمائة ألف، فأعطاه المائة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الَّذِينَ مررت بهما، عسكري وعسكر علي</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أخبرك، أو في الوحدة؟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على عسكر علي، فإذا ليل كليل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ونهار كنهار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رسول الله ليس فيهم، ومررت على عسكرك فإذا أول من استقبلني أبو الأعور وطائفة من المنافقين والمنفرين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سفيان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حتّى إذا ذهب الناس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أيش صنعت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أو في الوحدة، فأبيت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فاشفني من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الرحيل</w:t>
      </w:r>
      <w:r>
        <w:rPr>
          <w:rFonts w:eastAsia="Amiri" w:cs="Amiri" w:ascii="Amiri" w:hAnsi="Amiri"/>
          <w:color w:val="111111"/>
          <w:sz w:val="28"/>
          <w:szCs w:val="28"/>
          <w:rtl w:val="true"/>
          <w:lang w:bidi="ar-SA"/>
        </w:rPr>
        <w:t xml:space="preserve">. </w:t>
      </w:r>
      <w:bookmarkStart w:id="1953" w:name="pg362_1942"/>
    </w:p>
    <w:p>
      <w:pPr>
        <w:pStyle w:val="Heading3"/>
        <w:numPr>
          <w:ilvl w:val="2"/>
          <w:numId w:val="1"/>
        </w:numPr>
        <w:rPr/>
      </w:pPr>
      <w:bookmarkStart w:id="1954" w:name="__RefHeading___Toc3007963_211673320"/>
      <w:bookmarkStart w:id="1955" w:name="_Toc671"/>
      <w:bookmarkEnd w:id="1953"/>
      <w:bookmarkEnd w:id="1954"/>
      <w:r>
        <w:rPr>
          <w:rtl w:val="true"/>
        </w:rPr>
        <w:t xml:space="preserve">لعن عليّ </w:t>
      </w:r>
      <w:r>
        <w:rPr>
          <w:rtl w:val="true"/>
        </w:rPr>
        <w:t>(</w:t>
      </w:r>
      <w:r>
        <w:rPr>
          <w:rtl w:val="true"/>
        </w:rPr>
        <w:t>عَلَيهِ السَّلَامُ</w:t>
      </w:r>
      <w:r>
        <w:rPr>
          <w:rtl w:val="true"/>
        </w:rPr>
        <w:t xml:space="preserve">) </w:t>
      </w:r>
      <w:r>
        <w:rPr>
          <w:rtl w:val="true"/>
        </w:rPr>
        <w:t>جماعة في قنوت صلاة الصبح</w:t>
      </w:r>
      <w:bookmarkEnd w:id="1955"/>
    </w:p>
    <w:p>
      <w:pPr>
        <w:pStyle w:val="BookText"/>
        <w:rPr/>
      </w:pPr>
      <w:r>
        <w:rPr>
          <w:rFonts w:ascii="Amiri" w:hAnsi="Amiri" w:eastAsia="Amiri" w:cs="Amiri"/>
          <w:color w:val="111111"/>
          <w:sz w:val="28"/>
          <w:sz w:val="28"/>
          <w:szCs w:val="28"/>
          <w:rtl w:val="true"/>
          <w:lang w:bidi="ar-SA"/>
        </w:rPr>
        <w:t>فلمّا كان من الغد شد غرائره ورواحله، وأقبل نحو معاوية، وقد جمع معاوية حوله، فلمّا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ذا عن 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فتضاحك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قريش أنه لم يكن أحصى لتيوسها من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موسى، فتضاحك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قريش بالمدينة أنه لم يكن بها امرأة أطيب ريحا من قب </w:t>
      </w:r>
      <w:r>
        <w:rPr>
          <w:rStyle w:val="FootnoteAnchor"/>
          <w:rtl w:val="true"/>
        </w:rPr>
        <w:footnoteReference w:id="788"/>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نفسي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حمامة، ثم سار، فألقي في خلد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أمهاتي لست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بنسابين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عن أم من أمهاتي يقال لها حمامة لست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بالله لا تسألنا عنها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أو لأضربن أعناقكما، لكما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حمامة جدة أبي سفيان السابعة وكانت بغيا، وكان لها بيت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عقيل من أنسب الناس</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الحصين، عن عبد الله بن معقل،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قنت في الصبح فلعن معاوية وعمرو بن العاص وأبا موسى وأبا الأعور وأصحابهم</w:t>
      </w:r>
      <w:r>
        <w:rPr>
          <w:rFonts w:eastAsia="Amiri" w:cs="Amiri" w:ascii="Amiri" w:hAnsi="Amiri"/>
          <w:color w:val="111111"/>
          <w:sz w:val="28"/>
          <w:szCs w:val="28"/>
          <w:rtl w:val="true"/>
          <w:lang w:bidi="ar-SA"/>
        </w:rPr>
        <w:t xml:space="preserve">. </w:t>
      </w:r>
      <w:bookmarkStart w:id="1956" w:name="pg362_1944"/>
    </w:p>
    <w:p>
      <w:pPr>
        <w:pStyle w:val="Heading2"/>
        <w:numPr>
          <w:ilvl w:val="1"/>
          <w:numId w:val="1"/>
        </w:numPr>
        <w:rPr/>
      </w:pPr>
      <w:bookmarkStart w:id="1957" w:name="__RefHeading___Toc3007965_211673320"/>
      <w:bookmarkStart w:id="1958" w:name="_Toc672"/>
      <w:bookmarkEnd w:id="1956"/>
      <w:bookmarkEnd w:id="1957"/>
      <w:r>
        <w:rPr>
          <w:rtl w:val="true"/>
        </w:rPr>
        <w:t>[</w:t>
      </w:r>
      <w:r>
        <w:rPr/>
        <w:t>44</w:t>
      </w:r>
      <w:r>
        <w:rPr>
          <w:rtl w:val="true"/>
        </w:rPr>
        <w:t>]</w:t>
      </w:r>
      <w:r>
        <w:rPr>
          <w:rtl w:val="true"/>
        </w:rPr>
        <w:t>مجلس يوم الجمعة الثالث من ذي القعدة سنة سبع وخمسين وأربع مائة فيه بقية أحاديث ابن الصلت الأهوازي</w:t>
      </w:r>
      <w:r>
        <w:rPr>
          <w:rtl w:val="true"/>
        </w:rPr>
        <w:t>.</w:t>
      </w:r>
      <w:bookmarkEnd w:id="1958"/>
    </w:p>
    <w:p>
      <w:pPr>
        <w:pStyle w:val="Heading3"/>
        <w:numPr>
          <w:ilvl w:val="2"/>
          <w:numId w:val="1"/>
        </w:numPr>
        <w:rPr/>
      </w:pPr>
      <w:bookmarkStart w:id="1959" w:name="__RefHeading___Toc3007967_211673320"/>
      <w:bookmarkStart w:id="1960" w:name="_Toc673"/>
      <w:bookmarkEnd w:id="1959"/>
      <w:r>
        <w:rPr>
          <w:rtl w:val="true"/>
        </w:rPr>
        <w:t xml:space="preserve">شهد مع عليّ </w:t>
      </w:r>
      <w:r>
        <w:rPr>
          <w:rtl w:val="true"/>
        </w:rPr>
        <w:t>(</w:t>
      </w:r>
      <w:r>
        <w:rPr>
          <w:rtl w:val="true"/>
        </w:rPr>
        <w:t>عَلَيهِ السَّلَامُ</w:t>
      </w:r>
      <w:r>
        <w:rPr>
          <w:rtl w:val="true"/>
        </w:rPr>
        <w:t xml:space="preserve">) </w:t>
      </w:r>
      <w:r>
        <w:rPr>
          <w:rtl w:val="true"/>
        </w:rPr>
        <w:t xml:space="preserve">يوم الجمل ثمانون من أهل بدر، ومن أصحاب النبيّ </w:t>
      </w:r>
      <w:r>
        <w:rPr>
          <w:rtl w:val="true"/>
        </w:rPr>
        <w:t>(</w:t>
      </w:r>
      <w:r>
        <w:rPr>
          <w:rtl w:val="true"/>
        </w:rPr>
        <w:t>صَلَّى اللّه عَلَيْهِ وَآلِهِ</w:t>
      </w:r>
      <w:r>
        <w:rPr>
          <w:rtl w:val="true"/>
        </w:rPr>
        <w:t xml:space="preserve">) </w:t>
      </w:r>
      <w:r>
        <w:rPr>
          <w:rtl w:val="true"/>
        </w:rPr>
        <w:t>الف وخمس مائة</w:t>
      </w:r>
      <w:bookmarkEnd w:id="19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موسى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عن أحمد بن القاسم، عن عباد، عن عبد الله بن الزبير، 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لا يقولها بعدي إلا كذاب، ما زلت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طلحة والزبير، والقاسطين معاوية وأهل الشام، والمارقين وهم أهل النهروان، ولو أمرني بقتال الرابعة لقاتلتهم</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محمّد بن سعيد، عن محمّد بن جبارة، عن سعاد بن سلمان،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ثمانون من أهل بدر، وألف وخمس مائة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961" w:name="pg362_1946"/>
    </w:p>
    <w:p>
      <w:pPr>
        <w:pStyle w:val="Heading3"/>
        <w:numPr>
          <w:ilvl w:val="2"/>
          <w:numId w:val="1"/>
        </w:numPr>
        <w:rPr/>
      </w:pPr>
      <w:bookmarkStart w:id="1962" w:name="__RefHeading___Toc3007969_211673320"/>
      <w:bookmarkStart w:id="1963" w:name="_Toc674"/>
      <w:bookmarkEnd w:id="1961"/>
      <w:bookmarkEnd w:id="1962"/>
      <w:r>
        <w:rPr>
          <w:rtl w:val="true"/>
        </w:rPr>
        <w:t xml:space="preserve">خطبة عليّ </w:t>
      </w:r>
      <w:r>
        <w:rPr>
          <w:rtl w:val="true"/>
        </w:rPr>
        <w:t>(</w:t>
      </w:r>
      <w:r>
        <w:rPr>
          <w:rtl w:val="true"/>
        </w:rPr>
        <w:t>عَلَيهِ السَّلَامُ</w:t>
      </w:r>
      <w:r>
        <w:rPr>
          <w:rtl w:val="true"/>
        </w:rPr>
        <w:t xml:space="preserve">) </w:t>
      </w:r>
      <w:r>
        <w:rPr>
          <w:rtl w:val="true"/>
        </w:rPr>
        <w:t>بعد البيعة</w:t>
      </w:r>
      <w:bookmarkEnd w:id="1963"/>
    </w:p>
    <w:p>
      <w:pPr>
        <w:pStyle w:val="BookText"/>
        <w:rPr/>
      </w:pPr>
      <w:r>
        <w:rPr>
          <w:rFonts w:eastAsia="Amiri" w:cs="Amiri" w:ascii="Amiri" w:hAnsi="Amiri"/>
          <w:color w:val="111111"/>
          <w:sz w:val="28"/>
          <w:szCs w:val="28"/>
          <w:lang w:bidi="ar-SA"/>
        </w:rPr>
        <w:t>1528/3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محمّد بن سعيد، عن الحسن بن عليّ ابن عفان،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أبي عبد الله، عن قريبة جارية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رجل خرج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بجمل وزعفران،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دقوا الزعفران صار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المرأة تأخذ منه الشئ فتلطخه على يدها فيصير منه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ونحروا البعير،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حزوا بالسكين صار مكانها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يسلخونه فيصير مكانه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فخرجت منه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فطبخوه فكلما أوقدوا النار فارت القدر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في الجفنة فصار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صبية يومئذ فأخذت عظما منه فطينت عليه، فسقط وأنا يومئذ امرأة، فأخذناه نصنع منه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حززناه بالسكين صار مكانه نارا، فعرفنا أنه ذلك العظم فدفناه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أمي بزيعا،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نمر ونحن غلمان زمن خالد على رجل في الطريق جالس، أبيض الجسد أسود الوجه، وكان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الهمداني أَبو عليّ من كتابه في ربيع الأوّل سنة ثمان وسبعين، وأحمد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بن صالح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القاسم بن الحسن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النعجة،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سهيل ابن مالك، عن مالك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الناس إلى بيعته المهاجرون والأنصار وجماعة الناس، لم يتخلف عنه أحد من أهل الفضل إلا نفر يسير خذلوا وبايع الناس</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عثمان قد عود قريشا والصحابة كلهم، وصبت عليهم الدنيا صبا، وآثر </w:t>
      </w:r>
    </w:p>
    <w:p>
      <w:pPr>
        <w:pStyle w:val="BookText"/>
        <w:rPr/>
      </w:pPr>
      <w:r>
        <w:rPr>
          <w:rFonts w:ascii="Amiri" w:hAnsi="Amiri" w:eastAsia="Amiri" w:cs="Amiri"/>
          <w:color w:val="111111"/>
          <w:sz w:val="28"/>
          <w:sz w:val="28"/>
          <w:szCs w:val="28"/>
          <w:rtl w:val="true"/>
          <w:lang w:bidi="ar-SA"/>
        </w:rPr>
        <w:t>بعضهم على بعض، وخص أهل بيته من بني أمية، وجعل لهم البلاد، وخولهم العباد، فاظهروا في الأرض الفساد، وحمل أهل الجاهلية والمؤلّفة قلوبهم على رقاب الناس حتّى غلبوه على أمره، فأنكر الناس ما رأوا من ذلك، فعاتبوه فلم يعتبهم، وراجعوه فلم يسمع منهم، وحملهم على رقاب الناس حتّى انتهى إلى أن ضرب بعضا، ونفى بعضا، وحرم بعضا، فرأى أصحاب رسول الله أن يدفعوه بالبيعة، وما عقدوا له في رقابهم،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بايعناه على كتاب الله وسنة نبيه والعمل بهما، فحيث لم يفعل ذلك لم تكن له علينا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 الناس في أمره على خاذل وقاتل، فأما من قاتل فرأى أنه حيث خالف الكتاب والسنة، واستأثر بالفئ، واستعمل من لا يستأهل، رأوا أن جهاده جهاد، وأما من خذله، فإنه رأى أنه يستحق الخذلان، ولم يستوجب النصرة بترك أمر الله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واجتمعوا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فقام وحمد الله وأثنى عليه بما هو أهله، وصلى على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كنت كارها لهذه الولاية، يعلم الله في سماواته وفوق عرشه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اجتمعتم على ذلك، فدخلت فيه، وذلك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ولي أمر أمتي من بعدي أقيم يوم القيامة على حد الصراط، ونشرت الملائكة صحيفته، فإن نجا فبعدله، وإن جار انتقض به الصراط انتقاضة تزيل ما بين مفاصله حتّى يكون بين كل عضو وعضو من أعضائه مسيرة مائة عام، يخرق به الصراط، فأول ما يلقى به النار أنفه وحر وجهه، ولكني لما اجتمعتم علي نظرت فلم يسعني ردكم حيث اجتمعتم، أقول ما سمعتم، واستغفر الله لي ولكم</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الناس فبايعوه، فأول من قام فبايعه طلحة والزبير، ثم قام المهاجرون والأنصار وسائر الناس حتّى بايعه الناس، وكان الذي يأخذ عليهم البيعة عمار بن ياسر وأبو الهيثم بن التيهان،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نبايعكم على طاعة الله وسنة رسوله، وإن لم نف لكم فلا طاعة لنا عليكم، ولا بيعة في أعناقكم، والقرآن إمامنا وإمامكم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وعن شماله، وهو على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يقولن رجال منكم غدا قد غمرتهم الدنيا، فاتخذوا العقار، وفجروا الأنهار، وركبوا الخيول الفارهة، واتخذوا الوصائف الروقة، فصار ذلك عليهم عارا وشنارا إن لم يغفر لهم الغفار، إذا منعوا ما كانوا فيه، وصيروا إلى حقوقهم التي يعلمون،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وظلمنا حقوقنا، ونستعين بالله ونستغفره، وأما من كان له فضل وسابقة منكم، فإنما أجره فيه على الله، فمن استجاب لله ولرسوله ودخل في ديننا، واستقبل قبلتنا، وأكل ذبيحتنا، فقد استوجب حقوق الاسلام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أيها الناس، عباد الله المسلمون، والمال مال الله يقسم بينكم بالسوية، وليس لاحد على أحد فضل إلا بالتقوى، وللمتقين عند الله خير الجزاء وأفضل الثواب، لم يجعل الله الدنيا للمتقين جزاء، وما عند الله خير للأبرار، إذا كان غدا فاغدوا، فإن عندنا مالا اجتمع، فلا يتخلفن أحد كان في عطاء، أو لم يكن إذا كان مسلما حرا، احضروا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من الغد، ولم يتخلف عنه أحد، فقسم بينهم ثلاثة دنانير لكل إنسان الشريف والرضيع والأحمر والأسود، لم يفضل أحدا، ولم يتخلف عنه أحد إلا هؤلاء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وعبد الله بن عمر وسعيد بن العاص ومروان بن الحكم وناس معهم</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عبيد الله بن أبي رافع وهو كاتب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وهو يقول للزبير وطلحة وسعيد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التفت إلى زيد بن ثابت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بن العاص وعبد الله بن الزبير،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سلمت لأحملنهم على الطريق، قاتل الله ابن العاص، لقد علم في كلامي أني أريده وأصحابه بكلامي، 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يسكن القناة </w:t>
      </w:r>
      <w:r>
        <w:rPr>
          <w:rStyle w:val="FootnoteAnchor"/>
          <w:rtl w:val="true"/>
        </w:rPr>
        <w:footnoteReference w:id="790"/>
      </w:r>
      <w:r>
        <w:rPr>
          <w:rFonts w:ascii="Amiri" w:hAnsi="Amiri" w:eastAsia="Amiri" w:cs="Amiri"/>
          <w:color w:val="111111"/>
          <w:sz w:val="28"/>
          <w:sz w:val="28"/>
          <w:szCs w:val="28"/>
          <w:rtl w:val="true"/>
          <w:lang w:bidi="ar-SA"/>
        </w:rPr>
        <w:t xml:space="preserve">، فبينا نحن في المسجد بعد الصبح إذ طلع الزبير وطلحة، فجلسا في ناحية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طلع مروان وسعيد وعبد الله بن الزبير والمسور بن مخرمة فجلسوا،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عمار بن ياسر على الخيل، فقال لأبي الهيثم بن التيهان ولخالد بن زيد أبي أيوب ولأبي حية ولرفاعة بن رافع في رجال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هؤلاء القوم، فإنه بلغنا عنهم ما نكره من خلاف أمير المؤمنين إمامهم، والطعن عليه، وقد دخل معهم قوم من أهل الجفاء والعداوة، وإنهم سيحملونهم على ما ليس من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وقمنا معهم حتّى جلسوا إليهم، فتكلم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لقدما في الاسلام وسابقة وقرابة من أمير المؤمنين، وقد بلغنا عنكما طعن وسخط لأمير المؤمنين، فإن يكن أمر لكما خاصة فعاتبا ابن عمتكما وإمامكما، وإن كان نصيحة للمسلمين فلا تؤخراه عنه، ونحن عون لكما، فقد علمتما أن بني أمية لن تنصحكما أبدا وقد عرفتما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عداوتهم لكما، وقد شركتما في دم عثمان ومالأتما، فسكت الزبير وتكلم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افرغوا جميعا مما تقولون، فإني قد عرفت أن في كل واحد منكم خبطة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صأحبّا رسول الله، وقد أعطيتما إمامكما الطاعة والمناصحة، والعهد والميثاق على العمل بطاعة الله وطاعة رسوله، وأن يجعل كتاب الله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كتاب الله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عليّ بن أبي طالب طلق النفس عن الدنيا، وقدم كتاب الله، ففيم السخط والغضب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الرجال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أنصرا نصركما الله</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تهذرت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p>
    <w:p>
      <w:pPr>
        <w:pStyle w:val="BookText"/>
        <w:rPr/>
      </w:pPr>
      <w:r>
        <w:rPr>
          <w:rFonts w:ascii="Amiri" w:hAnsi="Amiri" w:eastAsia="Amiri" w:cs="Amiri"/>
          <w:color w:val="111111"/>
          <w:sz w:val="28"/>
          <w:sz w:val="28"/>
          <w:szCs w:val="28"/>
          <w:rtl w:val="true"/>
          <w:lang w:bidi="ar-SA"/>
        </w:rPr>
        <w:t xml:space="preserve">تتعلق في مثل هذا يا أعبس، ثم أمر به فأخرج، فقام الزبير فالتفت إلى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يا أبا اليقظان على ابن أخيك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أنشدك الله أن تسمع قول من رأيت، فإنكم معشر المهاجرين لم يهلك من هلك منكم حتّى استدخل في أمره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عبد الله، لو لم يبق أحد إلا خالف عليّ بن أبي طالب لما خالفته، ولا زالت يدي مع يده، وذلك لان عليا لم يزل مع الحق منذ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أشهد أنه لا ينبغي لاحد أن يفضل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عمار بن ياسر وأبو الهيثم ورفاعة وأبو أيوب وسهل بن حنيف، فتشاوروا أن يركبوا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بالقناة فيخبروه بخبر القوم، فركبوا إليه فأخبروه باجتماع القوم وما هم فيه من إظهار الشكوى والتعظيم لقتل عثمان، وقال له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انظر في هذا الامر، فركب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وصعد المنبر، فحمد الله وأثنى عليه، واجتمع أهل الخير والفضل من الصحابة والمهاجرين، فقالوا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كرهوا الأسوة، وطلبوا الأثرة، وسخطوا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فضل في هذا المال، وهذا كتاب الله بيننا وبينكم، ونبيكم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أتمنون علي باسلامكم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باسلامكم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ورسوله المن عليكم إن كنتم صادقين، أنا أبو الحسن القرم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عن المنبر وجلس ناحية المسجد، وبعث إلى طلحة والزبير فدعاهما،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تأتياني وتبايعاني طائعين غير مكرهين </w:t>
      </w:r>
      <w:r>
        <w:rPr>
          <w:rStyle w:val="FootnoteAnchor"/>
          <w:rtl w:val="true"/>
        </w:rPr>
        <w:footnoteReference w:id="792"/>
      </w:r>
      <w:r>
        <w:rPr>
          <w:rFonts w:ascii="Amiri" w:hAnsi="Amiri" w:eastAsia="Amiri" w:cs="Amiri"/>
          <w:color w:val="111111"/>
          <w:sz w:val="28"/>
          <w:sz w:val="28"/>
          <w:szCs w:val="28"/>
          <w:rtl w:val="true"/>
          <w:lang w:bidi="ar-SA"/>
        </w:rPr>
        <w:t xml:space="preserve">، فما أنكرتم، أجور في </w:t>
      </w:r>
    </w:p>
    <w:p>
      <w:pPr>
        <w:pStyle w:val="BookText"/>
        <w:rPr/>
      </w:pPr>
      <w:r>
        <w:rPr>
          <w:rFonts w:ascii="Amiri" w:hAnsi="Amiri" w:eastAsia="Amiri" w:cs="Amiri"/>
          <w:color w:val="111111"/>
          <w:sz w:val="28"/>
          <w:sz w:val="28"/>
          <w:szCs w:val="28"/>
          <w:rtl w:val="true"/>
          <w:lang w:bidi="ar-SA"/>
        </w:rPr>
        <w:t>حكم أو استئثار في فئ؟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أمر دعوتماني إليه من أمر المسلمين فقصرت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حتّى رأيتما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وانتقاصنا حقنا من الفئ، جعلت حظنا في الاسلام كحظ غيرنا مما أفاء الله علينا بسيوفنا، ممن هو لنا فئ، فسويت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اللّهمّ إني أشهدك وأشهد من حضر عليهما، أما ما ذكرتما من الاستشارة فوالله ما كانت لي في الولاية رغبة، ولا لي فيها محبة، ولكنكم دعوتموني إليها، وحملتموني عليها، فكرهت خلافكم، فلمّا أفضت إلي نظرت إلى كتاب الله وما وضع وأمر فيه بالحكم وقسم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فأمضيته، ولم احتج فيه إلى رأيكما ودخولكما معي ولا غيركما، ولم يقع أمر جهلته فأتقوى فيه برأيكما ومشورتكما، ولو كان ذلك لم أرغب عنكما، ولا عن غيركما، إذا لم يكن في كتاب الله ولا في 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ما كان فلا يحتاج فيه إلى أحد، وأما ما ذكرتما من أمر الأسوة فإن ذلك أمر لم أحكم أنا فيه، ووجدت أنا وأنتما ما قد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فلم احتج فيه إليكما، قد فرغ من قسمه كتاب الله الذي لا يأتيه الباطل من بين يديه ولا من خلفه، تنزيل من حكيم حميد، وأما قولكما جعلتنا فيه كمن ضربناه بأسيافنا، وأفاء الله علينا، فقد سبق رجال رجالا فلم يفضلهم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يستأثر عليهم من سبقهم، ولم يضرهم حين استجابوا لربهم، والله مالكم ولا لغيركم إلا ذلك، ألهمنا الله وإياكم الصبر عليه</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عبد الله بن الزبير يتكلم، فأمر به فوجئت عنقه وأخرج من المسجد، فخرج وهو يصيح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إليه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مخرجكما من أمر دخلتما فيه، ولا مدخلكما في أمر خرجتما منه، فقاما عنه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عندنا أمر إلا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رأى حقا فأعان عليه، أو رأى جورا فرده، وكان عونا للحق على من خالفه</w:t>
      </w:r>
      <w:r>
        <w:rPr>
          <w:rFonts w:eastAsia="Amiri" w:cs="Amiri" w:ascii="Amiri" w:hAnsi="Amiri"/>
          <w:color w:val="111111"/>
          <w:sz w:val="28"/>
          <w:szCs w:val="28"/>
          <w:rtl w:val="true"/>
          <w:lang w:bidi="ar-SA"/>
        </w:rPr>
        <w:t xml:space="preserve">. </w:t>
      </w:r>
      <w:bookmarkStart w:id="1964" w:name="pg362_1959"/>
    </w:p>
    <w:p>
      <w:pPr>
        <w:pStyle w:val="Heading2"/>
        <w:numPr>
          <w:ilvl w:val="1"/>
          <w:numId w:val="1"/>
        </w:numPr>
        <w:rPr/>
      </w:pPr>
      <w:bookmarkStart w:id="1965" w:name="__RefHeading___Toc3007971_211673320"/>
      <w:bookmarkStart w:id="1966" w:name="_Toc675"/>
      <w:bookmarkEnd w:id="1964"/>
      <w:bookmarkEnd w:id="1965"/>
      <w:r>
        <w:rPr>
          <w:rtl w:val="true"/>
        </w:rPr>
        <w:t>[</w:t>
      </w:r>
      <w:r>
        <w:rPr/>
        <w:t>45</w:t>
      </w:r>
      <w:r>
        <w:rPr>
          <w:rtl w:val="true"/>
        </w:rPr>
        <w:t>]</w:t>
      </w:r>
      <w:r>
        <w:rPr>
          <w:rtl w:val="true"/>
        </w:rPr>
        <w:t>مجلس يوم الجمعة السادس من صفر سنة ثمان وخمسين وأربع مائة فيه أحاديث الشيخ المفيد</w:t>
      </w:r>
      <w:r>
        <w:rPr>
          <w:rtl w:val="true"/>
        </w:rPr>
        <w:t>.</w:t>
      </w:r>
      <w:bookmarkEnd w:id="1966"/>
    </w:p>
    <w:p>
      <w:pPr>
        <w:pStyle w:val="Heading3"/>
        <w:numPr>
          <w:ilvl w:val="2"/>
          <w:numId w:val="1"/>
        </w:numPr>
        <w:rPr/>
      </w:pPr>
      <w:bookmarkStart w:id="1967" w:name="__RefHeading___Toc3007973_211673320"/>
      <w:bookmarkStart w:id="1968" w:name="_Toc676"/>
      <w:bookmarkEnd w:id="1967"/>
      <w:r>
        <w:rPr>
          <w:rtl w:val="true"/>
        </w:rPr>
        <w:t>حديث السفينة</w:t>
      </w:r>
      <w:bookmarkEnd w:id="19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 الميزان، والحمد لله ملؤه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عثمان الحضرمي، عن الأعمش، عن مورق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آخذا بحلقة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جندب، وإلا فأنا أبو ذر الغفاري، برح الخفاء،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ومثل باب حظة، يحط الله به الخطايا</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عن أبيه، عن محمّد بن الحسن الصفّار، عن أحمد بن محمّد بن عيسى، عن يونس بن عبد الرحمن، عن العلاء بن رزين، عن </w:t>
      </w:r>
      <w:bookmarkStart w:id="1969" w:name="pg362_1961"/>
    </w:p>
    <w:p>
      <w:pPr>
        <w:pStyle w:val="Heading3"/>
        <w:numPr>
          <w:ilvl w:val="2"/>
          <w:numId w:val="1"/>
        </w:numPr>
        <w:rPr/>
      </w:pPr>
      <w:bookmarkStart w:id="1970" w:name="__RefHeading___Toc3007975_211673320"/>
      <w:bookmarkStart w:id="1971" w:name="_Toc677"/>
      <w:bookmarkEnd w:id="1969"/>
      <w:bookmarkEnd w:id="1970"/>
      <w:r>
        <w:rPr>
          <w:rtl w:val="true"/>
        </w:rPr>
        <w:t>صلاة قضاء الحاجة في مسجد الكوفة</w:t>
      </w:r>
      <w:bookmarkEnd w:id="1971"/>
    </w:p>
    <w:p>
      <w:pPr>
        <w:pStyle w:val="BookText"/>
        <w:rPr/>
      </w:pPr>
      <w:r>
        <w:rPr>
          <w:rFonts w:ascii="Amiri" w:hAnsi="Amiri" w:eastAsia="Amiri" w:cs="Amiri"/>
          <w:color w:val="111111"/>
          <w:sz w:val="28"/>
          <w:sz w:val="28"/>
          <w:szCs w:val="28"/>
          <w:rtl w:val="true"/>
          <w:lang w:bidi="ar-SA"/>
        </w:rPr>
        <w:t xml:space="preserve">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الصبح قبل أن يتكلم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ولا قوة إلا بالله العلق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سبع مرات، دفع الله عنه سبعين نوعا من أنواع البلاء، أهونها الجذام والبرص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ابن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يعرف بعبد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حاجة فليقصد إلى مسجد الكوفة، وليسبغ وضوءه، وليصل في المسجد ركعتين، يقرأ في كل واحدة منهما فاتحة الكتاب وسبع سور معها،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 وقل هو الله، وقل يا أيها الكافرون، وإذا جاء نصر الله والفتح، وسبح اسم ربك الاعلى، وإنا أنزلناه في ليلة القدر، فإذا فرغ من الركعتين وتشهد وسلم، سأل الله، فإنها تقضى بعون الله إن شاء الله</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فعلت ذلك، ثم دعوت الله أن يوسع رزقي، فأنا من الله بكل نعمة، ثم دعوته أن يرزقني الحج فرزقته، وعلمته رجلا من أصحابنا وكان مقترا عليه رزقه، فرزقه،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 عليه</w:t>
      </w:r>
      <w:r>
        <w:rPr>
          <w:rFonts w:eastAsia="Amiri" w:cs="Amiri" w:ascii="Amiri" w:hAnsi="Amiri"/>
          <w:color w:val="111111"/>
          <w:sz w:val="28"/>
          <w:szCs w:val="28"/>
          <w:rtl w:val="true"/>
          <w:lang w:bidi="ar-SA"/>
        </w:rPr>
        <w:t xml:space="preserve">. </w:t>
      </w:r>
      <w:bookmarkStart w:id="1972" w:name="pg362_1963"/>
    </w:p>
    <w:p>
      <w:pPr>
        <w:pStyle w:val="Heading2"/>
        <w:numPr>
          <w:ilvl w:val="1"/>
          <w:numId w:val="1"/>
        </w:numPr>
        <w:rPr/>
      </w:pPr>
      <w:bookmarkStart w:id="1973" w:name="__RefHeading___Toc3007977_211673320"/>
      <w:bookmarkStart w:id="1974" w:name="_Toc678"/>
      <w:bookmarkEnd w:id="1972"/>
      <w:bookmarkEnd w:id="1973"/>
      <w:r>
        <w:rPr>
          <w:rtl w:val="true"/>
        </w:rPr>
        <w:t>[</w:t>
      </w:r>
      <w:r>
        <w:rPr/>
        <w:t>46</w:t>
      </w:r>
      <w:r>
        <w:rPr>
          <w:rtl w:val="true"/>
        </w:rPr>
        <w:t>]</w:t>
      </w:r>
      <w:r>
        <w:rPr>
          <w:rtl w:val="true"/>
        </w:rPr>
        <w:t>مجلس يوم التروية من سنة ثمان وخمسين وأربع مائة فيه أحاديث ابن أبي جيد القمي</w:t>
      </w:r>
      <w:r>
        <w:rPr>
          <w:rtl w:val="true"/>
        </w:rPr>
        <w:t>.</w:t>
      </w:r>
      <w:bookmarkEnd w:id="1974"/>
    </w:p>
    <w:p>
      <w:pPr>
        <w:pStyle w:val="Heading3"/>
        <w:numPr>
          <w:ilvl w:val="2"/>
          <w:numId w:val="1"/>
        </w:numPr>
        <w:rPr/>
      </w:pPr>
      <w:bookmarkStart w:id="1975" w:name="__RefHeading___Toc3007979_211673320"/>
      <w:bookmarkStart w:id="1976" w:name="_Toc679"/>
      <w:bookmarkEnd w:id="1975"/>
      <w:r>
        <w:rPr>
          <w:rtl w:val="true"/>
        </w:rPr>
        <w:t>صفات الشيعة</w:t>
      </w:r>
      <w:bookmarkEnd w:id="197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التروية سنة ثمان وخمسين وأربع مائة في 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ابن أبي جيد، عن محمّد بن الحسن بن الوليد، عن محمّد بن الحسن الصفّار، عن أحمد بن محمّد بن عيسى، عن الحسين بن سعيد، عن يونس بن عبد الرحمن، عن إبراهيم بن عمر اليماني، عن جابر بن يزيد الجعفي، ورواه محمّد بن جعفر الأسدي أبو الحسين، عن أبيه، عن محمّد بن سنان،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أيكتفي من ينتحل التشيع أن يقول بحبنا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شيعتنا إلا من اتقى الله وأطاعه، وما كانوا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بالتواضع والتخشع والأمانة وكثرة ذكر الله والصلاة والصوم، وبر الوالدين، وتعاهد الجيران والفقراء والمساكين والغارمين والأيتام، وصدق الحديث، وتلاوة القرآن، وكف الألسن عن الناس إلا من خير، وكانوا أمناء عشائرهم في الأشياء</w:t>
      </w:r>
      <w:r>
        <w:rPr>
          <w:rFonts w:eastAsia="IRNazanin" w:cs="IRNazanin"/>
          <w:color w:val="111111"/>
          <w:sz w:val="28"/>
          <w:szCs w:val="28"/>
          <w:rtl w:val="true"/>
          <w:lang w:bidi="fa-IR"/>
        </w:rPr>
        <w:t xml:space="preserve">. </w:t>
      </w:r>
      <w:bookmarkStart w:id="1977" w:name="pg362_1965"/>
    </w:p>
    <w:p>
      <w:pPr>
        <w:pStyle w:val="Heading3"/>
        <w:numPr>
          <w:ilvl w:val="2"/>
          <w:numId w:val="1"/>
        </w:numPr>
        <w:rPr/>
      </w:pPr>
      <w:bookmarkStart w:id="1978" w:name="__RefHeading___Toc3007981_211673320"/>
      <w:bookmarkStart w:id="1979" w:name="_Toc680"/>
      <w:bookmarkEnd w:id="1977"/>
      <w:bookmarkEnd w:id="1978"/>
      <w:r>
        <w:rPr>
          <w:rtl w:val="true"/>
        </w:rPr>
        <w:t xml:space="preserve">قصه الرجل الذي كان جاره يلعن عليّاً </w:t>
      </w:r>
      <w:r>
        <w:rPr>
          <w:rtl w:val="true"/>
        </w:rPr>
        <w:t>(</w:t>
      </w:r>
      <w:r>
        <w:rPr>
          <w:rtl w:val="true"/>
        </w:rPr>
        <w:t>عَلَيهِ السَّلَامُ</w:t>
      </w:r>
      <w:r>
        <w:rPr>
          <w:rtl w:val="true"/>
        </w:rPr>
        <w:t>)</w:t>
      </w:r>
      <w:bookmarkEnd w:id="1979"/>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نعرف اليوم أحدا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تذهبن بك المذاهب، حسب الرجل أن يقول أحبّ عليا وأتولاه، ثم لا يكون مع ذلك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خير من علي، ثم لا يتبع سيرته، ولا يعمل بسنته، ما نفعه حبه إياه شيئا، فاتقوا الله واعملوا لما عند الله، ليس بين الله وبين أحد قرابة، أحبّ العباد إلى الله وأكرمهم عليه أتقاهم له، والله ما يتقرب إلى الله إلا بالعمل، وما معنا براءة من النار، وما لنا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فهو لنا ولي، ومن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عاصيا فهو لنا عدو، والله لا تنال ولايتنا إلا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نقض به على ابن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عثمان بن عفان، عن محمّد بن عباد البصري صأحبّ عبادان ورئيس الغزاة،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شجري ألا أحدثك بأعجب حديث سمعته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جواري هاهنا رجل من أحد الصالحين، فبينا هو ذات ليلة نائم إذا رأى كأنه قد مات، وحشر إلى الحساب، وقرب إلى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جزت إلى الصراط، فإذا أنا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شفير الحوض،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بيديهما كأس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يسقيان الأمّة، فدنوت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فأبى علي، فدنوت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فأبى علي</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 الحسن والحسين يسقياني،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أنا مؤمن بالله وبك، لم أخالفك، فكيف لا تسقونني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الحسن والحسين أن يسقياني،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تسقياه، فإن في جواره رجلا يلعن عليا فلم يمنعه، فدفع إلي سكينا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فاذبحه، فذهبت في منامي فذبحته، ثم رجعت فقلت بأبي أنت وأمي قد فعلت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السكين، فدفعته،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الكأس بيدي، ولا أدري شربت أم لا، ولكني استنبهت من نومي، وإذا بي من الرعب غير قليل، فقمت إلى صلاتي، فلم أزل أصلي وأبكي حتّى انفجر عمود الصبح، فإذا بولولة وصيحة، وإذا هم ينادون </w:t>
      </w:r>
      <w:bookmarkStart w:id="1980" w:name="pg362_1967"/>
    </w:p>
    <w:p>
      <w:pPr>
        <w:pStyle w:val="Heading3"/>
        <w:numPr>
          <w:ilvl w:val="2"/>
          <w:numId w:val="1"/>
        </w:numPr>
        <w:rPr/>
      </w:pPr>
      <w:bookmarkStart w:id="1981" w:name="__RefHeading___Toc3007983_211673320"/>
      <w:bookmarkStart w:id="1982" w:name="_Toc681"/>
      <w:bookmarkEnd w:id="1980"/>
      <w:bookmarkEnd w:id="1981"/>
      <w:r>
        <w:rPr>
          <w:rtl w:val="true"/>
        </w:rPr>
        <w:t>شرب إنسان الخمر قبل أن تحرم، فاقبل ينوح على قتلى المشركين</w:t>
      </w:r>
      <w:bookmarkEnd w:id="1982"/>
    </w:p>
    <w:p>
      <w:pPr>
        <w:pStyle w:val="BookText"/>
        <w:rPr/>
      </w:pPr>
      <w:r>
        <w:rPr>
          <w:rFonts w:ascii="Amiri" w:hAnsi="Amiri" w:eastAsia="Amiri" w:cs="Amiri"/>
          <w:color w:val="111111"/>
          <w:sz w:val="28"/>
          <w:sz w:val="28"/>
          <w:szCs w:val="28"/>
          <w:rtl w:val="true"/>
          <w:lang w:bidi="ar-SA"/>
        </w:rPr>
        <w:t>فلان ذبح على فراشه، وإذا أنا بالحرس والشرطة يأخذون البرئ والجيران،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شئ رأيته في المنام، فحققه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الأمير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هذا أنا فعلته والقوم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هذه رؤيا رأيتها في منامي، فإن كإنّ الله حققها فما ذنب هؤلاء وقصصت عليه الرؤيا،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فجزاك الله خيرا، أنت برئ، والقوم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أعجب حديث سمعته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رافع، وأحمد بن نصر، وحميد بن زنجويه، زاد بعضهم على بعض، عن عليّ بن عاصم، والنضر بن شميل، عن عوف عن أبي القموص،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إنسان الخمر قبل أن تحرم، فاقبل ينوح على قتلى المشركين، الذين قتلهم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نحيي بالسلأمّة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بعد رهط من سلام</w:t>
      </w:r>
    </w:p>
    <w:p>
      <w:pPr>
        <w:pStyle w:val="BookText"/>
        <w:rPr/>
      </w:pPr>
      <w:r>
        <w:rPr>
          <w:rFonts w:ascii="Amiri" w:hAnsi="Amiri" w:eastAsia="Amiri" w:cs="Amiri"/>
          <w:color w:val="111111"/>
          <w:sz w:val="28"/>
          <w:sz w:val="28"/>
          <w:szCs w:val="28"/>
          <w:rtl w:val="true"/>
          <w:lang w:bidi="ar-SA"/>
        </w:rPr>
        <w:t xml:space="preserve">ذريني اصطبح يا بكر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الموت رحب عن </w:t>
      </w:r>
      <w:r>
        <w:rPr>
          <w:rStyle w:val="FootnoteAnchor"/>
          <w:rtl w:val="true"/>
        </w:rPr>
        <w:footnoteReference w:id="793"/>
      </w:r>
      <w:r>
        <w:rPr>
          <w:rFonts w:ascii="IRNazanin" w:hAnsi="IRNazanin" w:eastAsia="IRNazanin"/>
          <w:color w:val="111111"/>
          <w:sz w:val="28"/>
          <w:sz w:val="28"/>
          <w:szCs w:val="28"/>
          <w:rtl w:val="true"/>
          <w:lang w:bidi="fa-IR"/>
        </w:rPr>
        <w:t>هشام</w:t>
      </w:r>
    </w:p>
    <w:p>
      <w:pPr>
        <w:pStyle w:val="BookText"/>
        <w:rPr/>
      </w:pPr>
      <w:r>
        <w:rPr>
          <w:rFonts w:ascii="Amiri" w:hAnsi="Amiri" w:eastAsia="Amiri" w:cs="Amiri"/>
          <w:color w:val="111111"/>
          <w:sz w:val="28"/>
          <w:sz w:val="28"/>
          <w:szCs w:val="28"/>
          <w:rtl w:val="true"/>
          <w:lang w:bidi="ar-SA"/>
        </w:rPr>
        <w:t xml:space="preserve">يود بنو المغيرة لو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 xml:space="preserve">يحدّثني النبيّ بأن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ألا من مبلغ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أيقتلني إذا ما كنت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إذا رمت عظامي</w:t>
      </w:r>
    </w:p>
    <w:p>
      <w:pPr>
        <w:pStyle w:val="BookText"/>
        <w:rPr/>
      </w:pPr>
      <w:r>
        <w:rPr>
          <w:rFonts w:ascii="Amiri" w:hAnsi="Amiri" w:eastAsia="Amiri" w:cs="Amiri"/>
          <w:color w:val="111111"/>
          <w:sz w:val="28"/>
          <w:sz w:val="28"/>
          <w:szCs w:val="28"/>
          <w:rtl w:val="true"/>
          <w:lang w:bidi="ar-SA"/>
        </w:rPr>
        <w:t xml:space="preserve">إذا ما الرأس فارق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شبع الأنيس من الطعام</w:t>
      </w:r>
    </w:p>
    <w:p>
      <w:pPr>
        <w:pStyle w:val="BookText"/>
        <w:rPr/>
      </w:pPr>
      <w:r>
        <w:rPr>
          <w:rFonts w:ascii="Amiri" w:hAnsi="Amiri" w:eastAsia="Amiri" w:cs="Amiri"/>
          <w:color w:val="111111"/>
          <w:sz w:val="28"/>
          <w:sz w:val="28"/>
          <w:szCs w:val="28"/>
          <w:rtl w:val="true"/>
          <w:lang w:bidi="ar-SA"/>
        </w:rPr>
        <w:t>وقال بعض الشعراء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فلان وسوء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كسائغ العسل</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بحمد الله ومنه كتاب الأمالي لشيخ الطائفة محمّد بن الحسن الطُوسي رحمه الله</w:t>
      </w:r>
      <w:r>
        <w:rPr>
          <w:rFonts w:eastAsia="Amiri" w:cs="Amiri" w:ascii="Amiri" w:hAnsi="Amiri"/>
          <w:color w:val="111111"/>
          <w:sz w:val="28"/>
          <w:szCs w:val="28"/>
          <w:rtl w:val="true"/>
          <w:lang w:bidi="ar-SA"/>
        </w:rPr>
        <w:t xml:space="preserve">.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3" w:name="pg362_1971"/>
      <w:bookmarkStart w:id="1984" w:name="pg362_1971"/>
      <w:bookmarkEnd w:id="1984"/>
    </w:p>
    <w:p>
      <w:pPr>
        <w:pStyle w:val="Heading2"/>
        <w:numPr>
          <w:ilvl w:val="1"/>
          <w:numId w:val="1"/>
        </w:numPr>
        <w:rPr/>
      </w:pPr>
      <w:bookmarkStart w:id="1985" w:name="pg362_1971"/>
      <w:bookmarkStart w:id="1986" w:name="__RefHeading___Toc3007985_211673320"/>
      <w:bookmarkStart w:id="1987" w:name="_Toc682"/>
      <w:bookmarkEnd w:id="1985"/>
      <w:bookmarkEnd w:id="1986"/>
      <w:r>
        <w:rPr>
          <w:rtl w:val="true"/>
        </w:rPr>
        <w:t>الفهارس</w:t>
      </w:r>
      <w:bookmarkEnd w:id="1987"/>
    </w:p>
    <w:p>
      <w:pPr>
        <w:pStyle w:val="BookText"/>
        <w:rPr/>
      </w:pPr>
      <w:r>
        <w:rPr>
          <w:rFonts w:ascii="Amiri" w:hAnsi="Amiri" w:eastAsia="Amiri" w:cs="Amiri"/>
          <w:color w:val="111111"/>
          <w:sz w:val="28"/>
          <w:sz w:val="28"/>
          <w:szCs w:val="28"/>
          <w:rtl w:val="true"/>
          <w:lang w:bidi="ar-SA"/>
        </w:rPr>
        <w:t>صورة</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7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8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8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9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9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9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0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0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0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2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2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3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3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3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4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4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4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5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5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5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5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6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6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7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7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87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8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88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88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8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9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9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8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0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90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90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9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9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9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91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9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9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92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93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93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93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94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94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94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94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95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95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95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96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96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96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97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97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97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97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98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98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98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99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99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99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00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00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00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00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01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01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10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10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102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102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103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103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103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103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104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10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104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105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105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105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106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106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106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106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107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107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107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108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108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108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109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109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109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109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110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110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110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11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11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11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112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11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112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112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113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113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113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114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114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114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115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115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115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115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116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116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116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117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117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117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118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118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118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118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119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119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11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120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120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120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12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12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12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121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12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12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2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1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هذه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الماجستير الموسومة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حسن عيسى الحكيم، 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النجف الأشرف، الطبعة الأوّلى،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آنفا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الشجاعة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تحيروا ودهشوا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بين الحلبتين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إلى الضيف من طعام ونحوه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مدره، السيّد الشريف، وزعيم القوم وخطيبهم المتكلّم عنهم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شكّه وثقبه وخزمه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 وسخّره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الأزلام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 به وزجره ليكفّ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استثفر الذنب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بين فخذيه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خلّق، والخلق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أو السنان ونحوه،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ظبّات والمُدية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الكبيرة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شباة، وشباة كل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سائر أعضاء الجسم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يصعب عليك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ولبس، والزاكن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برز في الصحراء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بخيبر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 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خيش طيب الرائحة، أطول من الثيل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من التمر والسمن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صحفة، القصعة الكبيرة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الظلة، ومكان مظلل في مسجد المدينة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عيسى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الجارسوج، معناه المربع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أو القرية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رجلها بمنزلة الركبة في يدها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محمّد بن سالم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نحوه في الحديثين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تلوموهم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 ومتنا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الادلاء بها فغلب خصمه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البحر الأحمر مما يلي الشام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يد الرائحة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طريق مكة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الفايدي،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العابدي، وهو سفيان بن إبراهيم بن مزيد الأزدي الجريري، عده الشيخ الطُوسي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وغامد بطن من الأزد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تصحيف صحيحه ما أثبتناه،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بيروت، وروى الماوردي في 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هذا الحديث بالاسناد عن مسلم الملائي، عن أنس بن مالك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 وحنينها، والغطيط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أيضا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والجدب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اليابس، الذي أتى عليه عام، والعلهز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كالبردي، والفسل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المسترذل الردئ</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والمريع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المخصب، والغدق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 الغامر، وغير رائث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بطئ</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ورق، وروق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سيله، أي ألقت السماء بجميع ما فيها من المطر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 ويسلم، والمماصعة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المقاتلة والمجالدة بالسيوف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وهو فم المزادة الأسفل، شبه اتساع المطر واندفاقه بالذي يخرج من فم المزادة، والبعاق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يتصبب بشدة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انتظم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بطريق الطائف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منكس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هاشم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قدر 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 ه في الحديثين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خرود، البكر التي لم تمس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التدمت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صدرها في النياحة،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وجهها في المأتم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الخفرة الحيية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النطف والصدر الشنيف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المريب أو النجس، والشنيف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العيب والعار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يستعجلنّكم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 والشوط من البكاء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انحرفت ووقعت بين ريحين كالصبا والشمال، والمور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تثيره الريح، والمور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 التي يعالج بها المريض والمجنون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والضغينة في النفس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للآيتين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 ومتنا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ويحتمل كونه أبا القاسم عبد الله بن محمّد البغوي، فإنه يروي عن سويد بن سعيد، أو أبا عبد الله محمّد ابن أيوب الرازي ابن ضريس، فإنه من مشايخ أبي الطيّب التمّار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 أو زجره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لمشغول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القوم المجتمعون على اليسر، والجزر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شئ مباح للذبح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قف وانتظر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من الناس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قبيلة باهلة تخاف من تلك الآخذة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يقرأ بأهله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 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حين يفطم أو يبلغ السنة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 وريد في وسط الذراع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 في زراع البعير والفرس، بمنزلة الأكحل في الانسان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يصح إذ إن أسماء توفي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بويع لعمر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وفي 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التجارية الكبرى، نسبت الأبيات لعتبة ابن شماس وهو الصحيح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يصح وزنا، وفي نقص في بعض تفعيلاته، وز يد في المصادر المتقدمة بيت آ خر غيره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والهلاك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اللعب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واللعب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مغازلة النساء، ومعالجة الناس بالمزاح، والممارسة مثلها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نائم القيلولة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الاذنين من مؤخر الرأس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الذي يستبهم مأتاه على أقرانه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إمليس، الفلاة ليس فيها نبات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التي تغطي آثار الديار بما تثير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الباطل الكذب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أول الليل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الدار، والظلة فوقه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 يقال ذلك للجبان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إلى الضيف من طعام ونحوه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الفسائل في أعلى النخلة متدلية لا تبلغ الأرض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قطر وسال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يعودوا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الذي يرعد في الحرب جبنا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مهلكهم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الحكة، وداء في العضو يأتكل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ودع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واستقر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وشرد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الحجم، والقارورة التي يجمع فيها دم الحجامة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تناثرت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يكفوا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ثكلتهم، والهبول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الثكول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وليردنه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كعبة، وهي الغرفة وكل بيت مربع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الشاة يصرى اللبن في ضرعها، أي يجمع ويحبّ 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 أمراء الجور بالفئ</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تأخذ ولا تنال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تحفرها القطاة في الأرض لتبيض وترقد فيها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عليه ونهض 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يحمله السيل من رغوة ومن فتات الأشياء التي على وجه الأرض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 أي أن يرفق به ولا يسئ إليه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من العجم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النحيف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وأبعده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أمسك وسكت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الصأحبّ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وكاء، وهو الغطاء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غفرني، أي شديد قوي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في ماء من واد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الملتف، ويطلق على موضع الأسد أيضا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بجمع كفه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اللطيف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أخشعها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والهجران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 وخاصمه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الشريف، والجمع أسرياء وسراة، وجمع الجمع سروات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وتنحرف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الأساقفة، عند بعض طوائف 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والسكينة والوقار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 الوجه، وتطلق على الوجه الغليظ المجتمع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الضأن، الحمراء الشديدة الحمرة، ومن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السمراء الشديدة السمرة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والمناظرة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بتلبيبه، أي جمع ثيابه عند صدره ونحره في الخصومة ثم جره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عريض يشد به الرحل على البعير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مفصلا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جمعه من هاهنا وهاهنا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الأرض بحوافرها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والكميت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بين الأسود والأحمر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تتبارى في العدو والركض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 الأقمر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المشوب بكدرة،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إلى الخضرة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تخشخش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له صوت عند اصطكاكه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من الحسين، أو مع الحصين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النسير البدي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قصب يرفع في التمر من البواري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أمالي المفيد،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زكريا الكتنجي، وفي رجال الشيخ، باب من لم يرو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زكريا، المعروف بالكنجي، يكنى أبا القاسم، روى عنه التلعكبري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قدميه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الثياب، أراد موضع سره وأمانته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أنهم بطانته،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جماعته وصحابته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 أو صوت الساقط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عبد الله بن عاصم بن عبد الرحمن، وروى الواقدي نحوه في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باسناده عن عبد الرحمن بن أبي عمرة، عن أبيه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مكمن للستر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يقدم المصدق على أهل الزكاة فينزل موضعا ثم يرسل من يجلب إليه الأموال من أماكنها ليأخذ صدقتها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والجنب مثله،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الجنب هو أن يجنب رب المال بماله، أي يبعده عن موضعه حتّى يحتاج العامل إلى الابعاد في اتباعه وطلبه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بفارس ومحله بنيشابور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مجنة، الترس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تحفظ فيه الأدوات، فارسي معرب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الدعاء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الفرج الأصبهاني، فالصواب فيه عليّ بن الحسين الأموي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بالشئ</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في الطلب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الدعاء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الذعار، أي الخبثاء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أخوه لامّه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يستبيت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 قوت ليلة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احتبس بوله فتجمع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مطابق للشعر من غير قصد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تبطن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ويراد به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فيه مشهد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لتحير الماء فيه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 وهو المسحاة أو ما كان نحوها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ليشعث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وعمير بن عبد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تؤدي الضوء إلى البيت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على الأذنين من شعر الرأس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إلى البطن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 الطول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 الثمر، وأوان نضجه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حزرها وقدرها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مطرقة أو عصا من حديد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القناة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 الدواء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فيها، والذرور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يذر في العين من الأدوية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للشراب والطعام، يتخذ من الفضة ونحوها، وهي مؤنثة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السنام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مشان،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ضرب من الرطب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قريبة من البصرة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الإملاسي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 طيب لا عجم 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تمتلئ فيسيل منها الماء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كفها بالزمام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الأرض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أغراض يكره ذكرها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الابهامان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يرافقوا مقرين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 كالرئة يخرجه البعير من فيه إذا هاج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سهلا لينا،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سجسجا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آمَنُوا بِاللَّهِ وَرُسُلِهِ أُولَئِكَ هُمُ الصِّدِّيقُونَ وَالشُّهَدَاءُ عِنْدَ رَبِّهِمْ لَهُمْ أَجْرُهُمْ وَنُورُهُمْ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الحسكاني في شواهد التنزيل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الدقيقي، وأخرجه الحافظ ابن عساكر في 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مخلد كلاهما بهذا الاسناد واللفظ، وأخرجه الحسكاني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آخر عن فطر،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آخر عن فطر عن أبي الطفيل عن ابن عباس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ذلك يعود لما سيذكره المصنف لاحقا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 بالمدينة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 أو ثلاثة آصع عند أهل الحجاز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قينة، المغنية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حديد أو خشب على شكل سن من أسنان المشط، وأطول منه، يسرح به الشعر المتلبد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تفشي السر، وتظهر ما تسمعه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الملاحف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تعلق عليه الثياب ونحوها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حديثي رواه الكليني بالاسناد عن أبي حمزة،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مؤمن عاد مؤمنا خاض الرحمة خوضا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يا أبا حمزة، خريف الجنّة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الخريف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زارية في الجنّة يسير الراكب فيها أربعين 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 المريض له خريف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مخروف من ثمرها، فعيل بمعنى مفعول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الموقوذ والوقيذ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الأعشى هذا المعنى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ونى محمّد مذ أن غفر له الإله ما مضى وما غبر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الشديد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لكعب بن مالك الأنصاري،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لحسان، ومراده من سخينة قريش، لأنها كانت تعاب بأكل السخينة، وهي طعام يتخذ من الدقيق والسمن في شدة الدهر وغلاء السعر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وإمام عدل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بتشوقها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بذي نكر، فهو ينخدع لانقياده ولينه، يريد أن المؤمن المحمود من طبعه الغرارة، وقلة الفطنة للشر، وترك البحث عنه، وليس ذلك منه جهلا، ولكنه كرم وحسن خلق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الذي يسعى بين الناس بالفساد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 على الأرض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صابي، الذي خرج من دين إلى دين غيره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الكدورة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ينزل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بالنمر، وتنمر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وتغير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الشفيق، العطوف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الأنشوطة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يسهل انحلالها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فيها غلظ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والبهجة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وهو جماعة الخيل والفرسان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سدوها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عزة، وهي الفرقة من الناس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أحرف الجواب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الحرص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حلمة، وهي شجرة السعدان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غمزها وضغطها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بالرجل،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منعطفها أو مصعدها أو سلمها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 عليه الطلائع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في العتمة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ومن لا ولد له ولا والد، والعيال والثقل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وهي الناقة الشابة، وفرى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سارها وقطعها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أداره على الشئ الذي يرومه منه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والتمكث</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توقف وتحبس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اللأمّة، وهي أداة الحرب وعدتها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 غادر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كاثبة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 أو مقدمه حيث تقع عليه يد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محرم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استحثها واستقصى آخر ما عندها من السير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العتائر، جمع 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شاة يذبحها أهل الجاهلية في رجب يتقربون بها، وهي أيضا الذبيحة التي كانت تذبح للأصنام، فيصب دمها على رأسها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يشمته، وكلاهما بمعنى،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العاطس أو شمته، إذا دعا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أو نحوه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وعذرة الناس، فاستعير للمساوي والمثالب، 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والعمل الصالح، شبهه بغرة الفرس، وكل شئ ترفع قيمته فهو غرة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صدره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النعل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أخلف فم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رائحته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يلغ في الكلب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به وخضع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 البعير، واستعاره هنا للتمكن والثبات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بوله كثيرا، والحازق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ضاق عليه خفه فحزق رجله، أي ضغطها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رأي لثلاثة لحاقن ولا حازق ولا حاقب، والحاقب من حبس غائطه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يتابع كل أحد على رأيه ولا يثبت على شئ</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واللسان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عمر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المعنى في ذلك أن يكون المراد صلاة التطوع والصوم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وضعف عقله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تبرحوا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الذي يكون بين الإصبع الوسطى والتي تليها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الائتزار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 النسج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ولا يؤبه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يلتفت إليه ولا يعتد به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تغضب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ياقوت عن المبرد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بجبل أحد، 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يوم أحد، فجاءه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درقته ماء من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رضي، أي مرضي عنه، وهو وصف بالمصدر على معنى المفعول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والطاقة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رأيه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قطعة منه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ورواه عن غيره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ولم ينصره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ضربته كانت بكرا، يقتل بواحدة منها، لا يحتاج أن يعيد الضربة ثانيا،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قاطعة لا تثنى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المهزول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ملازمون للزهد، أو ملازمون للبيوت لزهدهم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عينه الرمص، وهو وسخ أبيض جامد يجتمع في الموق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أمتعته وثقله، ويطلق السواد على المال أيضا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العكازة، أطول من العصاء وأقصر من الرمح، ولها زج من أسفلها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الممشوق من القضبان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الدقیق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لحسن صهيله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به لنجابتها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شهباء كانت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ينسج في بلاد العرب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 وبنو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رجل وأحد من أمهات شتى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والقبح، وفي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إضاعته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كل شئ أعلاه، والمراد بالنفيس العالي منهما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عرض، وهو المتاع وحطام الدنيا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جرد لحمه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المشفر أو الشفة، والأهدب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طال هدب عينيه، وكثرت أشفارهما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بصأحبّ الرحبة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الحديث مختصرا عن كثير بن الصلت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والمزبلة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بمعنى يكفيك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العنق، وهما سالفتان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الشر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 التي تسرج</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ونحوه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مخروف من ثمرها، فعيل بمعنى مفعول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والشدة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تعودوه في كل يوم، لما يجد من ثقل العواد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اقتصروا وارفقوا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المرض أو مغمى عليه، فإنه حينئذ ينبغي أن تؤخر عيادته ويترك مع أهله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يصح، إذ إن إسحاق بن إسماعيل من أصحاب الإمام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ويدل عليه أيضا رواية ابن بابويه لهذا الحديث في العلل بالاسناد الذي أثبتناه،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حديث مستقل سقط إسناده، وقد أخرجه العلأمّة المجلسي في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مستقلا باسناده الأوّل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لمحمّد بن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والظاهر صحته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السنام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وشملة فيها خطوط بيض وسود، وبردة من صوف تلبسها الاعراب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الحشيش الأخضر، ونبات طيب الرائحة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الانسان عجولا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الانسان من عجل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الطريق، ولا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كفرسي 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للمتساويين والمتقاربين في الفضل وغيره، وللمتسابقين في المجاراة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يمسك النعل بأصابع القدم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ويأتي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الغدوة، وهي ما بين طلوع الفجر وطلوع الشمس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أوان إدراكه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أخلاط البدن، المسمى المزاج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البحر يجيش ماؤه ويدور، يخاف في الغرق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 وجهه فتمعر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غيظا فتغير، وذلك بأن تعلوه صفرة ويذهب إشراقه ونضارته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وابتداؤه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دنف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مرضه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تاما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هنا، وفي ما يأتي في بداية الأسانيد، هو ابن شاذان، ويأتي التصريح باسمه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وفيه سقط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مقاديم ريشه، والأجدل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خاتك، وخات البازي على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عليه ليأخذه فسمع لريشه دوي، وخاته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اختطفه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 البلیغة، ما یتبلغ به و یکفی لسد الحاجة، وکلاهما بالتصفیر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قيلة بنت كاهل، أم الأوس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فلانا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وشغله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إلى وال ليعديك على من ظلمك، أي ينتقم منه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 فلانا عن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عنه وزجره،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من غربه، أي من حدته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 حقه أو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دسكرة، وهي بناء شبه القصر حواليه بيوت، تكون للملوك،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العظيمة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زيادة لا تنسجم مع الحديث والظاهر أنه سقط قسم من سند الحديث وصدره، وما أثبتناه وفقا لنسخة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وزارة الارشاد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هو الجوهري، وعلي هو ابن أبي حمزة البطائني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أنيس الجهني، أبو يحيى المدني، حليف بني سلمة من الأنصار، 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ليلة القدر،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شاسع الدار، فمرني بليلة أنزل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ليلة ثلاث وعشرين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يعطيه جائزة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 الطول،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بلد بالروم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صدره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انهمرت بالمطر، وأصل 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القربة ونحوها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مخزن توضع فيه الحنطة ونحوها، ويطلق على الخزانة الصغيرة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ينظم في اللؤلؤ وغيره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وعلى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الجارسوج، معناه المربع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سبابته إلى السماء وحركها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أكثر ماله، والسواد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الامر وتفاقم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ارجع أو تأخر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حبسهم في أرض العدو ولم يقفلهم من الثغر،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تجمروا الجيش فتفتنوهم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الشمع، معرب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عكم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تمام هذا الحديث من المطبوع، وسقط أوله من الحجرية، وقد روى الحر العاملي قطعة منه بهذا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الاسناد المتقدم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309/24</w:t>
      </w:r>
      <w:r>
        <w:rPr>
          <w:rFonts w:ascii="IRNazanin" w:hAnsi="IRNazanin" w:eastAsia="IRNazanin"/>
          <w:b w:val="false"/>
          <w:b w:val="false"/>
          <w:bCs w:val="false"/>
          <w:i w:val="false"/>
          <w:i w:val="false"/>
          <w:iCs w:val="false"/>
          <w:color w:val="333333"/>
          <w:sz w:val="20"/>
          <w:sz w:val="20"/>
          <w:szCs w:val="20"/>
          <w:rtl w:val="true"/>
        </w:rPr>
        <w:t xml:space="preserve">، طبع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 الطول،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بلد بالروم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أخديته، أي أعطيته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الأليتين أو الوركين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المدينة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من الإبل، وقيل للسيد العظيم على التشبيه بالفحل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سقطا في هذا الموضع، يدل عليه ما يأتي في جواب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ذكر الاستشارة، والسقط على ما في رواية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مجبرين ولا مقسورين، فأسلمتما لي بيعتكما، وأعطيتماني عهدكما؟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دعاكما بعد إلى ما أرى؟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أعطيناك بيعتنا على ألا تقضي الأمور ولا تقطعها دوننا، وأن تستشيرنا في كل أمر، ولا تستبد بذلك عليا، ولنا من الفضل على غيرنا ما قد علمت، فأنت تقسم القسم وتقطع الامر، وتمضي الحكم بغير مشاورتنا ولا علمنا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image" Target="media/image3.jpeg"/><Relationship Id="rId776" Type="http://schemas.openxmlformats.org/officeDocument/2006/relationships/image" Target="media/image3.jpeg"/><Relationship Id="rId777" Type="http://schemas.openxmlformats.org/officeDocument/2006/relationships/footer" Target="footer770.xml"/><Relationship Id="rId778" Type="http://schemas.openxmlformats.org/officeDocument/2006/relationships/image" Target="media/image4.jpeg"/><Relationship Id="rId779" Type="http://schemas.openxmlformats.org/officeDocument/2006/relationships/image" Target="media/image4.jpeg"/><Relationship Id="rId780" Type="http://schemas.openxmlformats.org/officeDocument/2006/relationships/footer" Target="footer771.xml"/><Relationship Id="rId781" Type="http://schemas.openxmlformats.org/officeDocument/2006/relationships/image" Target="media/image5.jpeg"/><Relationship Id="rId782" Type="http://schemas.openxmlformats.org/officeDocument/2006/relationships/image" Target="media/image5.jpeg"/><Relationship Id="rId783" Type="http://schemas.openxmlformats.org/officeDocument/2006/relationships/footer" Target="footer772.xml"/><Relationship Id="rId784" Type="http://schemas.openxmlformats.org/officeDocument/2006/relationships/image" Target="media/image6.jpeg"/><Relationship Id="rId785" Type="http://schemas.openxmlformats.org/officeDocument/2006/relationships/image" Target="media/image6.jpeg"/><Relationship Id="rId786" Type="http://schemas.openxmlformats.org/officeDocument/2006/relationships/footer" Target="footer773.xml"/><Relationship Id="rId787" Type="http://schemas.openxmlformats.org/officeDocument/2006/relationships/image" Target="media/image7.jpeg"/><Relationship Id="rId788" Type="http://schemas.openxmlformats.org/officeDocument/2006/relationships/image" Target="media/image7.jpeg"/><Relationship Id="rId789" Type="http://schemas.openxmlformats.org/officeDocument/2006/relationships/footer" Target="footer774.xml"/><Relationship Id="rId790" Type="http://schemas.openxmlformats.org/officeDocument/2006/relationships/image" Target="media/image8.jpeg"/><Relationship Id="rId791" Type="http://schemas.openxmlformats.org/officeDocument/2006/relationships/image" Target="media/image8.jpeg"/><Relationship Id="rId792" Type="http://schemas.openxmlformats.org/officeDocument/2006/relationships/footer" Target="footer775.xml"/><Relationship Id="rId793" Type="http://schemas.openxmlformats.org/officeDocument/2006/relationships/image" Target="media/image9.jpeg"/><Relationship Id="rId794" Type="http://schemas.openxmlformats.org/officeDocument/2006/relationships/image" Target="media/image9.jpeg"/><Relationship Id="rId795" Type="http://schemas.openxmlformats.org/officeDocument/2006/relationships/footer" Target="footer776.xml"/><Relationship Id="rId796" Type="http://schemas.openxmlformats.org/officeDocument/2006/relationships/image" Target="media/image10.jpeg"/><Relationship Id="rId797" Type="http://schemas.openxmlformats.org/officeDocument/2006/relationships/image" Target="media/image10.jpeg"/><Relationship Id="rId798" Type="http://schemas.openxmlformats.org/officeDocument/2006/relationships/footer" Target="footer777.xml"/><Relationship Id="rId799" Type="http://schemas.openxmlformats.org/officeDocument/2006/relationships/image" Target="media/image11.jpeg"/><Relationship Id="rId800" Type="http://schemas.openxmlformats.org/officeDocument/2006/relationships/image" Target="media/image11.jpeg"/><Relationship Id="rId801" Type="http://schemas.openxmlformats.org/officeDocument/2006/relationships/footer" Target="footer778.xml"/><Relationship Id="rId802" Type="http://schemas.openxmlformats.org/officeDocument/2006/relationships/image" Target="media/image12.jpeg"/><Relationship Id="rId803" Type="http://schemas.openxmlformats.org/officeDocument/2006/relationships/image" Target="media/image12.jpeg"/><Relationship Id="rId804" Type="http://schemas.openxmlformats.org/officeDocument/2006/relationships/footer" Target="footer779.xml"/><Relationship Id="rId805" Type="http://schemas.openxmlformats.org/officeDocument/2006/relationships/image" Target="media/image13.jpeg"/><Relationship Id="rId806" Type="http://schemas.openxmlformats.org/officeDocument/2006/relationships/image" Target="media/image13.jpeg"/><Relationship Id="rId807" Type="http://schemas.openxmlformats.org/officeDocument/2006/relationships/footer" Target="footer780.xml"/><Relationship Id="rId808" Type="http://schemas.openxmlformats.org/officeDocument/2006/relationships/image" Target="media/image14.jpeg"/><Relationship Id="rId809" Type="http://schemas.openxmlformats.org/officeDocument/2006/relationships/image" Target="media/image14.jpeg"/><Relationship Id="rId810" Type="http://schemas.openxmlformats.org/officeDocument/2006/relationships/footer" Target="footer781.xml"/><Relationship Id="rId811" Type="http://schemas.openxmlformats.org/officeDocument/2006/relationships/image" Target="media/image15.jpeg"/><Relationship Id="rId812" Type="http://schemas.openxmlformats.org/officeDocument/2006/relationships/image" Target="media/image15.jpeg"/><Relationship Id="rId813" Type="http://schemas.openxmlformats.org/officeDocument/2006/relationships/footer" Target="footer782.xml"/><Relationship Id="rId814" Type="http://schemas.openxmlformats.org/officeDocument/2006/relationships/image" Target="media/image16.jpeg"/><Relationship Id="rId815" Type="http://schemas.openxmlformats.org/officeDocument/2006/relationships/image" Target="media/image16.jpeg"/><Relationship Id="rId816" Type="http://schemas.openxmlformats.org/officeDocument/2006/relationships/footer" Target="footer783.xml"/><Relationship Id="rId817" Type="http://schemas.openxmlformats.org/officeDocument/2006/relationships/image" Target="media/image17.jpeg"/><Relationship Id="rId818" Type="http://schemas.openxmlformats.org/officeDocument/2006/relationships/image" Target="media/image17.jpeg"/><Relationship Id="rId819" Type="http://schemas.openxmlformats.org/officeDocument/2006/relationships/footer" Target="footer784.xml"/><Relationship Id="rId820" Type="http://schemas.openxmlformats.org/officeDocument/2006/relationships/image" Target="media/image18.jpeg"/><Relationship Id="rId821" Type="http://schemas.openxmlformats.org/officeDocument/2006/relationships/image" Target="media/image18.jpeg"/><Relationship Id="rId822" Type="http://schemas.openxmlformats.org/officeDocument/2006/relationships/footer" Target="footer785.xml"/><Relationship Id="rId823" Type="http://schemas.openxmlformats.org/officeDocument/2006/relationships/image" Target="media/image19.jpeg"/><Relationship Id="rId824" Type="http://schemas.openxmlformats.org/officeDocument/2006/relationships/image" Target="media/image19.jpeg"/><Relationship Id="rId825" Type="http://schemas.openxmlformats.org/officeDocument/2006/relationships/footer" Target="footer786.xml"/><Relationship Id="rId826" Type="http://schemas.openxmlformats.org/officeDocument/2006/relationships/image" Target="media/image20.jpeg"/><Relationship Id="rId827" Type="http://schemas.openxmlformats.org/officeDocument/2006/relationships/image" Target="media/image20.jpeg"/><Relationship Id="rId828" Type="http://schemas.openxmlformats.org/officeDocument/2006/relationships/footer" Target="footer787.xml"/><Relationship Id="rId829" Type="http://schemas.openxmlformats.org/officeDocument/2006/relationships/image" Target="media/image21.jpeg"/><Relationship Id="rId830" Type="http://schemas.openxmlformats.org/officeDocument/2006/relationships/image" Target="media/image21.jpeg"/><Relationship Id="rId831" Type="http://schemas.openxmlformats.org/officeDocument/2006/relationships/footer" Target="footer788.xml"/><Relationship Id="rId832" Type="http://schemas.openxmlformats.org/officeDocument/2006/relationships/image" Target="media/image22.jpeg"/><Relationship Id="rId833" Type="http://schemas.openxmlformats.org/officeDocument/2006/relationships/image" Target="media/image22.jpeg"/><Relationship Id="rId834" Type="http://schemas.openxmlformats.org/officeDocument/2006/relationships/footer" Target="footer789.xml"/><Relationship Id="rId835" Type="http://schemas.openxmlformats.org/officeDocument/2006/relationships/image" Target="media/image23.jpeg"/><Relationship Id="rId836" Type="http://schemas.openxmlformats.org/officeDocument/2006/relationships/image" Target="media/image23.jpeg"/><Relationship Id="rId837" Type="http://schemas.openxmlformats.org/officeDocument/2006/relationships/footer" Target="footer790.xml"/><Relationship Id="rId838" Type="http://schemas.openxmlformats.org/officeDocument/2006/relationships/image" Target="media/image24.jpeg"/><Relationship Id="rId839" Type="http://schemas.openxmlformats.org/officeDocument/2006/relationships/image" Target="media/image24.jpeg"/><Relationship Id="rId840" Type="http://schemas.openxmlformats.org/officeDocument/2006/relationships/footer" Target="footer791.xml"/><Relationship Id="rId841" Type="http://schemas.openxmlformats.org/officeDocument/2006/relationships/image" Target="media/image25.jpeg"/><Relationship Id="rId842" Type="http://schemas.openxmlformats.org/officeDocument/2006/relationships/image" Target="media/image25.jpeg"/><Relationship Id="rId843" Type="http://schemas.openxmlformats.org/officeDocument/2006/relationships/footer" Target="footer792.xml"/><Relationship Id="rId844" Type="http://schemas.openxmlformats.org/officeDocument/2006/relationships/image" Target="media/image26.jpeg"/><Relationship Id="rId845" Type="http://schemas.openxmlformats.org/officeDocument/2006/relationships/image" Target="media/image26.jpeg"/><Relationship Id="rId846" Type="http://schemas.openxmlformats.org/officeDocument/2006/relationships/footer" Target="footer793.xml"/><Relationship Id="rId847" Type="http://schemas.openxmlformats.org/officeDocument/2006/relationships/image" Target="media/image27.jpeg"/><Relationship Id="rId848" Type="http://schemas.openxmlformats.org/officeDocument/2006/relationships/image" Target="media/image27.jpeg"/><Relationship Id="rId849" Type="http://schemas.openxmlformats.org/officeDocument/2006/relationships/footer" Target="footer794.xml"/><Relationship Id="rId850" Type="http://schemas.openxmlformats.org/officeDocument/2006/relationships/image" Target="media/image28.jpeg"/><Relationship Id="rId851" Type="http://schemas.openxmlformats.org/officeDocument/2006/relationships/image" Target="media/image28.jpeg"/><Relationship Id="rId852" Type="http://schemas.openxmlformats.org/officeDocument/2006/relationships/footer" Target="footer795.xml"/><Relationship Id="rId853" Type="http://schemas.openxmlformats.org/officeDocument/2006/relationships/image" Target="media/image29.jpeg"/><Relationship Id="rId854" Type="http://schemas.openxmlformats.org/officeDocument/2006/relationships/image" Target="media/image29.jpeg"/><Relationship Id="rId855" Type="http://schemas.openxmlformats.org/officeDocument/2006/relationships/footer" Target="footer796.xml"/><Relationship Id="rId856" Type="http://schemas.openxmlformats.org/officeDocument/2006/relationships/image" Target="media/image30.jpeg"/><Relationship Id="rId857" Type="http://schemas.openxmlformats.org/officeDocument/2006/relationships/image" Target="media/image30.jpeg"/><Relationship Id="rId858" Type="http://schemas.openxmlformats.org/officeDocument/2006/relationships/footer" Target="footer797.xml"/><Relationship Id="rId859" Type="http://schemas.openxmlformats.org/officeDocument/2006/relationships/image" Target="media/image31.jpeg"/><Relationship Id="rId860" Type="http://schemas.openxmlformats.org/officeDocument/2006/relationships/image" Target="media/image31.jpeg"/><Relationship Id="rId861" Type="http://schemas.openxmlformats.org/officeDocument/2006/relationships/footer" Target="footer798.xml"/><Relationship Id="rId862" Type="http://schemas.openxmlformats.org/officeDocument/2006/relationships/image" Target="media/image32.jpeg"/><Relationship Id="rId863" Type="http://schemas.openxmlformats.org/officeDocument/2006/relationships/image" Target="media/image32.jpeg"/><Relationship Id="rId864" Type="http://schemas.openxmlformats.org/officeDocument/2006/relationships/footer" Target="footer799.xml"/><Relationship Id="rId865" Type="http://schemas.openxmlformats.org/officeDocument/2006/relationships/image" Target="media/image33.jpeg"/><Relationship Id="rId866" Type="http://schemas.openxmlformats.org/officeDocument/2006/relationships/image" Target="media/image33.jpeg"/><Relationship Id="rId867" Type="http://schemas.openxmlformats.org/officeDocument/2006/relationships/footer" Target="footer800.xml"/><Relationship Id="rId868" Type="http://schemas.openxmlformats.org/officeDocument/2006/relationships/image" Target="media/image34.jpeg"/><Relationship Id="rId869" Type="http://schemas.openxmlformats.org/officeDocument/2006/relationships/image" Target="media/image34.jpeg"/><Relationship Id="rId870" Type="http://schemas.openxmlformats.org/officeDocument/2006/relationships/footer" Target="footer801.xml"/><Relationship Id="rId871" Type="http://schemas.openxmlformats.org/officeDocument/2006/relationships/image" Target="media/image35.jpeg"/><Relationship Id="rId872" Type="http://schemas.openxmlformats.org/officeDocument/2006/relationships/image" Target="media/image35.jpeg"/><Relationship Id="rId873" Type="http://schemas.openxmlformats.org/officeDocument/2006/relationships/footer" Target="footer802.xml"/><Relationship Id="rId874" Type="http://schemas.openxmlformats.org/officeDocument/2006/relationships/image" Target="media/image36.jpeg"/><Relationship Id="rId875" Type="http://schemas.openxmlformats.org/officeDocument/2006/relationships/image" Target="media/image36.jpeg"/><Relationship Id="rId876" Type="http://schemas.openxmlformats.org/officeDocument/2006/relationships/footer" Target="footer803.xml"/><Relationship Id="rId877" Type="http://schemas.openxmlformats.org/officeDocument/2006/relationships/image" Target="media/image37.jpeg"/><Relationship Id="rId878" Type="http://schemas.openxmlformats.org/officeDocument/2006/relationships/image" Target="media/image37.jpeg"/><Relationship Id="rId879" Type="http://schemas.openxmlformats.org/officeDocument/2006/relationships/footer" Target="footer804.xml"/><Relationship Id="rId880" Type="http://schemas.openxmlformats.org/officeDocument/2006/relationships/image" Target="media/image38.jpeg"/><Relationship Id="rId881" Type="http://schemas.openxmlformats.org/officeDocument/2006/relationships/image" Target="media/image38.jpeg"/><Relationship Id="rId882" Type="http://schemas.openxmlformats.org/officeDocument/2006/relationships/footer" Target="footer805.xml"/><Relationship Id="rId883" Type="http://schemas.openxmlformats.org/officeDocument/2006/relationships/image" Target="media/image39.jpeg"/><Relationship Id="rId884" Type="http://schemas.openxmlformats.org/officeDocument/2006/relationships/image" Target="media/image39.jpeg"/><Relationship Id="rId885" Type="http://schemas.openxmlformats.org/officeDocument/2006/relationships/footer" Target="footer806.xml"/><Relationship Id="rId886" Type="http://schemas.openxmlformats.org/officeDocument/2006/relationships/image" Target="media/image40.jpeg"/><Relationship Id="rId887" Type="http://schemas.openxmlformats.org/officeDocument/2006/relationships/image" Target="media/image40.jpeg"/><Relationship Id="rId888" Type="http://schemas.openxmlformats.org/officeDocument/2006/relationships/footer" Target="footer807.xml"/><Relationship Id="rId889" Type="http://schemas.openxmlformats.org/officeDocument/2006/relationships/image" Target="media/image41.jpeg"/><Relationship Id="rId890" Type="http://schemas.openxmlformats.org/officeDocument/2006/relationships/image" Target="media/image41.jpeg"/><Relationship Id="rId891" Type="http://schemas.openxmlformats.org/officeDocument/2006/relationships/footer" Target="footer808.xml"/><Relationship Id="rId892" Type="http://schemas.openxmlformats.org/officeDocument/2006/relationships/image" Target="media/image42.jpeg"/><Relationship Id="rId893" Type="http://schemas.openxmlformats.org/officeDocument/2006/relationships/image" Target="media/image42.jpeg"/><Relationship Id="rId894" Type="http://schemas.openxmlformats.org/officeDocument/2006/relationships/footer" Target="footer809.xml"/><Relationship Id="rId895" Type="http://schemas.openxmlformats.org/officeDocument/2006/relationships/image" Target="media/image43.jpeg"/><Relationship Id="rId896" Type="http://schemas.openxmlformats.org/officeDocument/2006/relationships/image" Target="media/image43.jpeg"/><Relationship Id="rId897" Type="http://schemas.openxmlformats.org/officeDocument/2006/relationships/footer" Target="footer810.xml"/><Relationship Id="rId898" Type="http://schemas.openxmlformats.org/officeDocument/2006/relationships/image" Target="media/image44.jpeg"/><Relationship Id="rId899" Type="http://schemas.openxmlformats.org/officeDocument/2006/relationships/image" Target="media/image44.jpeg"/><Relationship Id="rId900" Type="http://schemas.openxmlformats.org/officeDocument/2006/relationships/footer" Target="footer811.xml"/><Relationship Id="rId901" Type="http://schemas.openxmlformats.org/officeDocument/2006/relationships/image" Target="media/image45.jpeg"/><Relationship Id="rId902" Type="http://schemas.openxmlformats.org/officeDocument/2006/relationships/image" Target="media/image45.jpeg"/><Relationship Id="rId903" Type="http://schemas.openxmlformats.org/officeDocument/2006/relationships/footer" Target="footer812.xml"/><Relationship Id="rId904" Type="http://schemas.openxmlformats.org/officeDocument/2006/relationships/image" Target="media/image46.jpeg"/><Relationship Id="rId905" Type="http://schemas.openxmlformats.org/officeDocument/2006/relationships/image" Target="media/image46.jpeg"/><Relationship Id="rId906" Type="http://schemas.openxmlformats.org/officeDocument/2006/relationships/footer" Target="footer813.xml"/><Relationship Id="rId907" Type="http://schemas.openxmlformats.org/officeDocument/2006/relationships/image" Target="media/image47.jpeg"/><Relationship Id="rId908" Type="http://schemas.openxmlformats.org/officeDocument/2006/relationships/image" Target="media/image47.jpeg"/><Relationship Id="rId909" Type="http://schemas.openxmlformats.org/officeDocument/2006/relationships/footer" Target="footer814.xml"/><Relationship Id="rId910" Type="http://schemas.openxmlformats.org/officeDocument/2006/relationships/image" Target="media/image48.jpeg"/><Relationship Id="rId911" Type="http://schemas.openxmlformats.org/officeDocument/2006/relationships/image" Target="media/image48.jpeg"/><Relationship Id="rId912" Type="http://schemas.openxmlformats.org/officeDocument/2006/relationships/footer" Target="footer815.xml"/><Relationship Id="rId913" Type="http://schemas.openxmlformats.org/officeDocument/2006/relationships/image" Target="media/image49.jpeg"/><Relationship Id="rId914" Type="http://schemas.openxmlformats.org/officeDocument/2006/relationships/image" Target="media/image49.jpeg"/><Relationship Id="rId915" Type="http://schemas.openxmlformats.org/officeDocument/2006/relationships/footer" Target="footer816.xml"/><Relationship Id="rId916" Type="http://schemas.openxmlformats.org/officeDocument/2006/relationships/image" Target="media/image50.jpeg"/><Relationship Id="rId917" Type="http://schemas.openxmlformats.org/officeDocument/2006/relationships/image" Target="media/image50.jpeg"/><Relationship Id="rId918" Type="http://schemas.openxmlformats.org/officeDocument/2006/relationships/footer" Target="footer817.xml"/><Relationship Id="rId919" Type="http://schemas.openxmlformats.org/officeDocument/2006/relationships/image" Target="media/image51.jpeg"/><Relationship Id="rId920" Type="http://schemas.openxmlformats.org/officeDocument/2006/relationships/image" Target="media/image51.jpeg"/><Relationship Id="rId921" Type="http://schemas.openxmlformats.org/officeDocument/2006/relationships/footer" Target="footer818.xml"/><Relationship Id="rId922" Type="http://schemas.openxmlformats.org/officeDocument/2006/relationships/image" Target="media/image52.jpeg"/><Relationship Id="rId923" Type="http://schemas.openxmlformats.org/officeDocument/2006/relationships/image" Target="media/image52.jpeg"/><Relationship Id="rId924" Type="http://schemas.openxmlformats.org/officeDocument/2006/relationships/footer" Target="footer819.xml"/><Relationship Id="rId925" Type="http://schemas.openxmlformats.org/officeDocument/2006/relationships/image" Target="media/image53.jpeg"/><Relationship Id="rId926" Type="http://schemas.openxmlformats.org/officeDocument/2006/relationships/image" Target="media/image53.jpeg"/><Relationship Id="rId927" Type="http://schemas.openxmlformats.org/officeDocument/2006/relationships/footer" Target="footer820.xml"/><Relationship Id="rId928" Type="http://schemas.openxmlformats.org/officeDocument/2006/relationships/image" Target="media/image54.jpeg"/><Relationship Id="rId929" Type="http://schemas.openxmlformats.org/officeDocument/2006/relationships/image" Target="media/image54.jpeg"/><Relationship Id="rId930" Type="http://schemas.openxmlformats.org/officeDocument/2006/relationships/footer" Target="footer821.xml"/><Relationship Id="rId931" Type="http://schemas.openxmlformats.org/officeDocument/2006/relationships/image" Target="media/image55.jpeg"/><Relationship Id="rId932" Type="http://schemas.openxmlformats.org/officeDocument/2006/relationships/image" Target="media/image55.jpeg"/><Relationship Id="rId933" Type="http://schemas.openxmlformats.org/officeDocument/2006/relationships/footer" Target="footer822.xml"/><Relationship Id="rId934" Type="http://schemas.openxmlformats.org/officeDocument/2006/relationships/image" Target="media/image56.jpeg"/><Relationship Id="rId935" Type="http://schemas.openxmlformats.org/officeDocument/2006/relationships/image" Target="media/image56.jpeg"/><Relationship Id="rId936" Type="http://schemas.openxmlformats.org/officeDocument/2006/relationships/footer" Target="footer823.xml"/><Relationship Id="rId937" Type="http://schemas.openxmlformats.org/officeDocument/2006/relationships/image" Target="media/image57.jpeg"/><Relationship Id="rId938" Type="http://schemas.openxmlformats.org/officeDocument/2006/relationships/image" Target="media/image57.jpeg"/><Relationship Id="rId939" Type="http://schemas.openxmlformats.org/officeDocument/2006/relationships/footer" Target="footer824.xml"/><Relationship Id="rId940" Type="http://schemas.openxmlformats.org/officeDocument/2006/relationships/image" Target="media/image58.jpeg"/><Relationship Id="rId941" Type="http://schemas.openxmlformats.org/officeDocument/2006/relationships/image" Target="media/image58.jpeg"/><Relationship Id="rId942" Type="http://schemas.openxmlformats.org/officeDocument/2006/relationships/footer" Target="footer825.xml"/><Relationship Id="rId943" Type="http://schemas.openxmlformats.org/officeDocument/2006/relationships/image" Target="media/image59.jpeg"/><Relationship Id="rId944" Type="http://schemas.openxmlformats.org/officeDocument/2006/relationships/image" Target="media/image59.jpeg"/><Relationship Id="rId945" Type="http://schemas.openxmlformats.org/officeDocument/2006/relationships/footer" Target="footer826.xml"/><Relationship Id="rId946" Type="http://schemas.openxmlformats.org/officeDocument/2006/relationships/image" Target="media/image60.jpeg"/><Relationship Id="rId947" Type="http://schemas.openxmlformats.org/officeDocument/2006/relationships/image" Target="media/image60.jpeg"/><Relationship Id="rId948" Type="http://schemas.openxmlformats.org/officeDocument/2006/relationships/footer" Target="footer827.xml"/><Relationship Id="rId949" Type="http://schemas.openxmlformats.org/officeDocument/2006/relationships/image" Target="media/image61.jpeg"/><Relationship Id="rId950" Type="http://schemas.openxmlformats.org/officeDocument/2006/relationships/image" Target="media/image61.jpeg"/><Relationship Id="rId951" Type="http://schemas.openxmlformats.org/officeDocument/2006/relationships/footer" Target="footer828.xml"/><Relationship Id="rId952" Type="http://schemas.openxmlformats.org/officeDocument/2006/relationships/image" Target="media/image62.jpeg"/><Relationship Id="rId953" Type="http://schemas.openxmlformats.org/officeDocument/2006/relationships/image" Target="media/image62.jpeg"/><Relationship Id="rId954" Type="http://schemas.openxmlformats.org/officeDocument/2006/relationships/footer" Target="footer829.xml"/><Relationship Id="rId955" Type="http://schemas.openxmlformats.org/officeDocument/2006/relationships/image" Target="media/image63.jpeg"/><Relationship Id="rId956" Type="http://schemas.openxmlformats.org/officeDocument/2006/relationships/image" Target="media/image63.jpeg"/><Relationship Id="rId957" Type="http://schemas.openxmlformats.org/officeDocument/2006/relationships/footer" Target="footer830.xml"/><Relationship Id="rId958" Type="http://schemas.openxmlformats.org/officeDocument/2006/relationships/image" Target="media/image64.jpeg"/><Relationship Id="rId959" Type="http://schemas.openxmlformats.org/officeDocument/2006/relationships/image" Target="media/image64.jpeg"/><Relationship Id="rId960" Type="http://schemas.openxmlformats.org/officeDocument/2006/relationships/footer" Target="footer831.xml"/><Relationship Id="rId961" Type="http://schemas.openxmlformats.org/officeDocument/2006/relationships/image" Target="media/image65.jpeg"/><Relationship Id="rId962" Type="http://schemas.openxmlformats.org/officeDocument/2006/relationships/image" Target="media/image65.jpeg"/><Relationship Id="rId963" Type="http://schemas.openxmlformats.org/officeDocument/2006/relationships/footer" Target="footer832.xml"/><Relationship Id="rId964" Type="http://schemas.openxmlformats.org/officeDocument/2006/relationships/image" Target="media/image66.jpeg"/><Relationship Id="rId965" Type="http://schemas.openxmlformats.org/officeDocument/2006/relationships/image" Target="media/image66.jpeg"/><Relationship Id="rId966" Type="http://schemas.openxmlformats.org/officeDocument/2006/relationships/footer" Target="footer833.xml"/><Relationship Id="rId967" Type="http://schemas.openxmlformats.org/officeDocument/2006/relationships/image" Target="media/image67.jpeg"/><Relationship Id="rId968" Type="http://schemas.openxmlformats.org/officeDocument/2006/relationships/image" Target="media/image67.jpeg"/><Relationship Id="rId969" Type="http://schemas.openxmlformats.org/officeDocument/2006/relationships/footer" Target="footer834.xml"/><Relationship Id="rId970" Type="http://schemas.openxmlformats.org/officeDocument/2006/relationships/image" Target="media/image68.jpeg"/><Relationship Id="rId971" Type="http://schemas.openxmlformats.org/officeDocument/2006/relationships/image" Target="media/image68.jpeg"/><Relationship Id="rId972" Type="http://schemas.openxmlformats.org/officeDocument/2006/relationships/footer" Target="footer835.xml"/><Relationship Id="rId973" Type="http://schemas.openxmlformats.org/officeDocument/2006/relationships/image" Target="media/image69.jpeg"/><Relationship Id="rId974" Type="http://schemas.openxmlformats.org/officeDocument/2006/relationships/image" Target="media/image69.jpeg"/><Relationship Id="rId975" Type="http://schemas.openxmlformats.org/officeDocument/2006/relationships/footer" Target="footer836.xml"/><Relationship Id="rId976" Type="http://schemas.openxmlformats.org/officeDocument/2006/relationships/image" Target="media/image70.jpeg"/><Relationship Id="rId977" Type="http://schemas.openxmlformats.org/officeDocument/2006/relationships/image" Target="media/image70.jpeg"/><Relationship Id="rId978" Type="http://schemas.openxmlformats.org/officeDocument/2006/relationships/footer" Target="footer837.xml"/><Relationship Id="rId979" Type="http://schemas.openxmlformats.org/officeDocument/2006/relationships/image" Target="media/image71.jpeg"/><Relationship Id="rId980" Type="http://schemas.openxmlformats.org/officeDocument/2006/relationships/image" Target="media/image71.jpeg"/><Relationship Id="rId981" Type="http://schemas.openxmlformats.org/officeDocument/2006/relationships/footer" Target="footer838.xml"/><Relationship Id="rId982" Type="http://schemas.openxmlformats.org/officeDocument/2006/relationships/image" Target="media/image72.jpeg"/><Relationship Id="rId983" Type="http://schemas.openxmlformats.org/officeDocument/2006/relationships/image" Target="media/image72.jpeg"/><Relationship Id="rId984" Type="http://schemas.openxmlformats.org/officeDocument/2006/relationships/footer" Target="footer839.xml"/><Relationship Id="rId985" Type="http://schemas.openxmlformats.org/officeDocument/2006/relationships/image" Target="media/image73.jpeg"/><Relationship Id="rId986" Type="http://schemas.openxmlformats.org/officeDocument/2006/relationships/image" Target="media/image73.jpeg"/><Relationship Id="rId987" Type="http://schemas.openxmlformats.org/officeDocument/2006/relationships/footer" Target="footer840.xml"/><Relationship Id="rId988" Type="http://schemas.openxmlformats.org/officeDocument/2006/relationships/image" Target="media/image74.jpeg"/><Relationship Id="rId989" Type="http://schemas.openxmlformats.org/officeDocument/2006/relationships/image" Target="media/image74.jpeg"/><Relationship Id="rId990" Type="http://schemas.openxmlformats.org/officeDocument/2006/relationships/footer" Target="footer841.xml"/><Relationship Id="rId991" Type="http://schemas.openxmlformats.org/officeDocument/2006/relationships/image" Target="media/image75.jpeg"/><Relationship Id="rId992" Type="http://schemas.openxmlformats.org/officeDocument/2006/relationships/image" Target="media/image75.jpeg"/><Relationship Id="rId993" Type="http://schemas.openxmlformats.org/officeDocument/2006/relationships/footer" Target="footer842.xml"/><Relationship Id="rId994" Type="http://schemas.openxmlformats.org/officeDocument/2006/relationships/image" Target="media/image76.jpeg"/><Relationship Id="rId995" Type="http://schemas.openxmlformats.org/officeDocument/2006/relationships/image" Target="media/image76.jpeg"/><Relationship Id="rId996" Type="http://schemas.openxmlformats.org/officeDocument/2006/relationships/footer" Target="footer843.xml"/><Relationship Id="rId997" Type="http://schemas.openxmlformats.org/officeDocument/2006/relationships/image" Target="media/image77.jpeg"/><Relationship Id="rId998" Type="http://schemas.openxmlformats.org/officeDocument/2006/relationships/image" Target="media/image77.jpeg"/><Relationship Id="rId999" Type="http://schemas.openxmlformats.org/officeDocument/2006/relationships/footer" Target="footer844.xml"/><Relationship Id="rId1000" Type="http://schemas.openxmlformats.org/officeDocument/2006/relationships/image" Target="media/image78.jpeg"/><Relationship Id="rId1001" Type="http://schemas.openxmlformats.org/officeDocument/2006/relationships/image" Target="media/image78.jpeg"/><Relationship Id="rId1002" Type="http://schemas.openxmlformats.org/officeDocument/2006/relationships/footer" Target="footer845.xml"/><Relationship Id="rId1003" Type="http://schemas.openxmlformats.org/officeDocument/2006/relationships/image" Target="media/image79.jpeg"/><Relationship Id="rId1004" Type="http://schemas.openxmlformats.org/officeDocument/2006/relationships/image" Target="media/image79.jpeg"/><Relationship Id="rId1005" Type="http://schemas.openxmlformats.org/officeDocument/2006/relationships/footer" Target="footer846.xml"/><Relationship Id="rId1006" Type="http://schemas.openxmlformats.org/officeDocument/2006/relationships/image" Target="media/image80.jpeg"/><Relationship Id="rId1007" Type="http://schemas.openxmlformats.org/officeDocument/2006/relationships/image" Target="media/image80.jpeg"/><Relationship Id="rId1008" Type="http://schemas.openxmlformats.org/officeDocument/2006/relationships/footer" Target="footer847.xml"/><Relationship Id="rId1009" Type="http://schemas.openxmlformats.org/officeDocument/2006/relationships/image" Target="media/image81.jpeg"/><Relationship Id="rId1010" Type="http://schemas.openxmlformats.org/officeDocument/2006/relationships/image" Target="media/image81.jpeg"/><Relationship Id="rId1011" Type="http://schemas.openxmlformats.org/officeDocument/2006/relationships/footer" Target="footer848.xml"/><Relationship Id="rId1012" Type="http://schemas.openxmlformats.org/officeDocument/2006/relationships/image" Target="media/image82.jpeg"/><Relationship Id="rId1013" Type="http://schemas.openxmlformats.org/officeDocument/2006/relationships/image" Target="media/image82.jpeg"/><Relationship Id="rId1014" Type="http://schemas.openxmlformats.org/officeDocument/2006/relationships/footer" Target="footer849.xml"/><Relationship Id="rId1015" Type="http://schemas.openxmlformats.org/officeDocument/2006/relationships/image" Target="media/image83.jpeg"/><Relationship Id="rId1016" Type="http://schemas.openxmlformats.org/officeDocument/2006/relationships/image" Target="media/image83.jpeg"/><Relationship Id="rId1017" Type="http://schemas.openxmlformats.org/officeDocument/2006/relationships/footer" Target="footer850.xml"/><Relationship Id="rId1018" Type="http://schemas.openxmlformats.org/officeDocument/2006/relationships/image" Target="media/image84.jpeg"/><Relationship Id="rId1019" Type="http://schemas.openxmlformats.org/officeDocument/2006/relationships/image" Target="media/image84.jpeg"/><Relationship Id="rId1020" Type="http://schemas.openxmlformats.org/officeDocument/2006/relationships/footer" Target="footer851.xml"/><Relationship Id="rId1021" Type="http://schemas.openxmlformats.org/officeDocument/2006/relationships/image" Target="media/image85.jpeg"/><Relationship Id="rId1022" Type="http://schemas.openxmlformats.org/officeDocument/2006/relationships/image" Target="media/image85.jpeg"/><Relationship Id="rId1023" Type="http://schemas.openxmlformats.org/officeDocument/2006/relationships/footer" Target="footer852.xml"/><Relationship Id="rId1024" Type="http://schemas.openxmlformats.org/officeDocument/2006/relationships/image" Target="media/image86.jpeg"/><Relationship Id="rId1025" Type="http://schemas.openxmlformats.org/officeDocument/2006/relationships/image" Target="media/image86.jpeg"/><Relationship Id="rId1026" Type="http://schemas.openxmlformats.org/officeDocument/2006/relationships/footer" Target="footer853.xml"/><Relationship Id="rId1027" Type="http://schemas.openxmlformats.org/officeDocument/2006/relationships/image" Target="media/image87.jpeg"/><Relationship Id="rId1028" Type="http://schemas.openxmlformats.org/officeDocument/2006/relationships/image" Target="media/image87.jpeg"/><Relationship Id="rId1029" Type="http://schemas.openxmlformats.org/officeDocument/2006/relationships/footer" Target="footer854.xml"/><Relationship Id="rId1030" Type="http://schemas.openxmlformats.org/officeDocument/2006/relationships/image" Target="media/image88.jpeg"/><Relationship Id="rId1031" Type="http://schemas.openxmlformats.org/officeDocument/2006/relationships/image" Target="media/image88.jpeg"/><Relationship Id="rId1032" Type="http://schemas.openxmlformats.org/officeDocument/2006/relationships/footer" Target="footer855.xml"/><Relationship Id="rId1033" Type="http://schemas.openxmlformats.org/officeDocument/2006/relationships/image" Target="media/image89.jpeg"/><Relationship Id="rId1034" Type="http://schemas.openxmlformats.org/officeDocument/2006/relationships/image" Target="media/image89.jpeg"/><Relationship Id="rId1035" Type="http://schemas.openxmlformats.org/officeDocument/2006/relationships/footer" Target="footer856.xml"/><Relationship Id="rId1036" Type="http://schemas.openxmlformats.org/officeDocument/2006/relationships/image" Target="media/image90.jpeg"/><Relationship Id="rId1037" Type="http://schemas.openxmlformats.org/officeDocument/2006/relationships/image" Target="media/image90.jpeg"/><Relationship Id="rId1038" Type="http://schemas.openxmlformats.org/officeDocument/2006/relationships/footer" Target="footer857.xml"/><Relationship Id="rId1039" Type="http://schemas.openxmlformats.org/officeDocument/2006/relationships/image" Target="media/image91.jpeg"/><Relationship Id="rId1040" Type="http://schemas.openxmlformats.org/officeDocument/2006/relationships/image" Target="media/image91.jpeg"/><Relationship Id="rId1041" Type="http://schemas.openxmlformats.org/officeDocument/2006/relationships/footer" Target="footer858.xml"/><Relationship Id="rId1042" Type="http://schemas.openxmlformats.org/officeDocument/2006/relationships/image" Target="media/image92.jpeg"/><Relationship Id="rId1043" Type="http://schemas.openxmlformats.org/officeDocument/2006/relationships/image" Target="media/image92.jpeg"/><Relationship Id="rId1044" Type="http://schemas.openxmlformats.org/officeDocument/2006/relationships/footer" Target="footer859.xml"/><Relationship Id="rId1045" Type="http://schemas.openxmlformats.org/officeDocument/2006/relationships/image" Target="media/image93.jpeg"/><Relationship Id="rId1046" Type="http://schemas.openxmlformats.org/officeDocument/2006/relationships/image" Target="media/image93.jpeg"/><Relationship Id="rId1047" Type="http://schemas.openxmlformats.org/officeDocument/2006/relationships/footer" Target="footer860.xml"/><Relationship Id="rId1048" Type="http://schemas.openxmlformats.org/officeDocument/2006/relationships/image" Target="media/image4.jpeg"/><Relationship Id="rId1049" Type="http://schemas.openxmlformats.org/officeDocument/2006/relationships/image" Target="media/image4.jpeg"/><Relationship Id="rId1050" Type="http://schemas.openxmlformats.org/officeDocument/2006/relationships/footer" Target="footer861.xml"/><Relationship Id="rId1051" Type="http://schemas.openxmlformats.org/officeDocument/2006/relationships/image" Target="media/image94.jpeg"/><Relationship Id="rId1052" Type="http://schemas.openxmlformats.org/officeDocument/2006/relationships/image" Target="media/image94.jpeg"/><Relationship Id="rId1053" Type="http://schemas.openxmlformats.org/officeDocument/2006/relationships/footer" Target="footer862.xml"/><Relationship Id="rId1054" Type="http://schemas.openxmlformats.org/officeDocument/2006/relationships/image" Target="media/image95.jpeg"/><Relationship Id="rId1055" Type="http://schemas.openxmlformats.org/officeDocument/2006/relationships/image" Target="media/image95.jpeg"/><Relationship Id="rId1056" Type="http://schemas.openxmlformats.org/officeDocument/2006/relationships/footer" Target="footer863.xml"/><Relationship Id="rId1057" Type="http://schemas.openxmlformats.org/officeDocument/2006/relationships/image" Target="media/image96.jpeg"/><Relationship Id="rId1058" Type="http://schemas.openxmlformats.org/officeDocument/2006/relationships/image" Target="media/image96.jpeg"/><Relationship Id="rId1059" Type="http://schemas.openxmlformats.org/officeDocument/2006/relationships/footer" Target="footer864.xml"/><Relationship Id="rId1060" Type="http://schemas.openxmlformats.org/officeDocument/2006/relationships/image" Target="media/image97.jpeg"/><Relationship Id="rId1061" Type="http://schemas.openxmlformats.org/officeDocument/2006/relationships/image" Target="media/image97.jpeg"/><Relationship Id="rId1062" Type="http://schemas.openxmlformats.org/officeDocument/2006/relationships/footer" Target="footer865.xml"/><Relationship Id="rId1063" Type="http://schemas.openxmlformats.org/officeDocument/2006/relationships/image" Target="media/image98.jpeg"/><Relationship Id="rId1064" Type="http://schemas.openxmlformats.org/officeDocument/2006/relationships/image" Target="media/image98.jpeg"/><Relationship Id="rId1065" Type="http://schemas.openxmlformats.org/officeDocument/2006/relationships/footer" Target="footer866.xml"/><Relationship Id="rId1066" Type="http://schemas.openxmlformats.org/officeDocument/2006/relationships/image" Target="media/image99.jpeg"/><Relationship Id="rId1067" Type="http://schemas.openxmlformats.org/officeDocument/2006/relationships/image" Target="media/image99.jpeg"/><Relationship Id="rId1068" Type="http://schemas.openxmlformats.org/officeDocument/2006/relationships/footer" Target="footer867.xml"/><Relationship Id="rId1069" Type="http://schemas.openxmlformats.org/officeDocument/2006/relationships/image" Target="media/image100.jpeg"/><Relationship Id="rId1070" Type="http://schemas.openxmlformats.org/officeDocument/2006/relationships/image" Target="media/image100.jpeg"/><Relationship Id="rId1071" Type="http://schemas.openxmlformats.org/officeDocument/2006/relationships/footer" Target="footer868.xml"/><Relationship Id="rId1072" Type="http://schemas.openxmlformats.org/officeDocument/2006/relationships/image" Target="media/image101.jpeg"/><Relationship Id="rId1073" Type="http://schemas.openxmlformats.org/officeDocument/2006/relationships/image" Target="media/image101.jpeg"/><Relationship Id="rId1074" Type="http://schemas.openxmlformats.org/officeDocument/2006/relationships/footer" Target="footer869.xml"/><Relationship Id="rId1075" Type="http://schemas.openxmlformats.org/officeDocument/2006/relationships/image" Target="media/image102.jpeg"/><Relationship Id="rId1076" Type="http://schemas.openxmlformats.org/officeDocument/2006/relationships/image" Target="media/image102.jpeg"/><Relationship Id="rId1077" Type="http://schemas.openxmlformats.org/officeDocument/2006/relationships/footer" Target="footer870.xml"/><Relationship Id="rId1078" Type="http://schemas.openxmlformats.org/officeDocument/2006/relationships/image" Target="media/image103.jpeg"/><Relationship Id="rId1079" Type="http://schemas.openxmlformats.org/officeDocument/2006/relationships/image" Target="media/image103.jpeg"/><Relationship Id="rId1080" Type="http://schemas.openxmlformats.org/officeDocument/2006/relationships/footer" Target="footer871.xml"/><Relationship Id="rId1081" Type="http://schemas.openxmlformats.org/officeDocument/2006/relationships/image" Target="media/image104.jpeg"/><Relationship Id="rId1082" Type="http://schemas.openxmlformats.org/officeDocument/2006/relationships/image" Target="media/image104.jpeg"/><Relationship Id="rId1083" Type="http://schemas.openxmlformats.org/officeDocument/2006/relationships/footer" Target="footer872.xml"/><Relationship Id="rId1084" Type="http://schemas.openxmlformats.org/officeDocument/2006/relationships/image" Target="media/image105.jpeg"/><Relationship Id="rId1085" Type="http://schemas.openxmlformats.org/officeDocument/2006/relationships/image" Target="media/image105.jpeg"/><Relationship Id="rId1086" Type="http://schemas.openxmlformats.org/officeDocument/2006/relationships/footer" Target="footer873.xml"/><Relationship Id="rId1087" Type="http://schemas.openxmlformats.org/officeDocument/2006/relationships/image" Target="media/image106.jpeg"/><Relationship Id="rId1088" Type="http://schemas.openxmlformats.org/officeDocument/2006/relationships/image" Target="media/image106.jpeg"/><Relationship Id="rId1089" Type="http://schemas.openxmlformats.org/officeDocument/2006/relationships/footer" Target="footer874.xml"/><Relationship Id="rId1090" Type="http://schemas.openxmlformats.org/officeDocument/2006/relationships/image" Target="media/image107.jpeg"/><Relationship Id="rId1091" Type="http://schemas.openxmlformats.org/officeDocument/2006/relationships/image" Target="media/image107.jpeg"/><Relationship Id="rId1092" Type="http://schemas.openxmlformats.org/officeDocument/2006/relationships/footer" Target="footer875.xml"/><Relationship Id="rId1093" Type="http://schemas.openxmlformats.org/officeDocument/2006/relationships/image" Target="media/image108.jpeg"/><Relationship Id="rId1094" Type="http://schemas.openxmlformats.org/officeDocument/2006/relationships/image" Target="media/image108.jpeg"/><Relationship Id="rId1095" Type="http://schemas.openxmlformats.org/officeDocument/2006/relationships/footer" Target="footer876.xml"/><Relationship Id="rId1096" Type="http://schemas.openxmlformats.org/officeDocument/2006/relationships/image" Target="media/image109.jpeg"/><Relationship Id="rId1097" Type="http://schemas.openxmlformats.org/officeDocument/2006/relationships/image" Target="media/image109.jpeg"/><Relationship Id="rId1098" Type="http://schemas.openxmlformats.org/officeDocument/2006/relationships/footer" Target="footer877.xml"/><Relationship Id="rId1099" Type="http://schemas.openxmlformats.org/officeDocument/2006/relationships/image" Target="media/image110.jpeg"/><Relationship Id="rId1100" Type="http://schemas.openxmlformats.org/officeDocument/2006/relationships/image" Target="media/image110.jpeg"/><Relationship Id="rId1101" Type="http://schemas.openxmlformats.org/officeDocument/2006/relationships/footer" Target="footer878.xml"/><Relationship Id="rId1102" Type="http://schemas.openxmlformats.org/officeDocument/2006/relationships/image" Target="media/image111.jpeg"/><Relationship Id="rId1103" Type="http://schemas.openxmlformats.org/officeDocument/2006/relationships/image" Target="media/image111.jpeg"/><Relationship Id="rId1104" Type="http://schemas.openxmlformats.org/officeDocument/2006/relationships/footer" Target="footer879.xml"/><Relationship Id="rId1105" Type="http://schemas.openxmlformats.org/officeDocument/2006/relationships/image" Target="media/image112.jpeg"/><Relationship Id="rId1106" Type="http://schemas.openxmlformats.org/officeDocument/2006/relationships/image" Target="media/image112.jpeg"/><Relationship Id="rId1107" Type="http://schemas.openxmlformats.org/officeDocument/2006/relationships/footer" Target="footer880.xml"/><Relationship Id="rId1108" Type="http://schemas.openxmlformats.org/officeDocument/2006/relationships/image" Target="media/image113.jpeg"/><Relationship Id="rId1109" Type="http://schemas.openxmlformats.org/officeDocument/2006/relationships/image" Target="media/image113.jpeg"/><Relationship Id="rId1110" Type="http://schemas.openxmlformats.org/officeDocument/2006/relationships/footer" Target="footer881.xml"/><Relationship Id="rId1111" Type="http://schemas.openxmlformats.org/officeDocument/2006/relationships/image" Target="media/image114.jpeg"/><Relationship Id="rId1112" Type="http://schemas.openxmlformats.org/officeDocument/2006/relationships/image" Target="media/image114.jpeg"/><Relationship Id="rId1113" Type="http://schemas.openxmlformats.org/officeDocument/2006/relationships/footer" Target="footer882.xml"/><Relationship Id="rId1114" Type="http://schemas.openxmlformats.org/officeDocument/2006/relationships/image" Target="media/image115.jpeg"/><Relationship Id="rId1115" Type="http://schemas.openxmlformats.org/officeDocument/2006/relationships/image" Target="media/image115.jpeg"/><Relationship Id="rId1116" Type="http://schemas.openxmlformats.org/officeDocument/2006/relationships/footer" Target="footer883.xml"/><Relationship Id="rId1117" Type="http://schemas.openxmlformats.org/officeDocument/2006/relationships/image" Target="media/image116.jpeg"/><Relationship Id="rId1118" Type="http://schemas.openxmlformats.org/officeDocument/2006/relationships/image" Target="media/image116.jpeg"/><Relationship Id="rId1119" Type="http://schemas.openxmlformats.org/officeDocument/2006/relationships/footer" Target="footer884.xml"/><Relationship Id="rId1120" Type="http://schemas.openxmlformats.org/officeDocument/2006/relationships/image" Target="media/image117.jpeg"/><Relationship Id="rId1121" Type="http://schemas.openxmlformats.org/officeDocument/2006/relationships/image" Target="media/image117.jpeg"/><Relationship Id="rId1122" Type="http://schemas.openxmlformats.org/officeDocument/2006/relationships/footer" Target="footer885.xml"/><Relationship Id="rId1123" Type="http://schemas.openxmlformats.org/officeDocument/2006/relationships/image" Target="media/image118.jpeg"/><Relationship Id="rId1124" Type="http://schemas.openxmlformats.org/officeDocument/2006/relationships/image" Target="media/image118.jpeg"/><Relationship Id="rId1125" Type="http://schemas.openxmlformats.org/officeDocument/2006/relationships/footer" Target="footer886.xml"/><Relationship Id="rId1126" Type="http://schemas.openxmlformats.org/officeDocument/2006/relationships/image" Target="media/image119.jpeg"/><Relationship Id="rId1127" Type="http://schemas.openxmlformats.org/officeDocument/2006/relationships/image" Target="media/image119.jpeg"/><Relationship Id="rId1128" Type="http://schemas.openxmlformats.org/officeDocument/2006/relationships/footer" Target="footer887.xml"/><Relationship Id="rId1129" Type="http://schemas.openxmlformats.org/officeDocument/2006/relationships/image" Target="media/image120.jpeg"/><Relationship Id="rId1130" Type="http://schemas.openxmlformats.org/officeDocument/2006/relationships/image" Target="media/image120.jpeg"/><Relationship Id="rId1131" Type="http://schemas.openxmlformats.org/officeDocument/2006/relationships/footer" Target="footer888.xml"/><Relationship Id="rId1132" Type="http://schemas.openxmlformats.org/officeDocument/2006/relationships/image" Target="media/image121.jpeg"/><Relationship Id="rId1133" Type="http://schemas.openxmlformats.org/officeDocument/2006/relationships/image" Target="media/image121.jpeg"/><Relationship Id="rId1134" Type="http://schemas.openxmlformats.org/officeDocument/2006/relationships/footer" Target="footer889.xml"/><Relationship Id="rId1135" Type="http://schemas.openxmlformats.org/officeDocument/2006/relationships/image" Target="media/image122.jpeg"/><Relationship Id="rId1136" Type="http://schemas.openxmlformats.org/officeDocument/2006/relationships/image" Target="media/image122.jpeg"/><Relationship Id="rId1137" Type="http://schemas.openxmlformats.org/officeDocument/2006/relationships/footer" Target="footer890.xml"/><Relationship Id="rId1138" Type="http://schemas.openxmlformats.org/officeDocument/2006/relationships/image" Target="media/image123.jpeg"/><Relationship Id="rId1139" Type="http://schemas.openxmlformats.org/officeDocument/2006/relationships/image" Target="media/image123.jpeg"/><Relationship Id="rId1140" Type="http://schemas.openxmlformats.org/officeDocument/2006/relationships/footer" Target="footer891.xml"/><Relationship Id="rId1141" Type="http://schemas.openxmlformats.org/officeDocument/2006/relationships/image" Target="media/image124.jpeg"/><Relationship Id="rId1142" Type="http://schemas.openxmlformats.org/officeDocument/2006/relationships/image" Target="media/image124.jpeg"/><Relationship Id="rId1143" Type="http://schemas.openxmlformats.org/officeDocument/2006/relationships/footer" Target="footer892.xml"/><Relationship Id="rId1144" Type="http://schemas.openxmlformats.org/officeDocument/2006/relationships/image" Target="media/image125.jpeg"/><Relationship Id="rId1145" Type="http://schemas.openxmlformats.org/officeDocument/2006/relationships/image" Target="media/image125.jpeg"/><Relationship Id="rId1146" Type="http://schemas.openxmlformats.org/officeDocument/2006/relationships/footer" Target="footer893.xml"/><Relationship Id="rId1147" Type="http://schemas.openxmlformats.org/officeDocument/2006/relationships/image" Target="media/image126.jpeg"/><Relationship Id="rId1148" Type="http://schemas.openxmlformats.org/officeDocument/2006/relationships/image" Target="media/image126.jpeg"/><Relationship Id="rId1149" Type="http://schemas.openxmlformats.org/officeDocument/2006/relationships/footer" Target="footer894.xml"/><Relationship Id="rId1150" Type="http://schemas.openxmlformats.org/officeDocument/2006/relationships/image" Target="media/image127.jpeg"/><Relationship Id="rId1151" Type="http://schemas.openxmlformats.org/officeDocument/2006/relationships/image" Target="media/image127.jpeg"/><Relationship Id="rId1152" Type="http://schemas.openxmlformats.org/officeDocument/2006/relationships/footer" Target="footer895.xml"/><Relationship Id="rId1153" Type="http://schemas.openxmlformats.org/officeDocument/2006/relationships/image" Target="media/image128.jpeg"/><Relationship Id="rId1154" Type="http://schemas.openxmlformats.org/officeDocument/2006/relationships/image" Target="media/image128.jpeg"/><Relationship Id="rId1155" Type="http://schemas.openxmlformats.org/officeDocument/2006/relationships/footer" Target="footer896.xml"/><Relationship Id="rId1156" Type="http://schemas.openxmlformats.org/officeDocument/2006/relationships/image" Target="media/image129.jpeg"/><Relationship Id="rId1157" Type="http://schemas.openxmlformats.org/officeDocument/2006/relationships/image" Target="media/image129.jpeg"/><Relationship Id="rId1158" Type="http://schemas.openxmlformats.org/officeDocument/2006/relationships/footer" Target="footer897.xml"/><Relationship Id="rId1159" Type="http://schemas.openxmlformats.org/officeDocument/2006/relationships/image" Target="media/image130.jpeg"/><Relationship Id="rId1160" Type="http://schemas.openxmlformats.org/officeDocument/2006/relationships/image" Target="media/image130.jpeg"/><Relationship Id="rId1161" Type="http://schemas.openxmlformats.org/officeDocument/2006/relationships/footer" Target="footer898.xml"/><Relationship Id="rId1162" Type="http://schemas.openxmlformats.org/officeDocument/2006/relationships/image" Target="media/image131.jpeg"/><Relationship Id="rId1163" Type="http://schemas.openxmlformats.org/officeDocument/2006/relationships/image" Target="media/image131.jpeg"/><Relationship Id="rId1164" Type="http://schemas.openxmlformats.org/officeDocument/2006/relationships/footer" Target="footer899.xml"/><Relationship Id="rId1165" Type="http://schemas.openxmlformats.org/officeDocument/2006/relationships/image" Target="media/image132.jpeg"/><Relationship Id="rId1166" Type="http://schemas.openxmlformats.org/officeDocument/2006/relationships/image" Target="media/image132.jpeg"/><Relationship Id="rId1167" Type="http://schemas.openxmlformats.org/officeDocument/2006/relationships/footer" Target="footer900.xml"/><Relationship Id="rId1168" Type="http://schemas.openxmlformats.org/officeDocument/2006/relationships/image" Target="media/image133.jpeg"/><Relationship Id="rId1169" Type="http://schemas.openxmlformats.org/officeDocument/2006/relationships/image" Target="media/image133.jpeg"/><Relationship Id="rId1170" Type="http://schemas.openxmlformats.org/officeDocument/2006/relationships/footer" Target="footer901.xml"/><Relationship Id="rId1171" Type="http://schemas.openxmlformats.org/officeDocument/2006/relationships/image" Target="media/image134.jpeg"/><Relationship Id="rId1172" Type="http://schemas.openxmlformats.org/officeDocument/2006/relationships/image" Target="media/image134.jpeg"/><Relationship Id="rId1173" Type="http://schemas.openxmlformats.org/officeDocument/2006/relationships/footer" Target="footer902.xml"/><Relationship Id="rId1174" Type="http://schemas.openxmlformats.org/officeDocument/2006/relationships/image" Target="media/image135.jpeg"/><Relationship Id="rId1175" Type="http://schemas.openxmlformats.org/officeDocument/2006/relationships/image" Target="media/image135.jpeg"/><Relationship Id="rId1176" Type="http://schemas.openxmlformats.org/officeDocument/2006/relationships/footer" Target="footer903.xml"/><Relationship Id="rId1177" Type="http://schemas.openxmlformats.org/officeDocument/2006/relationships/image" Target="media/image136.jpeg"/><Relationship Id="rId1178" Type="http://schemas.openxmlformats.org/officeDocument/2006/relationships/image" Target="media/image136.jpeg"/><Relationship Id="rId1179" Type="http://schemas.openxmlformats.org/officeDocument/2006/relationships/footer" Target="footer904.xml"/><Relationship Id="rId1180" Type="http://schemas.openxmlformats.org/officeDocument/2006/relationships/image" Target="media/image137.jpeg"/><Relationship Id="rId1181" Type="http://schemas.openxmlformats.org/officeDocument/2006/relationships/image" Target="media/image137.jpeg"/><Relationship Id="rId1182" Type="http://schemas.openxmlformats.org/officeDocument/2006/relationships/footer" Target="footer905.xml"/><Relationship Id="rId1183" Type="http://schemas.openxmlformats.org/officeDocument/2006/relationships/image" Target="media/image138.jpeg"/><Relationship Id="rId1184" Type="http://schemas.openxmlformats.org/officeDocument/2006/relationships/image" Target="media/image138.jpeg"/><Relationship Id="rId1185" Type="http://schemas.openxmlformats.org/officeDocument/2006/relationships/footer" Target="footer906.xml"/><Relationship Id="rId1186" Type="http://schemas.openxmlformats.org/officeDocument/2006/relationships/image" Target="media/image139.jpeg"/><Relationship Id="rId1187" Type="http://schemas.openxmlformats.org/officeDocument/2006/relationships/image" Target="media/image139.jpeg"/><Relationship Id="rId1188" Type="http://schemas.openxmlformats.org/officeDocument/2006/relationships/footer" Target="footer907.xml"/><Relationship Id="rId1189" Type="http://schemas.openxmlformats.org/officeDocument/2006/relationships/image" Target="media/image140.jpeg"/><Relationship Id="rId1190" Type="http://schemas.openxmlformats.org/officeDocument/2006/relationships/image" Target="media/image140.jpeg"/><Relationship Id="rId1191" Type="http://schemas.openxmlformats.org/officeDocument/2006/relationships/footer" Target="footer908.xml"/><Relationship Id="rId1192" Type="http://schemas.openxmlformats.org/officeDocument/2006/relationships/image" Target="media/image141.jpeg"/><Relationship Id="rId1193" Type="http://schemas.openxmlformats.org/officeDocument/2006/relationships/image" Target="media/image141.jpeg"/><Relationship Id="rId1194" Type="http://schemas.openxmlformats.org/officeDocument/2006/relationships/footer" Target="footer909.xml"/><Relationship Id="rId1195" Type="http://schemas.openxmlformats.org/officeDocument/2006/relationships/image" Target="media/image142.jpeg"/><Relationship Id="rId1196" Type="http://schemas.openxmlformats.org/officeDocument/2006/relationships/image" Target="media/image142.jpeg"/><Relationship Id="rId1197" Type="http://schemas.openxmlformats.org/officeDocument/2006/relationships/footer" Target="footer910.xml"/><Relationship Id="rId1198" Type="http://schemas.openxmlformats.org/officeDocument/2006/relationships/image" Target="media/image143.jpeg"/><Relationship Id="rId1199" Type="http://schemas.openxmlformats.org/officeDocument/2006/relationships/image" Target="media/image143.jpeg"/><Relationship Id="rId1200" Type="http://schemas.openxmlformats.org/officeDocument/2006/relationships/footer" Target="footer911.xml"/><Relationship Id="rId1201" Type="http://schemas.openxmlformats.org/officeDocument/2006/relationships/image" Target="media/image144.jpeg"/><Relationship Id="rId1202" Type="http://schemas.openxmlformats.org/officeDocument/2006/relationships/image" Target="media/image144.jpeg"/><Relationship Id="rId1203" Type="http://schemas.openxmlformats.org/officeDocument/2006/relationships/footer" Target="footer912.xml"/><Relationship Id="rId1204" Type="http://schemas.openxmlformats.org/officeDocument/2006/relationships/image" Target="media/image145.jpeg"/><Relationship Id="rId1205" Type="http://schemas.openxmlformats.org/officeDocument/2006/relationships/image" Target="media/image145.jpeg"/><Relationship Id="rId1206" Type="http://schemas.openxmlformats.org/officeDocument/2006/relationships/footer" Target="footer913.xml"/><Relationship Id="rId1207" Type="http://schemas.openxmlformats.org/officeDocument/2006/relationships/image" Target="media/image146.jpeg"/><Relationship Id="rId1208" Type="http://schemas.openxmlformats.org/officeDocument/2006/relationships/image" Target="media/image146.jpeg"/><Relationship Id="rId1209" Type="http://schemas.openxmlformats.org/officeDocument/2006/relationships/footer" Target="footer914.xml"/><Relationship Id="rId1210" Type="http://schemas.openxmlformats.org/officeDocument/2006/relationships/image" Target="media/image147.jpeg"/><Relationship Id="rId1211" Type="http://schemas.openxmlformats.org/officeDocument/2006/relationships/image" Target="media/image147.jpeg"/><Relationship Id="rId1212" Type="http://schemas.openxmlformats.org/officeDocument/2006/relationships/footer" Target="footer915.xml"/><Relationship Id="rId1213" Type="http://schemas.openxmlformats.org/officeDocument/2006/relationships/image" Target="media/image148.jpeg"/><Relationship Id="rId1214" Type="http://schemas.openxmlformats.org/officeDocument/2006/relationships/image" Target="media/image148.jpeg"/><Relationship Id="rId1215" Type="http://schemas.openxmlformats.org/officeDocument/2006/relationships/footer" Target="footer916.xml"/><Relationship Id="rId1216" Type="http://schemas.openxmlformats.org/officeDocument/2006/relationships/image" Target="media/image149.jpeg"/><Relationship Id="rId1217" Type="http://schemas.openxmlformats.org/officeDocument/2006/relationships/image" Target="media/image149.jpeg"/><Relationship Id="rId1218" Type="http://schemas.openxmlformats.org/officeDocument/2006/relationships/footer" Target="footer917.xml"/><Relationship Id="rId1219" Type="http://schemas.openxmlformats.org/officeDocument/2006/relationships/image" Target="media/image150.jpeg"/><Relationship Id="rId1220" Type="http://schemas.openxmlformats.org/officeDocument/2006/relationships/image" Target="media/image150.jpeg"/><Relationship Id="rId1221" Type="http://schemas.openxmlformats.org/officeDocument/2006/relationships/footer" Target="footer918.xml"/><Relationship Id="rId1222" Type="http://schemas.openxmlformats.org/officeDocument/2006/relationships/image" Target="media/image151.jpeg"/><Relationship Id="rId1223" Type="http://schemas.openxmlformats.org/officeDocument/2006/relationships/image" Target="media/image151.jpeg"/><Relationship Id="rId1224" Type="http://schemas.openxmlformats.org/officeDocument/2006/relationships/footer" Target="footer919.xml"/><Relationship Id="rId1225" Type="http://schemas.openxmlformats.org/officeDocument/2006/relationships/image" Target="media/image152.jpeg"/><Relationship Id="rId1226" Type="http://schemas.openxmlformats.org/officeDocument/2006/relationships/image" Target="media/image152.jpeg"/><Relationship Id="rId1227" Type="http://schemas.openxmlformats.org/officeDocument/2006/relationships/footer" Target="footer920.xml"/><Relationship Id="rId1228" Type="http://schemas.openxmlformats.org/officeDocument/2006/relationships/image" Target="media/image2.jpeg"/><Relationship Id="rId1229" Type="http://schemas.openxmlformats.org/officeDocument/2006/relationships/image" Target="media/image2.jpeg"/><Relationship Id="rId1230" Type="http://schemas.openxmlformats.org/officeDocument/2006/relationships/footer" Target="footer921.xml"/><Relationship Id="rId1231" Type="http://schemas.openxmlformats.org/officeDocument/2006/relationships/footnotes" Target="footnotes.xml"/><Relationship Id="rId1232" Type="http://schemas.openxmlformats.org/officeDocument/2006/relationships/numbering" Target="numbering.xml"/><Relationship Id="rId1233" Type="http://schemas.openxmlformats.org/officeDocument/2006/relationships/fontTable" Target="fontTable.xml"/><Relationship Id="rId1234" Type="http://schemas.openxmlformats.org/officeDocument/2006/relationships/settings" Target="settings.xml"/><Relationship Id="rId1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938</Pages>
  <Words>30677</Words>
  <Characters>130750</Characters>
  <CharactersWithSpaces>160688</CharactersWithSpaces>
  <Paragraphs>1005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2026-08-16T03:21:20Z</dcterms:created>
  <dc:creator>ghaemiyeh.com</dc:creator>
  <dc:description/>
  <dc:language>en-US</dc:language>
  <cp:lastModifiedBy/>
  <dcterms:modified xsi:type="dcterms:W3CDTF">2026-08-16T06:52:09Z</dcterms:modified>
  <cp:revision>1</cp:revision>
  <dc:subject/>
  <dc:title>امالی الطوسی</dc:title>
</cp:coreProperties>
</file>

<file path=docProps/custom.xml><?xml version="1.0" encoding="utf-8"?>
<Properties xmlns="http://schemas.openxmlformats.org/officeDocument/2006/custom-properties" xmlns:vt="http://schemas.openxmlformats.org/officeDocument/2006/docPropsVTypes"/>
</file>