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numbering.xml" ContentType="application/vnd.openxmlformats-officedocument.wordprocessingml.numbering+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سیره عملی اهل بیت علیهم السلام حضرت امام محمد باقر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81949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881951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881953_211673320">
            <w:r>
              <w:rPr>
                <w:webHidden/>
                <w:rStyle w:val="IndexLink"/>
                <w:rtl w:val="true"/>
              </w:rPr>
              <w:t>چگونگي ولادت</w:t>
            </w:r>
            <w:r>
              <w:rPr>
                <w:rStyle w:val="IndexLink"/>
                <w:rtl w:val="true"/>
              </w:rPr>
              <w:tab/>
            </w:r>
            <w:r>
              <w:rPr>
                <w:rStyle w:val="IndexLink"/>
              </w:rPr>
              <w:t>5</w:t>
            </w:r>
          </w:hyperlink>
        </w:p>
        <w:p>
          <w:pPr>
            <w:pStyle w:val="Contents2"/>
            <w:tabs>
              <w:tab w:val="clear" w:pos="8743"/>
              <w:tab w:val="right" w:pos="9026" w:leader="dot"/>
            </w:tabs>
            <w:rPr/>
          </w:pPr>
          <w:hyperlink w:anchor="__RefHeading___Toc2881955_211673320">
            <w:r>
              <w:rPr>
                <w:webHidden/>
                <w:rStyle w:val="IndexLink"/>
                <w:rtl w:val="true"/>
              </w:rPr>
              <w:t>سيره‌ي عملي امام عليه السلام</w:t>
            </w:r>
            <w:r>
              <w:rPr>
                <w:rStyle w:val="IndexLink"/>
                <w:rtl w:val="true"/>
              </w:rPr>
              <w:tab/>
            </w:r>
            <w:r>
              <w:rPr>
                <w:rStyle w:val="IndexLink"/>
              </w:rPr>
              <w:t>9</w:t>
            </w:r>
          </w:hyperlink>
        </w:p>
        <w:p>
          <w:pPr>
            <w:pStyle w:val="Contents2"/>
            <w:tabs>
              <w:tab w:val="clear" w:pos="8743"/>
              <w:tab w:val="right" w:pos="9026" w:leader="dot"/>
            </w:tabs>
            <w:rPr/>
          </w:pPr>
          <w:hyperlink w:anchor="__RefHeading___Toc2881957_211673320">
            <w:r>
              <w:rPr>
                <w:webHidden/>
                <w:rStyle w:val="IndexLink"/>
                <w:rtl w:val="true"/>
              </w:rPr>
              <w:t>شاگردان ممتاز امام عليه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2881959_21167332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2881961_211673320">
            <w:r>
              <w:rPr>
                <w:webHidden/>
                <w:rStyle w:val="IndexLink"/>
                <w:rtl w:val="true"/>
              </w:rPr>
              <w:t>جابر بن عبدالله انصاري</w:t>
            </w:r>
            <w:r>
              <w:rPr>
                <w:rStyle w:val="IndexLink"/>
                <w:rtl w:val="true"/>
              </w:rPr>
              <w:tab/>
            </w:r>
            <w:r>
              <w:rPr>
                <w:rStyle w:val="IndexLink"/>
              </w:rPr>
              <w:t>28</w:t>
            </w:r>
          </w:hyperlink>
        </w:p>
        <w:p>
          <w:pPr>
            <w:pStyle w:val="Contents3"/>
            <w:tabs>
              <w:tab w:val="clear" w:pos="8459"/>
              <w:tab w:val="right" w:pos="9026" w:leader="dot"/>
            </w:tabs>
            <w:rPr/>
          </w:pPr>
          <w:hyperlink w:anchor="__RefHeading___Toc2881963_211673320">
            <w:r>
              <w:rPr>
                <w:webHidden/>
                <w:rStyle w:val="IndexLink"/>
                <w:rtl w:val="true"/>
              </w:rPr>
              <w:t>ابان بن تغلب</w:t>
            </w:r>
            <w:r>
              <w:rPr>
                <w:rStyle w:val="IndexLink"/>
                <w:rtl w:val="true"/>
              </w:rPr>
              <w:tab/>
            </w:r>
            <w:r>
              <w:rPr>
                <w:rStyle w:val="IndexLink"/>
              </w:rPr>
              <w:t>29</w:t>
            </w:r>
          </w:hyperlink>
        </w:p>
        <w:p>
          <w:pPr>
            <w:pStyle w:val="Contents3"/>
            <w:tabs>
              <w:tab w:val="clear" w:pos="8459"/>
              <w:tab w:val="right" w:pos="9026" w:leader="dot"/>
            </w:tabs>
            <w:rPr/>
          </w:pPr>
          <w:hyperlink w:anchor="__RefHeading___Toc2881965_211673320">
            <w:r>
              <w:rPr>
                <w:webHidden/>
                <w:rStyle w:val="IndexLink"/>
                <w:rtl w:val="true"/>
              </w:rPr>
              <w:t>جابر بن يزيد جعفي</w:t>
            </w:r>
            <w:r>
              <w:rPr>
                <w:rStyle w:val="IndexLink"/>
                <w:rtl w:val="true"/>
              </w:rPr>
              <w:tab/>
            </w:r>
            <w:r>
              <w:rPr>
                <w:rStyle w:val="IndexLink"/>
              </w:rPr>
              <w:t>31</w:t>
            </w:r>
          </w:hyperlink>
        </w:p>
        <w:p>
          <w:pPr>
            <w:pStyle w:val="Contents3"/>
            <w:tabs>
              <w:tab w:val="clear" w:pos="8459"/>
              <w:tab w:val="right" w:pos="9026" w:leader="dot"/>
            </w:tabs>
            <w:rPr/>
          </w:pPr>
          <w:hyperlink w:anchor="__RefHeading___Toc2881967_211673320">
            <w:r>
              <w:rPr>
                <w:webHidden/>
                <w:rStyle w:val="IndexLink"/>
                <w:rtl w:val="true"/>
              </w:rPr>
              <w:t>محمد بن مسلم</w:t>
            </w:r>
            <w:r>
              <w:rPr>
                <w:rStyle w:val="IndexLink"/>
                <w:rtl w:val="true"/>
              </w:rPr>
              <w:tab/>
            </w:r>
            <w:r>
              <w:rPr>
                <w:rStyle w:val="IndexLink"/>
              </w:rPr>
              <w:t>32</w:t>
            </w:r>
          </w:hyperlink>
        </w:p>
        <w:p>
          <w:pPr>
            <w:pStyle w:val="Contents3"/>
            <w:tabs>
              <w:tab w:val="clear" w:pos="8459"/>
              <w:tab w:val="right" w:pos="9026" w:leader="dot"/>
            </w:tabs>
            <w:rPr/>
          </w:pPr>
          <w:hyperlink w:anchor="__RefHeading___Toc2881969_211673320">
            <w:r>
              <w:rPr>
                <w:webHidden/>
                <w:rStyle w:val="IndexLink"/>
                <w:rtl w:val="true"/>
              </w:rPr>
              <w:t>زرارة بن أعين</w:t>
            </w:r>
            <w:r>
              <w:rPr>
                <w:rStyle w:val="IndexLink"/>
                <w:rtl w:val="true"/>
              </w:rPr>
              <w:tab/>
            </w:r>
            <w:r>
              <w:rPr>
                <w:rStyle w:val="IndexLink"/>
              </w:rPr>
              <w:t>34</w:t>
            </w:r>
          </w:hyperlink>
        </w:p>
        <w:p>
          <w:pPr>
            <w:pStyle w:val="Contents3"/>
            <w:tabs>
              <w:tab w:val="clear" w:pos="8459"/>
              <w:tab w:val="right" w:pos="9026" w:leader="dot"/>
            </w:tabs>
            <w:rPr/>
          </w:pPr>
          <w:hyperlink w:anchor="__RefHeading___Toc2881971_211673320">
            <w:r>
              <w:rPr>
                <w:webHidden/>
                <w:rStyle w:val="IndexLink"/>
                <w:rtl w:val="true"/>
              </w:rPr>
              <w:t>حمران أعين</w:t>
            </w:r>
            <w:r>
              <w:rPr>
                <w:rStyle w:val="IndexLink"/>
                <w:rtl w:val="true"/>
              </w:rPr>
              <w:tab/>
            </w:r>
            <w:r>
              <w:rPr>
                <w:rStyle w:val="IndexLink"/>
              </w:rPr>
              <w:t>35</w:t>
            </w:r>
          </w:hyperlink>
        </w:p>
        <w:p>
          <w:pPr>
            <w:pStyle w:val="Contents3"/>
            <w:tabs>
              <w:tab w:val="clear" w:pos="8459"/>
              <w:tab w:val="right" w:pos="9026" w:leader="dot"/>
            </w:tabs>
            <w:rPr/>
          </w:pPr>
          <w:hyperlink w:anchor="__RefHeading___Toc2881973_211673320">
            <w:r>
              <w:rPr>
                <w:webHidden/>
                <w:rStyle w:val="IndexLink"/>
                <w:rtl w:val="true"/>
              </w:rPr>
              <w:t>عبدالله ابي يعفور</w:t>
            </w:r>
            <w:r>
              <w:rPr>
                <w:rStyle w:val="IndexLink"/>
                <w:rtl w:val="true"/>
              </w:rPr>
              <w:tab/>
            </w:r>
            <w:r>
              <w:rPr>
                <w:rStyle w:val="IndexLink"/>
              </w:rPr>
              <w:t>36</w:t>
            </w:r>
          </w:hyperlink>
        </w:p>
        <w:p>
          <w:pPr>
            <w:pStyle w:val="Contents3"/>
            <w:tabs>
              <w:tab w:val="clear" w:pos="8459"/>
              <w:tab w:val="right" w:pos="9026" w:leader="dot"/>
            </w:tabs>
            <w:rPr/>
          </w:pPr>
          <w:hyperlink w:anchor="__RefHeading___Toc2881975_211673320">
            <w:r>
              <w:rPr>
                <w:webHidden/>
                <w:rStyle w:val="IndexLink"/>
                <w:rtl w:val="true"/>
              </w:rPr>
              <w:t>بريد عجلي</w:t>
            </w:r>
            <w:r>
              <w:rPr>
                <w:rStyle w:val="IndexLink"/>
                <w:rtl w:val="true"/>
              </w:rPr>
              <w:tab/>
            </w:r>
            <w:r>
              <w:rPr>
                <w:rStyle w:val="IndexLink"/>
              </w:rPr>
              <w:t>37</w:t>
            </w:r>
          </w:hyperlink>
        </w:p>
        <w:p>
          <w:pPr>
            <w:pStyle w:val="Contents3"/>
            <w:tabs>
              <w:tab w:val="clear" w:pos="8459"/>
              <w:tab w:val="right" w:pos="9026" w:leader="dot"/>
            </w:tabs>
            <w:rPr/>
          </w:pPr>
          <w:hyperlink w:anchor="__RefHeading___Toc2881977_211673320">
            <w:r>
              <w:rPr>
                <w:webHidden/>
                <w:rStyle w:val="IndexLink"/>
                <w:rtl w:val="true"/>
              </w:rPr>
              <w:t>سدير صيرفي</w:t>
            </w:r>
            <w:r>
              <w:rPr>
                <w:rStyle w:val="IndexLink"/>
                <w:rtl w:val="true"/>
              </w:rPr>
              <w:tab/>
            </w:r>
            <w:r>
              <w:rPr>
                <w:rStyle w:val="IndexLink"/>
              </w:rPr>
              <w:t>38</w:t>
            </w:r>
          </w:hyperlink>
        </w:p>
        <w:p>
          <w:pPr>
            <w:pStyle w:val="Contents3"/>
            <w:tabs>
              <w:tab w:val="clear" w:pos="8459"/>
              <w:tab w:val="right" w:pos="9026" w:leader="dot"/>
            </w:tabs>
            <w:rPr/>
          </w:pPr>
          <w:hyperlink w:anchor="__RefHeading___Toc2881979_211673320">
            <w:r>
              <w:rPr>
                <w:webHidden/>
                <w:rStyle w:val="IndexLink"/>
                <w:rtl w:val="true"/>
              </w:rPr>
              <w:t>كميت اسدي</w:t>
            </w:r>
            <w:r>
              <w:rPr>
                <w:rStyle w:val="IndexLink"/>
                <w:rtl w:val="true"/>
              </w:rPr>
              <w:tab/>
            </w:r>
            <w:r>
              <w:rPr>
                <w:rStyle w:val="IndexLink"/>
              </w:rPr>
              <w:t>39</w:t>
            </w:r>
          </w:hyperlink>
        </w:p>
        <w:p>
          <w:pPr>
            <w:pStyle w:val="Contents2"/>
            <w:tabs>
              <w:tab w:val="clear" w:pos="8743"/>
              <w:tab w:val="right" w:pos="9026" w:leader="dot"/>
            </w:tabs>
            <w:rPr/>
          </w:pPr>
          <w:hyperlink w:anchor="__RefHeading___Toc2881981_211673320">
            <w:r>
              <w:rPr>
                <w:webHidden/>
                <w:rStyle w:val="IndexLink"/>
                <w:rtl w:val="true"/>
              </w:rPr>
              <w:t>مناظرات امام عليه السلام</w:t>
            </w:r>
            <w:r>
              <w:rPr>
                <w:rStyle w:val="IndexLink"/>
                <w:rtl w:val="true"/>
              </w:rPr>
              <w:tab/>
            </w:r>
            <w:r>
              <w:rPr>
                <w:rStyle w:val="IndexLink"/>
              </w:rPr>
              <w:t>40</w:t>
            </w:r>
          </w:hyperlink>
        </w:p>
        <w:p>
          <w:pPr>
            <w:pStyle w:val="Contents2"/>
            <w:tabs>
              <w:tab w:val="clear" w:pos="8743"/>
              <w:tab w:val="right" w:pos="9026" w:leader="dot"/>
            </w:tabs>
            <w:rPr/>
          </w:pPr>
          <w:hyperlink w:anchor="__RefHeading___Toc2881983_211673320">
            <w:r>
              <w:rPr>
                <w:webHidden/>
                <w:rStyle w:val="IndexLink"/>
                <w:rtl w:val="true"/>
              </w:rPr>
              <w:t>كلمات حكمت آميز امام عليه السلام</w:t>
            </w:r>
            <w:r>
              <w:rPr>
                <w:rStyle w:val="IndexLink"/>
                <w:rtl w:val="true"/>
              </w:rPr>
              <w:tab/>
            </w:r>
            <w:r>
              <w:rPr>
                <w:rStyle w:val="IndexLink"/>
              </w:rPr>
              <w:t>48</w:t>
            </w:r>
          </w:hyperlink>
        </w:p>
        <w:p>
          <w:pPr>
            <w:pStyle w:val="Contents2"/>
            <w:tabs>
              <w:tab w:val="clear" w:pos="8743"/>
              <w:tab w:val="right" w:pos="9026" w:leader="dot"/>
            </w:tabs>
            <w:rPr/>
          </w:pPr>
          <w:hyperlink w:anchor="__RefHeading___Toc2881985_211673320">
            <w:r>
              <w:rPr>
                <w:webHidden/>
                <w:rStyle w:val="IndexLink"/>
                <w:rtl w:val="true"/>
              </w:rPr>
              <w:t>شهادت امام عليه السلام</w:t>
            </w:r>
            <w:r>
              <w:rPr>
                <w:rStyle w:val="IndexLink"/>
                <w:rtl w:val="true"/>
              </w:rPr>
              <w:tab/>
            </w:r>
            <w:r>
              <w:rPr>
                <w:rStyle w:val="IndexLink"/>
              </w:rPr>
              <w:t>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8_1038"/>
      <w:bookmarkStart w:id="1" w:name="pg338_1038"/>
      <w:bookmarkEnd w:id="1"/>
    </w:p>
    <w:p>
      <w:pPr>
        <w:pStyle w:val="Heading2"/>
        <w:numPr>
          <w:ilvl w:val="1"/>
          <w:numId w:val="1"/>
        </w:numPr>
        <w:rPr/>
      </w:pPr>
      <w:bookmarkStart w:id="2" w:name="pg338_1038"/>
      <w:bookmarkStart w:id="3" w:name="__RefHeading___Toc2881949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۱۳۲۳</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باقرالعلوم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كاظم ارفع</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كاشاني، </w:t>
      </w:r>
      <w:r>
        <w:rPr>
          <w:rFonts w:ascii="Amiri" w:hAnsi="Amiri" w:eastAsia="Amiri" w:cs="Amiri"/>
          <w:color w:val="111111"/>
          <w:sz w:val="28"/>
          <w:sz w:val="28"/>
          <w:szCs w:val="28"/>
          <w:lang w:bidi="ar-SA"/>
        </w:rPr>
        <w:t>۱۳۷۰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۷۲</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سيره عملي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ريال ؛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بالاي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عملي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فهرستنويسي براساس اطلاعات 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964-403-027-3</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محمدباقر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محمدباقر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عملي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پنجم، ق</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‌۶</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۹۵۵۲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81951_211673320"/>
      <w:bookmarkStart w:id="6" w:name="_Toc2"/>
      <w:bookmarkEnd w:id="5"/>
      <w:r>
        <w:rPr>
          <w:rtl w:val="true"/>
        </w:rPr>
        <w:t>اشاره</w:t>
      </w:r>
      <w:bookmarkStart w:id="7" w:name="pg338_1041"/>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2881953_211673320"/>
      <w:bookmarkStart w:id="9" w:name="_Toc3"/>
      <w:bookmarkEnd w:id="7"/>
      <w:bookmarkEnd w:id="8"/>
      <w:r>
        <w:rPr>
          <w:rtl w:val="true"/>
        </w:rPr>
        <w:t>چگونگي ولادت</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 محمد بن علي باقر العلم و امام الهدي و قائد اهل التقوي و المنتخب من عبادك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محمد باقر عليه‌السلام در جمعه اولين روز ماه رجب سال پنجاه و هفت هجري در شهر مدينه 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دو سو منتسب به رسول‌الله و اميرالمؤمنين بود از ناحيه پدر به امام حسين عليه‌السلام و از ناحيه مادر به امام حسن عليه‌السلام انتساب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امام صادق عليه‌السلام يادي از جده‌اش مادر امام باقر عليه‌السلام نمود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صديقة لم يدرك في آل الحسن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جده‌ام صديقه بود و در آل حضرت حسن عليه‌السلام زني به درجه و مرتبه او نرسيد</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الباقر عليه‌السلام هاشمي من هاشميين، و علوي من علويين و فاطمي من فاطميين لانه أول من اجتمعت له ولادة الحسن و الحسين عليهما السلام و كانت أمه أم‌عبدالله بنت الحسن بن علي و</w:t>
      </w:r>
    </w:p>
    <w:p>
      <w:pPr>
        <w:pStyle w:val="BookText"/>
        <w:rPr/>
      </w:pPr>
      <w:r>
        <w:rPr>
          <w:rFonts w:ascii="Amiri" w:hAnsi="Amiri" w:eastAsia="Amiri" w:cs="Amiri"/>
          <w:color w:val="111111"/>
          <w:sz w:val="28"/>
          <w:sz w:val="28"/>
          <w:szCs w:val="28"/>
          <w:rtl w:val="true"/>
          <w:lang w:bidi="ar-SA"/>
        </w:rPr>
        <w:t>كان عليه‌السلام اصدق الناس لهجة و احسنهم بهجة و ابذلهم مهجة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شأن امام محمد باقر عليه‌السلام گفته شده كه او نمونه والائي از هاشميان، علويان و فاطميان بود زيرا كه از جهت وراثت منتسب به امام حسن و امام حسين عليهما السلام و مادرش ام‌عبدالله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حسن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راستگوترين لهجه‌ها و جذابترين چهره‌ها و بخشنده‌ترين انسانها بشمار مي رفت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امام عليه‌السلام درباره مادر بزرگوارش مي فرمايد كه روزي در كنار ديواري نشسته بود كه ناگاه صدائي از ديوار بلند شد و از جا حركت كرد خواست كه بر زمين افتد، مادرم با دست خود به ديوار اشاره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حق المصطفي ما أذن الله لك في السقوط، فبقي معلقا حتي جازته فتصدق عنها ابي بمأة دينار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حق مصطفي صلي الله عليه و آله كه خداوند تبارك و تعالي اجازه نمي دهد كه فرود آئي پس آن ديوار معلق در ميان زمين و هوا باقي ماند تا آنكه مادرم از آنجا بگذشت آنگاه پدرم امام زين‌العابدين عليه‌السلام صد دينار براي او صدقه داد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اسم شريف حضرت محمد، كنيه ابوجعفر، القاب باقر، شاكر و هادي بود ولي مشهورترين لقب هاي آن بزرگوار باقرالعلوم يعني شكافنده‌ي دانشها بود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گرامي اسلام صلي الله عليه و اله به جابر بن عبدالله انصاري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جابر تو زنده مي ماني 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بن الحسين بن علي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نامش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ملاقات مي كني، سلام مرا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آن روز فرا رسيد و جابر به محضر امام باقر عليه‌السلام كه كودكي خردسال بود شرفياب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او را تماشا مي كرد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 كعبه سوگند آئينه تمام نماي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جا برخاست و بر پاي امام باقر بوسه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اي فرزند پيامبر صلي الله عليه و آله سلام و درود جدت رسول‌خدا را به تو مي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ديدگان امام باقر عليه‌السلام پر از اشك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بر جدم پيامبر خدا باد تا بدان هنگام كه آسمانها و زمين برپا هستند و بر تو اي جابر كه سلام او را به من رساندي</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جابر جعفي يكي از شاگردان ممتاز امام عليه‌السلام سؤال شد چرا آن حضرت را باقر ناميدند؟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بقر العلم بقرا أي شقه شقا و اظهره اظهارا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زيرا كه او شكافت علم را شكافتني و آشكار و ظاهر ساخت آن را ظاهر ساختني كه از غير او ساخته نبود</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جابر بن عبدالله انصاري به امام عليه‌السلام خطاب مي كرد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باقر، يا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الباقر حقا انت الذي تبقر العلم بقرا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 باقر، اي باقر، حقا كه تو باقري، و تو هستي كه شكافنده‌ي علم مي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مدتي از محضر امام عليه‌السلام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باقر اشهد بالله انك قد اوتيت الحكم صبيا</w:t>
      </w:r>
      <w:r>
        <w:rPr>
          <w:rFonts w:eastAsia="Amiri" w:cs="Amiri" w:ascii="Amiri" w:hAnsi="Amiri"/>
          <w:color w:val="111111"/>
          <w:sz w:val="28"/>
          <w:szCs w:val="28"/>
          <w:rtl w:val="true"/>
          <w:lang w:bidi="ar-SA"/>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باقر در پيشگاه پروردگار شهادت مي دهم كه تو در كودكي و خردسالي حكمت را فرا گرفتي</w:t>
      </w:r>
      <w:r>
        <w:rPr>
          <w:rFonts w:eastAsia="IRNazanin" w:cs="IRNazanin"/>
          <w:color w:val="111111"/>
          <w:sz w:val="28"/>
          <w:szCs w:val="28"/>
          <w:rtl w:val="true"/>
          <w:lang w:bidi="fa-IR"/>
        </w:rPr>
        <w:t>.</w:t>
      </w:r>
      <w:r>
        <w:rPr>
          <w:rStyle w:val="FootnoteAnchor"/>
          <w:rtl w:val="true"/>
        </w:rPr>
        <w:footnoteReference w:id="7"/>
      </w:r>
      <w:bookmarkStart w:id="10" w:name="pg338_1045"/>
    </w:p>
    <w:p>
      <w:pPr>
        <w:pStyle w:val="Heading2"/>
        <w:numPr>
          <w:ilvl w:val="1"/>
          <w:numId w:val="1"/>
        </w:numPr>
        <w:rPr/>
      </w:pPr>
      <w:bookmarkStart w:id="11" w:name="__RefHeading___Toc2881955_211673320"/>
      <w:bookmarkStart w:id="12" w:name="_Toc4"/>
      <w:bookmarkEnd w:id="10"/>
      <w:bookmarkEnd w:id="11"/>
      <w:r>
        <w:rPr>
          <w:rtl w:val="true"/>
        </w:rPr>
        <w:t>سيره‌ي عملي امام عليه السلام</w:t>
      </w:r>
      <w:bookmarkEnd w:id="12"/>
    </w:p>
    <w:p>
      <w:pPr>
        <w:pStyle w:val="BookText"/>
        <w:rPr/>
      </w:pPr>
      <w:r>
        <w:rPr>
          <w:rFonts w:ascii="IRNazanin" w:hAnsi="IRNazanin" w:eastAsia="IRNazanin"/>
          <w:color w:val="111111"/>
          <w:sz w:val="28"/>
          <w:sz w:val="28"/>
          <w:szCs w:val="28"/>
          <w:rtl w:val="true"/>
          <w:lang w:bidi="fa-IR"/>
        </w:rPr>
        <w:t>ابوبصير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محمد باقر عليه‌السلام وارد مسجد شدم جمعيت بسياري در رفت و آمد بودند امام عليه‌السلام 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الناس هل يرونني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مردم بپرس آيا امام باقر را مي بينيد؟</w:t>
      </w:r>
    </w:p>
    <w:p>
      <w:pPr>
        <w:pStyle w:val="BookText"/>
        <w:rPr/>
      </w:pPr>
      <w:r>
        <w:rPr>
          <w:rFonts w:ascii="IRNazanin" w:hAnsi="IRNazanin" w:eastAsia="IRNazanin"/>
          <w:color w:val="111111"/>
          <w:sz w:val="28"/>
          <w:sz w:val="28"/>
          <w:szCs w:val="28"/>
          <w:rtl w:val="true"/>
          <w:lang w:bidi="fa-IR"/>
        </w:rPr>
        <w:t xml:space="preserve">از هر كس كه پرسيدم اباجعفر را ديدي مي گفت نه با اينكه آن حضرت در كنار من ايستاده بود تا اينكه أبو هارون مكفوف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حضرت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گفتم امام محمد باقر را ديدي؟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ايشان همينجا ايستاده‌اند گفتم از كجا فهميدي؟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لا اعلم و هو نور ساطع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ندانم در صورتي كه آن جناب نوري است درخشان و آفتابي است تابان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ابوبصير ادامه مي دهد كه شنيدم از امام عليه‌السلام با مردي كه از أهل آفريقا بود صحبت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راشد چطور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خوب است و به شما سلام رسانيد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كند، مرد گفت مگر از دنيا رفته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از بيرون آمدن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مريض نبود و هيچ علتي براي مرگش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مرگ فرا مي رسد يا به مرض و يا به علتي ابوبصير مي گويد عرض كردم راشد چطور آدمي 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لنا موال و لنا محب ثم قال آترون ان ليس لنا معكم اعين ناظرة و أسماع سميعة بئس ما رأيتم والله لا يخفي علينا شيي‌ء من أعمالكم فاحضرونا جميعا و عودوا انفسكم الخير و كونوا من اهله تعرفوا فاني بهذا آمر ولدي و شيعتي</w:t>
      </w:r>
      <w:r>
        <w:rPr>
          <w:rFonts w:eastAsia="Amiri" w:cs="Amiri" w:ascii="Amiri" w:hAnsi="Amiri"/>
          <w:color w:val="111111"/>
          <w:sz w:val="28"/>
          <w:szCs w:val="28"/>
          <w:rtl w:val="true"/>
          <w:lang w:bidi="ar-SA"/>
        </w:rPr>
        <w:t>»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مردي دوستدار و محب ما بود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خيال</w:t>
      </w:r>
    </w:p>
    <w:p>
      <w:pPr>
        <w:pStyle w:val="BookText"/>
        <w:rPr/>
      </w:pPr>
      <w:r>
        <w:rPr>
          <w:rFonts w:ascii="IRNazanin" w:hAnsi="IRNazanin" w:eastAsia="IRNazanin"/>
          <w:color w:val="111111"/>
          <w:sz w:val="28"/>
          <w:sz w:val="28"/>
          <w:szCs w:val="28"/>
          <w:rtl w:val="true"/>
          <w:lang w:bidi="fa-IR"/>
        </w:rPr>
        <w:t>مي‌كنيد كه ما چشم و گوشي نداريم كه از وضع شما با خبر شويم چه خيال باطلي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هيچيك از اعمال و رفتار شما براي ما مخفي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همگي نزد ما حاضر است پس خويشتن را به كارهاي خير عادت دهيد و اهل خير باشيد و بدانيد كه به اين موضوع مهم فرزندان و شيعيانم را امر مي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عبدالملك نقل مي كند كه بين امام محمد باقر عليه‌السلام و بعضي از فرزندان امام حسن عليه‌السلام صحبتي پيش آمده بود من خدمت امام عليه‌السلام شرفياب شدم، خواستم در اين ميان سخني بگويم تا شايد حل اختلاف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چيزي در بين ما مگو زيرا مثل ما با پسر عمويمان مانند همان مردي است كه در بني‌اسرائيل زندگي مي كرد و او را دو دختر بود يكي از آن دو را به مردي كشاورز و ديگري را به شخصي كوزه‌گر شوهر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براي ديدن آنها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پيش آن دختري كه زن كشاورز بود رفت و از او احوال پرسيد دختر گفت پدرجان شوهرم كشت و زراعت فراواني كرده اگر باران بيايد حال ما از تمام بني‌اسرائيل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آن دختر به خانه‌ي ديگري رفت و از او نيز احوال پرسيد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شوهرم كوزه‌ي زيادي ساخته اگر خداوند مدتي باران نفرستد تا كوزه‌هاي او خشك شود حال ما از همه نيكوتر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از خانه‌ي دختر خود خارج شد در حاليكه مي گفت خدايا تو خودت هر چه صلاح مي داني بكن در اين ميان مرا نمي رسد كه به نفع يكي درخواستي بكنم هر چه صلاح آنهاست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نمي توانيد بين ما سخني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اين ميان بي</w:t>
      </w:r>
    </w:p>
    <w:p>
      <w:pPr>
        <w:pStyle w:val="BookText"/>
        <w:rPr/>
      </w:pPr>
      <w:r>
        <w:rPr>
          <w:rFonts w:ascii="Amiri" w:hAnsi="Amiri" w:eastAsia="Amiri" w:cs="Amiri"/>
          <w:color w:val="111111"/>
          <w:sz w:val="28"/>
          <w:sz w:val="28"/>
          <w:szCs w:val="28"/>
          <w:rtl w:val="true"/>
          <w:lang w:bidi="ar-SA"/>
        </w:rPr>
        <w:t>احترامي به يكي از ما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وظيفه‌ي شما احترام نسبت به همه‌ي ماست به واسطه‌ي رسول‌الله صلي الله عليه و آله</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عمر بن حنظله به امام باقر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مي كنم من خدمت شما قدر و منزلتي دارم و مورد علاقه و عنايت شما هستم،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عرض كرد درخواست مي كنم اسم اعظم را به من بياموزي، حضرت جواب دادند آيا نيروي پذيرش و تاب نگهداري آن را داري؟ گفتم بلي، ايشان دستور دادند داخل اطاق برو وقتي كه داخل شدم، آن جناب هم وارد گرديد و دست خود را بر زمين گذاشت تا ناگاه ديدم فضاي خانه چنان تاريك شد كه چشم‌هايم ابدا چيزي نمي ديد مفاصل و استخوانهايم به شدت در حركت و تكان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باقر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داري به تو بياموزم يا توان نداري؟ عرض كردم نه يابن رسول‌الله مرا آن نيرو نيست در اين موقع دست خويش را برداشت اطاق مانند اول روشن شد و امام عليه‌السلام را ديدم كه تبسم مي كرد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طوسي از محمد بن سليمان و او از پدر خود نقل مي كند كه مردي از اهل شام خدمت حضرت باقر عليه‌السلام رفت و 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مركزش در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امام عليه‌السلام نيز فراوان مي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 محبت و دوستي با شما مرا به اين مجلس نمي آورد، در روي زمين كسي نيست كه پيش من ناپسندتر و دشمن‌تر از شما خانواده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دانم فرمانبرداري خدا و رسول و اطاعت اميرالمؤمنين به دشمني كردن با شماست ولي چون تو را مردي فصيح زبان و داراي فنون و فضائل و آداب پسنديده مي بينم از اين رو به مجلس مي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طرز سخن گفتن باز حضرت باقر عليه‌السلام با خوشروئي و گرمي با او صحبت مي كرد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تخفي علي الله خافيه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چيز از خدا پنهان نيست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 روز مرد شامي رنجور گرديد، درد و رنجش شدت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خيلي سنگين شد يكي از دوستان خود را طلبيد و گفت هنگامي كه من از دنيا رفتم و جامه بر روي من كشيدي، برو خدمت محمد بن علي عليه‌السلام از آن جناب درخواست كن بر من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نيمه كه گذشت گمان كردند او از دنيا رفته رويش را 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رفيقش به مسجد آمد، ايستاد تا حضرت باقر عليه‌السلام از نماز فارغ گرديد و مشغول تعقيب نماز شد، جلو رفته، عرض كرد يا اباجعفر فلان مرد شامي هلاك شد از شما خواسته است كه بر او نماز بگزاري فرمود نه، 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شام سرد است و منطقه‌ي حجاز گرم، شدت گرماي حجاز زياد است، برگرد در كار او عجله نكنيد تا من بيايم، آنگاه حضرت حركت كرده دوباره وضو گرفت دو ركعت نماز خواند دست مبارك را آنقدر كه مي خواست در مقابل صورت گرفت، دعا كرد پس از آن به سجده رفت تا هنگامي كه آفتاب بر آمد در اين موقع برخاسته به منزل مرد شامي آمد وقتي داخل شد او را صدا زد، مريض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نشانيد و تكيه اش داد غذايي كه از آرد گندم درست شده بود طلب كرد با دست خويش آن غذا را به او داد، به خانواده‌اش فرمود شكم و سينه‌اش را با غذاي سرد خنك نگه داريد از منزل خارج شد، طولي نكشيد مرد شامي حالش خوب شد و به محضر امام عليه‌السلام شرفياب شد و عرض كرد مي خواهم در خلوت با شما ملاقات كنم، امام عليه‌السلام در خلوت با او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شامي گفت شهادت مي دهم كه تو حجت خدايي بر خلق و تو آن باب و دري هستي كه بايد از آن در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جز اين راه برود نااميد و زيانكار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كه تغيير موضع داد؟ عرض كرد هيچ شك و شبه ندارم كه روح مرا قبض كردند، مرگ را به چشم</w:t>
      </w:r>
    </w:p>
    <w:p>
      <w:pPr>
        <w:pStyle w:val="BookText"/>
        <w:rPr/>
      </w:pPr>
      <w:r>
        <w:rPr>
          <w:rFonts w:ascii="IRNazanin" w:hAnsi="IRNazanin" w:eastAsia="IRNazanin"/>
          <w:color w:val="111111"/>
          <w:sz w:val="28"/>
          <w:sz w:val="28"/>
          <w:szCs w:val="28"/>
          <w:rtl w:val="true"/>
          <w:lang w:bidi="fa-IR"/>
        </w:rPr>
        <w:t>خود آشكار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ناگاه صداي كسي را به گوش خود شنيدم كه مي گفت روح او را برگردانيد محمد بن علي عليه‌السلام بازگشت او را 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علمت ان الله يحب العبد و يبغض عمله و يبغض العبد و يحب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نمي داني خداوند بعضي از بندگان را دوست دارد ولي عملشان را نمي خواهد، برخي را دوست ندارد و عملشان را مي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تو در نزد پروردگار دشمن بودي اما ارتباط و انس تو با من در نزد خدا محبوب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 گويد مرد شامي بعد از آن جزء ياران و اصحاب امام باقر عليه السلام 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سلام ابن مستنير مي گويد محضر امام محمد باقر عليه‌السلام بودم كه حمران ابن اعين وارد شد و چند سؤال از آن بزرگوار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خداحافظي گفت اي پسر رسول‌خدا صلي الله عليه و آله خدا شما را طول عمر عنايت كند و ما را بيش از اين بهره‌مند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وضع خود را برايتان شرح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ما شرفياب خدمت شما مي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خارج نشده ايم قلبمان صفائي پيدا مي كند و ماديات و دنيا را فراموش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كه وارد اجتماع و تجارت و كسب مي شويم باز به دنيا علاقه پيدا مي كنيم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چنين است گاهي سخت و زماني نرم مي 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رسول‌الله صلي الله عليه و آله به آن حضرت عرض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 ترسيم منافق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مي پرسيد به واسطه‌ي چه چيز؟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خدمت شما هستيم ما را بيدار نموده به آخرت متمايل مي فرمائيد ترس به ما روي مي آورد دنيا را فراموش كرده بي‌ميل به آن</w:t>
      </w:r>
    </w:p>
    <w:p>
      <w:pPr>
        <w:pStyle w:val="BookText"/>
        <w:rPr/>
      </w:pPr>
      <w:r>
        <w:rPr>
          <w:rFonts w:ascii="IRNazanin" w:hAnsi="IRNazanin" w:eastAsia="IRNazanin"/>
          <w:color w:val="111111"/>
          <w:sz w:val="28"/>
          <w:sz w:val="28"/>
          <w:szCs w:val="28"/>
          <w:rtl w:val="true"/>
          <w:lang w:bidi="fa-IR"/>
        </w:rPr>
        <w:t>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گويا با چشم آخرت و بهشت و جهنم را مشاهده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 تا موقعي است كه در خدمت شما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خارج شديم به منزل كه مي رويم بوي فرزندان كه به شامه‌ي ما مي رسد خانواده و زندگي خود را كه مي بينيم حالت معنوي كه از محضر شما كسب كرده بوديم از دست مي دهيم آيا با اين خصوصيات ما گرفتار نفاق نمي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اين پيشامدها و تغييرات از وسوسه‌هاي شيطان است كه شما را به دنيا متمايل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بر همان حال اولي كه ذكر كرديد مداومت داشته باشيد ملائكه با شما مصافحه مي كنند و بر روي آب راه خواهيد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لا انكم تذنبون فستغفرون الله لخلق الله خلقا حتي يذنبوا ثم يستغفر لهم ان المؤمن تواب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طور نبود همين كه شما گناه مي كنيد و بعد از آن توبه مي نمائيد هرآينه خداوند دسته‌ي ديگري را خلق مي كرد كه گناه كنند آنگاه طلب آمرزش و توبه نمايند تا خداوند آنها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درستي كه مؤمن پيوسته مورد امتحان و آزمايش واقع مي شود گناه مي كند و توبه مي نمايد باز گناه مي كند فورا توبه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نشنيده‌اي خداوند مي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يحب التوابين و يحب المتطهرين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اين آيه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 ربكم ثم توبوا اليه</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حكيم بن عتيبه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عليه‌السلام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پر از جمعيت بود در اين هنگام پيرمردي كه تكيه بر عصاي آهنين خود داشت</w:t>
      </w:r>
    </w:p>
    <w:p>
      <w:pPr>
        <w:pStyle w:val="BookText"/>
        <w:rPr/>
      </w:pP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ايستاده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يابن رسول‌الله و رحمةالله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و رحمةالله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پيرمرد رو به طرف حضار مجلس نموده بر همه سلام كرد و آنها جواب سلامش را دادند آنگاه متوجه حضرت شده عرض كرد يابن رسول‌الله صلي الله عليه و آله مرا به نزديك خود جاي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شما را دوست دارم، دوستان شما را نيز دوست دارم اين علاقه و محبت من نسبت به شما و دوستانتان نه براي طمع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دشمنان شما را دشمن دارم و از آنها بيزارم اين دشمني و بيزاري كه نسبت به آنها ابراز مي كنم خداي را شاهد مي گيرم كه نه به واسطه‌ي كينه و خصومتي است كه بين من و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حلال بدانيد حلال مي دانم و آنچه حرام بدانيد حرام مي دانم و انتظار فرج شما خانواده را مي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رسول‌الله فدايت شوم با اين خصوصيات آيا اميد نجاتي برايم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بيا، جلو بيا، او را پيش خود خواند تا در پهلوي خود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خدمت پدرم علي بن الحسين عليه‌السلام رسيد همين سؤالي را كه تو كردي، از ايشان نمود پدرم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دنيا بروي بر پيغمبر صلي الله عليه و آله و علي و امام حسن و امام حسين و علي بن الحسين وارد مي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خنك خواهد شد و دلت از التهاب مي افتد شاد خواهي شد و چشمهايت روشن مي گردد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كرام الكاتبين به خوبي و خوشي روبرو خواهي شد آنگاه كه جانت به اينجا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با دست اشاره به گلوي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زندگي نيز چيزهائي خواهي ديد كه باعث روشني چشمت هست و با ما در مقامي بلند و ارجمند خواهي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از شنيدن اين مقامات چنان غرق در شادي شد كه خواست براي مرتبه دوم عين جملات را از زبان امام عليه‌السلام شنيده باشد از اين رو عرض كرد يابن رسول‌الله چه فرموديد؟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عليه‌السلام سخنان خود را تكرار كرد پيرمرد عرض كرد اگر من بميرم بر پيغمبر و علي و حسن و حسين و علي بن الحسين عليهم‌السلام وارد مي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چشممم روشن و دلم شاد و قلبم خنك مي گردد و كرام الكاتبين را با شادي و خوشي ملاقات مي كنم وقتي جانم به گلويم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بمانم خدا چشمم را روشن مي نمايد و با شما در درجه‌اي بلند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پيرمرد را چنان گريه‌اي گرفت كه مانند ژاله اشك مي ريخت و با صداي بلند هاي هاي گريه مي كرد آنقدر گريه كرد كه بر زمين افتاد قطرات پياپي اشك و ناله‌هاي جانگداز كه حاكي از قلب پر از محبت و ولاي پيرمرد بود چنان اطرافيان را تحت تأثير قرار داد كه همه با صداي بلند شروع به گريه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رو به طرف پيرمرد كرد نموده با دست مبارك قطرات اشك را از مژگانش مي گرفت و مي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سر بلند نمود عرض كرد يابن رسول‌الله صلي الله عليه و آله دست مباركت را به من بده حضرت دست خود را به طرفش دراز كرد، پيرمرد دست حضرت را گرفته شروع به بوسيدن كرد و بر چشم‌هاي خود گذاشت، سينه و شكم خويش را گشود دست آن جناب را بر روي سينه و شكم خود گذاشت آنگاه از جاي حركت كرده سلام داد و 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عليه‌السلام تا موقعي كه پيرمرد در حال رفتن ديده مي شد او را با توجه مخصوصي تماشا مي كرد پس از آن روي به جمعيت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مايل است مردي از اهل بهشت را ببيند به اين شخص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بن عتيبه راوي حديث مي گويد هيچ مجلس عزائي را نديده بودم كه</w:t>
      </w:r>
    </w:p>
    <w:p>
      <w:pPr>
        <w:pStyle w:val="BookText"/>
        <w:rPr/>
      </w:pPr>
      <w:r>
        <w:rPr>
          <w:rFonts w:ascii="IRNazanin" w:hAnsi="IRNazanin" w:eastAsia="IRNazanin"/>
          <w:color w:val="111111"/>
          <w:sz w:val="28"/>
          <w:sz w:val="28"/>
          <w:szCs w:val="28"/>
          <w:rtl w:val="true"/>
          <w:lang w:bidi="fa-IR"/>
        </w:rPr>
        <w:t>از نظر سوز و گداز و سيلاب اشك شباهت به اين مجلس داشته باشد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محمد بن مسلم مي گويد از امام محمد باقر عليه‌السلام پرسيدم كه بعضي از مردم را مي بينم كه در عبادت جديت دارند، با خشوع بندگي مي كنند ولي اقرار به ولايت ائمه عليهم‌السلام ندارند و حق را نمي شناسند آيا عبادت و خشوع آنها را نفعي مي بخشد؟</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 مثل اهل‌بيت پيامبر صلي الله عليه و آله و سلم مثل همان خانواده‌اي است كه در بني‌اسرائيل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آن خانواده كه چهل شب عبادت و كوشش كرد و پس از آن هر دعائي كه مي نمود مستجاب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نفر از همان خانواده چهل شب را به عبادت گذرانيد، بعد از آن دعا كرد ولي مستجاب نشد، خدمت حضرت عيسي عليه‌السلام آمد از وضع خود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عليه‌السلام تطهير نموده نماز خواند آنگاه از خداوند راجع به آن مرد درخواست خطاب رسيد اي 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بنده‌ي من از راه و دري كه نبايد وارد شود وارد شده او مرا مي خواند با اينكه در قلبش نسبت به نبوت تو شك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آنقدر دعا كند كه گردنش قطع شود و انگشتانش از هم جدا شود دعايش مستجاب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عليه‌السلام رو به او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مي خواني با اينكه درباره‌ي نبوت پيغمبرش مشكوكي؟ عرض كرد آنچه فرمودي واقعيت دارد از خدا بخواه اين شك را از دل من بزدايد عيسي عليه‌السلام دعا كرد خداوند او را بخشيد و به مقام ساير آن خانواده نائل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 از چهل شب عبادت دعايشان مستجاب مي شد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ز پير عقل، جواني سؤال كرد و چه گفت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اي ز نور تو روشن چراغ انساني</w:t>
      </w:r>
    </w:p>
    <w:p>
      <w:pPr>
        <w:pStyle w:val="BookText"/>
        <w:rPr/>
      </w:pPr>
      <w:r>
        <w:rPr>
          <w:rFonts w:ascii="Amiri" w:hAnsi="Amiri" w:eastAsia="Amiri" w:cs="Amiri"/>
          <w:color w:val="111111"/>
          <w:sz w:val="28"/>
          <w:sz w:val="28"/>
          <w:szCs w:val="28"/>
          <w:rtl w:val="true"/>
          <w:lang w:bidi="ar-SA"/>
        </w:rPr>
        <w:t>به غير حب علي طاعتي تواند بود</w:t>
      </w:r>
    </w:p>
    <w:p>
      <w:pPr>
        <w:pStyle w:val="BookText"/>
        <w:rPr/>
      </w:pPr>
      <w:r>
        <w:rPr>
          <w:rFonts w:ascii="Amiri" w:hAnsi="Amiri" w:eastAsia="Amiri" w:cs="Amiri"/>
          <w:color w:val="111111"/>
          <w:sz w:val="28"/>
          <w:sz w:val="28"/>
          <w:szCs w:val="28"/>
          <w:rtl w:val="true"/>
          <w:lang w:bidi="ar-SA"/>
        </w:rPr>
        <w:t>كه خلق را برهاند ز قيد نيراني</w:t>
      </w:r>
    </w:p>
    <w:p>
      <w:pPr>
        <w:pStyle w:val="BookText"/>
        <w:rPr/>
      </w:pPr>
      <w:r>
        <w:rPr>
          <w:rFonts w:ascii="Amiri" w:hAnsi="Amiri" w:eastAsia="Amiri" w:cs="Amiri"/>
          <w:color w:val="111111"/>
          <w:sz w:val="28"/>
          <w:sz w:val="28"/>
          <w:szCs w:val="28"/>
          <w:rtl w:val="true"/>
          <w:lang w:bidi="ar-SA"/>
        </w:rPr>
        <w:t>جواب داد كه لا والله اين سخن غلط است</w:t>
      </w:r>
    </w:p>
    <w:p>
      <w:pPr>
        <w:pStyle w:val="BookText"/>
        <w:rPr/>
      </w:pPr>
      <w:r>
        <w:rPr>
          <w:rFonts w:ascii="IRNazanin" w:hAnsi="IRNazanin" w:eastAsia="IRNazanin"/>
          <w:color w:val="111111"/>
          <w:sz w:val="28"/>
          <w:sz w:val="28"/>
          <w:szCs w:val="28"/>
          <w:rtl w:val="true"/>
          <w:lang w:bidi="fa-IR"/>
        </w:rPr>
        <w:t>دو بيت بشنو از من اگر سخنداني</w:t>
      </w:r>
    </w:p>
    <w:p>
      <w:pPr>
        <w:pStyle w:val="BookText"/>
        <w:rPr/>
      </w:pPr>
      <w:r>
        <w:rPr>
          <w:rFonts w:ascii="IRNazanin" w:hAnsi="IRNazanin" w:eastAsia="IRNazanin"/>
          <w:color w:val="111111"/>
          <w:sz w:val="28"/>
          <w:sz w:val="28"/>
          <w:szCs w:val="28"/>
          <w:rtl w:val="true"/>
          <w:lang w:bidi="fa-IR"/>
        </w:rPr>
        <w:t>به حق قادر بيچون خداي سبحاني</w:t>
      </w:r>
    </w:p>
    <w:p>
      <w:pPr>
        <w:pStyle w:val="BookText"/>
        <w:rPr/>
      </w:pPr>
      <w:r>
        <w:rPr>
          <w:rFonts w:ascii="Amiri" w:hAnsi="Amiri" w:eastAsia="Amiri" w:cs="Amiri"/>
          <w:color w:val="111111"/>
          <w:sz w:val="28"/>
          <w:sz w:val="28"/>
          <w:szCs w:val="28"/>
          <w:rtl w:val="true"/>
          <w:lang w:bidi="ar-SA"/>
        </w:rPr>
        <w:t>به حق جمله‌ي كر و بيان روحاني</w:t>
      </w:r>
    </w:p>
    <w:p>
      <w:pPr>
        <w:pStyle w:val="BookText"/>
        <w:rPr/>
      </w:pPr>
      <w:r>
        <w:rPr>
          <w:rFonts w:ascii="Amiri" w:hAnsi="Amiri" w:eastAsia="Amiri" w:cs="Amiri"/>
          <w:color w:val="111111"/>
          <w:sz w:val="28"/>
          <w:sz w:val="28"/>
          <w:szCs w:val="28"/>
          <w:rtl w:val="true"/>
          <w:lang w:bidi="ar-SA"/>
        </w:rPr>
        <w:t>كه دشمنان علي را نماز نيست درست</w:t>
      </w:r>
    </w:p>
    <w:p>
      <w:pPr>
        <w:pStyle w:val="BookText"/>
        <w:rPr/>
      </w:pPr>
      <w:r>
        <w:rPr>
          <w:rFonts w:ascii="IRNazanin" w:hAnsi="IRNazanin" w:eastAsia="IRNazanin"/>
          <w:color w:val="111111"/>
          <w:sz w:val="28"/>
          <w:sz w:val="28"/>
          <w:szCs w:val="28"/>
          <w:rtl w:val="true"/>
          <w:lang w:bidi="fa-IR"/>
        </w:rPr>
        <w:t>اگر چه سينه‌ي اشتر كنند پيشاني</w:t>
      </w:r>
    </w:p>
    <w:p>
      <w:pPr>
        <w:pStyle w:val="BookText"/>
        <w:rPr/>
      </w:pP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كوفه به طرف مدينه عزم سفر كردم در حالي كه مريض و سنگين بودم، خبر به امام محمد باقر عليه‌السلام رسيد كه محمد بن مسلم مريض شده امام عليه‌السلام به توسط شخصي شربتي كه سرپوش پارچه‌اي بر روي آن بود برايش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خود را به محمد بن مسلم رسانيد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داده‌اند تا از اين شربت نخوري از اينجا نروي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مي گويد همين كه شربت را نزديك دهان آوردم بوي مشك از آن ساطع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شربتي خوش طعم و سرد است وقتي آشاميدم مأمور امام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عليه‌السلام فرمودند بعد از آنكه خوردي حركت كن و به نزد ما بيا، من از فرمايش امام عليه‌السلام در انديشه شدم با اينكه قبل از آشاميدن قدرت بر روي پا ايستادن را نداشتم شربت كه در معده‌ام داخل شد مثل اينكه در بندهاي آهنين بسته بودم همه باز شد و در خانه‌ي آن سرور آمده اجازه ورود خواستم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صداي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شدي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در حالي كه اشك مي ريختم سلام كرده دست آن حضرت را بوسيدم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 گريه مي كني؟ عرض كردم فدايت شوم گريه‌ام براي اين است كه از خدمت شما دورم و در فاصله بسيار زيادي واقع</w:t>
      </w:r>
    </w:p>
    <w:p>
      <w:pPr>
        <w:pStyle w:val="BookText"/>
        <w:rPr/>
      </w:pPr>
      <w:r>
        <w:rPr>
          <w:rFonts w:ascii="Amiri" w:hAnsi="Amiri" w:eastAsia="Amiri" w:cs="Amiri"/>
          <w:color w:val="111111"/>
          <w:sz w:val="28"/>
          <w:sz w:val="28"/>
          <w:szCs w:val="28"/>
          <w:rtl w:val="true"/>
          <w:lang w:bidi="ar-SA"/>
        </w:rPr>
        <w:t>شده‌ام اينك كه خدمتتان رسيده‌ام نمي توانم زياد بمانم و شما را ببينم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نمي تواني زياد بماني خداوند دوستان ما را چنين قرار داده، بلا را نسبت به ايشان سريع كرده و اما به دوري و غربت اشاره كردي، در اين موضوع بايد به امام حسين عليه‌السلام تأسي بجوئي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ما در فرات و عراق دفن شده صلي الله عليه و آله و اينكه گفتي فاصله بين تو با ما زياد است همانا مؤمن در دنيا و ميان اين مردم كج رفتار غريب است تا زماني كه به سوي رحمت خدا برود اينكه مي گوئي ما را دوست داري و مي خواهي پيوسته ما را ببيني خداوند از قلبت آگاه است و بر اين ولا و محبت تو را پاداش خواهد داد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جابر بن عبدالله انصاري به محضر امام باقر عليه‌السلام شرفياب شد در آنوقت پيري ضعيف و عاجز شده بود حضرت از حالش جويا گرديد گفت اكنون در حالي هستم كه پيري را از جواني، مرض را از سلامتي، مرگ را از زنده بودن بهتر مي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اگر خداوند پيرم كند پيري را مي خواهم و اگر جوان، جواني را، اگر مريض شدم مرض را و اگر شفا دهد شفا و سلامتي را طالبم اگر بميراند مرگ را و چنانچه زنده نگه دارد زندگي را مي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جابر اين سخن را شنيد صورت آن جناب را بوسيده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درست فرموده كه تو زنده مي ماني تا ملاقات كني با يكي از فرزندان من كه نام او باقر است علم را مي شكافد به طوري كه گاو زمين را شكاف مي دهد</w:t>
      </w:r>
      <w:r>
        <w:rPr>
          <w:rFonts w:eastAsia="IRNazanin" w:cs="IRNazanin"/>
          <w:color w:val="111111"/>
          <w:sz w:val="28"/>
          <w:szCs w:val="28"/>
          <w:rtl w:val="true"/>
          <w:lang w:bidi="fa-IR"/>
        </w:rPr>
        <w:t>.</w:t>
      </w:r>
      <w:r>
        <w:rPr>
          <w:rStyle w:val="FootnoteAnchor"/>
          <w:rtl w:val="true"/>
        </w:rPr>
        <w:footnoteReference w:id="1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منكدر مي گويد يك روز اراده كردم كه امام باقر عليه‌السلام را موعظه كنم او مرا موعظه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عليه‌السلام چه گفتي و چه</w:t>
      </w:r>
    </w:p>
    <w:p>
      <w:pPr>
        <w:pStyle w:val="BookText"/>
        <w:rPr/>
      </w:pPr>
      <w:r>
        <w:rPr>
          <w:rFonts w:ascii="Amiri" w:hAnsi="Amiri" w:eastAsia="Amiri" w:cs="Amiri"/>
          <w:color w:val="111111"/>
          <w:sz w:val="28"/>
          <w:sz w:val="28"/>
          <w:szCs w:val="28"/>
          <w:rtl w:val="true"/>
          <w:lang w:bidi="ar-SA"/>
        </w:rPr>
        <w:t>شنيدي؟</w:t>
      </w:r>
    </w:p>
    <w:p>
      <w:pPr>
        <w:pStyle w:val="BookText"/>
        <w:rPr/>
      </w:pPr>
      <w:r>
        <w:rPr>
          <w:rFonts w:ascii="IRNazanin" w:hAnsi="IRNazanin" w:eastAsia="IRNazanin"/>
          <w:color w:val="111111"/>
          <w:sz w:val="28"/>
          <w:sz w:val="28"/>
          <w:szCs w:val="28"/>
          <w:rtl w:val="true"/>
          <w:lang w:bidi="fa-IR"/>
        </w:rPr>
        <w:t>گفت يك روز كه هوا بسيار گرم بود اطراف شهر مدينه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كردم كه امام عليه‌السلام با دو نفر از كارگرانش مشغول كار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خودم گفتم چگونه است كه بزرگي از بزرگان قريش در اين ساعت از روز كه هوا بسيار گرم است در طلب دنياست، تصميم گرفتم كه او را موعظه كنم، نزديك رفتم و سلام كردم امام عليه‌السلام در حاليكه عرق از سر و رويش مي ريخت با تندي پاسخم داد عرض كردم خداوند تو را اصلاح كند بزرگي از بزرگان قريش در اين ساعت از روز با اين حال در طلب دنياست اگر مرگ در اين موقعيت به سراغت بيايد چه خواهي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در اين حال مرگ به سراغم بيايد موقعي آمده كه من در ساعتي از طاعات الهي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من اين گونه زحمت مي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تو و مردم بي‌نياز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در آن حالت بيمناكم كه سرگرم گناهي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گفتم رحمت خدا بر تو باد فكر كردم كه شما را موعظه كنم اما شما مرا موعظه كرديد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امام صادق عليه‌السلام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 عليه‌السلام درآمد كم و خرج زياد داشت و هر جمعه يك دينار صدقه مي داد و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در روز جمعه ثواب مضاعف دارد به خاطر فضيلتي كه روزهاي جمعه بر ساير روزها دارد</w:t>
      </w:r>
      <w:r>
        <w:rPr>
          <w:rFonts w:eastAsia="IRNazanin" w:cs="IRNazanin"/>
          <w:color w:val="111111"/>
          <w:sz w:val="28"/>
          <w:szCs w:val="28"/>
          <w:rtl w:val="true"/>
          <w:lang w:bidi="fa-IR"/>
        </w:rPr>
        <w:t>.</w:t>
      </w:r>
      <w:r>
        <w:rPr>
          <w:rStyle w:val="FootnoteAnchor"/>
          <w:rtl w:val="true"/>
        </w:rPr>
        <w:footnoteReference w:id="1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كثير الذكر بود و به قدري ذكر مي گفت كه گاهي با او راه مي رفتيم، مي ديديم كه ذكر خدا مي گويد، با او طعام مي خورديم ذكر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صحبت مي كرد ذكر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مي ديديم كه زبان مباركش به كام شريفش چسبيده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ما را نزد خود جمع مي كرد و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ذكر بگوئيم تا آفتاب طلوع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امر</w:t>
      </w:r>
    </w:p>
    <w:p>
      <w:pPr>
        <w:pStyle w:val="BookText"/>
        <w:rPr/>
      </w:pPr>
      <w:r>
        <w:rPr>
          <w:rFonts w:ascii="IRNazanin" w:hAnsi="IRNazanin" w:eastAsia="IRNazanin"/>
          <w:color w:val="111111"/>
          <w:sz w:val="28"/>
          <w:sz w:val="28"/>
          <w:szCs w:val="28"/>
          <w:rtl w:val="true"/>
          <w:lang w:bidi="fa-IR"/>
        </w:rPr>
        <w:t>مي‌فرمود به تلاوت قرآن و هر كدام از اهل‌بيت نمي توانستند قرائت قرآن كنند امر مي كرد كه ذكر بگويند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زراره‌ي بن اعين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عليه‌السلام به تشييع جنازه‌ي مردي از قريش شركت فرمود و من در خدمتش بودم در ميان تشييع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مفتي مكه نيز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ناله و فريادي از زني بلند شد عطا به او گفت يا خاموش باش يا ما مجبوريم كه تشييع را ادامه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خاموش نشد عطا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عليه‌السلام عرض كرد عطا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ما باش همراه جنازه برويم اگر يك وقت چيزي در حق و باطل بودنش ترديد باشد هيچ وقت حق مسلم را رها نمي كنيم يعني فعلا تشييع اين مرد مسلمان حق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اداء نماز بر ميت، صاحب عزا به امام عليه‌السلام عرض كرد خداوند به شما اجر و رحمت بدهد چون قادر نيستيد كه پياده راه زيادي برويد برگرديد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قبول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صاحب عزا اجازه داد مراجعت فرمائي من هم سؤالي دارم كه مي خواهم از شما بپرسم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نيت خود، ما كه به اجازه‌ي اين آقا نيامده‌ايم كه با اجازه‌ي او برگرديم بلكه اين كار براي فضل و اجري است كه آن را مي طلبيم زيرا به همان مقدار كه شخص، تشييع جنازه مي كند مأجور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قمي رضوان الله تعالي عليه پس از نقل روايت فوق دو روايت كوتاه ديگر در فضيلت تشييع جنازه اضافه مي كند كه اول تحفه‌اي كه به مؤمن داده شود آن است كه آمرزنده شود او و آن كسي كه تشييع جنازه‌ي او نموده است و اميرالمؤمنين علي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مشايعت جنازه كند چهار اجرت را برايش مي نويسد يكي براي تشييع، يكي براي نماز، يكي براي</w:t>
      </w:r>
    </w:p>
    <w:p>
      <w:pPr>
        <w:pStyle w:val="BookText"/>
        <w:rPr/>
      </w:pPr>
      <w:r>
        <w:rPr>
          <w:rFonts w:ascii="Amiri" w:hAnsi="Amiri" w:eastAsia="Amiri" w:cs="Amiri"/>
          <w:color w:val="111111"/>
          <w:sz w:val="28"/>
          <w:sz w:val="28"/>
          <w:szCs w:val="28"/>
          <w:rtl w:val="true"/>
          <w:lang w:bidi="ar-SA"/>
        </w:rPr>
        <w:t>انتظار دفن و يكي هم براي مجلس ترحيم و عزاداري</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افلح غلام امام محمد باقر عليه‌السلام مي گويد با مولايم به سفر حج مشرف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آن بزرگوار وارد مسجدالحرام شد و نگاهي به خانه كعبه كرد شروع به گريه كرد و با صداي بلند ناله سر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پدر و مادرم فدايت باد مردم شما را تماشا مي كنند ممكن است مقداري صداي خود را كوتاه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فبكي و قال لِمَ لَا أَبْكِي لَعَلَّ اللَّهَ أَنْ يَنْظُرَ إِلَيَّ بِرَحْمَةٍ مِنْهُ فَأَفُوزَ بِهَا عِنْدَه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عليه‌السلام گريه كرد و فرمود چرا نگريم، اميد دارم كه خداوند تبارك و تعالي نظر رحمت به من كند و بدون وسيله رستگاري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حضرتش مشغول طواف بيت شد و بعد نزد مقام نماز خواند وقتي سر از سجده برداشت سجده گاهش از اشك چشمانش پرشده بود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جابر جعفي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محزونم و قلبم مشغول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چرا محزوني و به چه چيز دلت مشغول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انه من دخل قلبه صافي خالص دين‌الله شغله عما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در دلش دين خالص و دور از هر غل و غش داخل شود از غير خدا تخليه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چيست جز يك مركب سواري، لباس و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ايمان به ماندن در دنيا اطمينان ندارند و نگران وضع آخرتشان هستند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گوششان از ذكر خدا سنگين نيست، چشمشان از رؤيت نور خدا</w:t>
      </w:r>
    </w:p>
    <w:p>
      <w:pPr>
        <w:pStyle w:val="BookText"/>
        <w:rPr/>
      </w:pPr>
      <w:r>
        <w:rPr>
          <w:rFonts w:ascii="Amiri" w:hAnsi="Amiri" w:eastAsia="Amiri" w:cs="Amiri"/>
          <w:color w:val="111111"/>
          <w:sz w:val="28"/>
          <w:sz w:val="28"/>
          <w:szCs w:val="28"/>
          <w:rtl w:val="true"/>
          <w:lang w:bidi="ar-SA"/>
        </w:rPr>
        <w:t>به خاطر ديدن زرق و برق دنيا نابينا نيست</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سلمي كنيز امام باقر عليه‌السلام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بعضي از برادران حضرت به عنوان ميهمان به محضر آن بزرگوار شرفياب مي شدند امام عليه‌السلام با بهترين غذاها از آنها پذيرايي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بر آنها مي پوشانيد و مقداري هم پول در اختيارشان مي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مي كردم علت چيست كه اينقدر به اينها كمك مي كنيد مي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سلمي ما حسنة الدنيا الا صلة الاخوان و المعارف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سلمي هيچ كار نيكي بهتر از رسيدگي به برادران و آشنايان نيست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زهري نقل مي كند كه هشام بن عبدالملك در سفر حج بود كه وارد مسجدالحرام شد در حالي كه دست بر دوش يكي از غلامان خويش به نام سالم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محمد باقر عليه‌السلام هم در مسجد مشغول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به هشام گفت اين شخص محمد بن علي بن الحسين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كسي است كه مردم عراق شيفته و عاشق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 برو به او بگو كه اميرالمؤمنين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همه جمعيت در روز قيامت با فاصله‌اي كه بين هم دارند غذا مي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دايره‌وار محشور مي شوند و از كنار آنها جوي هائي روان مي شود كه مي خورند و مي آشامند تا اينكه از حساب فارغ مي شوند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 مي گويد وقتي پاسخ امام را براي هشام گفتم، خود را شكست خورده يافت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دوباره نزد او برو و بگو چه چيز مردم را از خوردن و آشاميدن باز مي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جهنم، تا آنجا كه مي گويند مقداري آب به ما بدهيد يا مقداري از آنچه خداوند بر شما اهل بهشت عنايت كرده به ما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هشام سكوت كرد و ديگر چيزي نگفت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در يكي از سالها هشام بن عبدالملك به حج آمد، امام باقر و امام صادق عليهماالسلام نيز به حج آمدند، روزي امام صادق عليه‌السلام در اجتماع عظيم حاجيان ضمن خطابه‌اي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خداي را كه محمد صلي الله عليه و آله را به راستي فرستاد و ما را به او گرامي ساخت، پس ما برگزيدگان خدا در ميان آفريدگان و جانشينان خدا در زمين هستيم، رستگار كسي است كه پيرو ما باشد و نگون بخت آنكه با ما دشمني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بعدها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مرا به هشام خبر دادند كه متعرض ما نشد تا به دمشق بازگشت و ما نيز به مدينه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حاكم خود در مدينه فرمان داد تا من و پدرم را به دمشق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دمشق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تا سه روز ما را بار نداد، روز چهارم بر او وارد شديم، هشام بر تخت نشسته بود، درباريان در برابرش به تيراندازي و هدف‌گيري سرگرم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پدرم را به نام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بزرگان قبيله‌ات تيراندازي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پير شده‌ام و تيراندازي از من گذشته است، مرا معذور دار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اصرار ورزيد و سوگند داد كه بايد اين كار را بكني و به پيرمردي از بني اميه گفت كمانت را به او بده پدرم كمان برگرفت و تيري به زه نهاد و پرتاب كرد، اولين تير درست در وسط هدف نشست، دومين تير را در كمان نهاد و چون رها كرد بر پيكان تير اول فرود آمد و آن را شكافت، تير سوم بر دوم و چهارم بر سوم … و نهم بر هشتم نشست، فرياد</w:t>
      </w:r>
    </w:p>
    <w:p>
      <w:pPr>
        <w:pStyle w:val="BookText"/>
        <w:rPr/>
      </w:pPr>
      <w:r>
        <w:rPr>
          <w:rFonts w:ascii="IRNazanin" w:hAnsi="IRNazanin" w:eastAsia="IRNazanin"/>
          <w:color w:val="111111"/>
          <w:sz w:val="28"/>
          <w:sz w:val="28"/>
          <w:szCs w:val="28"/>
          <w:rtl w:val="true"/>
          <w:lang w:bidi="fa-IR"/>
        </w:rPr>
        <w:t>حاضران بلند شد، هشام بي‌قرار شد و فرياد زد آفرين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عرب و عجم سرآمد تير اندازاني، چطور مي پنداري زمان تيراندازي تو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هنگام تصميم بر قتل پدرم گرفت و سر به زير افكنده فكر مي كرد و ما در برابر او ايستاده بوديم، ايستادن ما طولاني شد و پدرم از اين بابت به خشم آمد و آن گرامي چون خشمگين مي شد به آسمان مي نگريست و خشم در چهره‌اش آشكار مي شد، هشام غضب او را دريافت و ما را به سوي تخت خود فراخواند و خود برخاست و پدرم را در برگرفت و او را بر دست راست خود بر تخت نشانيد و مرا نيز در بر گرفت و بر دست راست پدرم نشاند، و با پدرم به گفتگو نشست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تا چون تويي را در ميان خود دارد بر عرب و عجم فخر مي كند، آفرين بر تو، تيراندازي را چنين از چه كسي و در چند مدت آموخته‌اي؟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داني كه مردم مدينه تيراندازي مي كنند و من در جواني مدتي به اين كار مي پرداختم و بعد ترك كردم تا هم اكنون كه تو از من خواستي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 از آنگاه كه خويش را شناختم تاكنون تيراندازي بدين زبردستي نديده بودم و گمان نمي كنم كسي در روي زمين چون تو بر اين هنر توانا باشد، آيا فرزندت جعفر نيز مي تواند همچون تو تيراندازي كند؟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ارث مي بريم، همان كمال و تمامي كه خدا بر پيامبرش فرود آورد آنجا كه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 دينكم و اتممت عليكم نعمتي و رضيت لكم الاسلام دينا</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 از كسي بر اين كارها كاملا توانا باشد خالي نمي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هشام با شنيدن اين جملات در حدقه گرديد و چهره‌اش از</w:t>
      </w:r>
    </w:p>
    <w:p>
      <w:pPr>
        <w:pStyle w:val="BookText"/>
        <w:rPr/>
      </w:pPr>
      <w:r>
        <w:rPr>
          <w:rFonts w:ascii="IRNazanin" w:hAnsi="IRNazanin" w:eastAsia="IRNazanin"/>
          <w:color w:val="111111"/>
          <w:sz w:val="28"/>
          <w:sz w:val="28"/>
          <w:szCs w:val="28"/>
          <w:rtl w:val="true"/>
          <w:lang w:bidi="fa-IR"/>
        </w:rPr>
        <w:t>خشم سرخ شد، اندكي سر فرو افكند و دوباره سر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و شما از دودمان عبد مناف نيستيم كه در نسبت برابريم؟</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اما خدا ما را ويژگيهايي داد كه به ديگران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پيامبر را از خاندان عبد مناف به سوي همه‌ي مردم و براي همه مردم از سفيد و سياه و سرخ نفرستاده است؟ شما از كجا اين دانش را به ارث برده‌ايد در حالي كه پس از پيامبر اسلام پيامبري نخواهد بود و شمايان پيامبر نيستيد؟</w:t>
      </w:r>
    </w:p>
    <w:p>
      <w:pPr>
        <w:pStyle w:val="BookText"/>
        <w:rPr/>
      </w:pPr>
      <w:r>
        <w:rPr>
          <w:rFonts w:ascii="IRNazanin" w:hAnsi="IRNazanin" w:eastAsia="IRNazanin"/>
          <w:color w:val="111111"/>
          <w:sz w:val="28"/>
          <w:sz w:val="28"/>
          <w:szCs w:val="28"/>
          <w:rtl w:val="true"/>
          <w:lang w:bidi="fa-IR"/>
        </w:rPr>
        <w:t>امام بي‌درنگ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پيامبر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را پيش از آنكه به تو وحي شود براي خواندن قرآن حركت مده</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پيامبري كه به تصريح اين آيه زبانش تابع وي است به ما ويژگيهايي داده كه به ديگران نداده است و به همين جهت با برادرش علي عليه‌السلام اسراري را مي گفت كه به ديگران هرگز نگفت و خداوند در اين باره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تعيها اذن واعية</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آنچه به تو وحي مي شود تو را گوشي فراگيرنده فرا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خدا به علي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كه آن را گوش تو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علي بن ابيطالب عليه‌السلام در كوفه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هزار در از دانش به روي من گشود كه از هر در هزار در ديگر گشوده شد … همانطور كه خداوند پيامبر را كمالاتي ويژه داد پيامبر صلي الله عليه و آله نيز علي عليه‌السلام را برگزيد و چيزهائي به او آموخت كه به ديگران نياموخت و دانش ما از آن منبع فياض است و تنها ما آن را به ارث برده‌ايم نه ديگران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مدعي علم غيب بود حال آنكه خدا كسي را بر غيب دانا نساخت</w:t>
      </w:r>
      <w:r>
        <w:rPr>
          <w:rFonts w:eastAsia="IRNazanin" w:cs="IRNazanin"/>
          <w:color w:val="111111"/>
          <w:sz w:val="28"/>
          <w:szCs w:val="28"/>
          <w:rtl w:val="true"/>
          <w:lang w:bidi="fa-IR"/>
        </w:rPr>
        <w:t>.</w:t>
      </w:r>
      <w:bookmarkStart w:id="13" w:name="pg338_1063"/>
    </w:p>
    <w:p>
      <w:pPr>
        <w:pStyle w:val="BookText"/>
        <w:rPr/>
      </w:pPr>
      <w:bookmarkEnd w:id="13"/>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 پيامبر خويش كتابي فرود آورد كه در آن همه چيز از گذشته و آينده تا روز قيامت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همان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عليك الكتاب تبيانا لكل شيي‌ء</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بر تو كتابي فرو فرستاديم كه بيان كننده‌ي همه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 ديگر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چيز را در كتاب روشن به حساب آورده‌ايم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چيز را در اين كتاب فروگذار نكرديم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خداوند به پيامبر صلي الله عليه و آله فرمان داد همه‌ي اسرار قرآن را به علي عليه‌السلام بياموزد به 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از همه شما در قضاوت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ساكت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از بارگاه او خارج شد</w:t>
      </w:r>
      <w:r>
        <w:rPr>
          <w:rFonts w:eastAsia="IRNazanin" w:cs="IRNazanin"/>
          <w:color w:val="111111"/>
          <w:sz w:val="28"/>
          <w:szCs w:val="28"/>
          <w:rtl w:val="true"/>
          <w:lang w:bidi="fa-IR"/>
        </w:rPr>
        <w:t>.</w:t>
      </w:r>
      <w:r>
        <w:rPr>
          <w:rStyle w:val="FootnoteAnchor"/>
          <w:rtl w:val="true"/>
        </w:rPr>
        <w:footnoteReference w:id="30"/>
      </w:r>
    </w:p>
    <w:p>
      <w:pPr>
        <w:pStyle w:val="Heading2"/>
        <w:numPr>
          <w:ilvl w:val="1"/>
          <w:numId w:val="1"/>
        </w:numPr>
        <w:rPr/>
      </w:pPr>
      <w:bookmarkStart w:id="14" w:name="__RefHeading___Toc2881957_211673320"/>
      <w:bookmarkStart w:id="15" w:name="_Toc5"/>
      <w:bookmarkEnd w:id="14"/>
      <w:r>
        <w:rPr>
          <w:rtl w:val="true"/>
        </w:rPr>
        <w:t>شاگردان ممتاز امام عليه السلام</w:t>
      </w:r>
      <w:bookmarkEnd w:id="15"/>
    </w:p>
    <w:p>
      <w:pPr>
        <w:pStyle w:val="Heading3"/>
        <w:numPr>
          <w:ilvl w:val="2"/>
          <w:numId w:val="1"/>
        </w:numPr>
        <w:rPr/>
      </w:pPr>
      <w:bookmarkStart w:id="16" w:name="__RefHeading___Toc2881959_21167332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در زمان امام باقر عليه‌السلام شيعيان از آزادي نسبي برخوردار بودند و لذا عده‌ي زيادي از آنها بار سفر بستند و به مدينه آمده تا از سرچشمه‌ي معارف و علوم آن حضرت سيراب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امام باقر عليه‌السلام روايات و نشر معارف بيش از زمان پدر و اجدادش رونق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امام گفته‌هاي آن بزرگوار را به ممالك اسلامي منتشر مي كردند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 امام عليه‌السلام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انصاري، ابان بن</w:t>
      </w:r>
      <w:bookmarkStart w:id="18" w:name="pg338_1064"/>
    </w:p>
    <w:p>
      <w:pPr>
        <w:pStyle w:val="BookText"/>
        <w:rPr/>
      </w:pPr>
      <w:bookmarkEnd w:id="18"/>
      <w:r>
        <w:rPr>
          <w:rFonts w:ascii="Amiri" w:hAnsi="Amiri" w:eastAsia="Amiri" w:cs="Amiri"/>
          <w:color w:val="111111"/>
          <w:sz w:val="28"/>
          <w:sz w:val="28"/>
          <w:szCs w:val="28"/>
          <w:rtl w:val="true"/>
          <w:lang w:bidi="ar-SA"/>
        </w:rPr>
        <w:t>تغلب، جابر جعفي، محمد بن مسلم، زرارة بن اعين، حمران بن اعين، عبدالله ابن ابي يعفور، بريد عجلي، سدير صيرفي، كميت اسدي</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2881961_211673320"/>
      <w:bookmarkStart w:id="20" w:name="_Toc7"/>
      <w:bookmarkEnd w:id="19"/>
      <w:r>
        <w:rPr>
          <w:rtl w:val="true"/>
        </w:rPr>
        <w:t>جابر بن عبدالله انصاري</w:t>
      </w:r>
      <w:bookmarkEnd w:id="20"/>
    </w:p>
    <w:p>
      <w:pPr>
        <w:pStyle w:val="BookText"/>
        <w:rPr/>
      </w:pPr>
      <w:r>
        <w:rPr>
          <w:rFonts w:ascii="Amiri" w:hAnsi="Amiri" w:eastAsia="Amiri" w:cs="Amiri"/>
          <w:color w:val="111111"/>
          <w:sz w:val="28"/>
          <w:sz w:val="28"/>
          <w:szCs w:val="28"/>
          <w:rtl w:val="true"/>
          <w:lang w:bidi="ar-SA"/>
        </w:rPr>
        <w:t>جابر فرزند عبدالله بن عمرو بن حرام بن كعب بن غنم بن كعب سلمه بود، او سلمي و از بني سلمه مادرش نسبيه دختر عقبه بن عدي بن ستان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 بن شاذان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رضوان الله تعالي عليه از سبقت گيرندگان در امر ولايت اميرالمؤمنين علي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راوي صحيفه‌ي فاطمه‌ي زهرا عليهاالسلام است كه در آن امامت دوازده‌گانه عليهم‌السلام آورده شده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او اول كسي است كه به زيارت قبر مطهر حضرت سيد الشهداء اباعبدالله الحسين عليه السلام در اربعين شهادت آن حضرت مشرف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از اصحاب رسول‌الله، اميرالمؤمنين علي، حسن بن علي، حسين بن علي، علي بن الحسين و امام محمد باقر عليهاالسلام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درباره‌اش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در هجده جنگ همراه با پيامبر صلي الله عليه و آله و سلم شركت كرد و در جنگ صفين در كنار علي بن ابيطالب عليه‌السلام با دشمنان 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در اظهار عشق و محبت نسبت به اهل‌بيت عليهم‌السلام بي‌پروا و صريح بود به همين جهت گاهي در مجالس مدينه تكيه بر عصاي خويش مي داد و مي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البشر من ابي فقد كفر معاشر الناس ادبوا اولادكم علي حب علي بن ابيطالب فمن ابي فلينظر في‌شأن أمه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عليه‌السلام بهترين انسانها است هر كس منكر مقام او باشد</w:t>
      </w:r>
      <w:bookmarkStart w:id="21" w:name="pg338_1065"/>
    </w:p>
    <w:p>
      <w:pPr>
        <w:pStyle w:val="BookText"/>
        <w:rPr/>
      </w:pPr>
      <w:bookmarkEnd w:id="21"/>
      <w:r>
        <w:rPr>
          <w:rFonts w:ascii="IRNazanin" w:hAnsi="IRNazanin" w:eastAsia="IRNazanin"/>
          <w:color w:val="111111"/>
          <w:sz w:val="28"/>
          <w:sz w:val="28"/>
          <w:szCs w:val="28"/>
          <w:rtl w:val="true"/>
          <w:lang w:bidi="fa-IR"/>
        </w:rPr>
        <w:t>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گروه انصار فرزندان خود را با محبت علي بن ابيطالب تربيت كنيد و هر كس كوتاهي كند اين ارتباط با مادرش دارد و نقص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از مخالفين با جابر برخورد نمي كرد زيرا كه او پيرو بزرگ و هم صحبت رسول‌الله صلي الله عليه و اله و سلم بود جابر عمرش آنقدر طولاني شد تا جزء اصحاب امام باقر عليه‌السلام شد و سلام پيامبر صلي الله عليه و آله و سلم را به امام عليه‌السلام ابلاغ كرد و رسول‌الله به او فرموده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ستدرك يا جابر رجلا من اهل بيتي اسمه اسمي و شمائله شمائلي، يبقر العلم بقرا فاذا لقيته فأقرأه عني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بدرستي كه تو بزودي مردي از اهل‌بيت مرا درك مي كني كه او هم نام من هم سيماي من و شكافنده علم است هر وقت او را ملاقات كردي سلام مرا به او برسان</w:t>
      </w:r>
      <w:r>
        <w:rPr>
          <w:rFonts w:eastAsia="Amiri" w:cs="Amiri" w:ascii="Amiri" w:hAnsi="Amiri"/>
          <w:color w:val="111111"/>
          <w:sz w:val="28"/>
          <w:szCs w:val="28"/>
          <w:rtl w:val="true"/>
          <w:lang w:bidi="ar-SA"/>
        </w:rPr>
        <w:t>.</w:t>
      </w:r>
      <w:r>
        <w:rPr>
          <w:rStyle w:val="FootnoteAnchor"/>
          <w:rtl w:val="true"/>
        </w:rPr>
        <w:footnoteReference w:id="32"/>
      </w:r>
    </w:p>
    <w:p>
      <w:pPr>
        <w:pStyle w:val="Heading3"/>
        <w:numPr>
          <w:ilvl w:val="2"/>
          <w:numId w:val="1"/>
        </w:numPr>
        <w:rPr/>
      </w:pPr>
      <w:bookmarkStart w:id="22" w:name="__RefHeading___Toc2881963_211673320"/>
      <w:bookmarkStart w:id="23" w:name="_Toc8"/>
      <w:bookmarkEnd w:id="22"/>
      <w:r>
        <w:rPr>
          <w:rtl w:val="true"/>
        </w:rPr>
        <w:t>ابان بن تغلب</w:t>
      </w:r>
      <w:bookmarkEnd w:id="23"/>
    </w:p>
    <w:p>
      <w:pPr>
        <w:pStyle w:val="BookText"/>
        <w:rPr/>
      </w:pPr>
      <w:r>
        <w:rPr>
          <w:rFonts w:ascii="IRNazanin" w:hAnsi="IRNazanin" w:eastAsia="IRNazanin"/>
          <w:color w:val="111111"/>
          <w:sz w:val="28"/>
          <w:sz w:val="28"/>
          <w:szCs w:val="28"/>
          <w:rtl w:val="true"/>
          <w:lang w:bidi="fa-IR"/>
        </w:rPr>
        <w:t>محدث قمي رحمة الله عليه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مردي ثقه، جليل القدر و عظيم المنزلة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محضر سه امام را درك كرده امام زين‌العابدين، امام محمد باقر و امام جعفر صادق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سه امام عليهم‌السلام رواياتي را نقل كرده و از ناحيه آن بزرگواران حظ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بهري فراوان 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أبو جعفر عليه‌السلام اجلس في مسجد المدينة و افت الناس فاني احب ان يري في شيعتي مثلك</w:t>
      </w:r>
      <w:r>
        <w:rPr>
          <w:rFonts w:eastAsia="Amiri" w:cs="Amiri" w:ascii="Amiri" w:hAnsi="Amiri"/>
          <w:color w:val="111111"/>
          <w:sz w:val="28"/>
          <w:szCs w:val="28"/>
          <w:rtl w:val="true"/>
          <w:lang w:bidi="ar-SA"/>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عليه‌السلام به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مسجد مدينه بنشين و براي مردمان فتوي بده زيرا دوست دارم در ميان شيعيان من مثل تويي مشاهده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ابان بن تغلب رضوان‌الله تعالي عليه تسلط و احاطه‌ي علمي خوبي بر قرآن و فقه و حديث و ادب و نحو و لغت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ابان حدود سي هزار حديث فقط از امام صادق عليه‌السلام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مدينه مي آمد حلقه‌هاي درس مي شكست و در مسجد جايگاه خطابه‌ي پيامبر را براي تدريس او خالي مي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به او مي فرمود تو بر اعمال و رفتار مردم مدينه نظارت داشته باش</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يك روز جواني بر او وارد شد و گفت به من خبر بده كه چقدر علي بن ابيطالب عليه السلام از اصحاب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عمر،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و تبعيت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منظورت اين است كه فضل علي عليه‌السلام را در تبعيت آنها بشناسي؟ جوان گفت آري،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عرفنا فضلهم الا باتباعهم اياه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خدا كه ما فضيلتي بر آنها قائل نيستيم مگر در تبعيت و پيروي از اميرالمؤمنين علي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برابر عده‌اي گذر مي كردم كه به من اعتراض داشتند كه چرا اينقدر روايت از امام صادق عليه‌السلام نقل مي كني به آنها پاسخ دادم چگونه مرا ملامت مي كنيد در حالي كه روايات را از كسي نقل مي كنم كه هر وقت از او سؤالي دارم مي فرمايد كه رسول‌الله چنين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 بن ابي حبه مي گويد محضر امام صادق عليه‌السلام بودم همين كه خواستم از محضرشان مرخص شوم عرض كردم بيشتر برايم صحبت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نزد ابان بن تغلب كه او از من احاديث زياد به ياد دارد و هر چه او روايت كرد تو مستقيم از من روايت كن و و بالاخره او در سال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دار فاني را وداع گفت و چون خبر درگذشت او به امام</w:t>
      </w:r>
      <w:bookmarkStart w:id="24" w:name="pg338_1067"/>
    </w:p>
    <w:p>
      <w:pPr>
        <w:pStyle w:val="BookText"/>
        <w:rPr/>
      </w:pPr>
      <w:bookmarkEnd w:id="24"/>
      <w:r>
        <w:rPr>
          <w:rFonts w:ascii="Amiri" w:hAnsi="Amiri" w:eastAsia="Amiri" w:cs="Amiri"/>
          <w:color w:val="111111"/>
          <w:sz w:val="28"/>
          <w:sz w:val="28"/>
          <w:szCs w:val="28"/>
          <w:rtl w:val="true"/>
          <w:lang w:bidi="ar-SA"/>
        </w:rPr>
        <w:t>صادق عليه‌السلام رسيد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لقد اوجع قلبي موت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مرگ ابان قلبم را به</w:t>
      </w:r>
    </w:p>
    <w:p>
      <w:pPr>
        <w:pStyle w:val="BookText"/>
        <w:rPr/>
      </w:pPr>
      <w:r>
        <w:rPr>
          <w:rFonts w:ascii="IRNazanin" w:hAnsi="IRNazanin" w:eastAsia="IRNazanin"/>
          <w:color w:val="111111"/>
          <w:sz w:val="28"/>
          <w:sz w:val="28"/>
          <w:szCs w:val="28"/>
          <w:rtl w:val="true"/>
          <w:lang w:bidi="fa-IR"/>
        </w:rPr>
        <w:t>درد آورد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25" w:name="__RefHeading___Toc2881965_211673320"/>
      <w:bookmarkStart w:id="26" w:name="_Toc9"/>
      <w:bookmarkEnd w:id="25"/>
      <w:r>
        <w:rPr>
          <w:rtl w:val="true"/>
        </w:rPr>
        <w:t>جابر بن يزيد جعفي</w:t>
      </w:r>
      <w:bookmarkEnd w:id="26"/>
    </w:p>
    <w:p>
      <w:pPr>
        <w:pStyle w:val="BookText"/>
        <w:rPr/>
      </w:pPr>
      <w:r>
        <w:rPr>
          <w:rFonts w:ascii="IRNazanin" w:hAnsi="IRNazanin" w:eastAsia="IRNazanin"/>
          <w:color w:val="111111"/>
          <w:sz w:val="28"/>
          <w:sz w:val="28"/>
          <w:szCs w:val="28"/>
          <w:rtl w:val="true"/>
          <w:lang w:bidi="fa-IR"/>
        </w:rPr>
        <w:t>او از بزرگترين راويان و معتبرترين اشخاص است بلكه مي توان گفت كه او حامل اسرار آل محمد و حافظ گنجهاي دانش اهل‌بيت عليهم‌السلام مي باشد و شاهد بر اين مدعا آن چيزهايي است كه از او نشر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خود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عليه‌السلام نود هزار حديث برايم بيان فرمود كه بدون شك براي هيچكس نقل نكرد و من نيز براي كسي نقل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 گويد كه به امام عليه‌السلام عرض كردم فدايت شوم شما بار سنگيني از اسرارتان بر دوش من قرار داديد آنهم با اين شرط كه به كسي نگويم ممكن است سينه‌ام تاب تحمل آن را نداشته باشد و سر به ديوانگي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جابر هر وقت چنين احساسي به تو دست داد برو بالاي كوه يك گودالي پيدا كن و سرت را در او قرار بده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محمد بن علي به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عقده‌ي دل را خالي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 مي گويد كه عده‌اي از دوستان ما درباره‌ي حديث جابر بن يزيد جعفي ترديد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خصوص از امام صادق عليه‌السلام پرسيدم امام عليه‌السلام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جابر الجعفي كان يصدق علينا لعن الله المغيرة بن شعبه كان يكذب علينا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بيامرزد جابر جعفي را كه با بيان صداقت مطالب را به ما نسبت مي داد و خدا لعنت كند مغيرة بن شعبه را كه به</w:t>
      </w:r>
      <w:bookmarkStart w:id="27" w:name="pg338_1068"/>
    </w:p>
    <w:p>
      <w:pPr>
        <w:pStyle w:val="BookText"/>
        <w:rPr/>
      </w:pPr>
      <w:bookmarkEnd w:id="27"/>
      <w:r>
        <w:rPr>
          <w:rFonts w:ascii="Amiri" w:hAnsi="Amiri" w:eastAsia="Amiri" w:cs="Amiri"/>
          <w:color w:val="111111"/>
          <w:sz w:val="28"/>
          <w:sz w:val="28"/>
          <w:szCs w:val="28"/>
          <w:rtl w:val="true"/>
          <w:lang w:bidi="ar-SA"/>
        </w:rPr>
        <w:t>دروغ حرفهائي را از ما نقل مي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و منزلت جابر در نزد امام صادق عليه‌السلام همانند مقام و منزلت سلمان فارسي نزد رسول‌الله صلي الله عليه و آله و سلم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بعضي معتقدند كه چهار نفر حامل علم ائمه عليهم‌السلام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فارسي، جابر بن يزيد جعفي، سيد حميري و يونس بن عبدالرحمن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بن حمدان از امام صادق عليه‌السلام نقل مي كند كه حضرت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سمي جابرا لاءنه جبر المؤمنين بعلمه و هو بحر لا ينزح و هو الباب في دهره و الحجة علي الخلق من حجج الله ابي جعفر محمد بن علي عليه‌السلام</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همانا او را جابر ناميدند زيرا كمبودهاي مؤمنين را با دانش خويش جبران مي كند و اوست دريائي بيكران و باب حاجات در عصر خويش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البته حجت بر خلق از ميان حجج الهي وجود امام باقر ابي جعفر عليه‌السلام است</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2881967_211673320"/>
      <w:bookmarkStart w:id="29" w:name="_Toc10"/>
      <w:bookmarkEnd w:id="28"/>
      <w:r>
        <w:rPr>
          <w:rtl w:val="true"/>
        </w:rPr>
        <w:t>محمد بن مسلم</w:t>
      </w:r>
      <w:bookmarkEnd w:id="29"/>
    </w:p>
    <w:p>
      <w:pPr>
        <w:pStyle w:val="BookText"/>
        <w:rPr/>
      </w:pPr>
      <w:r>
        <w:rPr>
          <w:rFonts w:ascii="IRNazanin" w:hAnsi="IRNazanin" w:eastAsia="IRNazanin"/>
          <w:color w:val="111111"/>
          <w:sz w:val="28"/>
          <w:sz w:val="28"/>
          <w:szCs w:val="28"/>
          <w:rtl w:val="true"/>
          <w:lang w:bidi="fa-IR"/>
        </w:rPr>
        <w:t>فقيه اهل‌بيت و از ياران صديق امام باقر و امام صادق عليهما السلام بود،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بريد بن معاوية عجلي و ابوبصير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زراره نمي بودند آثار پيامبري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حلال و حرام خدا امين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اهل كوفه بود و براي بهره گرفتن از دانش بيكران امام باقر عليه‌السلام به مدينه آمد و چهار سال در مدينه ماند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ابي يعفور مي گويد به امام صادق عليه‌السلام عرض كرد گاه از من سؤالاتي مي شود كه پاسخ آن را نمي دانم و به شما نيز دسترسي ندارم،</w:t>
      </w:r>
    </w:p>
    <w:p>
      <w:pPr>
        <w:pStyle w:val="BookText"/>
        <w:rPr/>
      </w:pPr>
      <w:r>
        <w:rPr>
          <w:rFonts w:ascii="IRNazanin" w:hAnsi="IRNazanin" w:eastAsia="IRNazanin"/>
          <w:color w:val="111111"/>
          <w:sz w:val="28"/>
          <w:sz w:val="28"/>
          <w:szCs w:val="28"/>
          <w:rtl w:val="true"/>
          <w:lang w:bidi="fa-IR"/>
        </w:rPr>
        <w:t>چه كنم؟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محمد بن مسلم نمي پرسي؟</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شب در كوفه زني به خانه‌ي محمد بن مسلم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پسرم مرده است و فرزندي زنده در شكم دارد، تكليف ما چيست؟</w:t>
      </w:r>
    </w:p>
    <w:p>
      <w:pPr>
        <w:pStyle w:val="BookText"/>
        <w:rPr/>
      </w:pP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امام محمد باقر عليه‌السلام فرموده است بايد شكم او را بشكافند و بچه را بيرون آورند سپس مرده را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زن پرسيد مرا از كجا يافتي؟ زن گفت اين مسأله را از ابوحنيفه پرسيدم به من جواب داد كه در اين باره چيزي نمي دانم ولي به نزد محمد بن مسلم برو و اگر فتوايي داد مرا آگاه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ديگر محمد بن مسلم در مسجد كوفه ابوحنيفه را ديد كه در جمع اصحاب خود همان مسأله را طرح كرده مي خواهد پاسخ را به نام خود به آنان بگويد؟ محمد بن مسلم به طعنه سرفه‌اي كرد و ابوحنيفه دريافت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بيامرزد بگذار زندگي كنيم</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بار محمد بن مسلم عازم مدينه شد كه گرفتار بيماري سختي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امام باقر عليه‌السلام شربتي را براي او فرستاد به محض آن كه از آن شربت نوشيد شفا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است كه محمد سي هزار حديث از امام باقر و شانزده هزار حديث از امام صادق عليهماالسلام 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روز از امام باقر عليه‌السلام درباره‌ي ركود خورشيد سؤال كرد 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ما اصغر جثتك و اعظم مسألتك ثم اجابه بعد ثلثة و قال انك لأهل للجواب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محمد چقدر جثه تو كوچك است اما سؤالهايت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سه روز پاسخ دادند و فرمودند تو سزاوار</w:t>
      </w:r>
      <w:bookmarkStart w:id="30" w:name="pg338_1070"/>
    </w:p>
    <w:p>
      <w:pPr>
        <w:pStyle w:val="BookText"/>
        <w:rPr/>
      </w:pPr>
      <w:bookmarkEnd w:id="30"/>
      <w:r>
        <w:rPr>
          <w:rFonts w:ascii="Amiri" w:hAnsi="Amiri" w:eastAsia="Amiri" w:cs="Amiri"/>
          <w:color w:val="111111"/>
          <w:sz w:val="28"/>
          <w:sz w:val="28"/>
          <w:szCs w:val="28"/>
          <w:rtl w:val="true"/>
          <w:lang w:bidi="ar-SA"/>
        </w:rPr>
        <w:t>جواب هستي</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2881969_211673320"/>
      <w:bookmarkStart w:id="32" w:name="_Toc11"/>
      <w:bookmarkEnd w:id="31"/>
      <w:r>
        <w:rPr>
          <w:rtl w:val="true"/>
        </w:rPr>
        <w:t>زرارة بن أعين</w:t>
      </w:r>
      <w:bookmarkEnd w:id="32"/>
    </w:p>
    <w:p>
      <w:pPr>
        <w:pStyle w:val="BookText"/>
        <w:rPr/>
      </w:pPr>
      <w:r>
        <w:rPr>
          <w:rFonts w:ascii="Amiri" w:hAnsi="Amiri" w:eastAsia="Amiri" w:cs="Amiri"/>
          <w:color w:val="111111"/>
          <w:sz w:val="28"/>
          <w:sz w:val="28"/>
          <w:szCs w:val="28"/>
          <w:rtl w:val="true"/>
          <w:lang w:bidi="ar-SA"/>
        </w:rPr>
        <w:t>علامه‌ي حلي رضوان‌الله تعالي عليه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من اصحابنا في زمانه و متقدمهم و كان فقيها قارئا متكلما شاعرا اديبا قد اجتمعت فيه خصال الفضل و الدين ثقة صادق فيما يرويه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زرارة بن أعين بزرگ و مقدم اصحاب ما در زمان خود بوده، او فقيه، قاري، متكلم، شاعر و اديب فرزانه بود و همه فضائل و خوبيها را در خود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روايت از او نقل شده مورد وثوق و صحيح است</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عليه‌السلام براي حفظ جان زراره از شر دشمنان مي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تو بدگويي مي كنم براي ايمن ماندن توست زيرا دشمنان، ما را به هر كس علاقه‌مند ببينند به آزار او مي كوشند و تو به دوستي ما شهرت داري و من ناچارم چنين تظاهر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به محضر امام باقر عليه‌السلام شرفياب شدم امام عليه‌السلام به او فرمود آيا تو از بني اعين هستي عرض كرد 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چهره‌ات شناختم آنگاه از احوال حمران پرسيد و بعد در شأن زراره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كه او از مؤمنين پايدار است و هيچ وقت از عقيده‌اش برنمي‌گردد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يك روايت آمده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من ادرك زرارة بن اعين فقد ادرك اباعبدالله عليه‌السلام</w:t>
      </w:r>
      <w:r>
        <w:rPr>
          <w:rFonts w:eastAsia="Amiri" w:cs="Amiri" w:ascii="Amiri" w:hAnsi="Amiri"/>
          <w:color w:val="111111"/>
          <w:sz w:val="28"/>
          <w:szCs w:val="28"/>
          <w:rtl w:val="true"/>
          <w:lang w:bidi="ar-SA"/>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 زرارة بن اعين را درك كند مثل آن است كه امام صادق عليه‌السلام را درك كرده است</w:t>
      </w:r>
      <w:r>
        <w:rPr>
          <w:rFonts w:eastAsia="Amiri" w:cs="Amiri" w:ascii="Amiri" w:hAnsi="Amiri"/>
          <w:color w:val="111111"/>
          <w:sz w:val="28"/>
          <w:szCs w:val="28"/>
          <w:rtl w:val="true"/>
          <w:lang w:bidi="ar-SA"/>
        </w:rPr>
        <w:t>.</w:t>
      </w:r>
      <w:bookmarkStart w:id="33" w:name="pg338_1071"/>
    </w:p>
    <w:p>
      <w:pPr>
        <w:pStyle w:val="BookText"/>
        <w:rPr/>
      </w:pPr>
      <w:bookmarkEnd w:id="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مات بعد ابي عبدالله عليه‌السلام به شهرين او اقل و توفي ابوعبدالله عليه‌السلام و زرارة مريض مات في مرضه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او بعد از امام صادق عليه‌السلام دو ماه يا كمتر زنده ماند، امام صادق عليه السلام به شهادت رسيد در حالي كه زراره بيمار بود و در همان مرض از دنيا رفت</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محمد علي بن الحسين بن بابويه رحمه‌الله مي گويد كتابي از زرارة بن اعين ديدم كه درباره‌ي استطاعت و جبر نوشته بود</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2881971_211673320"/>
      <w:bookmarkStart w:id="35" w:name="_Toc12"/>
      <w:bookmarkEnd w:id="34"/>
      <w:r>
        <w:rPr>
          <w:rtl w:val="true"/>
        </w:rPr>
        <w:t>حمران أعين</w:t>
      </w:r>
      <w:bookmarkEnd w:id="35"/>
    </w:p>
    <w:p>
      <w:pPr>
        <w:pStyle w:val="BookText"/>
        <w:rPr/>
      </w:pPr>
      <w:r>
        <w:rPr>
          <w:rFonts w:ascii="Amiri" w:hAnsi="Amiri" w:eastAsia="Amiri" w:cs="Amiri"/>
          <w:color w:val="111111"/>
          <w:sz w:val="28"/>
          <w:sz w:val="28"/>
          <w:szCs w:val="28"/>
          <w:rtl w:val="true"/>
          <w:lang w:bidi="ar-SA"/>
        </w:rPr>
        <w:t>او شيباني و كوفي است، امام باقر عليه‌السلام به او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من شيعتنا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 از شيعيان ما در دنيا و آخرت هستي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روايت شده كه از حواريون امام باقر عليه‌السلام و امام صادق عليهماالسلام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روز به محضر امام باقر عليه‌السلام عرض كرد هر وقت در خدمت شما هستيم و از بيانات شما استفاده مي كنيم دلهاي ما رقيق و نرم مي شود و نسبت به دنيا بي‌اعتنا مي شويم و آنچه را كه از مال دنيا در نزد ديگران سراغ داريم برايمان بي‌اهميت جلوه مي كند اما همين كه از حضورتان مرخص مي شويم و با مردم و تجار معاشرت مي كنيم مجددا علاقه‌ي دنيا در دلهاي ما قرار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دلها چنينند گاهي سخت و متوجه‌ي به دنيا و گاهي نرم و خاضع مي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اي از دوستان امام صادق عليه‌السلام در محضر ايشان با هم بحث و</w:t>
      </w:r>
      <w:bookmarkStart w:id="36" w:name="pg338_1072"/>
    </w:p>
    <w:p>
      <w:pPr>
        <w:pStyle w:val="BookText"/>
        <w:rPr/>
      </w:pPr>
      <w:bookmarkEnd w:id="36"/>
      <w:r>
        <w:rPr>
          <w:rFonts w:ascii="IRNazanin" w:hAnsi="IRNazanin" w:eastAsia="IRNazanin"/>
          <w:color w:val="111111"/>
          <w:sz w:val="28"/>
          <w:sz w:val="28"/>
          <w:szCs w:val="28"/>
          <w:rtl w:val="true"/>
          <w:lang w:bidi="fa-IR"/>
        </w:rPr>
        <w:t>مناظره مي كردند ولي حمران ابن اعين ساكت بود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حرف نمي زني و سكوت اختيار كرده‌اي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لا تكلم في مجلس تكون انت فيه فقال عليه‌السلام اني أذنت لك في الكلام فتكلم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مجلسي كه شما حضور داشته باشيد من صحبت نمي كنم و اين خلاف ادب است امام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تو اجازه مي دهم كه صحبت كني بنابراين حرف بزن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درباره‌اش گفتند كه عالم به علم نحو و لغت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حمران گرفتار ترديد و شك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 او مؤمني است كه هيچگاه دست از عقيده‌اش 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حكم مي گويد از امام صادق عليه‌السلام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چه شفيعان خوبي دارد، من و پدرم در روز قيامت از او شفاعت مي كنيم، دست او را مي گيريم و داخل در بهشت مي نماييم</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2881973_211673320"/>
      <w:bookmarkStart w:id="38" w:name="_Toc13"/>
      <w:bookmarkEnd w:id="37"/>
      <w:r>
        <w:rPr>
          <w:rtl w:val="true"/>
        </w:rPr>
        <w:t>عبدالله ابي يعفور</w:t>
      </w:r>
      <w:bookmarkEnd w:id="38"/>
    </w:p>
    <w:p>
      <w:pPr>
        <w:pStyle w:val="BookText"/>
        <w:rPr/>
      </w:pPr>
      <w:r>
        <w:rPr>
          <w:rFonts w:ascii="Amiri" w:hAnsi="Amiri" w:eastAsia="Amiri" w:cs="Amiri"/>
          <w:color w:val="111111"/>
          <w:sz w:val="28"/>
          <w:sz w:val="28"/>
          <w:szCs w:val="28"/>
          <w:rtl w:val="true"/>
          <w:lang w:bidi="ar-SA"/>
        </w:rPr>
        <w:t>بنا بر نقل ابن عباس و نجاشي او ثقه، جليل القدر و قاري قرآن در مسجد كوفه بود و صاحب كتابي بود كه عده‌اي از اصحاب ما از آن نقل روايت مي كنند</w:t>
      </w:r>
      <w:r>
        <w:rPr>
          <w:rStyle w:val="FootnoteAnchor"/>
          <w:rtl w:val="true"/>
        </w:rPr>
        <w:footnoteReference w:id="43"/>
      </w:r>
      <w:r>
        <w:rPr>
          <w:rFonts w:ascii="Amiri" w:hAnsi="Amiri" w:eastAsia="Amiri" w:cs="Amiri"/>
          <w:color w:val="111111"/>
          <w:sz w:val="28"/>
          <w:sz w:val="28"/>
          <w:szCs w:val="28"/>
          <w:rtl w:val="true"/>
          <w:lang w:bidi="ar-SA"/>
        </w:rPr>
        <w:t>او كسي است كه دينش را به محضر امام صادق عليه السلام عرضه داشت تا امام عليه‌السلام آن را امضاء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از حواريون امام باقر و امام صادق عليهماالسلام بوده از نظر رتبه و مقام در رديف زراره و امثال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و چشم طائفه‌ي شيعه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جائي كه امام صادق عليه‌السلام در حقش فرمود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وجدت احد يقبل وصيتي أمري الا عبدالله ابن ابي يعفور</w:t>
      </w:r>
      <w:r>
        <w:rPr>
          <w:rFonts w:eastAsia="Amiri" w:cs="Amiri" w:ascii="Amiri" w:hAnsi="Amiri"/>
          <w:color w:val="111111"/>
          <w:sz w:val="28"/>
          <w:szCs w:val="28"/>
          <w:rtl w:val="true"/>
          <w:lang w:bidi="ar-SA"/>
        </w:rPr>
        <w:t>» .</w:t>
      </w:r>
      <w:bookmarkStart w:id="39" w:name="pg338_1073"/>
    </w:p>
    <w:p>
      <w:pPr>
        <w:pStyle w:val="BookText"/>
        <w:rPr/>
      </w:pPr>
      <w:bookmarkEnd w:id="39"/>
      <w:r>
        <w:rPr>
          <w:rFonts w:ascii="IRNazanin" w:hAnsi="IRNazanin" w:eastAsia="IRNazanin"/>
          <w:color w:val="111111"/>
          <w:sz w:val="28"/>
          <w:sz w:val="28"/>
          <w:szCs w:val="28"/>
          <w:rtl w:val="true"/>
          <w:lang w:bidi="fa-IR"/>
        </w:rPr>
        <w:t>هيچكس را همانند عبدالله بن ابي يعفور نيافتم كه اينگونه سفارشات مرا قبول كند و از دستورات من اطاعت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ابي كَهْمَش مي گويد يك وقت خدمت امام صادق عليه‌السلام شرفياب شدم و عرض كردم كه عبدالله ابن ابي يعفور به شما سلام رساند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 بر او سلام هرگاه او را ملاقات كردي سلام مرا به او برسان و بگو كه جعفر بن محمد عليه‌السلام به تو مي گويد كه خود را موظف و مكلف بدان به آنچه را كه من از ناحيه رسول‌الله صلي الله عليه و آله و سلم به تو ابلاغ مي كنم همچنان كه اميرالمؤمنين علي عليه‌السلام به صداقت در گفتار و حفظ امانت آنچه را از پيامبرش مي رسيد به مردم مي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ابي يعفور مي گويد يك روز به امام صادق عليه‌السلام عرض كردم قسم به خدا اگر اناري را دو نيم كنم و بفرمائيد كه نصف آن حلال و نصف ديگر حرام است از صميم دل قبول مي كنم، امام عليه‌السلام در پاسخ او دعا كرد و فرمود خداوند رحمتت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پرونده‌ي سراسر سعادت او بسته شد در حالي كه سعيش مشكور و عملش مقبول و مورد رضاي خدا و رسول و امامان معصوم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 قبض شد جايش در بهشت در كنار اميرالمؤمنين و اهل‌بيت عليهم‌السلام قرار گرفت</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2881975_211673320"/>
      <w:bookmarkStart w:id="41" w:name="_Toc14"/>
      <w:bookmarkEnd w:id="40"/>
      <w:r>
        <w:rPr>
          <w:rtl w:val="true"/>
        </w:rPr>
        <w:t>بريد عجلي</w:t>
      </w:r>
      <w:bookmarkEnd w:id="4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بريد از اصحاب امام باقر و امام صادق عليهماالسلام بود و در زمان حضرت صادق عليه‌السلام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و فقيه بود و از نظر رتبه و مقام يكي از برجسته‌ترين شاگردان امام باقر و ساير ائمه عليهم السلام محسوب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كساني كه در فقه آل محمد صاحب نظر هستند گفته‌هاي او را تصديق مي كنند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bookmarkStart w:id="42" w:name="pg338_1074"/>
    </w:p>
    <w:p>
      <w:pPr>
        <w:pStyle w:val="BookText"/>
        <w:rPr/>
      </w:pPr>
      <w:bookmarkEnd w:id="42"/>
      <w:r>
        <w:rPr>
          <w:rFonts w:ascii="IRNazanin" w:hAnsi="IRNazanin" w:eastAsia="IRNazanin"/>
          <w:color w:val="111111"/>
          <w:sz w:val="28"/>
          <w:sz w:val="28"/>
          <w:szCs w:val="28"/>
          <w:rtl w:val="true"/>
          <w:lang w:bidi="fa-IR"/>
        </w:rPr>
        <w:t>جميل بن دراج مي گويد از امام صادق عليه‌السلام شنيدم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المخبتين بالجنة بريد بن معاوية العجلي و ابوبصير ليث بن البختري المرادي و محمد بن مسلم و زرارة اربعة نجباء امناء الله علي حلاله لو لا هؤلاء انقطع آثار النبوة و اندرست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دلدادگان به حضرت حق را به بهشت مژده دهيد بريد بن عجلي، ابوبصير، محمد بن مسلم و زرارة يعني همان مردان نجيب و امناء خدا بر حلال و حرام كه اگر اين چهار نبودند آثار نبوت قطع و از بين مي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 ديگر همو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نام و ياد ما و احاديث پدرم امام باقر عليه‌السلام را مثل زرارة و ابوبصير و محمد بن مسلم و بريد بن عجلي، زنده نكردند و اگر اينها نبودند كسي نمي توانست احكام را استنباط كند، اينها حافظان دين خدا و أمناء گفته‌هاي پدرم هستند كه حرام و حلال خدا را بيان كردند و اينها سبقت گيرندگان به سوي ما در دنيا و آخرت مي باشند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2881977_211673320"/>
      <w:bookmarkStart w:id="44" w:name="_Toc15"/>
      <w:bookmarkEnd w:id="43"/>
      <w:r>
        <w:rPr>
          <w:rtl w:val="true"/>
        </w:rPr>
        <w:t>سدير صيرفي</w:t>
      </w:r>
      <w:bookmarkEnd w:id="4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اصحاب امام باقر و صادق عليهماالسلام است به سند معتبر زيد شحام نقل مي كند كه من در حالي كه دستم در دست امام صادق عليه‌السلام بود طواف خانه‌ي كعبه را مي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طوري اشك مي ريخت كه از گونه‌هاي مباركش جاري مي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شحام چه مي داني كه خدا با من چگونه معامله خواهد كرد و بار ديگر گريه كرد و دعا نمود و فرمود اي شحام من به درگاه پروردگار دعا مي كنم كه سدير و عبدالسلام بن عبدالرحمن از زندان آزاد شوند و خداوند آنها را به من برگرداند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bookmarkStart w:id="45" w:name="pg338_1075"/>
    </w:p>
    <w:p>
      <w:pPr>
        <w:pStyle w:val="Heading3"/>
        <w:numPr>
          <w:ilvl w:val="2"/>
          <w:numId w:val="1"/>
        </w:numPr>
        <w:rPr/>
      </w:pPr>
      <w:bookmarkStart w:id="46" w:name="__RefHeading___Toc2881979_211673320"/>
      <w:bookmarkStart w:id="47" w:name="_Toc16"/>
      <w:bookmarkEnd w:id="45"/>
      <w:bookmarkEnd w:id="46"/>
      <w:r>
        <w:rPr>
          <w:rtl w:val="true"/>
        </w:rPr>
        <w:t>كميت اسدي</w:t>
      </w:r>
      <w:bookmarkEnd w:id="47"/>
    </w:p>
    <w:p>
      <w:pPr>
        <w:pStyle w:val="BookText"/>
        <w:rPr/>
      </w:pPr>
      <w:r>
        <w:rPr>
          <w:rFonts w:ascii="IRNazanin" w:hAnsi="IRNazanin" w:eastAsia="IRNazanin"/>
          <w:color w:val="111111"/>
          <w:sz w:val="28"/>
          <w:sz w:val="28"/>
          <w:szCs w:val="28"/>
          <w:rtl w:val="true"/>
          <w:lang w:bidi="fa-IR"/>
        </w:rPr>
        <w:t>او شاعري بزرگوار بود كه با اشعارش خلفاي اموي را رسوا مي كرد و به همين جهت از طرف آنها محكوم به مرگ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رهبران دادگر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معصومين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بني‌اميه نيستند كه انسانها و حيوانها را يكي بدانند، آنان همچون عبدالملك و وليد و سليمان و هشام اموي نيستند كه چون بر منبر بنشينند سخناني بگويند كه خود هرگز عمل نمي كنند، امويان سخنان پيامبر را مي گويند اما خود كارهاي زمان جاهليت را انجام مي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كميت شيفته‌ي امام باقر عليه‌السلام بود و در راه اين عشق، خود را فراموش مي كرد، روزي در برابر امام و در مدح آن حضرت اشعاري را سرود كه امام عليه‌السلام به كعبه رو كرد و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كميت را رحمت كن آنگاه به كميت فرمود صدهزار درهم از خاندانم براي تو جمع‌آوري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 گفت به خدا سوگند هرگز سيم و زر نمي خواهم، فقط يكي از پيراهن هاي خود را به من عطا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پيراهن خود را به او داد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روزي ديگر به محضر امام باقر عليه‌السلام شرفياب شد امام به دلتنگي از زمان اين شعر را خواند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 الذين يعاش في اكناههم</w:t>
      </w:r>
    </w:p>
    <w:p>
      <w:pPr>
        <w:pStyle w:val="BookText"/>
        <w:rPr/>
      </w:pPr>
      <w:r>
        <w:rPr>
          <w:rFonts w:ascii="Amiri" w:hAnsi="Amiri" w:eastAsia="Amiri" w:cs="Amiri"/>
          <w:color w:val="111111"/>
          <w:sz w:val="28"/>
          <w:sz w:val="28"/>
          <w:szCs w:val="28"/>
          <w:rtl w:val="true"/>
          <w:lang w:bidi="ar-SA"/>
        </w:rPr>
        <w:t>لم يبق الا شاتم او حاسد</w:t>
      </w:r>
    </w:p>
    <w:p>
      <w:pPr>
        <w:pStyle w:val="BookText"/>
        <w:rPr/>
      </w:pPr>
      <w:r>
        <w:rPr>
          <w:rFonts w:ascii="IRNazanin" w:hAnsi="IRNazanin" w:eastAsia="IRNazanin"/>
          <w:color w:val="111111"/>
          <w:sz w:val="28"/>
          <w:sz w:val="28"/>
          <w:szCs w:val="28"/>
          <w:rtl w:val="true"/>
          <w:lang w:bidi="fa-IR"/>
        </w:rPr>
        <w:t>رادمرداني كه مردم در پناهشان زندگي مي كردند رفتند و جز حسودان يا بدگويان كسي باقي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كميت فورا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بقي علي ظهر البسيطة واحد</w:t>
      </w:r>
    </w:p>
    <w:p>
      <w:pPr>
        <w:pStyle w:val="BookText"/>
        <w:rPr/>
      </w:pPr>
      <w:r>
        <w:rPr>
          <w:rFonts w:ascii="Amiri" w:hAnsi="Amiri" w:eastAsia="Amiri" w:cs="Amiri"/>
          <w:color w:val="111111"/>
          <w:sz w:val="28"/>
          <w:sz w:val="28"/>
          <w:szCs w:val="28"/>
          <w:rtl w:val="true"/>
          <w:lang w:bidi="ar-SA"/>
        </w:rPr>
        <w:t>فهو المراد و انت ذاك الواحد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 روي زمين يك تن از آن بزرگمردان باقي است كه هم</w:t>
      </w:r>
      <w:bookmarkStart w:id="48" w:name="pg338_1076"/>
    </w:p>
    <w:p>
      <w:pPr>
        <w:pStyle w:val="BookText"/>
        <w:rPr/>
      </w:pPr>
      <w:bookmarkEnd w:id="48"/>
      <w:r>
        <w:rPr>
          <w:rFonts w:ascii="Amiri" w:hAnsi="Amiri" w:eastAsia="Amiri" w:cs="Amiri"/>
          <w:color w:val="111111"/>
          <w:sz w:val="28"/>
          <w:sz w:val="28"/>
          <w:szCs w:val="28"/>
          <w:rtl w:val="true"/>
          <w:lang w:bidi="ar-SA"/>
        </w:rPr>
        <w:t xml:space="preserve">او مراد جهانيان است و تو آن يك تن هستي </w:t>
      </w:r>
      <w:r>
        <w:rPr>
          <w:rFonts w:eastAsia="Amiri" w:cs="Amiri" w:ascii="Amiri" w:hAnsi="Amiri"/>
          <w:color w:val="111111"/>
          <w:sz w:val="28"/>
          <w:szCs w:val="28"/>
          <w:rtl w:val="true"/>
          <w:lang w:bidi="ar-SA"/>
        </w:rPr>
        <w:t>.</w:t>
      </w:r>
      <w:r>
        <w:rPr>
          <w:rStyle w:val="FootnoteAnchor"/>
          <w:rtl w:val="true"/>
        </w:rPr>
        <w:footnoteReference w:id="49"/>
      </w:r>
    </w:p>
    <w:p>
      <w:pPr>
        <w:pStyle w:val="Heading2"/>
        <w:numPr>
          <w:ilvl w:val="1"/>
          <w:numId w:val="1"/>
        </w:numPr>
        <w:rPr/>
      </w:pPr>
      <w:bookmarkStart w:id="49" w:name="__RefHeading___Toc2881981_211673320"/>
      <w:bookmarkStart w:id="50" w:name="_Toc17"/>
      <w:bookmarkEnd w:id="49"/>
      <w:r>
        <w:rPr>
          <w:rtl w:val="true"/>
        </w:rPr>
        <w:t>مناظرات امام عليه السلام</w:t>
      </w:r>
      <w:bookmarkEnd w:id="50"/>
    </w:p>
    <w:p>
      <w:pPr>
        <w:pStyle w:val="BookText"/>
        <w:rPr/>
      </w:pPr>
      <w:r>
        <w:rPr>
          <w:rFonts w:ascii="IRNazanin" w:hAnsi="IRNazanin" w:eastAsia="IRNazanin"/>
          <w:color w:val="111111"/>
          <w:sz w:val="28"/>
          <w:sz w:val="28"/>
          <w:szCs w:val="28"/>
          <w:rtl w:val="true"/>
          <w:lang w:bidi="fa-IR"/>
        </w:rPr>
        <w:t>عبدالله بن نافع مردي بود كه به خاطر كشته شدن خوارج نهروان با اميرالمؤمنين علي عليه‌السلام دشمني مي ورزيد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روي زمين كسي بتواند مرا قانع سازد حق با علي عليه‌السلام بوده است من مريد او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 شخص در مشرق يا مغرب عالم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عبدالله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فكر مي كني از فرزندان علي عليه‌السلام كسي نيست كه به تو ثابت كند؟ گفت مگر در ميان فرزندان او دانشمندي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سند ناداني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ممكن است در دودمان حضرت علي عليه‌السلام دانشمندي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در اين زمان دانشمندشان كيست، امام محمد باقر عليه‌السلام را به او معرفي كردند و او با ياران خويش به مدينه آمد و از امام تقاضاي ملاقات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در حالي كه همه جمع بودند پس از حمد و سپاس پروردگار و تجليل از نبي مكرم صلي الله عليه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گروه فرزندان مهاجر و انصار هر كدامتان فضيلتي از علي بن ابيطالب به خاطر داريد بگوئيد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هر يك فضيلتي بيان كردند تا سخن به حديث خيبر رسيد،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نبرد با يهوديان خيبر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لاعطين الراية غدا رجلا يحب الله و رسوله و يحبه الله و رسوله، كرارا غير فرار لا يرجع حتي يفتح الله علي يديه</w:t>
      </w:r>
      <w:r>
        <w:rPr>
          <w:rFonts w:eastAsia="Amiri" w:cs="Amiri" w:ascii="Amiri" w:hAnsi="Amiri"/>
          <w:color w:val="111111"/>
          <w:sz w:val="28"/>
          <w:szCs w:val="28"/>
          <w:rtl w:val="true"/>
          <w:lang w:bidi="ar-SA"/>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پرچم را به مردي مي سپارم كه دوستدار خدا و پيامبر است و خدا و پيامبر نيز او را دوست مي دارند، رزم‌آوري</w:t>
      </w:r>
    </w:p>
    <w:p>
      <w:pPr>
        <w:pStyle w:val="BookText"/>
        <w:rPr/>
      </w:pPr>
      <w:r>
        <w:rPr>
          <w:rFonts w:ascii="IRNazanin" w:hAnsi="IRNazanin" w:eastAsia="IRNazanin"/>
          <w:color w:val="111111"/>
          <w:sz w:val="28"/>
          <w:sz w:val="28"/>
          <w:szCs w:val="28"/>
          <w:rtl w:val="true"/>
          <w:lang w:bidi="fa-IR"/>
        </w:rPr>
        <w:t>است كه هرگز فرار نمي كند و از نبرد فردا باز نمي گردد تا خداوند به دست او حصار يهوديان را فتح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روز پرچم را به امير المؤمنين سپرد و آن گرامي با نبردي عجيب يهودان را شكست داد و قلعه‌ي خيبر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به عبدالله بن نافع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اين حديث چه مي گويي؟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درستي است اما علي بعدها كافر شد و خوارج را به ناحق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سوگ تو بنشيند آيا خدا آنگاه كه علي را دوست مي داشت مي دانست كه او خوارج را مي كشد يا نمي دانست؟</w:t>
      </w:r>
    </w:p>
    <w:p>
      <w:pPr>
        <w:pStyle w:val="BookText"/>
        <w:rPr/>
      </w:pPr>
      <w:r>
        <w:rPr>
          <w:rFonts w:ascii="IRNazanin" w:hAnsi="IRNazanin" w:eastAsia="IRNazanin"/>
          <w:color w:val="111111"/>
          <w:sz w:val="28"/>
          <w:sz w:val="28"/>
          <w:szCs w:val="28"/>
          <w:rtl w:val="true"/>
          <w:lang w:bidi="fa-IR"/>
        </w:rPr>
        <w:t>اگر بگوئي خدا نمي دانست كافر خواهي بود، گفت مي دانست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بدان جهت كه فرمانبردار اوست دوست مي داشت يا به جهت نافرماني و گناه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فرمانبردار خدا بود خداوند او را دوست مي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كه محكوم شدي و جوابي نداري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برخاست و اين آيه را تلاوت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تبين لكم الخيط الابيض من الخيط الاسود من الفجر</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اشاره به آنكه حقيقت چون سپيده صبح آشكار شد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مي داند رسالت خويش را در چه خانداني قرار دهد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معاذ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عبدالعزيز وارد در مدينه شد و دستور داد كه به مردم شهر ابلاغ كنند هر كس بر او ظلم شده به نزد او آمده و مطالبه‌ي حقش را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كنار عمر بن عبدالعزيز نشسته بودم كه مزاحم غلام امام محمد باقر عليه‌السلام وارد مجلس شد و گفت امام عليه‌السلام در كنار درب است، عمر گفت اي مزاحم آن حضرت را راهنمايي كن به مجلس ما بيايد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مي گويد امام عليه‌السلام وارد شد در حالي كه عمر اشك چشمان خود را</w:t>
      </w:r>
    </w:p>
    <w:p>
      <w:pPr>
        <w:pStyle w:val="BookText"/>
        <w:rPr/>
      </w:pPr>
      <w:r>
        <w:rPr>
          <w:rFonts w:ascii="IRNazanin" w:hAnsi="IRNazanin" w:eastAsia="IRNazanin"/>
          <w:color w:val="111111"/>
          <w:sz w:val="28"/>
          <w:sz w:val="28"/>
          <w:szCs w:val="28"/>
          <w:rtl w:val="true"/>
          <w:lang w:bidi="fa-IR"/>
        </w:rPr>
        <w:t>پاك مي كرد،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مي كني؟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رسول‌خدا بعضي مسائل مرا به گريه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عمر دنيا بازاري است كه عده‌اي با سود و منفعت و جمعي با ضرر و زيان از آن خارج مي شوند، چه بسا اشخاصي كه فريب اين زندگي دنيا را خوردند تا آنجا كه مرگ گريبانشان را گرفت و با دست خالي از اين جهان رفتند و پشيمان و نادم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سزاوارتريم كه ناظر بر اعمال مردم باشيم تا موافقت خود را با كارهاي پسنديده و مخالف خود را با اعمال ناپسند آنها اعلام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عمر از خدا بترس درها را باز بگذار، حجابها را كنار بزن به فرياد مظلومين برس و حق مظلوم را از ظالم بستان،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كن فيه استكمل الايمان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چيز است در هر كه باشد سبب كمال ايمان نسبت به ذات مقدس پروردگار مي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بين عمر بن عبدالعزيز دو زانو نشست و گفت اي اهل‌بيت نبوت آن سه چيست؟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عمر اذا رضي لم يدخله رضاه في الباطل، و اذا غضب لم يخرجه غضبه من الحق، و من اذا قدر لم يتناول ما ليس 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بله اي عمر، كسي كه راضي و خشنود شود و اين خشنودي او را در باطل قرار ندهد، كسي كه غضبناك شود و غضبش او را از حق باز ندارد و كسي به قدرت برسد و چيزي كه حقش نيست تصاحب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فورا دستور داد كاغذ و قلم آوردند و نوشت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ما رد عمر بن عبدالعزيز ظلامة</w:t>
      </w:r>
    </w:p>
    <w:p>
      <w:pPr>
        <w:pStyle w:val="BookText"/>
        <w:rPr/>
      </w:pPr>
      <w:r>
        <w:rPr>
          <w:rFonts w:ascii="Amiri" w:hAnsi="Amiri" w:eastAsia="Amiri" w:cs="Amiri"/>
          <w:color w:val="111111"/>
          <w:sz w:val="28"/>
          <w:sz w:val="28"/>
          <w:szCs w:val="28"/>
          <w:rtl w:val="true"/>
          <w:lang w:bidi="ar-SA"/>
        </w:rPr>
        <w:t>محمد بن علي عليهماالسلام فدك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آن چيزي است كه عمر بن عبدالعزيز به عنوان حق محمد بن علي عليهماالسلام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رد مي كند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آبرش كلبي در حالي كه با دست اشاره به امام محمد باقر عليه‌السلام مي كرد به هشام بن عبدالملك گفت اين كيست كه اينگونه مردم عراق دورش را گرفته‌اند و از او سؤال مي كنند؟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پيامبر كوفه است و او خيال مي كند كه پسر رسول‌خدا و باقرالعلوم و مفسر قرآن مي باشد، برو سؤالي بكن كه به آن آشنا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آبرش كلبي محضر امام عليه‌السلام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علي آيا تورات و انجيل و زبور و قرآن را خوانده‌اي؟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اگر قصدت از سؤال ارشاد شدن است كه خوب است و براي تو سود دارد ولي اگر نظر سوء داشته باشي گمراه خواهي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فاصله‌ي بين حضرت محمد صلي الله عليه و آله و سلم و حضرت عيسي عليهماالسلام چقدر بوده؟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ما هفتصد سال و به گفته تو ششصد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سؤال ديگر كرد و جواب گرفت، ناگاه از جا برخاست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تو پسر دختر رسول‌خدا هستي و بعد نزد هشام رفت و بانگ برآورد كه اي بني‌اميه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هذا اعلم اهل الارض بما في السماء و الارض فهذا ولد رسول‌الله صلي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تحقيق اين شخص اعلم أهل زمين است نسبت به آنچه را كه در آسمان و زمين موجود است، اين بزرگوار فرزند رسول‌خدا صلي الله عليه و آله و سلم</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ابوحمزه‌ي ثمالي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مسجدالنبي صلي الله عليه و آله و سلم نشسته بودم كه مردي</w:t>
      </w:r>
    </w:p>
    <w:p>
      <w:pPr>
        <w:pStyle w:val="BookText"/>
        <w:rPr/>
      </w:pPr>
      <w:r>
        <w:rPr>
          <w:rFonts w:ascii="IRNazanin" w:hAnsi="IRNazanin" w:eastAsia="IRNazanin"/>
          <w:color w:val="111111"/>
          <w:sz w:val="28"/>
          <w:sz w:val="28"/>
          <w:szCs w:val="28"/>
          <w:rtl w:val="true"/>
          <w:lang w:bidi="fa-IR"/>
        </w:rPr>
        <w:t>وارد شد و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بنده‌ي خدا تو كه هستي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اهل كوفه هستم تو كه هستي و چه حاجتي داري؟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أبا جعفر محمد بن علي عليهماالسلام را مي شناسي؟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از ايشان چه مي خواهي؟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سؤال آماده كرده‌ام كه از او بپرسم اگر حق گفت قبول كنم و اگر خلاف گفت ترك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مي گويد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فرق بين حق و باطل را مي داني مطلبت چيست؟ پاسخ داد شما مردم كوفه كم طاقت هستيد هرگاه أبا جعفر را ديدي به من اطلاع بده هنوز كلامش تمام نشده بود كه امام باقر عليه‌السلام وارد شد در حالي كه عده‌اي از مردم خراسان و ديگران اطراف حضرت را گرفته بودند و از مناسك حج سؤال مي نمودند تا اين كه حضرت در جاي خودشان قرار گرفتند و آن مرد هم در كنار آن بزرگوار نشست، ابوحمزه مي گويد من هم به گونه‌اي نشستم كه صحبتهاي آنها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امام عليه‌السلام پاسخ مردم را داد از آنها منصرف شده رو به آن مرد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هستي؟ گفت قتادة بن دعامة البصري هستم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فقيه اهل بصره باشي مي باشي؟ عرض كرد آري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 اي قتاده خداوند عزوجل مخلوقاتي دارد كه حجج و راهنمايان خلق او هستند آنها نمونه‌هاي برجسته در روي زمين، مجري فرامين الهي، نجبائي در حمل علم پروردگار، برگزيدگاني از قبل خلقت موجودات، سايه نشينان عرش الهي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لحظه قتاده در سكوت عميقي فرو رفت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نزد فقهاء بزرگان از علماء نشستم با امثال ابن عباس بودم قلبم اينقدر به طپش نيفتاد كه در محضر شما به طپش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محمد باقر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مي داني هم اكنون نزد كه نشسته‌اي؟ تو نزد كسي هستي كه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اذن الله ان ترفع و يذكر فيها اسمه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له فيها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اقام الصلوة و ايتاه الزكوة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چنين خصوصياتي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والله، جعلني الله فداك والله ما هي بيوت حجارة و لا 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خدا كه راست مي گويي خداوند مرا فداي تو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 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خانه‌هاي سنگي و گلين نيست بلكه منظور شما اهل‌بيت پيامبر صلي الله عليه و آله و سلم مي باشد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نافع بن أرزق از امام باقر عليه‌السلام سؤال كرد كه به من بگو كه خداوند تبارك و تعالي از چه زماني بوده است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زماني نبوده تا من به تو بگويم از چه زماني بوده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لم يزل فردا صمدا لم يتخذ صاحبة و لا ولدا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منزه است آن خدايي كه از ازل بوده و خواهد بود فرد و صمد است، همنشين و فرزند ندارد</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يكي از خوارج به محضر امام عليه‌السلام رسيد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كسي را عبادت مي كني؟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ديده‌اي؟ فرمود آري اما نه با چشم سر بلكه با چشم دل كه دلها او را به حقيقت ايمان درك مي كنند و مي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قياس شناخته نمي شود، با حواس درك نمي گردد، توصيف به آيات خويش مي شود و با دلايل اثبات مي گردد، آن مرد از محضر امام عليه‌السلام مرخص شد در حالي كه مي گفت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اعلم حيث يجعل رسالته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آگاهتر است كه رسالتش را در چه كسي قرار دهد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ابي 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مخالفين ما درباره‌ي امام حسن و امام حسين عليهماالسلام چه مي گويند؟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 گويند اين دو پسران رسول‌الله صلي الله عليه و آله و سلم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چيز استدلال مي كنند؟ عرض كردم به گفته‌ي پروردگار درباره‌ي حضرت عيسي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ذريته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من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عيسي را از ذريه‌ي ابراهيم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 ولي ما به اين گفته‌ي پروردگار استدلال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ابنائنا و ابنائكم و نسائنا و نسائكم و أنفسنا و انفسكم</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رسول ما به نصاراي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پسران خود را بياوريد ما نيز پسران خود را شما زنان ما نيز زنان را و خودتان را و ما نيز خودمان را مي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ابي جارود خطاب فرمود كه در اين رابطه چه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دختر از صلب نيست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 جارود سوگند به خدا از كتاب خدا برايت ثابت مي كنم كه آن دو يعني حسن و حسين عليهماالسلام از صلب رسول‌الله صلي الله عليه و آله و سلم هستند و جز كافر كسي منكر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فدايت شوم كجاي قرآن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عليكم امهاتكم و بناتكم و اخواتكم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حلائل ابنائكم الذين من اصلابكم</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حرام است ازدواج با مادران و دختران و خواهران تا</w:t>
      </w:r>
    </w:p>
    <w:p>
      <w:pPr>
        <w:pStyle w:val="BookText"/>
        <w:rPr/>
      </w:pPr>
      <w:r>
        <w:rPr>
          <w:rFonts w:ascii="IRNazanin" w:hAnsi="IRNazanin" w:eastAsia="IRNazanin"/>
          <w:color w:val="111111"/>
          <w:sz w:val="28"/>
          <w:sz w:val="28"/>
          <w:szCs w:val="28"/>
          <w:rtl w:val="true"/>
          <w:lang w:bidi="fa-IR"/>
        </w:rPr>
        <w:t>آنجا كه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پسراني كه از صلب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ابا جارود از ايشان بپرس كه آيا براي رسول‌الله صلي الله عليه و آله و سلم جايز بود ازدواج با زنان پسرانش اگر بگويند آري جايز بود كه به خدا قسم دروغ است و اگر بگويند جايز نبود پس سوگند به خدا كه آن دو يعني حسن و حسين عليهماالسلام پسران رسول الله صلي الله عليه و آله و سلم بودند زيرا كه از صلب او بودند و علت حرمت هم فقط صلب است</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عمروبن عبيد بصري به عنوان امتحان كردن امام محمد باقر عليه‌السلام به محضر آن بزرگوار آمد و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فدايت شوم معناي اين آيه 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اولم ير الذين كفروا أن السموات و الارض كانتا رتقا ففتقناهما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كساني كه كافرند ندانند كه آسمانها و زمين پيوسته بود و از هم بازشان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بفرمائيد كه اين رتق و فتق چيست؟ 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رتق بود يعني باران نمي باريد و زمين رتق بود يعني نباتي نمي روييد پس خداوند تبارك و تعالي فتق آسمان كرد به نزول باران و فتق زمين نمود به روييدن نبات و گياه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عمروبن عبيد ديگر چيزي نگفت تا اين كه يك بار ديگر خدمت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درباره‌ي اين اين آيه مطلع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يحلل عليه غضبي فقد هوي</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كه غضب من شامل حالش شود سقوط كرده است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بفرماييد كه غضب خدا چيست؟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 يعني عقاب او اي عمر و اگر كسي فكر كند خداوند هم مثل انسان عصباني</w:t>
      </w:r>
      <w:bookmarkStart w:id="51" w:name="pg338_1084"/>
    </w:p>
    <w:p>
      <w:pPr>
        <w:pStyle w:val="BookText"/>
        <w:rPr/>
      </w:pPr>
      <w:bookmarkEnd w:id="51"/>
      <w:r>
        <w:rPr>
          <w:rFonts w:ascii="Amiri" w:hAnsi="Amiri" w:eastAsia="Amiri" w:cs="Amiri"/>
          <w:color w:val="111111"/>
          <w:sz w:val="28"/>
          <w:sz w:val="28"/>
          <w:szCs w:val="28"/>
          <w:rtl w:val="true"/>
          <w:lang w:bidi="ar-SA"/>
        </w:rPr>
        <w:t>مي‌شود و تغيير حالت مي دهد كافر شده است</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ابوبصير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به امام محمد باقر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ذريه‌ي رسول‌الله صلي الله عليه و آله و سلم هستيد؟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وارث جميع علوم رسول‌الله صلي الله عليه و آله و سلم هستيد؟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آيا شما مي توانيد مرده زنده كنيد، بيماريهاي برص و امثال آن را شفا بخشيد و به مردم خبر دهيد كه در خانه‌هايشان چه مي خورند؟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را به اذن پروردگار متعال انجام مي دهيم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ابابصير بيا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بصير نابينا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 نزديك امام عليه‌السلام رفتم دست مباركش را بر صورت من كشيد يكباره ديدگانم روشن شد آسمان و زمين و خشكي و دريا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ابابصير مي خواهي چشمانت بينا باشد ولي حسابت با پروردگارت باشد يا اينكه مثل گذشته باشي ولي بهشت براي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بهشت براي من بهتر است امام عليه‌السلام با دست مباركش دوباره بر چهره‌ي او كشيد همانند اول شد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 w:name="__RefHeading___Toc2881983_211673320"/>
      <w:bookmarkStart w:id="53" w:name="_Toc18"/>
      <w:bookmarkEnd w:id="52"/>
      <w:r>
        <w:rPr>
          <w:rtl w:val="true"/>
        </w:rPr>
        <w:t>كلمات حكمت آميز امام عليه السلام</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دخل قلب امري‌ء شيي‌ء من الكبر الا نقص من عقله مثل ما دخله من ذلك قل أو كثر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به هر اندازه كه در دل انسان كبر و نخوت وارد شود نقصان در عقل ايجاد خواهد شد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لأكره ان يكون مقدار لسان الرجل فاضلا علي مقدار علمه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كراهت دارم كه كسي بيش از علم و دانش خويش حرف بزند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بلغ الرجل أربعين سنة ناداه مناد من السماء دنا الرحيل فأعد زادا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هنگامي كه انسان به سن چهل سالگي مي رسد منادي در آسمان ندا مي دهد كه آماده سفر آخرت باش و براي اين سفرزاد و توشه تهيه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أراد الله أن ينتقم لوليه انتقم من عدوه بعدوه و اذا اراد الله ان ينتقم لنفسه انتقم بوليه من عدوه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هرگاه خداوند تبارك و تعالي بخواهد ظلم بر وليش را انتقام بگيرد به توسط دشمن، دشمن وليش انتقام مي گيرد و هرگاه بخواهد انتقام خود را بگيرد توسط وليش از دشمنش انتقام مي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اذا انعم الله عليك نعمة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و اذا حزنك أمر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الا بالله، و اذا أبطأ عنك رزق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پسرم هرگاه نعمتي از جانب پروردگار به تو رو آورد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اگر چيزي تو را محزون ساخت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و اگر روزي و رزقي از تو گرفته شود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الأخ يراعيك غنيا و يقطعك فقرا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بد رفيقي است آن كه در هنگام غني و داشتن مراعات كند و در موقع فقر و نداري رهايت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سلاح اللئام قبح الكلام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أسلحه‌ي انسان پست بدزباني و فحاشي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و العز يجولان في قلب المؤمن، فاذا وصلا الي مكان فيه التوكل أوطناه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بي‌نيازي و عزت نفس در قلب مؤمن در جولانند وقتي كه به مرتبه و مقام توكل مي رسند در دل وطن مي گزينند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لموت عالم أحب الي ابليس من موت سبعين عابدا و عالم ينتفع بعلمه أفضل من ألف عابد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قسم به خدا كه مرگ يك عالم نزد شيطان محبوبتر است از مرگ هفتاد عابد و عالمي كه از علم خويش بهره برداري كند بهتر است از هزار عابد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اياك و الكسل و الضجر، فانهما مفتاحا لكل شر انك اذا كسلت لم تؤد حقا و ان ضجرت لم تصبر علي حق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پسرم بر تو باد كه از كسالت و شكايت كردن پرهيز كني زيرا كه اين دو كليد همه‌ي بديها هستند وقتي كه كسل و تنبل شوي حق را ادا نمي كني و هنگامي كه شكايت مي كني در برابر حق شكيبا نيستي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عبادة افضل من عفة بطن أو فرج</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هيچ عبادتي بالاتر از پاك نگهداشتن شكم و غريزه‌ي جنسي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 اهل العراق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أرجي آية في كتاب الله تعالي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أسرفوا علي انفسهم لا تقنطوا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اهل‌البيت نقول أرجي آية في كتاب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يعطيك ربك فترضي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ربه عزوجل ان يرضيه في امته</w:t>
      </w:r>
      <w:r>
        <w:rPr>
          <w:rFonts w:eastAsia="Amiri" w:cs="Amiri" w:ascii="Amiri" w:hAnsi="Amiri"/>
          <w:color w:val="111111"/>
          <w:sz w:val="28"/>
          <w:szCs w:val="28"/>
          <w:rtl w:val="true"/>
          <w:lang w:bidi="ar-SA"/>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مردم عراق مي گوييد اميد ما به اين آيه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بندگان كه بر نفس خويش ظلم روا داشته‌ايد از رحمت خدا مأيوس نباشيد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 ما اهل‌بيت مي گوييم اميدمان به اين آيه از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زودي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تو پيامبر صلي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پروردگارت آنقدر به تو مي بخشد تا راضي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رسول خويش وعده داده تا او را درباره‌ي امتش راضي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باقر عليه‌السلام سؤال شد زاهدترين مردم كيست؟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يبالي الدنيا في يد من كانت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كسي كه باكي ندارد كه دنيا در دست چه كسي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زيان كننده‌ترين اشخاص كيست؟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الباقي بالفاني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كسي كه جهان باقي را به دنياي فاني بفروشد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كسي قدر و ارزش بيشتر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يري الدنيا لنفسه قدرا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كسي كه قدر و ارزشي براي دنيا در نفس و باطن خويش احساس نكند</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مسلم و جابر جعفي نقل مي كنند كه امام باقر عليه‌السلام درباره‌ي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فاسئلوا اهل الذكر ان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اهل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منظور از اهل ذكر ما هستيم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بريد بن عجلي از امام باقر عليه‌السلام درباره‌ي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جعلناكم أمة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 كند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الأمة الوسط و نحن الشهداء الله علي خلقه و حجته في ارضه</w:t>
      </w:r>
      <w:r>
        <w:rPr>
          <w:rFonts w:eastAsia="Amiri" w:cs="Amiri" w:ascii="Amiri" w:hAnsi="Amiri"/>
          <w:color w:val="111111"/>
          <w:sz w:val="28"/>
          <w:szCs w:val="28"/>
          <w:rtl w:val="true"/>
          <w:lang w:bidi="ar-SA"/>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امت ميانه و شاهدان الهي بر خلق و راهنمايان در روي</w:t>
      </w:r>
    </w:p>
    <w:p>
      <w:pPr>
        <w:pStyle w:val="BookText"/>
        <w:rPr/>
      </w:pPr>
      <w:r>
        <w:rPr>
          <w:rFonts w:ascii="Amiri" w:hAnsi="Amiri" w:eastAsia="Amiri" w:cs="Amiri"/>
          <w:color w:val="111111"/>
          <w:sz w:val="28"/>
          <w:sz w:val="28"/>
          <w:szCs w:val="28"/>
          <w:rtl w:val="true"/>
          <w:lang w:bidi="ar-SA"/>
        </w:rPr>
        <w:t>زمين ما هستيم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نبعث من كل أمة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الشهود علي هذه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قيامت از هر امتي شاهدي بر مي گزينيم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بر اين امت ما هستيم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انما اعظكم بواحدة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بگو شما را به يك چيز موعظه مي كنم امام عليه‌السلام فرمود يعني به ولايت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اسبغ عليكم نعمه ظاهرة و 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الظاهرة النبي صلي الله عليه و آله و سلم و ما جاء به من معرفته و توحيده، و اما النعمة الباطنة ولايتنا أهل‌البيت و عقد مودتنا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نعمتهاي خويش را آشكار و نهان بر شما كامل كردم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آشكار رسول‌الله صلي الله عليه و آله و سلم و آنچه را كه از معارف و توحيد بر او نازل شده مي باشد و نعمت نهان و باطني ولايت ما اهل‌بيت و پيوند دوستي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ابن شهر آشوب،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اوصيك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ظلمت فلا تظلم، و ان خانوك فلا تخن، و ان كذبت فلا تغضب، و ان مدحت فلا تفرح، و ان ذممت فلا تجزع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 جابر تو را به پنج چيز سفارش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تو ظلم شد تو ظلم نكن، اگر به تو خيانت شد تو خيانت نكن، اگر تو را تكذيب كردند عصباني نشو، اگر تو را تعريف و تمجيد كردند خوشحال مشو و اگر مذمتت نمودند آه و ناله نكن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ادفع عظيم الحرص بايثار القناعة، و استجلب حلاوة الزهادة بقصر الأمل، و تعرض لرقه القلب بكثرة الذكر</w:t>
      </w:r>
    </w:p>
    <w:p>
      <w:pPr>
        <w:pStyle w:val="BookText"/>
        <w:rPr/>
      </w:pPr>
      <w:r>
        <w:rPr>
          <w:rFonts w:ascii="Amiri" w:hAnsi="Amiri" w:eastAsia="Amiri" w:cs="Amiri"/>
          <w:color w:val="111111"/>
          <w:sz w:val="28"/>
          <w:sz w:val="28"/>
          <w:szCs w:val="28"/>
          <w:rtl w:val="true"/>
          <w:lang w:bidi="ar-SA"/>
        </w:rPr>
        <w:t>في الخلوات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اي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زياد را با قناعت از بين ببر، با كوتاه كردن آرزو حلاوت و شيريني زهد را بدست آور، دل را هم به توسط ياد خدا در خلوتها نرم و خاضع 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تحرز من ابليس بالخوف الصادق، اياك و الرجاء الكاذب و استرجع سالف الذنوب بشدة الندم و كثرة الاستغفار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توسط ترس راستين و واقعي از خدا از شيطان دوري گزين، و از اميد دروغين پرهيز كن، و با رجوع و توجه به گناهان گذشته سخت نادم و پشيمان باش و زياد استغفار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تعرض للرحمة و عفوالله بحسن المراجعة و استعن علي حسن المراجعة بخالص الدعاء و المناجات في الظلم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خود را در معرض رحمت و عفو پروردگار قرار بده البته توسط توبه و بازگشت شايسته و براي بازگشت شايسته از اخلاص در دعا و مناجات در تاريك هاي شب كمك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 در محضر امام باقر عليه‌السلام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أغننا عن جميع خلقك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مرا از همه‌ي خلقت بي‌نياز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دعا نكن بلكه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أغننا عن شرار خلقك فان المؤمن لا يستغني عن أخيه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خداوندا مرا از اشرار خلقت بي‌نياز كن زيرا مؤمن حتما به برادر مؤمن خويش نيازمند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صحبة عشرين سنة قرابة</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بيست سال رفاقت و مصاحبت در حكم خويشاوندي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كره الحاح الناس بعضهم علي بعض في المسألة و احب ذلك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جل ذكره يحب ان يسأل و يطلب ما عنده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خداوند تبارك و تعالي كراهت دارد كه مردم رفع حوائج و مشكلات خود را از يكديگر بخواهند بلكه اين را براي خود مي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ذكره دوست مي دارد كه آنچه از نعمات و گره گشائي ها كه در اختيار دارد مورد مطالبه و سؤال بندگانش قرار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رجل قد لقي رجلا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 الله عدوك و ماله من عدو الا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گاهي شخصي با شخص ديگري ملاقات مي كند و مي گويد خداوند دشمنت را نابود كند در حالي كه دشمني جز خداوند تبارك و تعالي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اخلاق المؤمن الملق و الحسد الا في طلب العلم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اخلاق مؤمن چاپلوسي و حسادت نيست مگر در فراگرفتن علم و دانش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من شق لسانه بالعربية اسماعيل بن ابراهيم عليهما السلام و هو ابن ثلاث عشرة سنة و كان لسانه علي لسان أبيه و أخيه فهو اول من نطق بها و هو الذبيح</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اول كسي كه زبانش به عربي گويا شد اسماعيل فرزند حضرت ابراهيم عليهماالسلام بود در حالي كه سيزده ساله بود و تا قبل از آن همانند پدر و برادرش حرف مي زد و او همان ذبيح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للناس أحسن ما تحبون ان يقال لكم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مردم بهتر از آن گونه‌اي صحبت كنيد كه دوست داريد با</w:t>
      </w:r>
      <w:bookmarkStart w:id="54" w:name="pg338_1091"/>
    </w:p>
    <w:p>
      <w:pPr>
        <w:pStyle w:val="BookText"/>
        <w:rPr/>
      </w:pPr>
      <w:bookmarkEnd w:id="54"/>
      <w:r>
        <w:rPr>
          <w:rFonts w:ascii="Amiri" w:hAnsi="Amiri" w:eastAsia="Amiri" w:cs="Amiri"/>
          <w:color w:val="111111"/>
          <w:sz w:val="28"/>
          <w:sz w:val="28"/>
          <w:szCs w:val="28"/>
          <w:rtl w:val="true"/>
          <w:lang w:bidi="ar-SA"/>
        </w:rPr>
        <w:t>شما صحبت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يحب افشاء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خداوند تبارك و تعالي فاش و بلند سلام كردن را دوست مي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Heading2"/>
        <w:numPr>
          <w:ilvl w:val="1"/>
          <w:numId w:val="1"/>
        </w:numPr>
        <w:rPr/>
      </w:pPr>
      <w:bookmarkStart w:id="55" w:name="__RefHeading___Toc2881985_211673320"/>
      <w:bookmarkStart w:id="56" w:name="_Toc19"/>
      <w:bookmarkEnd w:id="55"/>
      <w:r>
        <w:rPr>
          <w:rtl w:val="true"/>
        </w:rPr>
        <w:t>شهادت امام عليه السلام</w:t>
      </w:r>
      <w:bookmarkEnd w:id="56"/>
    </w:p>
    <w:p>
      <w:pPr>
        <w:pStyle w:val="BookText"/>
        <w:rPr/>
      </w:pPr>
      <w:r>
        <w:rPr>
          <w:rFonts w:ascii="IRNazanin" w:hAnsi="IRNazanin" w:eastAsia="IRNazanin"/>
          <w:color w:val="111111"/>
          <w:sz w:val="28"/>
          <w:sz w:val="28"/>
          <w:szCs w:val="28"/>
          <w:rtl w:val="true"/>
          <w:lang w:bidi="fa-IR"/>
        </w:rPr>
        <w:t xml:space="preserve">امام محمد باقر عليه‌السلام هفتم ذي الحجه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در سن پنجاه و هفت سالگي در زمان هشام بن عبدالملك مسموم و شهيد شد و گفته شده كه آن حضرت را ابراهيم بن وليد بن عبدالملك مروان به زهر شهيد كرد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است كه حضرت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بيماري سختي مبتلا شد كه اكثر مردم نگران حال آن حضرت شدند و خاندان او اشك مي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مرض نخواهم رفت از آن مرض صحت يافت و مدتي صحيح و سالم بود تا اينكه يك روز فرزندش امام صادق عليه‌السلام را طلبيد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جمعي از ساكنين مدينه را باخبر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عليه‌السلام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از اهل مدينه را حاضر كردم در برابر آنها به من خطاب كرد كه اي جعفر همين كه من به عالم بقاء رحلت نمودم مرا غسل بده، كفن كن و در سه جامه كه يكي رداي حبره بود كه با آن نماز جمعه مي خواند و يكي پيراهني كه خود مي پوشيد و فرمود عمامه بر سرم ببند و عمامه را از جامه‌هاي كفن حساب مكن و براي من به جاي لحد زمين را بشكاف زيرا كه من فربه هستم و در زمين مدينه براي من لحد نمي توان ساخت و قبر مرا چهار انگشت از زمين بالاتر قرار بده و آب بر قبر من بريز و در همين لحظات اهل مدينه را گواه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مي فرمايد وقتي مردم متفرق شدند به پدر بزرگوارم عرض كردم آنچه مي فرمودي عمل مي كردم به گواه گرفتن احتياج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براي اين گواه گرفتم كه بدانند تو وصي من هستي تا در موضوع امامت با تو نزاع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پدرم عرض كردم امروز شما را از همه روز سالمتر مي بينم و هيچ نوع آثاري از مرگ در شما مشاهده نمي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اما سمعت علي بن الحسين ناداني من وراء الجدار،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تعال عجل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پسرم مگر نمي شنوي صداي پدرم را كه از پشت ديوار مرا مي خواند و مي فرمايد اي محمد بيا به سوي ما و عجله كن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امام صادق عليه‌السلام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جهان را بدرود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پدرم را ديدم كه شربتي گوارا نزد من آورد و نوشيدم و مرا به جهان آخرت و ديدار پروردگار بشارت داد</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امامي صدوق،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روضه‌ي كافي،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خزينة الجواهر،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روضه‌ي كافي،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نقل از دارالسلام نوري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ابن جوزي، ص </w:t>
      </w:r>
      <w:r>
        <w:rPr>
          <w:rFonts w:eastAsia="IRNazanin" w:cs="IRNazanin"/>
          <w:b w:val="false"/>
          <w:bCs w:val="false"/>
          <w:i w:val="false"/>
          <w:iCs w:val="false"/>
          <w:color w:val="333333"/>
          <w:sz w:val="20"/>
          <w:szCs w:val="20"/>
        </w:rPr>
        <w:t>349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بحرالعلوم،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بحرالعلوم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علامه‌ي حلي،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علامه‌ي حلي،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علامه‌ي حلي،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روضه‌ي كافي،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احجاج طبرسي،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image" Target="media/image2.jpeg"/><Relationship Id="rId60" Type="http://schemas.openxmlformats.org/officeDocument/2006/relationships/image" Target="media/image2.jpeg"/><Relationship Id="rId61" Type="http://schemas.openxmlformats.org/officeDocument/2006/relationships/footer" Target="footer54.xml"/><Relationship Id="rId62" Type="http://schemas.openxmlformats.org/officeDocument/2006/relationships/footnotes" Target="footnotes.xml"/><Relationship Id="rId63" Type="http://schemas.openxmlformats.org/officeDocument/2006/relationships/numbering" Target="numbering.xml"/><Relationship Id="rId64" Type="http://schemas.openxmlformats.org/officeDocument/2006/relationships/fontTable" Target="fontTable.xml"/><Relationship Id="rId65" Type="http://schemas.openxmlformats.org/officeDocument/2006/relationships/settings" Target="settings.xml"/><Relationship Id="rId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Pages>
  <Words>13645</Words>
  <Characters>50362</Characters>
  <CharactersWithSpaces>63510</CharactersWithSpaces>
  <Paragraphs>583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2026-08-16T03:02:56Z</dcterms:created>
  <dc:creator>ghaemiyeh.com</dc:creator>
  <dc:description/>
  <dc:language>en-US</dc:language>
  <cp:lastModifiedBy/>
  <dcterms:modified xsi:type="dcterms:W3CDTF">2026-08-16T06:32:58Z</dcterms:modified>
  <cp:revision>1</cp:revision>
  <dc:subject/>
  <dc:title>سیره عملی اهل بیت علیهم السلام حضرت امام محمد باقر علیه السلام</dc:title>
</cp:coreProperties>
</file>

<file path=docProps/custom.xml><?xml version="1.0" encoding="utf-8"?>
<Properties xmlns="http://schemas.openxmlformats.org/officeDocument/2006/custom-properties" xmlns:vt="http://schemas.openxmlformats.org/officeDocument/2006/docPropsVTypes"/>
</file>