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پرتوی از اسرار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64149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464151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464153_2116733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2464155_211673320">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2464157_211673320">
            <w:r>
              <w:rPr>
                <w:webHidden/>
                <w:rStyle w:val="IndexLink"/>
                <w:rtl w:val="true"/>
              </w:rPr>
              <w:t>سخن ناشر</w:t>
            </w:r>
            <w:r>
              <w:rPr>
                <w:rStyle w:val="IndexLink"/>
                <w:rtl w:val="true"/>
              </w:rPr>
              <w:tab/>
            </w:r>
            <w:r>
              <w:rPr>
                <w:rStyle w:val="IndexLink"/>
              </w:rPr>
              <w:t>20</w:t>
            </w:r>
          </w:hyperlink>
        </w:p>
        <w:p>
          <w:pPr>
            <w:pStyle w:val="Contents2"/>
            <w:tabs>
              <w:tab w:val="clear" w:pos="8743"/>
              <w:tab w:val="right" w:pos="9026" w:leader="dot"/>
            </w:tabs>
            <w:rPr/>
          </w:pPr>
          <w:hyperlink w:anchor="__RefHeading___Toc2464159_211673320">
            <w:r>
              <w:rPr>
                <w:webHidden/>
                <w:rStyle w:val="IndexLink"/>
                <w:rtl w:val="true"/>
              </w:rPr>
              <w:t>جایگاه عبادت</w:t>
            </w:r>
            <w:r>
              <w:rPr>
                <w:rStyle w:val="IndexLink"/>
                <w:rtl w:val="true"/>
              </w:rPr>
              <w:tab/>
            </w:r>
            <w:r>
              <w:rPr>
                <w:rStyle w:val="IndexLink"/>
              </w:rPr>
              <w:t>22</w:t>
            </w:r>
          </w:hyperlink>
        </w:p>
        <w:p>
          <w:pPr>
            <w:pStyle w:val="Contents3"/>
            <w:tabs>
              <w:tab w:val="clear" w:pos="8459"/>
              <w:tab w:val="right" w:pos="9026" w:leader="dot"/>
            </w:tabs>
            <w:rPr/>
          </w:pPr>
          <w:hyperlink w:anchor="__RefHeading___Toc2464161_2116733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464163_211673320">
            <w:r>
              <w:rPr>
                <w:webHidden/>
                <w:rStyle w:val="IndexLink"/>
                <w:rtl w:val="true"/>
              </w:rPr>
              <w:t>چرا عبادت؟</w:t>
            </w:r>
            <w:r>
              <w:rPr>
                <w:rStyle w:val="IndexLink"/>
                <w:rtl w:val="true"/>
              </w:rPr>
              <w:tab/>
            </w:r>
            <w:r>
              <w:rPr>
                <w:rStyle w:val="IndexLink"/>
              </w:rPr>
              <w:t>24</w:t>
            </w:r>
          </w:hyperlink>
        </w:p>
        <w:p>
          <w:pPr>
            <w:pStyle w:val="Contents3"/>
            <w:tabs>
              <w:tab w:val="clear" w:pos="8459"/>
              <w:tab w:val="right" w:pos="9026" w:leader="dot"/>
            </w:tabs>
            <w:rPr/>
          </w:pPr>
          <w:hyperlink w:anchor="__RefHeading___Toc2464165_211673320">
            <w:r>
              <w:rPr>
                <w:webHidden/>
                <w:rStyle w:val="IndexLink"/>
                <w:rtl w:val="true"/>
              </w:rPr>
              <w:t>ریشه های عبادت</w:t>
            </w:r>
            <w:r>
              <w:rPr>
                <w:rStyle w:val="IndexLink"/>
                <w:rtl w:val="true"/>
              </w:rPr>
              <w:tab/>
            </w:r>
            <w:r>
              <w:rPr>
                <w:rStyle w:val="IndexLink"/>
              </w:rPr>
              <w:t>25</w:t>
            </w:r>
          </w:hyperlink>
        </w:p>
        <w:p>
          <w:pPr>
            <w:pStyle w:val="Contents4"/>
            <w:tabs>
              <w:tab w:val="clear" w:pos="8176"/>
              <w:tab w:val="right" w:pos="9026" w:leader="dot"/>
            </w:tabs>
            <w:rPr/>
          </w:pPr>
          <w:hyperlink w:anchor="__RefHeading___Toc2464167_21167332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464169_211673320">
            <w:r>
              <w:rPr>
                <w:webHidden/>
                <w:rStyle w:val="IndexLink"/>
              </w:rPr>
              <w:t>1</w:t>
            </w:r>
            <w:r>
              <w:rPr>
                <w:rStyle w:val="IndexLink"/>
                <w:rtl w:val="true"/>
              </w:rPr>
              <w:t>ـ عظمت خدا</w:t>
            </w:r>
            <w:r>
              <w:rPr>
                <w:rStyle w:val="IndexLink"/>
                <w:rtl w:val="true"/>
              </w:rPr>
              <w:tab/>
            </w:r>
            <w:r>
              <w:rPr>
                <w:rStyle w:val="IndexLink"/>
              </w:rPr>
              <w:t>25</w:t>
            </w:r>
          </w:hyperlink>
        </w:p>
        <w:p>
          <w:pPr>
            <w:pStyle w:val="Contents4"/>
            <w:tabs>
              <w:tab w:val="clear" w:pos="8176"/>
              <w:tab w:val="right" w:pos="9026" w:leader="dot"/>
            </w:tabs>
            <w:rPr/>
          </w:pPr>
          <w:hyperlink w:anchor="__RefHeading___Toc2464171_211673320">
            <w:r>
              <w:rPr>
                <w:webHidden/>
                <w:rStyle w:val="IndexLink"/>
              </w:rPr>
              <w:t>2</w:t>
            </w:r>
            <w:r>
              <w:rPr>
                <w:rStyle w:val="IndexLink"/>
                <w:rtl w:val="true"/>
              </w:rPr>
              <w:t>ـ احساس فقر و وابستگي</w:t>
            </w:r>
            <w:r>
              <w:rPr>
                <w:rStyle w:val="IndexLink"/>
                <w:rtl w:val="true"/>
              </w:rPr>
              <w:tab/>
            </w:r>
            <w:r>
              <w:rPr>
                <w:rStyle w:val="IndexLink"/>
              </w:rPr>
              <w:t>25</w:t>
            </w:r>
          </w:hyperlink>
        </w:p>
        <w:p>
          <w:pPr>
            <w:pStyle w:val="Contents4"/>
            <w:tabs>
              <w:tab w:val="clear" w:pos="8176"/>
              <w:tab w:val="right" w:pos="9026" w:leader="dot"/>
            </w:tabs>
            <w:rPr/>
          </w:pPr>
          <w:hyperlink w:anchor="__RefHeading___Toc2464173_211673320">
            <w:r>
              <w:rPr>
                <w:webHidden/>
                <w:rStyle w:val="IndexLink"/>
              </w:rPr>
              <w:t>3</w:t>
            </w:r>
            <w:r>
              <w:rPr>
                <w:rStyle w:val="IndexLink"/>
                <w:rtl w:val="true"/>
              </w:rPr>
              <w:t>ـ توجّه به نعمت‌ها</w:t>
            </w:r>
            <w:r>
              <w:rPr>
                <w:rStyle w:val="IndexLink"/>
                <w:rtl w:val="true"/>
              </w:rPr>
              <w:tab/>
            </w:r>
            <w:r>
              <w:rPr>
                <w:rStyle w:val="IndexLink"/>
              </w:rPr>
              <w:t>25</w:t>
            </w:r>
          </w:hyperlink>
        </w:p>
        <w:p>
          <w:pPr>
            <w:pStyle w:val="Contents4"/>
            <w:tabs>
              <w:tab w:val="clear" w:pos="8176"/>
              <w:tab w:val="right" w:pos="9026" w:leader="dot"/>
            </w:tabs>
            <w:rPr/>
          </w:pPr>
          <w:hyperlink w:anchor="__RefHeading___Toc2464175_211673320">
            <w:r>
              <w:rPr>
                <w:webHidden/>
                <w:rStyle w:val="IndexLink"/>
              </w:rPr>
              <w:t>4</w:t>
            </w:r>
            <w:r>
              <w:rPr>
                <w:rStyle w:val="IndexLink"/>
                <w:rtl w:val="true"/>
              </w:rPr>
              <w:t xml:space="preserve">- </w:t>
            </w:r>
            <w:r>
              <w:rPr>
                <w:rStyle w:val="IndexLink"/>
                <w:rtl w:val="true"/>
              </w:rPr>
              <w:t>فطرت</w:t>
            </w:r>
            <w:r>
              <w:rPr>
                <w:rStyle w:val="IndexLink"/>
                <w:rtl w:val="true"/>
              </w:rPr>
              <w:tab/>
            </w:r>
            <w:r>
              <w:rPr>
                <w:rStyle w:val="IndexLink"/>
              </w:rPr>
              <w:t>26</w:t>
            </w:r>
          </w:hyperlink>
        </w:p>
        <w:p>
          <w:pPr>
            <w:pStyle w:val="Contents4"/>
            <w:tabs>
              <w:tab w:val="clear" w:pos="8176"/>
              <w:tab w:val="right" w:pos="9026" w:leader="dot"/>
            </w:tabs>
            <w:rPr/>
          </w:pPr>
          <w:hyperlink w:anchor="__RefHeading___Toc2464177_211673320">
            <w:r>
              <w:rPr>
                <w:webHidden/>
                <w:rStyle w:val="IndexLink"/>
              </w:rPr>
              <w:t>5</w:t>
            </w:r>
            <w:r>
              <w:rPr>
                <w:rStyle w:val="IndexLink"/>
                <w:rtl w:val="true"/>
              </w:rPr>
              <w:t xml:space="preserve">- </w:t>
            </w:r>
            <w:r>
              <w:rPr>
                <w:rStyle w:val="IndexLink"/>
                <w:rtl w:val="true"/>
              </w:rPr>
              <w:t>نقش عبادت</w:t>
            </w:r>
            <w:r>
              <w:rPr>
                <w:rStyle w:val="IndexLink"/>
                <w:rtl w:val="true"/>
              </w:rPr>
              <w:tab/>
            </w:r>
            <w:r>
              <w:rPr>
                <w:rStyle w:val="IndexLink"/>
              </w:rPr>
              <w:t>27</w:t>
            </w:r>
          </w:hyperlink>
        </w:p>
        <w:p>
          <w:pPr>
            <w:pStyle w:val="Contents3"/>
            <w:tabs>
              <w:tab w:val="clear" w:pos="8459"/>
              <w:tab w:val="right" w:pos="9026" w:leader="dot"/>
            </w:tabs>
            <w:rPr/>
          </w:pPr>
          <w:hyperlink w:anchor="__RefHeading___Toc2464179_211673320">
            <w:r>
              <w:rPr>
                <w:webHidden/>
                <w:rStyle w:val="IndexLink"/>
                <w:rtl w:val="true"/>
              </w:rPr>
              <w:t>ابعادعبادت</w:t>
            </w:r>
            <w:r>
              <w:rPr>
                <w:rStyle w:val="IndexLink"/>
                <w:rtl w:val="true"/>
              </w:rPr>
              <w:tab/>
            </w:r>
            <w:r>
              <w:rPr>
                <w:rStyle w:val="IndexLink"/>
              </w:rPr>
              <w:t>29</w:t>
            </w:r>
          </w:hyperlink>
        </w:p>
        <w:p>
          <w:pPr>
            <w:pStyle w:val="Contents4"/>
            <w:tabs>
              <w:tab w:val="clear" w:pos="8176"/>
              <w:tab w:val="right" w:pos="9026" w:leader="dot"/>
            </w:tabs>
            <w:rPr/>
          </w:pPr>
          <w:hyperlink w:anchor="__RefHeading___Toc2464181_21167332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464183_211673320">
            <w:r>
              <w:rPr>
                <w:webHidden/>
                <w:rStyle w:val="IndexLink"/>
              </w:rPr>
              <w:t>1</w:t>
            </w:r>
            <w:r>
              <w:rPr>
                <w:rStyle w:val="IndexLink"/>
                <w:rtl w:val="true"/>
              </w:rPr>
              <w:t>-</w:t>
            </w:r>
            <w:r>
              <w:rPr>
                <w:rStyle w:val="IndexLink"/>
                <w:rtl w:val="true"/>
              </w:rPr>
              <w:t>تفکر در کار خدا</w:t>
            </w:r>
            <w:r>
              <w:rPr>
                <w:rStyle w:val="IndexLink"/>
                <w:rtl w:val="true"/>
              </w:rPr>
              <w:tab/>
            </w:r>
            <w:r>
              <w:rPr>
                <w:rStyle w:val="IndexLink"/>
              </w:rPr>
              <w:t>29</w:t>
            </w:r>
          </w:hyperlink>
        </w:p>
        <w:p>
          <w:pPr>
            <w:pStyle w:val="Contents4"/>
            <w:tabs>
              <w:tab w:val="clear" w:pos="8176"/>
              <w:tab w:val="right" w:pos="9026" w:leader="dot"/>
            </w:tabs>
            <w:rPr/>
          </w:pPr>
          <w:hyperlink w:anchor="__RefHeading___Toc2464185_211673320">
            <w:r>
              <w:rPr>
                <w:webHidden/>
                <w:rStyle w:val="IndexLink"/>
              </w:rPr>
              <w:t>2</w:t>
            </w:r>
            <w:r>
              <w:rPr>
                <w:rStyle w:val="IndexLink"/>
                <w:rtl w:val="true"/>
              </w:rPr>
              <w:t xml:space="preserve">- </w:t>
            </w:r>
            <w:r>
              <w:rPr>
                <w:rStyle w:val="IndexLink"/>
                <w:rtl w:val="true"/>
              </w:rPr>
              <w:t>کسب و کار</w:t>
            </w:r>
            <w:r>
              <w:rPr>
                <w:rStyle w:val="IndexLink"/>
                <w:rtl w:val="true"/>
              </w:rPr>
              <w:tab/>
            </w:r>
            <w:r>
              <w:rPr>
                <w:rStyle w:val="IndexLink"/>
              </w:rPr>
              <w:t>30</w:t>
            </w:r>
          </w:hyperlink>
        </w:p>
        <w:p>
          <w:pPr>
            <w:pStyle w:val="Contents4"/>
            <w:tabs>
              <w:tab w:val="clear" w:pos="8176"/>
              <w:tab w:val="right" w:pos="9026" w:leader="dot"/>
            </w:tabs>
            <w:rPr/>
          </w:pPr>
          <w:hyperlink w:anchor="__RefHeading___Toc2464187_211673320">
            <w:r>
              <w:rPr>
                <w:webHidden/>
                <w:rStyle w:val="IndexLink"/>
              </w:rPr>
              <w:t>3</w:t>
            </w:r>
            <w:r>
              <w:rPr>
                <w:rStyle w:val="IndexLink"/>
                <w:rtl w:val="true"/>
              </w:rPr>
              <w:t xml:space="preserve">- </w:t>
            </w:r>
            <w:r>
              <w:rPr>
                <w:rStyle w:val="IndexLink"/>
                <w:rtl w:val="true"/>
              </w:rPr>
              <w:t>آموختن دانش‏</w:t>
            </w:r>
            <w:r>
              <w:rPr>
                <w:rStyle w:val="IndexLink"/>
                <w:rtl w:val="true"/>
              </w:rPr>
              <w:tab/>
            </w:r>
            <w:r>
              <w:rPr>
                <w:rStyle w:val="IndexLink"/>
              </w:rPr>
              <w:t>30</w:t>
            </w:r>
          </w:hyperlink>
        </w:p>
        <w:p>
          <w:pPr>
            <w:pStyle w:val="Contents4"/>
            <w:tabs>
              <w:tab w:val="clear" w:pos="8176"/>
              <w:tab w:val="right" w:pos="9026" w:leader="dot"/>
            </w:tabs>
            <w:rPr/>
          </w:pPr>
          <w:hyperlink w:anchor="__RefHeading___Toc2464189_211673320">
            <w:r>
              <w:rPr>
                <w:webHidden/>
                <w:rStyle w:val="IndexLink"/>
              </w:rPr>
              <w:t>4</w:t>
            </w:r>
            <w:r>
              <w:rPr>
                <w:rStyle w:val="IndexLink"/>
                <w:rtl w:val="true"/>
              </w:rPr>
              <w:t xml:space="preserve">- </w:t>
            </w:r>
            <w:r>
              <w:rPr>
                <w:rStyle w:val="IndexLink"/>
                <w:rtl w:val="true"/>
              </w:rPr>
              <w:t>خدمت به مردم‏</w:t>
            </w:r>
            <w:r>
              <w:rPr>
                <w:rStyle w:val="IndexLink"/>
                <w:rtl w:val="true"/>
              </w:rPr>
              <w:tab/>
            </w:r>
            <w:r>
              <w:rPr>
                <w:rStyle w:val="IndexLink"/>
              </w:rPr>
              <w:t>30</w:t>
            </w:r>
          </w:hyperlink>
        </w:p>
        <w:p>
          <w:pPr>
            <w:pStyle w:val="Contents4"/>
            <w:tabs>
              <w:tab w:val="clear" w:pos="8176"/>
              <w:tab w:val="right" w:pos="9026" w:leader="dot"/>
            </w:tabs>
            <w:rPr/>
          </w:pPr>
          <w:hyperlink w:anchor="__RefHeading___Toc2464191_211673320">
            <w:r>
              <w:rPr>
                <w:webHidden/>
                <w:rStyle w:val="IndexLink"/>
              </w:rPr>
              <w:t>5</w:t>
            </w:r>
            <w:r>
              <w:rPr>
                <w:rStyle w:val="IndexLink"/>
                <w:rtl w:val="true"/>
              </w:rPr>
              <w:t xml:space="preserve">- </w:t>
            </w:r>
            <w:r>
              <w:rPr>
                <w:rStyle w:val="IndexLink"/>
                <w:rtl w:val="true"/>
              </w:rPr>
              <w:t>انتظار حکومت عدل جهانی</w:t>
            </w:r>
            <w:r>
              <w:rPr>
                <w:rStyle w:val="IndexLink"/>
                <w:rtl w:val="true"/>
              </w:rPr>
              <w:tab/>
            </w:r>
            <w:r>
              <w:rPr>
                <w:rStyle w:val="IndexLink"/>
              </w:rPr>
              <w:t>30</w:t>
            </w:r>
          </w:hyperlink>
        </w:p>
        <w:p>
          <w:pPr>
            <w:pStyle w:val="Contents4"/>
            <w:tabs>
              <w:tab w:val="clear" w:pos="8176"/>
              <w:tab w:val="right" w:pos="9026" w:leader="dot"/>
            </w:tabs>
            <w:rPr/>
          </w:pPr>
          <w:hyperlink w:anchor="__RefHeading___Toc2464193_211673320">
            <w:r>
              <w:rPr>
                <w:webHidden/>
                <w:rStyle w:val="IndexLink"/>
              </w:rPr>
              <w:t>6</w:t>
            </w:r>
            <w:r>
              <w:rPr>
                <w:rStyle w:val="IndexLink"/>
                <w:rtl w:val="true"/>
              </w:rPr>
              <w:t xml:space="preserve">- </w:t>
            </w:r>
            <w:r>
              <w:rPr>
                <w:rStyle w:val="IndexLink"/>
                <w:rtl w:val="true"/>
              </w:rPr>
              <w:t>چگونه عبادت کنیم؟</w:t>
            </w:r>
            <w:r>
              <w:rPr>
                <w:rStyle w:val="IndexLink"/>
                <w:rtl w:val="true"/>
              </w:rPr>
              <w:tab/>
            </w:r>
            <w:r>
              <w:rPr>
                <w:rStyle w:val="IndexLink"/>
              </w:rPr>
              <w:t>31</w:t>
            </w:r>
          </w:hyperlink>
        </w:p>
        <w:p>
          <w:pPr>
            <w:pStyle w:val="Contents5"/>
            <w:tabs>
              <w:tab w:val="clear" w:pos="7892"/>
              <w:tab w:val="right" w:pos="9026" w:leader="dot"/>
            </w:tabs>
            <w:rPr/>
          </w:pPr>
          <w:hyperlink w:anchor="__RefHeading___Toc2464195_211673320">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2464197_211673320">
            <w:r>
              <w:rPr>
                <w:webHidden/>
                <w:rStyle w:val="IndexLink"/>
              </w:rPr>
              <w:t>1</w:t>
            </w:r>
            <w:r>
              <w:rPr>
                <w:rStyle w:val="IndexLink"/>
                <w:rtl w:val="true"/>
              </w:rPr>
              <w:t xml:space="preserve">- </w:t>
            </w:r>
            <w:r>
              <w:rPr>
                <w:rStyle w:val="IndexLink"/>
                <w:rtl w:val="true"/>
              </w:rPr>
              <w:t>آگاهانه</w:t>
            </w:r>
            <w:r>
              <w:rPr>
                <w:rStyle w:val="IndexLink"/>
                <w:rtl w:val="true"/>
              </w:rPr>
              <w:tab/>
            </w:r>
            <w:r>
              <w:rPr>
                <w:rStyle w:val="IndexLink"/>
              </w:rPr>
              <w:t>31</w:t>
            </w:r>
          </w:hyperlink>
        </w:p>
        <w:p>
          <w:pPr>
            <w:pStyle w:val="Contents5"/>
            <w:tabs>
              <w:tab w:val="clear" w:pos="7892"/>
              <w:tab w:val="right" w:pos="9026" w:leader="dot"/>
            </w:tabs>
            <w:rPr/>
          </w:pPr>
          <w:hyperlink w:anchor="__RefHeading___Toc2464199_211673320">
            <w:r>
              <w:rPr>
                <w:webHidden/>
                <w:rStyle w:val="IndexLink"/>
              </w:rPr>
              <w:t>2</w:t>
            </w:r>
            <w:r>
              <w:rPr>
                <w:rStyle w:val="IndexLink"/>
                <w:rtl w:val="true"/>
              </w:rPr>
              <w:t xml:space="preserve">- </w:t>
            </w:r>
            <w:r>
              <w:rPr>
                <w:rStyle w:val="IndexLink"/>
                <w:rtl w:val="true"/>
              </w:rPr>
              <w:t>عاشقانه</w:t>
            </w:r>
            <w:r>
              <w:rPr>
                <w:rStyle w:val="IndexLink"/>
                <w:rtl w:val="true"/>
              </w:rPr>
              <w:tab/>
            </w:r>
            <w:r>
              <w:rPr>
                <w:rStyle w:val="IndexLink"/>
              </w:rPr>
              <w:t>32</w:t>
            </w:r>
          </w:hyperlink>
        </w:p>
        <w:p>
          <w:pPr>
            <w:pStyle w:val="Contents5"/>
            <w:tabs>
              <w:tab w:val="clear" w:pos="7892"/>
              <w:tab w:val="right" w:pos="9026" w:leader="dot"/>
            </w:tabs>
            <w:rPr/>
          </w:pPr>
          <w:hyperlink w:anchor="__RefHeading___Toc2464201_211673320">
            <w:r>
              <w:rPr>
                <w:webHidden/>
                <w:rStyle w:val="IndexLink"/>
              </w:rPr>
              <w:t>3</w:t>
            </w:r>
            <w:r>
              <w:rPr>
                <w:rStyle w:val="IndexLink"/>
                <w:rtl w:val="true"/>
              </w:rPr>
              <w:t xml:space="preserve">- </w:t>
            </w:r>
            <w:r>
              <w:rPr>
                <w:rStyle w:val="IndexLink"/>
                <w:rtl w:val="true"/>
              </w:rPr>
              <w:t>خالصانه</w:t>
            </w:r>
            <w:r>
              <w:rPr>
                <w:rStyle w:val="IndexLink"/>
                <w:rtl w:val="true"/>
              </w:rPr>
              <w:tab/>
            </w:r>
            <w:r>
              <w:rPr>
                <w:rStyle w:val="IndexLink"/>
              </w:rPr>
              <w:t>33</w:t>
            </w:r>
          </w:hyperlink>
        </w:p>
        <w:p>
          <w:pPr>
            <w:pStyle w:val="Contents5"/>
            <w:tabs>
              <w:tab w:val="clear" w:pos="7892"/>
              <w:tab w:val="right" w:pos="9026" w:leader="dot"/>
            </w:tabs>
            <w:rPr/>
          </w:pPr>
          <w:hyperlink w:anchor="__RefHeading___Toc2464203_211673320">
            <w:r>
              <w:rPr>
                <w:webHidden/>
                <w:rStyle w:val="IndexLink"/>
              </w:rPr>
              <w:t>4</w:t>
            </w:r>
            <w:r>
              <w:rPr>
                <w:rStyle w:val="IndexLink"/>
                <w:rtl w:val="true"/>
              </w:rPr>
              <w:t xml:space="preserve">- </w:t>
            </w:r>
            <w:r>
              <w:rPr>
                <w:rStyle w:val="IndexLink"/>
                <w:rtl w:val="true"/>
              </w:rPr>
              <w:t>خاشعانه</w:t>
            </w:r>
            <w:r>
              <w:rPr>
                <w:rStyle w:val="IndexLink"/>
                <w:rtl w:val="true"/>
              </w:rPr>
              <w:tab/>
            </w:r>
            <w:r>
              <w:rPr>
                <w:rStyle w:val="IndexLink"/>
              </w:rPr>
              <w:t>34</w:t>
            </w:r>
          </w:hyperlink>
        </w:p>
        <w:p>
          <w:pPr>
            <w:pStyle w:val="Contents5"/>
            <w:tabs>
              <w:tab w:val="clear" w:pos="7892"/>
              <w:tab w:val="right" w:pos="9026" w:leader="dot"/>
            </w:tabs>
            <w:rPr/>
          </w:pPr>
          <w:hyperlink w:anchor="__RefHeading___Toc2464205_211673320">
            <w:r>
              <w:rPr>
                <w:webHidden/>
                <w:rStyle w:val="IndexLink"/>
              </w:rPr>
              <w:t>5</w:t>
            </w:r>
            <w:r>
              <w:rPr>
                <w:rStyle w:val="IndexLink"/>
                <w:rtl w:val="true"/>
              </w:rPr>
              <w:t xml:space="preserve">- </w:t>
            </w:r>
            <w:r>
              <w:rPr>
                <w:rStyle w:val="IndexLink"/>
                <w:rtl w:val="true"/>
              </w:rPr>
              <w:t>مخفیانه</w:t>
            </w:r>
            <w:r>
              <w:rPr>
                <w:rStyle w:val="IndexLink"/>
                <w:rtl w:val="true"/>
              </w:rPr>
              <w:tab/>
            </w:r>
            <w:r>
              <w:rPr>
                <w:rStyle w:val="IndexLink"/>
              </w:rPr>
              <w:t>34</w:t>
            </w:r>
          </w:hyperlink>
        </w:p>
        <w:p>
          <w:pPr>
            <w:pStyle w:val="Contents5"/>
            <w:tabs>
              <w:tab w:val="clear" w:pos="7892"/>
              <w:tab w:val="right" w:pos="9026" w:leader="dot"/>
            </w:tabs>
            <w:rPr/>
          </w:pPr>
          <w:hyperlink w:anchor="__RefHeading___Toc2464207_211673320">
            <w:r>
              <w:rPr>
                <w:webHidden/>
                <w:rStyle w:val="IndexLink"/>
              </w:rPr>
              <w:t>7</w:t>
            </w:r>
            <w:r>
              <w:rPr>
                <w:rStyle w:val="IndexLink"/>
                <w:rtl w:val="true"/>
              </w:rPr>
              <w:t xml:space="preserve">- </w:t>
            </w:r>
            <w:r>
              <w:rPr>
                <w:rStyle w:val="IndexLink"/>
                <w:rtl w:val="true"/>
              </w:rPr>
              <w:t>آفات عبادت</w:t>
            </w:r>
            <w:r>
              <w:rPr>
                <w:rStyle w:val="IndexLink"/>
                <w:rtl w:val="true"/>
              </w:rPr>
              <w:tab/>
            </w:r>
            <w:r>
              <w:rPr>
                <w:rStyle w:val="IndexLink"/>
              </w:rPr>
              <w:t>35</w:t>
            </w:r>
          </w:hyperlink>
        </w:p>
        <w:p>
          <w:pPr>
            <w:pStyle w:val="Contents5"/>
            <w:tabs>
              <w:tab w:val="clear" w:pos="7892"/>
              <w:tab w:val="right" w:pos="9026" w:leader="dot"/>
            </w:tabs>
            <w:rPr/>
          </w:pPr>
          <w:hyperlink w:anchor="__RefHeading___Toc2464209_211673320">
            <w:r>
              <w:rPr>
                <w:webHidden/>
                <w:rStyle w:val="IndexLink"/>
              </w:rPr>
              <w:t>8</w:t>
            </w:r>
            <w:r>
              <w:rPr>
                <w:rStyle w:val="IndexLink"/>
                <w:rtl w:val="true"/>
              </w:rPr>
              <w:t xml:space="preserve">- </w:t>
            </w:r>
            <w:r>
              <w:rPr>
                <w:rStyle w:val="IndexLink"/>
                <w:rtl w:val="true"/>
              </w:rPr>
              <w:t>راههای دوری از عجب و غرور</w:t>
            </w:r>
            <w:r>
              <w:rPr>
                <w:rStyle w:val="IndexLink"/>
                <w:rtl w:val="true"/>
              </w:rPr>
              <w:tab/>
            </w:r>
            <w:r>
              <w:rPr>
                <w:rStyle w:val="IndexLink"/>
              </w:rPr>
              <w:t>37</w:t>
            </w:r>
          </w:hyperlink>
        </w:p>
        <w:p>
          <w:pPr>
            <w:pStyle w:val="Contents5"/>
            <w:tabs>
              <w:tab w:val="clear" w:pos="7892"/>
              <w:tab w:val="right" w:pos="9026" w:leader="dot"/>
            </w:tabs>
            <w:rPr/>
          </w:pPr>
          <w:hyperlink w:anchor="__RefHeading___Toc2464211_211673320">
            <w:r>
              <w:rPr>
                <w:webHidden/>
                <w:rStyle w:val="IndexLink"/>
              </w:rPr>
              <w:t>9</w:t>
            </w:r>
            <w:r>
              <w:rPr>
                <w:rStyle w:val="IndexLink"/>
                <w:rtl w:val="true"/>
              </w:rPr>
              <w:t xml:space="preserve">- </w:t>
            </w:r>
            <w:r>
              <w:rPr>
                <w:rStyle w:val="IndexLink"/>
                <w:rtl w:val="true"/>
              </w:rPr>
              <w:t>عبادت‌های باطل</w:t>
            </w:r>
            <w:r>
              <w:rPr>
                <w:rStyle w:val="IndexLink"/>
                <w:rtl w:val="true"/>
              </w:rPr>
              <w:tab/>
            </w:r>
            <w:r>
              <w:rPr>
                <w:rStyle w:val="IndexLink"/>
              </w:rPr>
              <w:t>43</w:t>
            </w:r>
          </w:hyperlink>
        </w:p>
        <w:p>
          <w:pPr>
            <w:pStyle w:val="Contents5"/>
            <w:tabs>
              <w:tab w:val="clear" w:pos="7892"/>
              <w:tab w:val="right" w:pos="9026" w:leader="dot"/>
            </w:tabs>
            <w:rPr/>
          </w:pPr>
          <w:hyperlink w:anchor="__RefHeading___Toc2464213_211673320">
            <w:r>
              <w:rPr>
                <w:webHidden/>
                <w:rStyle w:val="IndexLink"/>
              </w:rPr>
              <w:t>10</w:t>
            </w:r>
            <w:r>
              <w:rPr>
                <w:rStyle w:val="IndexLink"/>
                <w:rtl w:val="true"/>
              </w:rPr>
              <w:t xml:space="preserve">- </w:t>
            </w:r>
            <w:r>
              <w:rPr>
                <w:rStyle w:val="IndexLink"/>
                <w:rtl w:val="true"/>
              </w:rPr>
              <w:t>عبّودیت نه عبادت</w:t>
            </w:r>
            <w:r>
              <w:rPr>
                <w:rStyle w:val="IndexLink"/>
                <w:rtl w:val="true"/>
              </w:rPr>
              <w:tab/>
            </w:r>
            <w:r>
              <w:rPr>
                <w:rStyle w:val="IndexLink"/>
              </w:rPr>
              <w:t>45</w:t>
            </w:r>
          </w:hyperlink>
        </w:p>
        <w:p>
          <w:pPr>
            <w:pStyle w:val="Contents5"/>
            <w:tabs>
              <w:tab w:val="clear" w:pos="7892"/>
              <w:tab w:val="right" w:pos="9026" w:leader="dot"/>
            </w:tabs>
            <w:rPr/>
          </w:pPr>
          <w:hyperlink w:anchor="__RefHeading___Toc2464215_211673320">
            <w:r>
              <w:rPr>
                <w:webHidden/>
                <w:rStyle w:val="IndexLink"/>
              </w:rPr>
              <w:t>11</w:t>
            </w:r>
            <w:r>
              <w:rPr>
                <w:rStyle w:val="IndexLink"/>
                <w:rtl w:val="true"/>
              </w:rPr>
              <w:t xml:space="preserve">- </w:t>
            </w:r>
            <w:r>
              <w:rPr>
                <w:rStyle w:val="IndexLink"/>
                <w:rtl w:val="true"/>
              </w:rPr>
              <w:t>تداوم عبادت</w:t>
            </w:r>
            <w:r>
              <w:rPr>
                <w:rStyle w:val="IndexLink"/>
                <w:rtl w:val="true"/>
              </w:rPr>
              <w:tab/>
            </w:r>
            <w:r>
              <w:rPr>
                <w:rStyle w:val="IndexLink"/>
              </w:rPr>
              <w:t>47</w:t>
            </w:r>
          </w:hyperlink>
        </w:p>
        <w:p>
          <w:pPr>
            <w:pStyle w:val="Contents5"/>
            <w:tabs>
              <w:tab w:val="clear" w:pos="7892"/>
              <w:tab w:val="right" w:pos="9026" w:leader="dot"/>
            </w:tabs>
            <w:rPr/>
          </w:pPr>
          <w:hyperlink w:anchor="__RefHeading___Toc2464217_211673320">
            <w:r>
              <w:rPr>
                <w:webHidden/>
                <w:rStyle w:val="IndexLink"/>
              </w:rPr>
              <w:t>12</w:t>
            </w:r>
            <w:r>
              <w:rPr>
                <w:rStyle w:val="IndexLink"/>
                <w:rtl w:val="true"/>
              </w:rPr>
              <w:t xml:space="preserve">- </w:t>
            </w:r>
            <w:r>
              <w:rPr>
                <w:rStyle w:val="IndexLink"/>
                <w:rtl w:val="true"/>
              </w:rPr>
              <w:t>فرصت عبادت</w:t>
            </w:r>
            <w:r>
              <w:rPr>
                <w:rStyle w:val="IndexLink"/>
                <w:rtl w:val="true"/>
              </w:rPr>
              <w:tab/>
            </w:r>
            <w:r>
              <w:rPr>
                <w:rStyle w:val="IndexLink"/>
              </w:rPr>
              <w:t>48</w:t>
            </w:r>
          </w:hyperlink>
        </w:p>
        <w:p>
          <w:pPr>
            <w:pStyle w:val="Contents3"/>
            <w:tabs>
              <w:tab w:val="clear" w:pos="8459"/>
              <w:tab w:val="right" w:pos="9026" w:leader="dot"/>
            </w:tabs>
            <w:rPr/>
          </w:pPr>
          <w:hyperlink w:anchor="__RefHeading___Toc2464219_211673320">
            <w:r>
              <w:rPr>
                <w:webHidden/>
                <w:rStyle w:val="IndexLink"/>
                <w:rtl w:val="true"/>
              </w:rPr>
              <w:t>تحمّل سختی‏های عبادت‏</w:t>
            </w:r>
            <w:r>
              <w:rPr>
                <w:rStyle w:val="IndexLink"/>
                <w:rtl w:val="true"/>
              </w:rPr>
              <w:tab/>
            </w:r>
            <w:r>
              <w:rPr>
                <w:rStyle w:val="IndexLink"/>
              </w:rPr>
              <w:t>49</w:t>
            </w:r>
          </w:hyperlink>
        </w:p>
        <w:p>
          <w:pPr>
            <w:pStyle w:val="Contents3"/>
            <w:tabs>
              <w:tab w:val="clear" w:pos="8459"/>
              <w:tab w:val="right" w:pos="9026" w:leader="dot"/>
            </w:tabs>
            <w:rPr/>
          </w:pPr>
          <w:hyperlink w:anchor="__RefHeading___Toc2464221_211673320">
            <w:r>
              <w:rPr>
                <w:webHidden/>
                <w:rStyle w:val="IndexLink"/>
                <w:rtl w:val="true"/>
              </w:rPr>
              <w:t>توسعه عبادت‏</w:t>
            </w:r>
            <w:r>
              <w:rPr>
                <w:rStyle w:val="IndexLink"/>
                <w:rtl w:val="true"/>
              </w:rPr>
              <w:tab/>
            </w:r>
            <w:r>
              <w:rPr>
                <w:rStyle w:val="IndexLink"/>
              </w:rPr>
              <w:t>50</w:t>
            </w:r>
          </w:hyperlink>
        </w:p>
        <w:p>
          <w:pPr>
            <w:pStyle w:val="Contents3"/>
            <w:tabs>
              <w:tab w:val="clear" w:pos="8459"/>
              <w:tab w:val="right" w:pos="9026" w:leader="dot"/>
            </w:tabs>
            <w:rPr/>
          </w:pPr>
          <w:hyperlink w:anchor="__RefHeading___Toc2464223_211673320">
            <w:r>
              <w:rPr>
                <w:webHidden/>
                <w:rStyle w:val="IndexLink"/>
                <w:rtl w:val="true"/>
              </w:rPr>
              <w:t>تکلیف و شرایط آن‏</w:t>
            </w:r>
            <w:r>
              <w:rPr>
                <w:rStyle w:val="IndexLink"/>
                <w:rtl w:val="true"/>
              </w:rPr>
              <w:tab/>
            </w:r>
            <w:r>
              <w:rPr>
                <w:rStyle w:val="IndexLink"/>
              </w:rPr>
              <w:t>50</w:t>
            </w:r>
          </w:hyperlink>
        </w:p>
        <w:p>
          <w:pPr>
            <w:pStyle w:val="Contents3"/>
            <w:tabs>
              <w:tab w:val="clear" w:pos="8459"/>
              <w:tab w:val="right" w:pos="9026" w:leader="dot"/>
            </w:tabs>
            <w:rPr/>
          </w:pPr>
          <w:hyperlink w:anchor="__RefHeading___Toc2464225_211673320">
            <w:r>
              <w:rPr>
                <w:webHidden/>
                <w:rStyle w:val="IndexLink"/>
                <w:rtl w:val="true"/>
              </w:rPr>
              <w:t>شرایط صحّت عبادات‏</w:t>
            </w:r>
            <w:r>
              <w:rPr>
                <w:rStyle w:val="IndexLink"/>
                <w:rtl w:val="true"/>
              </w:rPr>
              <w:tab/>
            </w:r>
            <w:r>
              <w:rPr>
                <w:rStyle w:val="IndexLink"/>
              </w:rPr>
              <w:t>55</w:t>
            </w:r>
          </w:hyperlink>
        </w:p>
        <w:p>
          <w:pPr>
            <w:pStyle w:val="Contents3"/>
            <w:tabs>
              <w:tab w:val="clear" w:pos="8459"/>
              <w:tab w:val="right" w:pos="9026" w:leader="dot"/>
            </w:tabs>
            <w:rPr/>
          </w:pPr>
          <w:hyperlink w:anchor="__RefHeading___Toc2464227_211673320">
            <w:r>
              <w:rPr>
                <w:webHidden/>
                <w:rStyle w:val="IndexLink"/>
                <w:rtl w:val="true"/>
              </w:rPr>
              <w:t>انگیزه‏های تغییر شکل عبادت‏</w:t>
            </w:r>
            <w:r>
              <w:rPr>
                <w:rStyle w:val="IndexLink"/>
                <w:rtl w:val="true"/>
              </w:rPr>
              <w:tab/>
            </w:r>
            <w:r>
              <w:rPr>
                <w:rStyle w:val="IndexLink"/>
              </w:rPr>
              <w:t>57</w:t>
            </w:r>
          </w:hyperlink>
        </w:p>
        <w:p>
          <w:pPr>
            <w:pStyle w:val="Contents3"/>
            <w:tabs>
              <w:tab w:val="clear" w:pos="8459"/>
              <w:tab w:val="right" w:pos="9026" w:leader="dot"/>
            </w:tabs>
            <w:rPr/>
          </w:pPr>
          <w:hyperlink w:anchor="__RefHeading___Toc2464229_211673320">
            <w:r>
              <w:rPr>
                <w:webHidden/>
                <w:rStyle w:val="IndexLink"/>
                <w:rtl w:val="true"/>
              </w:rPr>
              <w:t>شرایط قبولی عبادات‏</w:t>
            </w:r>
            <w:r>
              <w:rPr>
                <w:rStyle w:val="IndexLink"/>
                <w:rtl w:val="true"/>
              </w:rPr>
              <w:tab/>
            </w:r>
            <w:r>
              <w:rPr>
                <w:rStyle w:val="IndexLink"/>
              </w:rPr>
              <w:t>58</w:t>
            </w:r>
          </w:hyperlink>
        </w:p>
        <w:p>
          <w:pPr>
            <w:pStyle w:val="Contents3"/>
            <w:tabs>
              <w:tab w:val="clear" w:pos="8459"/>
              <w:tab w:val="right" w:pos="9026" w:leader="dot"/>
            </w:tabs>
            <w:rPr/>
          </w:pPr>
          <w:hyperlink w:anchor="__RefHeading___Toc2464231_211673320">
            <w:r>
              <w:rPr>
                <w:webHidden/>
                <w:rStyle w:val="IndexLink"/>
                <w:rtl w:val="true"/>
              </w:rPr>
              <w:t>نشان قبولی‏</w:t>
            </w:r>
            <w:r>
              <w:rPr>
                <w:rStyle w:val="IndexLink"/>
                <w:rtl w:val="true"/>
              </w:rPr>
              <w:tab/>
            </w:r>
            <w:r>
              <w:rPr>
                <w:rStyle w:val="IndexLink"/>
              </w:rPr>
              <w:t>65</w:t>
            </w:r>
          </w:hyperlink>
        </w:p>
        <w:p>
          <w:pPr>
            <w:pStyle w:val="Contents3"/>
            <w:tabs>
              <w:tab w:val="clear" w:pos="8459"/>
              <w:tab w:val="right" w:pos="9026" w:leader="dot"/>
            </w:tabs>
            <w:rPr/>
          </w:pPr>
          <w:hyperlink w:anchor="__RefHeading___Toc2464233_211673320">
            <w:r>
              <w:rPr>
                <w:webHidden/>
                <w:rStyle w:val="IndexLink"/>
                <w:rtl w:val="true"/>
              </w:rPr>
              <w:t>شرایط کمال عبادات‏</w:t>
            </w:r>
            <w:r>
              <w:rPr>
                <w:rStyle w:val="IndexLink"/>
                <w:rtl w:val="true"/>
              </w:rPr>
              <w:tab/>
            </w:r>
            <w:r>
              <w:rPr>
                <w:rStyle w:val="IndexLink"/>
              </w:rPr>
              <w:t>66</w:t>
            </w:r>
          </w:hyperlink>
        </w:p>
        <w:p>
          <w:pPr>
            <w:pStyle w:val="Contents3"/>
            <w:tabs>
              <w:tab w:val="clear" w:pos="8459"/>
              <w:tab w:val="right" w:pos="9026" w:leader="dot"/>
            </w:tabs>
            <w:rPr/>
          </w:pPr>
          <w:hyperlink w:anchor="__RefHeading___Toc2464235_211673320">
            <w:r>
              <w:rPr>
                <w:webHidden/>
                <w:rStyle w:val="IndexLink"/>
                <w:rtl w:val="true"/>
              </w:rPr>
              <w:t>فلسفه عبادات‏</w:t>
            </w:r>
            <w:r>
              <w:rPr>
                <w:rStyle w:val="IndexLink"/>
                <w:rtl w:val="true"/>
              </w:rPr>
              <w:tab/>
            </w:r>
            <w:r>
              <w:rPr>
                <w:rStyle w:val="IndexLink"/>
              </w:rPr>
              <w:t>71</w:t>
            </w:r>
          </w:hyperlink>
        </w:p>
        <w:p>
          <w:pPr>
            <w:pStyle w:val="Contents3"/>
            <w:tabs>
              <w:tab w:val="clear" w:pos="8459"/>
              <w:tab w:val="right" w:pos="9026" w:leader="dot"/>
            </w:tabs>
            <w:rPr/>
          </w:pPr>
          <w:hyperlink w:anchor="__RefHeading___Toc2464237_211673320">
            <w:r>
              <w:rPr>
                <w:webHidden/>
                <w:rStyle w:val="IndexLink"/>
                <w:rtl w:val="true"/>
              </w:rPr>
              <w:t>تسلیم، بزرگترین فلسفه تکلیف‏</w:t>
            </w:r>
            <w:r>
              <w:rPr>
                <w:rStyle w:val="IndexLink"/>
                <w:rtl w:val="true"/>
              </w:rPr>
              <w:tab/>
            </w:r>
            <w:r>
              <w:rPr>
                <w:rStyle w:val="IndexLink"/>
              </w:rPr>
              <w:t>77</w:t>
            </w:r>
          </w:hyperlink>
        </w:p>
        <w:p>
          <w:pPr>
            <w:pStyle w:val="Contents3"/>
            <w:tabs>
              <w:tab w:val="clear" w:pos="8459"/>
              <w:tab w:val="right" w:pos="9026" w:leader="dot"/>
            </w:tabs>
            <w:rPr/>
          </w:pPr>
          <w:hyperlink w:anchor="__RefHeading___Toc2464239_211673320">
            <w:r>
              <w:rPr>
                <w:webHidden/>
                <w:rStyle w:val="IndexLink"/>
                <w:rtl w:val="true"/>
              </w:rPr>
              <w:t>بهانه یا تحقیق؟</w:t>
            </w:r>
            <w:r>
              <w:rPr>
                <w:rStyle w:val="IndexLink"/>
                <w:rtl w:val="true"/>
              </w:rPr>
              <w:tab/>
            </w:r>
            <w:r>
              <w:rPr>
                <w:rStyle w:val="IndexLink"/>
              </w:rPr>
              <w:t>79</w:t>
            </w:r>
          </w:hyperlink>
        </w:p>
        <w:p>
          <w:pPr>
            <w:pStyle w:val="Contents2"/>
            <w:tabs>
              <w:tab w:val="clear" w:pos="8743"/>
              <w:tab w:val="right" w:pos="9026" w:leader="dot"/>
            </w:tabs>
            <w:rPr/>
          </w:pPr>
          <w:hyperlink w:anchor="__RefHeading___Toc2464241_211673320">
            <w:r>
              <w:rPr>
                <w:webHidden/>
                <w:rStyle w:val="IndexLink"/>
                <w:rtl w:val="true"/>
              </w:rPr>
              <w:t>سیمای نماز</w:t>
            </w:r>
            <w:r>
              <w:rPr>
                <w:rStyle w:val="IndexLink"/>
                <w:rtl w:val="true"/>
              </w:rPr>
              <w:tab/>
            </w:r>
            <w:r>
              <w:rPr>
                <w:rStyle w:val="IndexLink"/>
              </w:rPr>
              <w:t>82</w:t>
            </w:r>
          </w:hyperlink>
        </w:p>
        <w:p>
          <w:pPr>
            <w:pStyle w:val="Contents3"/>
            <w:tabs>
              <w:tab w:val="clear" w:pos="8459"/>
              <w:tab w:val="right" w:pos="9026" w:leader="dot"/>
            </w:tabs>
            <w:rPr/>
          </w:pPr>
          <w:hyperlink w:anchor="__RefHeading___Toc2464243_21167332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464245_211673320">
            <w:r>
              <w:rPr>
                <w:webHidden/>
                <w:rStyle w:val="IndexLink"/>
                <w:rtl w:val="true"/>
              </w:rPr>
              <w:t>اهمیّت نماز</w:t>
            </w:r>
            <w:r>
              <w:rPr>
                <w:rStyle w:val="IndexLink"/>
                <w:rtl w:val="true"/>
              </w:rPr>
              <w:tab/>
            </w:r>
            <w:r>
              <w:rPr>
                <w:rStyle w:val="IndexLink"/>
              </w:rPr>
              <w:t>87</w:t>
            </w:r>
          </w:hyperlink>
        </w:p>
        <w:p>
          <w:pPr>
            <w:pStyle w:val="Contents3"/>
            <w:tabs>
              <w:tab w:val="clear" w:pos="8459"/>
              <w:tab w:val="right" w:pos="9026" w:leader="dot"/>
            </w:tabs>
            <w:rPr/>
          </w:pPr>
          <w:hyperlink w:anchor="__RefHeading___Toc2464247_211673320">
            <w:r>
              <w:rPr>
                <w:webHidden/>
                <w:rStyle w:val="IndexLink"/>
                <w:rtl w:val="true"/>
              </w:rPr>
              <w:t>نماز، از دیدگاه عقل و وجدان‏</w:t>
            </w:r>
            <w:r>
              <w:rPr>
                <w:rStyle w:val="IndexLink"/>
                <w:rtl w:val="true"/>
              </w:rPr>
              <w:tab/>
            </w:r>
            <w:r>
              <w:rPr>
                <w:rStyle w:val="IndexLink"/>
              </w:rPr>
              <w:t>88</w:t>
            </w:r>
          </w:hyperlink>
        </w:p>
        <w:p>
          <w:pPr>
            <w:pStyle w:val="Contents3"/>
            <w:tabs>
              <w:tab w:val="clear" w:pos="8459"/>
              <w:tab w:val="right" w:pos="9026" w:leader="dot"/>
            </w:tabs>
            <w:rPr/>
          </w:pPr>
          <w:hyperlink w:anchor="__RefHeading___Toc2464249_211673320">
            <w:r>
              <w:rPr>
                <w:webHidden/>
                <w:rStyle w:val="IndexLink"/>
                <w:rtl w:val="true"/>
              </w:rPr>
              <w:t>چند سؤال و جواب‏</w:t>
            </w:r>
            <w:r>
              <w:rPr>
                <w:rStyle w:val="IndexLink"/>
                <w:rtl w:val="true"/>
              </w:rPr>
              <w:tab/>
            </w:r>
            <w:r>
              <w:rPr>
                <w:rStyle w:val="IndexLink"/>
              </w:rPr>
              <w:t>90</w:t>
            </w:r>
          </w:hyperlink>
        </w:p>
        <w:p>
          <w:pPr>
            <w:pStyle w:val="Contents3"/>
            <w:tabs>
              <w:tab w:val="clear" w:pos="8459"/>
              <w:tab w:val="right" w:pos="9026" w:leader="dot"/>
            </w:tabs>
            <w:rPr/>
          </w:pPr>
          <w:hyperlink w:anchor="__RefHeading___Toc2464251_211673320">
            <w:r>
              <w:rPr>
                <w:webHidden/>
                <w:rStyle w:val="IndexLink"/>
                <w:rtl w:val="true"/>
              </w:rPr>
              <w:t>ترک نماز</w:t>
            </w:r>
            <w:r>
              <w:rPr>
                <w:rStyle w:val="IndexLink"/>
                <w:rtl w:val="true"/>
              </w:rPr>
              <w:tab/>
            </w:r>
            <w:r>
              <w:rPr>
                <w:rStyle w:val="IndexLink"/>
              </w:rPr>
              <w:t>92</w:t>
            </w:r>
          </w:hyperlink>
        </w:p>
        <w:p>
          <w:pPr>
            <w:pStyle w:val="Contents3"/>
            <w:tabs>
              <w:tab w:val="clear" w:pos="8459"/>
              <w:tab w:val="right" w:pos="9026" w:leader="dot"/>
            </w:tabs>
            <w:rPr/>
          </w:pPr>
          <w:hyperlink w:anchor="__RefHeading___Toc2464253_211673320">
            <w:r>
              <w:rPr>
                <w:webHidden/>
                <w:rStyle w:val="IndexLink"/>
                <w:rtl w:val="true"/>
              </w:rPr>
              <w:t>سبک شمردن نماز</w:t>
            </w:r>
            <w:r>
              <w:rPr>
                <w:rStyle w:val="IndexLink"/>
                <w:rtl w:val="true"/>
              </w:rPr>
              <w:tab/>
            </w:r>
            <w:r>
              <w:rPr>
                <w:rStyle w:val="IndexLink"/>
              </w:rPr>
              <w:t>92</w:t>
            </w:r>
          </w:hyperlink>
        </w:p>
        <w:p>
          <w:pPr>
            <w:pStyle w:val="Contents3"/>
            <w:tabs>
              <w:tab w:val="clear" w:pos="8459"/>
              <w:tab w:val="right" w:pos="9026" w:leader="dot"/>
            </w:tabs>
            <w:rPr/>
          </w:pPr>
          <w:hyperlink w:anchor="__RefHeading___Toc2464255_211673320">
            <w:r>
              <w:rPr>
                <w:webHidden/>
                <w:rStyle w:val="IndexLink"/>
                <w:rtl w:val="true"/>
              </w:rPr>
              <w:t>نمازهای مردود</w:t>
            </w:r>
            <w:r>
              <w:rPr>
                <w:rStyle w:val="IndexLink"/>
                <w:rtl w:val="true"/>
              </w:rPr>
              <w:tab/>
            </w:r>
            <w:r>
              <w:rPr>
                <w:rStyle w:val="IndexLink"/>
              </w:rPr>
              <w:t>94</w:t>
            </w:r>
          </w:hyperlink>
        </w:p>
        <w:p>
          <w:pPr>
            <w:pStyle w:val="Contents3"/>
            <w:tabs>
              <w:tab w:val="clear" w:pos="8459"/>
              <w:tab w:val="right" w:pos="9026" w:leader="dot"/>
            </w:tabs>
            <w:rPr/>
          </w:pPr>
          <w:hyperlink w:anchor="__RefHeading___Toc2464257_211673320">
            <w:r>
              <w:rPr>
                <w:webHidden/>
                <w:rStyle w:val="IndexLink"/>
                <w:rtl w:val="true"/>
              </w:rPr>
              <w:t>نمازهای معصومین علیهم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2464259_211673320">
            <w:r>
              <w:rPr>
                <w:webHidden/>
                <w:rStyle w:val="IndexLink"/>
                <w:rtl w:val="true"/>
              </w:rPr>
              <w:t>آداب نماز</w:t>
            </w:r>
            <w:r>
              <w:rPr>
                <w:rStyle w:val="IndexLink"/>
                <w:rtl w:val="true"/>
              </w:rPr>
              <w:tab/>
            </w:r>
            <w:r>
              <w:rPr>
                <w:rStyle w:val="IndexLink"/>
              </w:rPr>
              <w:t>98</w:t>
            </w:r>
          </w:hyperlink>
        </w:p>
        <w:p>
          <w:pPr>
            <w:pStyle w:val="Contents3"/>
            <w:tabs>
              <w:tab w:val="clear" w:pos="8459"/>
              <w:tab w:val="right" w:pos="9026" w:leader="dot"/>
            </w:tabs>
            <w:rPr/>
          </w:pPr>
          <w:hyperlink w:anchor="__RefHeading___Toc2464261_211673320">
            <w:r>
              <w:rPr>
                <w:webHidden/>
                <w:rStyle w:val="IndexLink"/>
                <w:rtl w:val="true"/>
              </w:rPr>
              <w:t>نماز و همراه‏هایش‏</w:t>
            </w:r>
            <w:r>
              <w:rPr>
                <w:rStyle w:val="IndexLink"/>
                <w:rtl w:val="true"/>
              </w:rPr>
              <w:tab/>
            </w:r>
            <w:r>
              <w:rPr>
                <w:rStyle w:val="IndexLink"/>
              </w:rPr>
              <w:t>99</w:t>
            </w:r>
          </w:hyperlink>
        </w:p>
        <w:p>
          <w:pPr>
            <w:pStyle w:val="Contents3"/>
            <w:tabs>
              <w:tab w:val="clear" w:pos="8459"/>
              <w:tab w:val="right" w:pos="9026" w:leader="dot"/>
            </w:tabs>
            <w:rPr/>
          </w:pPr>
          <w:hyperlink w:anchor="__RefHeading___Toc2464263_211673320">
            <w:r>
              <w:rPr>
                <w:webHidden/>
                <w:rStyle w:val="IndexLink"/>
                <w:rtl w:val="true"/>
              </w:rPr>
              <w:t>نماز، پرواز روح‏</w:t>
            </w:r>
            <w:r>
              <w:rPr>
                <w:rStyle w:val="IndexLink"/>
                <w:rtl w:val="true"/>
              </w:rPr>
              <w:tab/>
            </w:r>
            <w:r>
              <w:rPr>
                <w:rStyle w:val="IndexLink"/>
              </w:rPr>
              <w:t>100</w:t>
            </w:r>
          </w:hyperlink>
        </w:p>
        <w:p>
          <w:pPr>
            <w:pStyle w:val="Contents2"/>
            <w:tabs>
              <w:tab w:val="clear" w:pos="8743"/>
              <w:tab w:val="right" w:pos="9026" w:leader="dot"/>
            </w:tabs>
            <w:rPr/>
          </w:pPr>
          <w:hyperlink w:anchor="__RefHeading___Toc2464265_211673320">
            <w:r>
              <w:rPr>
                <w:webHidden/>
                <w:rStyle w:val="IndexLink"/>
                <w:rtl w:val="true"/>
              </w:rPr>
              <w:t>استقبال نماز</w:t>
            </w:r>
            <w:r>
              <w:rPr>
                <w:rStyle w:val="IndexLink"/>
                <w:rtl w:val="true"/>
              </w:rPr>
              <w:tab/>
            </w:r>
            <w:r>
              <w:rPr>
                <w:rStyle w:val="IndexLink"/>
              </w:rPr>
              <w:t>104</w:t>
            </w:r>
          </w:hyperlink>
        </w:p>
        <w:p>
          <w:pPr>
            <w:pStyle w:val="Contents3"/>
            <w:tabs>
              <w:tab w:val="clear" w:pos="8459"/>
              <w:tab w:val="right" w:pos="9026" w:leader="dot"/>
            </w:tabs>
            <w:rPr/>
          </w:pPr>
          <w:hyperlink w:anchor="__RefHeading___Toc2464267_21167332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2464269_211673320">
            <w:r>
              <w:rPr>
                <w:webHidden/>
                <w:rStyle w:val="IndexLink"/>
                <w:rtl w:val="true"/>
              </w:rPr>
              <w:t>مقدّمات نماز</w:t>
            </w:r>
            <w:r>
              <w:rPr>
                <w:rStyle w:val="IndexLink"/>
                <w:rtl w:val="true"/>
              </w:rPr>
              <w:tab/>
            </w:r>
            <w:r>
              <w:rPr>
                <w:rStyle w:val="IndexLink"/>
              </w:rPr>
              <w:t>106</w:t>
            </w:r>
          </w:hyperlink>
        </w:p>
        <w:p>
          <w:pPr>
            <w:pStyle w:val="Contents3"/>
            <w:tabs>
              <w:tab w:val="clear" w:pos="8459"/>
              <w:tab w:val="right" w:pos="9026" w:leader="dot"/>
            </w:tabs>
            <w:rPr/>
          </w:pPr>
          <w:hyperlink w:anchor="__RefHeading___Toc2464271_211673320">
            <w:r>
              <w:rPr>
                <w:webHidden/>
                <w:rStyle w:val="IndexLink"/>
                <w:rtl w:val="true"/>
              </w:rPr>
              <w:t>طهارت‏</w:t>
            </w:r>
            <w:r>
              <w:rPr>
                <w:rStyle w:val="IndexLink"/>
                <w:rtl w:val="true"/>
              </w:rPr>
              <w:tab/>
            </w:r>
            <w:r>
              <w:rPr>
                <w:rStyle w:val="IndexLink"/>
              </w:rPr>
              <w:t>106</w:t>
            </w:r>
          </w:hyperlink>
        </w:p>
        <w:p>
          <w:pPr>
            <w:pStyle w:val="Contents3"/>
            <w:tabs>
              <w:tab w:val="clear" w:pos="8459"/>
              <w:tab w:val="right" w:pos="9026" w:leader="dot"/>
            </w:tabs>
            <w:rPr/>
          </w:pPr>
          <w:hyperlink w:anchor="__RefHeading___Toc2464273_211673320">
            <w:r>
              <w:rPr>
                <w:webHidden/>
                <w:rStyle w:val="IndexLink"/>
                <w:rtl w:val="true"/>
              </w:rPr>
              <w:t>لباس و مکان نمازگزار</w:t>
            </w:r>
            <w:r>
              <w:rPr>
                <w:rStyle w:val="IndexLink"/>
                <w:rtl w:val="true"/>
              </w:rPr>
              <w:tab/>
            </w:r>
            <w:r>
              <w:rPr>
                <w:rStyle w:val="IndexLink"/>
              </w:rPr>
              <w:t>110</w:t>
            </w:r>
          </w:hyperlink>
        </w:p>
        <w:p>
          <w:pPr>
            <w:pStyle w:val="Contents3"/>
            <w:tabs>
              <w:tab w:val="clear" w:pos="8459"/>
              <w:tab w:val="right" w:pos="9026" w:leader="dot"/>
            </w:tabs>
            <w:rPr/>
          </w:pPr>
          <w:hyperlink w:anchor="__RefHeading___Toc2464275_211673320">
            <w:r>
              <w:rPr>
                <w:webHidden/>
                <w:rStyle w:val="IndexLink"/>
                <w:rtl w:val="true"/>
              </w:rPr>
              <w:t>قبله‏</w:t>
            </w:r>
            <w:r>
              <w:rPr>
                <w:rStyle w:val="IndexLink"/>
                <w:rtl w:val="true"/>
              </w:rPr>
              <w:tab/>
            </w:r>
            <w:r>
              <w:rPr>
                <w:rStyle w:val="IndexLink"/>
              </w:rPr>
              <w:t>112</w:t>
            </w:r>
          </w:hyperlink>
        </w:p>
        <w:p>
          <w:pPr>
            <w:pStyle w:val="Contents3"/>
            <w:tabs>
              <w:tab w:val="clear" w:pos="8459"/>
              <w:tab w:val="right" w:pos="9026" w:leader="dot"/>
            </w:tabs>
            <w:rPr/>
          </w:pPr>
          <w:hyperlink w:anchor="__RefHeading___Toc2464277_211673320">
            <w:r>
              <w:rPr>
                <w:webHidden/>
                <w:rStyle w:val="IndexLink"/>
                <w:rtl w:val="true"/>
              </w:rPr>
              <w:t>اذان‏</w:t>
            </w:r>
            <w:r>
              <w:rPr>
                <w:rStyle w:val="IndexLink"/>
                <w:rtl w:val="true"/>
              </w:rPr>
              <w:tab/>
            </w:r>
            <w:r>
              <w:rPr>
                <w:rStyle w:val="IndexLink"/>
              </w:rPr>
              <w:t>114</w:t>
            </w:r>
          </w:hyperlink>
        </w:p>
        <w:p>
          <w:pPr>
            <w:pStyle w:val="Contents3"/>
            <w:tabs>
              <w:tab w:val="clear" w:pos="8459"/>
              <w:tab w:val="right" w:pos="9026" w:leader="dot"/>
            </w:tabs>
            <w:rPr/>
          </w:pPr>
          <w:hyperlink w:anchor="__RefHeading___Toc2464279_211673320">
            <w:r>
              <w:rPr>
                <w:webHidden/>
                <w:rStyle w:val="IndexLink"/>
                <w:rtl w:val="true"/>
              </w:rPr>
              <w:t>اخلاص در نیت</w:t>
            </w:r>
            <w:r>
              <w:rPr>
                <w:rStyle w:val="IndexLink"/>
                <w:rtl w:val="true"/>
              </w:rPr>
              <w:tab/>
            </w:r>
            <w:r>
              <w:rPr>
                <w:rStyle w:val="IndexLink"/>
              </w:rPr>
              <w:t>118</w:t>
            </w:r>
          </w:hyperlink>
        </w:p>
        <w:p>
          <w:pPr>
            <w:pStyle w:val="Contents3"/>
            <w:tabs>
              <w:tab w:val="clear" w:pos="8459"/>
              <w:tab w:val="right" w:pos="9026" w:leader="dot"/>
            </w:tabs>
            <w:rPr/>
          </w:pPr>
          <w:hyperlink w:anchor="__RefHeading___Toc2464281_211673320">
            <w:r>
              <w:rPr>
                <w:webHidden/>
                <w:rStyle w:val="IndexLink"/>
                <w:rtl w:val="true"/>
              </w:rPr>
              <w:t>نیّت، ملاک ارزش‏</w:t>
            </w:r>
            <w:r>
              <w:rPr>
                <w:rStyle w:val="IndexLink"/>
                <w:rtl w:val="true"/>
              </w:rPr>
              <w:tab/>
            </w:r>
            <w:r>
              <w:rPr>
                <w:rStyle w:val="IndexLink"/>
              </w:rPr>
              <w:t>120</w:t>
            </w:r>
          </w:hyperlink>
        </w:p>
        <w:p>
          <w:pPr>
            <w:pStyle w:val="Contents3"/>
            <w:tabs>
              <w:tab w:val="clear" w:pos="8459"/>
              <w:tab w:val="right" w:pos="9026" w:leader="dot"/>
            </w:tabs>
            <w:rPr/>
          </w:pPr>
          <w:hyperlink w:anchor="__RefHeading___Toc2464283_211673320">
            <w:r>
              <w:rPr>
                <w:webHidden/>
                <w:rStyle w:val="IndexLink"/>
                <w:rtl w:val="true"/>
              </w:rPr>
              <w:t>نمونه هایی از اخلاص‏</w:t>
            </w:r>
            <w:r>
              <w:rPr>
                <w:rStyle w:val="IndexLink"/>
                <w:rtl w:val="true"/>
              </w:rPr>
              <w:tab/>
            </w:r>
            <w:r>
              <w:rPr>
                <w:rStyle w:val="IndexLink"/>
              </w:rPr>
              <w:t>123</w:t>
            </w:r>
          </w:hyperlink>
        </w:p>
        <w:p>
          <w:pPr>
            <w:pStyle w:val="Contents3"/>
            <w:tabs>
              <w:tab w:val="clear" w:pos="8459"/>
              <w:tab w:val="right" w:pos="9026" w:leader="dot"/>
            </w:tabs>
            <w:rPr/>
          </w:pPr>
          <w:hyperlink w:anchor="__RefHeading___Toc2464285_211673320">
            <w:r>
              <w:rPr>
                <w:webHidden/>
                <w:rStyle w:val="IndexLink"/>
                <w:rtl w:val="true"/>
              </w:rPr>
              <w:t>اخلاص در عبادت‏</w:t>
            </w:r>
            <w:r>
              <w:rPr>
                <w:rStyle w:val="IndexLink"/>
                <w:rtl w:val="true"/>
              </w:rPr>
              <w:tab/>
            </w:r>
            <w:r>
              <w:rPr>
                <w:rStyle w:val="IndexLink"/>
              </w:rPr>
              <w:t>125</w:t>
            </w:r>
          </w:hyperlink>
        </w:p>
        <w:p>
          <w:pPr>
            <w:pStyle w:val="Contents3"/>
            <w:tabs>
              <w:tab w:val="clear" w:pos="8459"/>
              <w:tab w:val="right" w:pos="9026" w:leader="dot"/>
            </w:tabs>
            <w:rPr/>
          </w:pPr>
          <w:hyperlink w:anchor="__RefHeading___Toc2464287_211673320">
            <w:r>
              <w:rPr>
                <w:webHidden/>
                <w:rStyle w:val="IndexLink"/>
                <w:rtl w:val="true"/>
              </w:rPr>
              <w:t>آثار دنیوی نیّت‏</w:t>
            </w:r>
            <w:r>
              <w:rPr>
                <w:rStyle w:val="IndexLink"/>
                <w:rtl w:val="true"/>
              </w:rPr>
              <w:tab/>
            </w:r>
            <w:r>
              <w:rPr>
                <w:rStyle w:val="IndexLink"/>
              </w:rPr>
              <w:t>127</w:t>
            </w:r>
          </w:hyperlink>
        </w:p>
        <w:p>
          <w:pPr>
            <w:pStyle w:val="Contents3"/>
            <w:tabs>
              <w:tab w:val="clear" w:pos="8459"/>
              <w:tab w:val="right" w:pos="9026" w:leader="dot"/>
            </w:tabs>
            <w:rPr/>
          </w:pPr>
          <w:hyperlink w:anchor="__RefHeading___Toc2464289_211673320">
            <w:r>
              <w:rPr>
                <w:webHidden/>
                <w:rStyle w:val="IndexLink"/>
                <w:rtl w:val="true"/>
              </w:rPr>
              <w:t>نیّت، به منزله عمل‏</w:t>
            </w:r>
            <w:r>
              <w:rPr>
                <w:rStyle w:val="IndexLink"/>
                <w:rtl w:val="true"/>
              </w:rPr>
              <w:tab/>
            </w:r>
            <w:r>
              <w:rPr>
                <w:rStyle w:val="IndexLink"/>
              </w:rPr>
              <w:t>129</w:t>
            </w:r>
          </w:hyperlink>
        </w:p>
        <w:p>
          <w:pPr>
            <w:pStyle w:val="Contents3"/>
            <w:tabs>
              <w:tab w:val="clear" w:pos="8459"/>
              <w:tab w:val="right" w:pos="9026" w:leader="dot"/>
            </w:tabs>
            <w:rPr/>
          </w:pPr>
          <w:hyperlink w:anchor="__RefHeading___Toc2464291_211673320">
            <w:r>
              <w:rPr>
                <w:webHidden/>
                <w:rStyle w:val="IndexLink"/>
                <w:rtl w:val="true"/>
              </w:rPr>
              <w:t>نیّت، جُبران کمبودها</w:t>
            </w:r>
            <w:r>
              <w:rPr>
                <w:rStyle w:val="IndexLink"/>
                <w:rtl w:val="true"/>
              </w:rPr>
              <w:tab/>
            </w:r>
            <w:r>
              <w:rPr>
                <w:rStyle w:val="IndexLink"/>
              </w:rPr>
              <w:t>130</w:t>
            </w:r>
          </w:hyperlink>
        </w:p>
        <w:p>
          <w:pPr>
            <w:pStyle w:val="Contents3"/>
            <w:tabs>
              <w:tab w:val="clear" w:pos="8459"/>
              <w:tab w:val="right" w:pos="9026" w:leader="dot"/>
            </w:tabs>
            <w:rPr/>
          </w:pPr>
          <w:hyperlink w:anchor="__RefHeading___Toc2464293_211673320">
            <w:r>
              <w:rPr>
                <w:webHidden/>
                <w:rStyle w:val="IndexLink"/>
                <w:rtl w:val="true"/>
              </w:rPr>
              <w:t>راه نزدیک شدن به اخلاص</w:t>
            </w:r>
            <w:r>
              <w:rPr>
                <w:rStyle w:val="IndexLink"/>
                <w:rtl w:val="true"/>
              </w:rPr>
              <w:tab/>
            </w:r>
            <w:r>
              <w:rPr>
                <w:rStyle w:val="IndexLink"/>
              </w:rPr>
              <w:t>131</w:t>
            </w:r>
          </w:hyperlink>
        </w:p>
        <w:p>
          <w:pPr>
            <w:pStyle w:val="Contents3"/>
            <w:tabs>
              <w:tab w:val="clear" w:pos="8459"/>
              <w:tab w:val="right" w:pos="9026" w:leader="dot"/>
            </w:tabs>
            <w:rPr/>
          </w:pPr>
          <w:hyperlink w:anchor="__RefHeading___Toc2464295_211673320">
            <w:r>
              <w:rPr>
                <w:webHidden/>
                <w:rStyle w:val="IndexLink"/>
                <w:rtl w:val="true"/>
              </w:rPr>
              <w:t>نیّت‏های سالم‏</w:t>
            </w:r>
            <w:r>
              <w:rPr>
                <w:rStyle w:val="IndexLink"/>
                <w:rtl w:val="true"/>
              </w:rPr>
              <w:tab/>
            </w:r>
            <w:r>
              <w:rPr>
                <w:rStyle w:val="IndexLink"/>
              </w:rPr>
              <w:t>138</w:t>
            </w:r>
          </w:hyperlink>
        </w:p>
        <w:p>
          <w:pPr>
            <w:pStyle w:val="Contents3"/>
            <w:tabs>
              <w:tab w:val="clear" w:pos="8459"/>
              <w:tab w:val="right" w:pos="9026" w:leader="dot"/>
            </w:tabs>
            <w:rPr/>
          </w:pPr>
          <w:hyperlink w:anchor="__RefHeading___Toc2464297_211673320">
            <w:r>
              <w:rPr>
                <w:webHidden/>
                <w:rStyle w:val="IndexLink"/>
                <w:rtl w:val="true"/>
              </w:rPr>
              <w:t>دانشگاه حکمت‏</w:t>
            </w:r>
            <w:r>
              <w:rPr>
                <w:rStyle w:val="IndexLink"/>
                <w:rtl w:val="true"/>
              </w:rPr>
              <w:tab/>
            </w:r>
            <w:r>
              <w:rPr>
                <w:rStyle w:val="IndexLink"/>
              </w:rPr>
              <w:t>140</w:t>
            </w:r>
          </w:hyperlink>
        </w:p>
        <w:p>
          <w:pPr>
            <w:pStyle w:val="Contents3"/>
            <w:tabs>
              <w:tab w:val="clear" w:pos="8459"/>
              <w:tab w:val="right" w:pos="9026" w:leader="dot"/>
            </w:tabs>
            <w:rPr/>
          </w:pPr>
          <w:hyperlink w:anchor="__RefHeading___Toc2464299_211673320">
            <w:r>
              <w:rPr>
                <w:webHidden/>
                <w:rStyle w:val="IndexLink"/>
                <w:rtl w:val="true"/>
              </w:rPr>
              <w:t>ریشه اخلاص‏</w:t>
            </w:r>
            <w:r>
              <w:rPr>
                <w:rStyle w:val="IndexLink"/>
                <w:rtl w:val="true"/>
              </w:rPr>
              <w:tab/>
            </w:r>
            <w:r>
              <w:rPr>
                <w:rStyle w:val="IndexLink"/>
              </w:rPr>
              <w:t>140</w:t>
            </w:r>
          </w:hyperlink>
        </w:p>
        <w:p>
          <w:pPr>
            <w:pStyle w:val="Contents3"/>
            <w:tabs>
              <w:tab w:val="clear" w:pos="8459"/>
              <w:tab w:val="right" w:pos="9026" w:leader="dot"/>
            </w:tabs>
            <w:rPr/>
          </w:pPr>
          <w:hyperlink w:anchor="__RefHeading___Toc2464301_211673320">
            <w:r>
              <w:rPr>
                <w:webHidden/>
                <w:rStyle w:val="IndexLink"/>
                <w:rtl w:val="true"/>
              </w:rPr>
              <w:t>نشانه‏های اخلاص‏</w:t>
            </w:r>
            <w:r>
              <w:rPr>
                <w:rStyle w:val="IndexLink"/>
                <w:rtl w:val="true"/>
              </w:rPr>
              <w:tab/>
            </w:r>
            <w:r>
              <w:rPr>
                <w:rStyle w:val="IndexLink"/>
              </w:rPr>
              <w:t>141</w:t>
            </w:r>
          </w:hyperlink>
        </w:p>
        <w:p>
          <w:pPr>
            <w:pStyle w:val="Contents3"/>
            <w:tabs>
              <w:tab w:val="clear" w:pos="8459"/>
              <w:tab w:val="right" w:pos="9026" w:leader="dot"/>
            </w:tabs>
            <w:rPr/>
          </w:pPr>
          <w:hyperlink w:anchor="__RefHeading___Toc2464303_211673320">
            <w:r>
              <w:rPr>
                <w:webHidden/>
                <w:rStyle w:val="IndexLink"/>
                <w:rtl w:val="true"/>
              </w:rPr>
              <w:t>نتیجه اخلاص‏</w:t>
            </w:r>
            <w:r>
              <w:rPr>
                <w:rStyle w:val="IndexLink"/>
                <w:rtl w:val="true"/>
              </w:rPr>
              <w:tab/>
            </w:r>
            <w:r>
              <w:rPr>
                <w:rStyle w:val="IndexLink"/>
              </w:rPr>
              <w:t>149</w:t>
            </w:r>
          </w:hyperlink>
        </w:p>
        <w:p>
          <w:pPr>
            <w:pStyle w:val="Contents3"/>
            <w:tabs>
              <w:tab w:val="clear" w:pos="8459"/>
              <w:tab w:val="right" w:pos="9026" w:leader="dot"/>
            </w:tabs>
            <w:rPr/>
          </w:pPr>
          <w:hyperlink w:anchor="__RefHeading___Toc2464305_211673320">
            <w:r>
              <w:rPr>
                <w:webHidden/>
                <w:rStyle w:val="IndexLink"/>
                <w:rtl w:val="true"/>
              </w:rPr>
              <w:t>اخلاص، در متن جامعه‏</w:t>
            </w:r>
            <w:r>
              <w:rPr>
                <w:rStyle w:val="IndexLink"/>
                <w:rtl w:val="true"/>
              </w:rPr>
              <w:tab/>
            </w:r>
            <w:r>
              <w:rPr>
                <w:rStyle w:val="IndexLink"/>
              </w:rPr>
              <w:t>150</w:t>
            </w:r>
          </w:hyperlink>
        </w:p>
        <w:p>
          <w:pPr>
            <w:pStyle w:val="Contents2"/>
            <w:tabs>
              <w:tab w:val="clear" w:pos="8743"/>
              <w:tab w:val="right" w:pos="9026" w:leader="dot"/>
            </w:tabs>
            <w:rPr/>
          </w:pPr>
          <w:hyperlink w:anchor="__RefHeading___Toc2464307_211673320">
            <w:r>
              <w:rPr>
                <w:webHidden/>
                <w:rStyle w:val="IndexLink"/>
                <w:rtl w:val="true"/>
              </w:rPr>
              <w:t>حضور در نماز</w:t>
            </w:r>
            <w:r>
              <w:rPr>
                <w:rStyle w:val="IndexLink"/>
                <w:rtl w:val="true"/>
              </w:rPr>
              <w:tab/>
            </w:r>
            <w:r>
              <w:rPr>
                <w:rStyle w:val="IndexLink"/>
              </w:rPr>
              <w:t>152</w:t>
            </w:r>
          </w:hyperlink>
        </w:p>
        <w:p>
          <w:pPr>
            <w:pStyle w:val="Contents3"/>
            <w:tabs>
              <w:tab w:val="clear" w:pos="8459"/>
              <w:tab w:val="right" w:pos="9026" w:leader="dot"/>
            </w:tabs>
            <w:rPr/>
          </w:pPr>
          <w:hyperlink w:anchor="__RefHeading___Toc2464309_21167332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464311_211673320">
            <w:r>
              <w:rPr>
                <w:webHidden/>
                <w:rStyle w:val="IndexLink"/>
                <w:rtl w:val="true"/>
              </w:rPr>
              <w:t>اللّه اکبر</w:t>
            </w:r>
            <w:r>
              <w:rPr>
                <w:rStyle w:val="IndexLink"/>
                <w:rtl w:val="true"/>
              </w:rPr>
              <w:tab/>
            </w:r>
            <w:r>
              <w:rPr>
                <w:rStyle w:val="IndexLink"/>
              </w:rPr>
              <w:t>154</w:t>
            </w:r>
          </w:hyperlink>
        </w:p>
        <w:p>
          <w:pPr>
            <w:pStyle w:val="Contents3"/>
            <w:tabs>
              <w:tab w:val="clear" w:pos="8459"/>
              <w:tab w:val="right" w:pos="9026" w:leader="dot"/>
            </w:tabs>
            <w:rPr/>
          </w:pPr>
          <w:hyperlink w:anchor="__RefHeading___Toc2464313_211673320">
            <w:r>
              <w:rPr>
                <w:webHidden/>
                <w:rStyle w:val="IndexLink"/>
                <w:rtl w:val="true"/>
              </w:rPr>
              <w:t>سوره حمد</w:t>
            </w:r>
            <w:r>
              <w:rPr>
                <w:rStyle w:val="IndexLink"/>
                <w:rtl w:val="true"/>
              </w:rPr>
              <w:tab/>
            </w:r>
            <w:r>
              <w:rPr>
                <w:rStyle w:val="IndexLink"/>
              </w:rPr>
              <w:t>158</w:t>
            </w:r>
          </w:hyperlink>
        </w:p>
        <w:p>
          <w:pPr>
            <w:pStyle w:val="Contents3"/>
            <w:tabs>
              <w:tab w:val="clear" w:pos="8459"/>
              <w:tab w:val="right" w:pos="9026" w:leader="dot"/>
            </w:tabs>
            <w:rPr/>
          </w:pPr>
          <w:hyperlink w:anchor="__RefHeading___Toc2464315_211673320">
            <w:r>
              <w:rPr>
                <w:webHidden/>
                <w:rStyle w:val="IndexLink"/>
                <w:rtl w:val="true"/>
              </w:rPr>
              <w:t>صراط مستقیم‏</w:t>
            </w:r>
            <w:r>
              <w:rPr>
                <w:rStyle w:val="IndexLink"/>
                <w:rtl w:val="true"/>
              </w:rPr>
              <w:tab/>
            </w:r>
            <w:r>
              <w:rPr>
                <w:rStyle w:val="IndexLink"/>
              </w:rPr>
              <w:t>166</w:t>
            </w:r>
          </w:hyperlink>
        </w:p>
        <w:p>
          <w:pPr>
            <w:pStyle w:val="Contents3"/>
            <w:tabs>
              <w:tab w:val="clear" w:pos="8459"/>
              <w:tab w:val="right" w:pos="9026" w:leader="dot"/>
            </w:tabs>
            <w:rPr/>
          </w:pPr>
          <w:hyperlink w:anchor="__RefHeading___Toc2464317_211673320">
            <w:r>
              <w:rPr>
                <w:webHidden/>
                <w:rStyle w:val="IndexLink"/>
                <w:rtl w:val="true"/>
              </w:rPr>
              <w:t>صراط مستقیم، در روایات‏</w:t>
            </w:r>
            <w:r>
              <w:rPr>
                <w:rStyle w:val="IndexLink"/>
                <w:rtl w:val="true"/>
              </w:rPr>
              <w:tab/>
            </w:r>
            <w:r>
              <w:rPr>
                <w:rStyle w:val="IndexLink"/>
              </w:rPr>
              <w:t>169</w:t>
            </w:r>
          </w:hyperlink>
        </w:p>
        <w:p>
          <w:pPr>
            <w:pStyle w:val="Contents3"/>
            <w:tabs>
              <w:tab w:val="clear" w:pos="8459"/>
              <w:tab w:val="right" w:pos="9026" w:leader="dot"/>
            </w:tabs>
            <w:rPr/>
          </w:pPr>
          <w:hyperlink w:anchor="__RefHeading___Toc2464319_211673320">
            <w:r>
              <w:rPr>
                <w:webHidden/>
                <w:rStyle w:val="IndexLink"/>
                <w:rtl w:val="true"/>
              </w:rPr>
              <w:t>سوره توحید</w:t>
            </w:r>
            <w:r>
              <w:rPr>
                <w:rStyle w:val="IndexLink"/>
                <w:rtl w:val="true"/>
              </w:rPr>
              <w:tab/>
            </w:r>
            <w:r>
              <w:rPr>
                <w:rStyle w:val="IndexLink"/>
              </w:rPr>
              <w:t>174</w:t>
            </w:r>
          </w:hyperlink>
        </w:p>
        <w:p>
          <w:pPr>
            <w:pStyle w:val="Contents3"/>
            <w:tabs>
              <w:tab w:val="clear" w:pos="8459"/>
              <w:tab w:val="right" w:pos="9026" w:leader="dot"/>
            </w:tabs>
            <w:rPr/>
          </w:pPr>
          <w:hyperlink w:anchor="__RefHeading___Toc2464321_211673320">
            <w:r>
              <w:rPr>
                <w:webHidden/>
                <w:rStyle w:val="IndexLink"/>
                <w:rtl w:val="true"/>
              </w:rPr>
              <w:t>رکوع‏</w:t>
            </w:r>
            <w:r>
              <w:rPr>
                <w:rStyle w:val="IndexLink"/>
                <w:rtl w:val="true"/>
              </w:rPr>
              <w:tab/>
            </w:r>
            <w:r>
              <w:rPr>
                <w:rStyle w:val="IndexLink"/>
              </w:rPr>
              <w:t>178</w:t>
            </w:r>
          </w:hyperlink>
        </w:p>
        <w:p>
          <w:pPr>
            <w:pStyle w:val="Contents3"/>
            <w:tabs>
              <w:tab w:val="clear" w:pos="8459"/>
              <w:tab w:val="right" w:pos="9026" w:leader="dot"/>
            </w:tabs>
            <w:rPr/>
          </w:pPr>
          <w:hyperlink w:anchor="__RefHeading___Toc2464323_211673320">
            <w:r>
              <w:rPr>
                <w:webHidden/>
                <w:rStyle w:val="IndexLink"/>
                <w:rtl w:val="true"/>
              </w:rPr>
              <w:t>سجود</w:t>
            </w:r>
            <w:r>
              <w:rPr>
                <w:rStyle w:val="IndexLink"/>
                <w:rtl w:val="true"/>
              </w:rPr>
              <w:tab/>
            </w:r>
            <w:r>
              <w:rPr>
                <w:rStyle w:val="IndexLink"/>
              </w:rPr>
              <w:t>180</w:t>
            </w:r>
          </w:hyperlink>
        </w:p>
        <w:p>
          <w:pPr>
            <w:pStyle w:val="Contents3"/>
            <w:tabs>
              <w:tab w:val="clear" w:pos="8459"/>
              <w:tab w:val="right" w:pos="9026" w:leader="dot"/>
            </w:tabs>
            <w:rPr/>
          </w:pPr>
          <w:hyperlink w:anchor="__RefHeading___Toc2464325_211673320">
            <w:r>
              <w:rPr>
                <w:webHidden/>
                <w:rStyle w:val="IndexLink"/>
                <w:rtl w:val="true"/>
              </w:rPr>
              <w:t xml:space="preserve">معنای </w:t>
            </w:r>
            <w:r>
              <w:rPr>
                <w:rStyle w:val="IndexLink"/>
                <w:rtl w:val="true"/>
              </w:rPr>
              <w:t>«</w:t>
            </w:r>
            <w:r>
              <w:rPr>
                <w:rStyle w:val="IndexLink"/>
                <w:rtl w:val="true"/>
              </w:rPr>
              <w:t>سبحانَ اللّه</w:t>
            </w:r>
            <w:r>
              <w:rPr>
                <w:rStyle w:val="IndexLink"/>
                <w:rtl w:val="true"/>
              </w:rPr>
              <w:t>»</w:t>
              <w:tab/>
            </w:r>
            <w:r>
              <w:rPr>
                <w:rStyle w:val="IndexLink"/>
              </w:rPr>
              <w:t>185</w:t>
            </w:r>
          </w:hyperlink>
        </w:p>
        <w:p>
          <w:pPr>
            <w:pStyle w:val="Contents3"/>
            <w:tabs>
              <w:tab w:val="clear" w:pos="8459"/>
              <w:tab w:val="right" w:pos="9026" w:leader="dot"/>
            </w:tabs>
            <w:rPr/>
          </w:pPr>
          <w:hyperlink w:anchor="__RefHeading___Toc2464327_211673320">
            <w:r>
              <w:rPr>
                <w:webHidden/>
                <w:rStyle w:val="IndexLink"/>
                <w:rtl w:val="true"/>
              </w:rPr>
              <w:t>قنوت‏</w:t>
            </w:r>
            <w:r>
              <w:rPr>
                <w:rStyle w:val="IndexLink"/>
                <w:rtl w:val="true"/>
              </w:rPr>
              <w:tab/>
            </w:r>
            <w:r>
              <w:rPr>
                <w:rStyle w:val="IndexLink"/>
              </w:rPr>
              <w:t>190</w:t>
            </w:r>
          </w:hyperlink>
        </w:p>
        <w:p>
          <w:pPr>
            <w:pStyle w:val="Contents3"/>
            <w:tabs>
              <w:tab w:val="clear" w:pos="8459"/>
              <w:tab w:val="right" w:pos="9026" w:leader="dot"/>
            </w:tabs>
            <w:rPr/>
          </w:pPr>
          <w:hyperlink w:anchor="__RefHeading___Toc2464329_211673320">
            <w:r>
              <w:rPr>
                <w:webHidden/>
                <w:rStyle w:val="IndexLink"/>
                <w:rtl w:val="true"/>
              </w:rPr>
              <w:t>تشهّد</w:t>
            </w:r>
            <w:r>
              <w:rPr>
                <w:rStyle w:val="IndexLink"/>
                <w:rtl w:val="true"/>
              </w:rPr>
              <w:tab/>
            </w:r>
            <w:r>
              <w:rPr>
                <w:rStyle w:val="IndexLink"/>
              </w:rPr>
              <w:t>191</w:t>
            </w:r>
          </w:hyperlink>
        </w:p>
        <w:p>
          <w:pPr>
            <w:pStyle w:val="Contents3"/>
            <w:tabs>
              <w:tab w:val="clear" w:pos="8459"/>
              <w:tab w:val="right" w:pos="9026" w:leader="dot"/>
            </w:tabs>
            <w:rPr/>
          </w:pPr>
          <w:hyperlink w:anchor="__RefHeading___Toc2464331_211673320">
            <w:r>
              <w:rPr>
                <w:webHidden/>
                <w:rStyle w:val="IndexLink"/>
                <w:rtl w:val="true"/>
              </w:rPr>
              <w:t>سلام‏</w:t>
            </w:r>
            <w:r>
              <w:rPr>
                <w:rStyle w:val="IndexLink"/>
                <w:rtl w:val="true"/>
              </w:rPr>
              <w:tab/>
            </w:r>
            <w:r>
              <w:rPr>
                <w:rStyle w:val="IndexLink"/>
              </w:rPr>
              <w:t>194</w:t>
            </w:r>
          </w:hyperlink>
        </w:p>
        <w:p>
          <w:pPr>
            <w:pStyle w:val="Contents3"/>
            <w:tabs>
              <w:tab w:val="clear" w:pos="8459"/>
              <w:tab w:val="right" w:pos="9026" w:leader="dot"/>
            </w:tabs>
            <w:rPr/>
          </w:pPr>
          <w:hyperlink w:anchor="__RefHeading___Toc2464333_211673320">
            <w:r>
              <w:rPr>
                <w:webHidden/>
                <w:rStyle w:val="IndexLink"/>
                <w:rtl w:val="true"/>
              </w:rPr>
              <w:t>نگاهی به سلام‏</w:t>
            </w:r>
            <w:r>
              <w:rPr>
                <w:rStyle w:val="IndexLink"/>
                <w:rtl w:val="true"/>
              </w:rPr>
              <w:tab/>
            </w:r>
            <w:r>
              <w:rPr>
                <w:rStyle w:val="IndexLink"/>
              </w:rPr>
              <w:t>195</w:t>
            </w:r>
          </w:hyperlink>
        </w:p>
        <w:p>
          <w:pPr>
            <w:pStyle w:val="Contents2"/>
            <w:tabs>
              <w:tab w:val="clear" w:pos="8743"/>
              <w:tab w:val="right" w:pos="9026" w:leader="dot"/>
            </w:tabs>
            <w:rPr/>
          </w:pPr>
          <w:hyperlink w:anchor="__RefHeading___Toc2464335_211673320">
            <w:r>
              <w:rPr>
                <w:webHidden/>
                <w:rStyle w:val="IndexLink"/>
                <w:rtl w:val="true"/>
              </w:rPr>
              <w:t>تعقیبات و نوافل‏</w:t>
            </w:r>
            <w:r>
              <w:rPr>
                <w:rStyle w:val="IndexLink"/>
                <w:rtl w:val="true"/>
              </w:rPr>
              <w:tab/>
            </w:r>
            <w:r>
              <w:rPr>
                <w:rStyle w:val="IndexLink"/>
              </w:rPr>
              <w:t>200</w:t>
            </w:r>
          </w:hyperlink>
        </w:p>
        <w:p>
          <w:pPr>
            <w:pStyle w:val="Contents3"/>
            <w:tabs>
              <w:tab w:val="clear" w:pos="8459"/>
              <w:tab w:val="right" w:pos="9026" w:leader="dot"/>
            </w:tabs>
            <w:rPr/>
          </w:pPr>
          <w:hyperlink w:anchor="__RefHeading___Toc2464337_21167332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2464339_211673320">
            <w:r>
              <w:rPr>
                <w:webHidden/>
                <w:rStyle w:val="IndexLink"/>
                <w:rtl w:val="true"/>
              </w:rPr>
              <w:t>تعقیب نماز</w:t>
            </w:r>
            <w:r>
              <w:rPr>
                <w:rStyle w:val="IndexLink"/>
                <w:rtl w:val="true"/>
              </w:rPr>
              <w:tab/>
            </w:r>
            <w:r>
              <w:rPr>
                <w:rStyle w:val="IndexLink"/>
              </w:rPr>
              <w:t>203</w:t>
            </w:r>
          </w:hyperlink>
        </w:p>
        <w:p>
          <w:pPr>
            <w:pStyle w:val="Contents3"/>
            <w:tabs>
              <w:tab w:val="clear" w:pos="8459"/>
              <w:tab w:val="right" w:pos="9026" w:leader="dot"/>
            </w:tabs>
            <w:rPr/>
          </w:pPr>
          <w:hyperlink w:anchor="__RefHeading___Toc2464341_211673320">
            <w:r>
              <w:rPr>
                <w:webHidden/>
                <w:rStyle w:val="IndexLink"/>
                <w:rtl w:val="true"/>
              </w:rPr>
              <w:t xml:space="preserve">نمازهای مستحب </w:t>
            </w:r>
            <w:r>
              <w:rPr>
                <w:rStyle w:val="IndexLink"/>
                <w:rtl w:val="true"/>
              </w:rPr>
              <w:t>(</w:t>
            </w:r>
            <w:r>
              <w:rPr>
                <w:rStyle w:val="IndexLink"/>
                <w:rtl w:val="true"/>
              </w:rPr>
              <w:t>نوافل</w:t>
            </w:r>
            <w:r>
              <w:rPr>
                <w:rStyle w:val="IndexLink"/>
                <w:rtl w:val="true"/>
              </w:rPr>
              <w:t>)</w:t>
              <w:tab/>
            </w:r>
            <w:r>
              <w:rPr>
                <w:rStyle w:val="IndexLink"/>
              </w:rPr>
              <w:t>208</w:t>
            </w:r>
          </w:hyperlink>
        </w:p>
        <w:p>
          <w:pPr>
            <w:pStyle w:val="Contents2"/>
            <w:tabs>
              <w:tab w:val="clear" w:pos="8743"/>
              <w:tab w:val="right" w:pos="9026" w:leader="dot"/>
            </w:tabs>
            <w:rPr/>
          </w:pPr>
          <w:hyperlink w:anchor="__RefHeading___Toc2464343_211673320">
            <w:r>
              <w:rPr>
                <w:webHidden/>
                <w:rStyle w:val="IndexLink"/>
                <w:rtl w:val="true"/>
              </w:rPr>
              <w:t>نماز جماعت و</w:t>
            </w:r>
            <w:r>
              <w:rPr>
                <w:rStyle w:val="IndexLink"/>
                <w:rtl w:val="true"/>
              </w:rPr>
              <w:t>...</w:t>
              <w:tab/>
            </w:r>
            <w:r>
              <w:rPr>
                <w:rStyle w:val="IndexLink"/>
              </w:rPr>
              <w:t>214</w:t>
            </w:r>
          </w:hyperlink>
        </w:p>
        <w:p>
          <w:pPr>
            <w:pStyle w:val="Contents3"/>
            <w:tabs>
              <w:tab w:val="clear" w:pos="8459"/>
              <w:tab w:val="right" w:pos="9026" w:leader="dot"/>
            </w:tabs>
            <w:rPr/>
          </w:pPr>
          <w:hyperlink w:anchor="__RefHeading___Toc2464345_21167332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2464347_211673320">
            <w:r>
              <w:rPr>
                <w:webHidden/>
                <w:rStyle w:val="IndexLink"/>
                <w:rtl w:val="true"/>
              </w:rPr>
              <w:t>اهمیّت نماز جماعت‏</w:t>
            </w:r>
            <w:r>
              <w:rPr>
                <w:rStyle w:val="IndexLink"/>
                <w:rtl w:val="true"/>
              </w:rPr>
              <w:tab/>
            </w:r>
            <w:r>
              <w:rPr>
                <w:rStyle w:val="IndexLink"/>
              </w:rPr>
              <w:t>216</w:t>
            </w:r>
          </w:hyperlink>
        </w:p>
        <w:p>
          <w:pPr>
            <w:pStyle w:val="Contents3"/>
            <w:tabs>
              <w:tab w:val="clear" w:pos="8459"/>
              <w:tab w:val="right" w:pos="9026" w:leader="dot"/>
            </w:tabs>
            <w:rPr/>
          </w:pPr>
          <w:hyperlink w:anchor="__RefHeading___Toc2464349_211673320">
            <w:r>
              <w:rPr>
                <w:webHidden/>
                <w:rStyle w:val="IndexLink"/>
                <w:rtl w:val="true"/>
              </w:rPr>
              <w:t>آثار نماز جماعت‏</w:t>
            </w:r>
            <w:r>
              <w:rPr>
                <w:rStyle w:val="IndexLink"/>
                <w:rtl w:val="true"/>
              </w:rPr>
              <w:tab/>
            </w:r>
            <w:r>
              <w:rPr>
                <w:rStyle w:val="IndexLink"/>
              </w:rPr>
              <w:t>219</w:t>
            </w:r>
          </w:hyperlink>
        </w:p>
        <w:p>
          <w:pPr>
            <w:pStyle w:val="Contents3"/>
            <w:tabs>
              <w:tab w:val="clear" w:pos="8459"/>
              <w:tab w:val="right" w:pos="9026" w:leader="dot"/>
            </w:tabs>
            <w:rPr/>
          </w:pPr>
          <w:hyperlink w:anchor="__RefHeading___Toc2464351_211673320">
            <w:r>
              <w:rPr>
                <w:webHidden/>
                <w:rStyle w:val="IndexLink"/>
                <w:rtl w:val="true"/>
              </w:rPr>
              <w:t>امام جماعت‏</w:t>
            </w:r>
            <w:r>
              <w:rPr>
                <w:rStyle w:val="IndexLink"/>
                <w:rtl w:val="true"/>
              </w:rPr>
              <w:tab/>
            </w:r>
            <w:r>
              <w:rPr>
                <w:rStyle w:val="IndexLink"/>
              </w:rPr>
              <w:t>222</w:t>
            </w:r>
          </w:hyperlink>
        </w:p>
        <w:p>
          <w:pPr>
            <w:pStyle w:val="Contents3"/>
            <w:tabs>
              <w:tab w:val="clear" w:pos="8459"/>
              <w:tab w:val="right" w:pos="9026" w:leader="dot"/>
            </w:tabs>
            <w:rPr/>
          </w:pPr>
          <w:hyperlink w:anchor="__RefHeading___Toc2464353_211673320">
            <w:r>
              <w:rPr>
                <w:webHidden/>
                <w:rStyle w:val="IndexLink"/>
                <w:rtl w:val="true"/>
              </w:rPr>
              <w:t>عدالت در امام جماعت‏</w:t>
            </w:r>
            <w:r>
              <w:rPr>
                <w:rStyle w:val="IndexLink"/>
                <w:rtl w:val="true"/>
              </w:rPr>
              <w:tab/>
            </w:r>
            <w:r>
              <w:rPr>
                <w:rStyle w:val="IndexLink"/>
              </w:rPr>
              <w:t>225</w:t>
            </w:r>
          </w:hyperlink>
        </w:p>
        <w:p>
          <w:pPr>
            <w:pStyle w:val="Contents3"/>
            <w:tabs>
              <w:tab w:val="clear" w:pos="8459"/>
              <w:tab w:val="right" w:pos="9026" w:leader="dot"/>
            </w:tabs>
            <w:rPr/>
          </w:pPr>
          <w:hyperlink w:anchor="__RefHeading___Toc2464355_211673320">
            <w:r>
              <w:rPr>
                <w:webHidden/>
                <w:rStyle w:val="IndexLink"/>
                <w:rtl w:val="true"/>
              </w:rPr>
              <w:t>راه شناخت عدالت‏</w:t>
            </w:r>
            <w:r>
              <w:rPr>
                <w:rStyle w:val="IndexLink"/>
                <w:rtl w:val="true"/>
              </w:rPr>
              <w:tab/>
            </w:r>
            <w:r>
              <w:rPr>
                <w:rStyle w:val="IndexLink"/>
              </w:rPr>
              <w:t>227</w:t>
            </w:r>
          </w:hyperlink>
        </w:p>
        <w:p>
          <w:pPr>
            <w:pStyle w:val="Contents3"/>
            <w:tabs>
              <w:tab w:val="clear" w:pos="8459"/>
              <w:tab w:val="right" w:pos="9026" w:leader="dot"/>
            </w:tabs>
            <w:rPr/>
          </w:pPr>
          <w:hyperlink w:anchor="__RefHeading___Toc2464357_211673320">
            <w:r>
              <w:rPr>
                <w:webHidden/>
                <w:rStyle w:val="IndexLink"/>
                <w:rtl w:val="true"/>
              </w:rPr>
              <w:t>چرا بعضی به جماعت نمی‏روند؟</w:t>
            </w:r>
            <w:r>
              <w:rPr>
                <w:rStyle w:val="IndexLink"/>
                <w:rtl w:val="true"/>
              </w:rPr>
              <w:tab/>
            </w:r>
            <w:r>
              <w:rPr>
                <w:rStyle w:val="IndexLink"/>
              </w:rPr>
              <w:t>229</w:t>
            </w:r>
          </w:hyperlink>
        </w:p>
        <w:p>
          <w:pPr>
            <w:pStyle w:val="Contents3"/>
            <w:tabs>
              <w:tab w:val="clear" w:pos="8459"/>
              <w:tab w:val="right" w:pos="9026" w:leader="dot"/>
            </w:tabs>
            <w:rPr/>
          </w:pPr>
          <w:hyperlink w:anchor="__RefHeading___Toc2464359_211673320">
            <w:r>
              <w:rPr>
                <w:webHidden/>
                <w:rStyle w:val="IndexLink"/>
                <w:rtl w:val="true"/>
              </w:rPr>
              <w:t>نماز مسافر</w:t>
            </w:r>
            <w:r>
              <w:rPr>
                <w:rStyle w:val="IndexLink"/>
                <w:rtl w:val="true"/>
              </w:rPr>
              <w:tab/>
            </w:r>
            <w:r>
              <w:rPr>
                <w:rStyle w:val="IndexLink"/>
              </w:rPr>
              <w:t>232</w:t>
            </w:r>
          </w:hyperlink>
        </w:p>
        <w:p>
          <w:pPr>
            <w:pStyle w:val="Contents3"/>
            <w:tabs>
              <w:tab w:val="clear" w:pos="8459"/>
              <w:tab w:val="right" w:pos="9026" w:leader="dot"/>
            </w:tabs>
            <w:rPr/>
          </w:pPr>
          <w:hyperlink w:anchor="__RefHeading___Toc2464361_211673320">
            <w:r>
              <w:rPr>
                <w:webHidden/>
                <w:rStyle w:val="IndexLink"/>
                <w:rtl w:val="true"/>
              </w:rPr>
              <w:t>نماز قضا</w:t>
            </w:r>
            <w:r>
              <w:rPr>
                <w:rStyle w:val="IndexLink"/>
                <w:rtl w:val="true"/>
              </w:rPr>
              <w:tab/>
            </w:r>
            <w:r>
              <w:rPr>
                <w:rStyle w:val="IndexLink"/>
              </w:rPr>
              <w:t>234</w:t>
            </w:r>
          </w:hyperlink>
        </w:p>
        <w:p>
          <w:pPr>
            <w:pStyle w:val="Contents2"/>
            <w:tabs>
              <w:tab w:val="clear" w:pos="8743"/>
              <w:tab w:val="right" w:pos="9026" w:leader="dot"/>
            </w:tabs>
            <w:rPr/>
          </w:pPr>
          <w:hyperlink w:anchor="__RefHeading___Toc2464363_211673320">
            <w:r>
              <w:rPr>
                <w:webHidden/>
                <w:rStyle w:val="IndexLink"/>
                <w:rtl w:val="true"/>
              </w:rPr>
              <w:t>نمازهای دیگر</w:t>
            </w:r>
            <w:r>
              <w:rPr>
                <w:rStyle w:val="IndexLink"/>
                <w:rtl w:val="true"/>
              </w:rPr>
              <w:tab/>
            </w:r>
            <w:r>
              <w:rPr>
                <w:rStyle w:val="IndexLink"/>
              </w:rPr>
              <w:t>236</w:t>
            </w:r>
          </w:hyperlink>
        </w:p>
        <w:p>
          <w:pPr>
            <w:pStyle w:val="Contents3"/>
            <w:tabs>
              <w:tab w:val="clear" w:pos="8459"/>
              <w:tab w:val="right" w:pos="9026" w:leader="dot"/>
            </w:tabs>
            <w:rPr/>
          </w:pPr>
          <w:hyperlink w:anchor="__RefHeading___Toc2464365_211673320">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2464367_211673320">
            <w:r>
              <w:rPr>
                <w:webHidden/>
                <w:rStyle w:val="IndexLink"/>
                <w:rtl w:val="true"/>
              </w:rPr>
              <w:t>نماز جمعه‏</w:t>
            </w:r>
            <w:r>
              <w:rPr>
                <w:rStyle w:val="IndexLink"/>
                <w:rtl w:val="true"/>
              </w:rPr>
              <w:tab/>
            </w:r>
            <w:r>
              <w:rPr>
                <w:rStyle w:val="IndexLink"/>
              </w:rPr>
              <w:t>238</w:t>
            </w:r>
          </w:hyperlink>
        </w:p>
        <w:p>
          <w:pPr>
            <w:pStyle w:val="Contents3"/>
            <w:tabs>
              <w:tab w:val="clear" w:pos="8459"/>
              <w:tab w:val="right" w:pos="9026" w:leader="dot"/>
            </w:tabs>
            <w:rPr/>
          </w:pPr>
          <w:hyperlink w:anchor="__RefHeading___Toc2464369_211673320">
            <w:r>
              <w:rPr>
                <w:webHidden/>
                <w:rStyle w:val="IndexLink"/>
                <w:rtl w:val="true"/>
              </w:rPr>
              <w:t>اهمیّت نماز جمعه‏</w:t>
            </w:r>
            <w:r>
              <w:rPr>
                <w:rStyle w:val="IndexLink"/>
                <w:rtl w:val="true"/>
              </w:rPr>
              <w:tab/>
            </w:r>
            <w:r>
              <w:rPr>
                <w:rStyle w:val="IndexLink"/>
              </w:rPr>
              <w:t>240</w:t>
            </w:r>
          </w:hyperlink>
        </w:p>
        <w:p>
          <w:pPr>
            <w:pStyle w:val="Contents3"/>
            <w:tabs>
              <w:tab w:val="clear" w:pos="8459"/>
              <w:tab w:val="right" w:pos="9026" w:leader="dot"/>
            </w:tabs>
            <w:rPr/>
          </w:pPr>
          <w:hyperlink w:anchor="__RefHeading___Toc2464371_211673320">
            <w:r>
              <w:rPr>
                <w:webHidden/>
                <w:rStyle w:val="IndexLink"/>
                <w:rtl w:val="true"/>
              </w:rPr>
              <w:t>سیره اولیاء دین‏</w:t>
            </w:r>
            <w:r>
              <w:rPr>
                <w:rStyle w:val="IndexLink"/>
                <w:rtl w:val="true"/>
              </w:rPr>
              <w:tab/>
            </w:r>
            <w:r>
              <w:rPr>
                <w:rStyle w:val="IndexLink"/>
              </w:rPr>
              <w:t>242</w:t>
            </w:r>
          </w:hyperlink>
        </w:p>
        <w:p>
          <w:pPr>
            <w:pStyle w:val="Contents3"/>
            <w:tabs>
              <w:tab w:val="clear" w:pos="8459"/>
              <w:tab w:val="right" w:pos="9026" w:leader="dot"/>
            </w:tabs>
            <w:rPr/>
          </w:pPr>
          <w:hyperlink w:anchor="__RefHeading___Toc2464373_211673320">
            <w:r>
              <w:rPr>
                <w:webHidden/>
                <w:rStyle w:val="IndexLink"/>
                <w:rtl w:val="true"/>
              </w:rPr>
              <w:t>نماز عید</w:t>
            </w:r>
            <w:r>
              <w:rPr>
                <w:rStyle w:val="IndexLink"/>
                <w:rtl w:val="true"/>
              </w:rPr>
              <w:tab/>
            </w:r>
            <w:r>
              <w:rPr>
                <w:rStyle w:val="IndexLink"/>
              </w:rPr>
              <w:t>243</w:t>
            </w:r>
          </w:hyperlink>
        </w:p>
        <w:p>
          <w:pPr>
            <w:pStyle w:val="Contents3"/>
            <w:tabs>
              <w:tab w:val="clear" w:pos="8459"/>
              <w:tab w:val="right" w:pos="9026" w:leader="dot"/>
            </w:tabs>
            <w:rPr/>
          </w:pPr>
          <w:hyperlink w:anchor="__RefHeading___Toc2464375_211673320">
            <w:r>
              <w:rPr>
                <w:webHidden/>
                <w:rStyle w:val="IndexLink"/>
                <w:rtl w:val="true"/>
              </w:rPr>
              <w:t>نماز عید فطر</w:t>
            </w:r>
            <w:r>
              <w:rPr>
                <w:rStyle w:val="IndexLink"/>
                <w:rtl w:val="true"/>
              </w:rPr>
              <w:tab/>
            </w:r>
            <w:r>
              <w:rPr>
                <w:rStyle w:val="IndexLink"/>
              </w:rPr>
              <w:t>244</w:t>
            </w:r>
          </w:hyperlink>
        </w:p>
        <w:p>
          <w:pPr>
            <w:pStyle w:val="Contents3"/>
            <w:tabs>
              <w:tab w:val="clear" w:pos="8459"/>
              <w:tab w:val="right" w:pos="9026" w:leader="dot"/>
            </w:tabs>
            <w:rPr/>
          </w:pPr>
          <w:hyperlink w:anchor="__RefHeading___Toc2464377_211673320">
            <w:r>
              <w:rPr>
                <w:webHidden/>
                <w:rStyle w:val="IndexLink"/>
                <w:rtl w:val="true"/>
              </w:rPr>
              <w:t>نماز عید قربان‏</w:t>
            </w:r>
            <w:r>
              <w:rPr>
                <w:rStyle w:val="IndexLink"/>
                <w:rtl w:val="true"/>
              </w:rPr>
              <w:tab/>
            </w:r>
            <w:r>
              <w:rPr>
                <w:rStyle w:val="IndexLink"/>
              </w:rPr>
              <w:t>247</w:t>
            </w:r>
          </w:hyperlink>
        </w:p>
        <w:p>
          <w:pPr>
            <w:pStyle w:val="Contents3"/>
            <w:tabs>
              <w:tab w:val="clear" w:pos="8459"/>
              <w:tab w:val="right" w:pos="9026" w:leader="dot"/>
            </w:tabs>
            <w:rPr/>
          </w:pPr>
          <w:hyperlink w:anchor="__RefHeading___Toc2464379_211673320">
            <w:r>
              <w:rPr>
                <w:webHidden/>
                <w:rStyle w:val="IndexLink"/>
                <w:rtl w:val="true"/>
              </w:rPr>
              <w:t>نماز آیات‏</w:t>
            </w:r>
            <w:r>
              <w:rPr>
                <w:rStyle w:val="IndexLink"/>
                <w:rtl w:val="true"/>
              </w:rPr>
              <w:tab/>
            </w:r>
            <w:r>
              <w:rPr>
                <w:rStyle w:val="IndexLink"/>
              </w:rPr>
              <w:t>249</w:t>
            </w:r>
          </w:hyperlink>
        </w:p>
        <w:p>
          <w:pPr>
            <w:pStyle w:val="Contents3"/>
            <w:tabs>
              <w:tab w:val="clear" w:pos="8459"/>
              <w:tab w:val="right" w:pos="9026" w:leader="dot"/>
            </w:tabs>
            <w:rPr/>
          </w:pPr>
          <w:hyperlink w:anchor="__RefHeading___Toc2464381_211673320">
            <w:r>
              <w:rPr>
                <w:webHidden/>
                <w:rStyle w:val="IndexLink"/>
                <w:rtl w:val="true"/>
              </w:rPr>
              <w:t>چگونگی نماز آیات‏</w:t>
            </w:r>
            <w:r>
              <w:rPr>
                <w:rStyle w:val="IndexLink"/>
                <w:rtl w:val="true"/>
              </w:rPr>
              <w:tab/>
            </w:r>
            <w:r>
              <w:rPr>
                <w:rStyle w:val="IndexLink"/>
              </w:rPr>
              <w:t>251</w:t>
            </w:r>
          </w:hyperlink>
        </w:p>
        <w:p>
          <w:pPr>
            <w:pStyle w:val="Contents3"/>
            <w:tabs>
              <w:tab w:val="clear" w:pos="8459"/>
              <w:tab w:val="right" w:pos="9026" w:leader="dot"/>
            </w:tabs>
            <w:rPr/>
          </w:pPr>
          <w:hyperlink w:anchor="__RefHeading___Toc2464383_211673320">
            <w:r>
              <w:rPr>
                <w:webHidden/>
                <w:rStyle w:val="IndexLink"/>
                <w:rtl w:val="true"/>
              </w:rPr>
              <w:t>نماز میّت‏</w:t>
            </w:r>
            <w:r>
              <w:rPr>
                <w:rStyle w:val="IndexLink"/>
                <w:rtl w:val="true"/>
              </w:rPr>
              <w:tab/>
            </w:r>
            <w:r>
              <w:rPr>
                <w:rStyle w:val="IndexLink"/>
              </w:rPr>
              <w:t>252</w:t>
            </w:r>
          </w:hyperlink>
        </w:p>
        <w:p>
          <w:pPr>
            <w:pStyle w:val="Contents3"/>
            <w:tabs>
              <w:tab w:val="clear" w:pos="8459"/>
              <w:tab w:val="right" w:pos="9026" w:leader="dot"/>
            </w:tabs>
            <w:rPr/>
          </w:pPr>
          <w:hyperlink w:anchor="__RefHeading___Toc2464385_211673320">
            <w:r>
              <w:rPr>
                <w:webHidden/>
                <w:rStyle w:val="IndexLink"/>
                <w:rtl w:val="true"/>
              </w:rPr>
              <w:t>نماز باران‏</w:t>
            </w:r>
            <w:r>
              <w:rPr>
                <w:rStyle w:val="IndexLink"/>
                <w:rtl w:val="true"/>
              </w:rPr>
              <w:tab/>
            </w:r>
            <w:r>
              <w:rPr>
                <w:rStyle w:val="IndexLink"/>
              </w:rPr>
              <w:t>254</w:t>
            </w:r>
          </w:hyperlink>
        </w:p>
        <w:p>
          <w:pPr>
            <w:pStyle w:val="Contents3"/>
            <w:tabs>
              <w:tab w:val="clear" w:pos="8459"/>
              <w:tab w:val="right" w:pos="9026" w:leader="dot"/>
            </w:tabs>
            <w:rPr/>
          </w:pPr>
          <w:hyperlink w:anchor="__RefHeading___Toc2464387_211673320">
            <w:r>
              <w:rPr>
                <w:webHidden/>
                <w:rStyle w:val="IndexLink"/>
                <w:rtl w:val="true"/>
              </w:rPr>
              <w:t>نمازهای دیگر</w:t>
            </w:r>
            <w:r>
              <w:rPr>
                <w:rStyle w:val="IndexLink"/>
                <w:rtl w:val="true"/>
              </w:rPr>
              <w:tab/>
            </w:r>
            <w:r>
              <w:rPr>
                <w:rStyle w:val="IndexLink"/>
              </w:rPr>
              <w:t>260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5_3319"/>
      <w:bookmarkStart w:id="1" w:name="pg275_3319"/>
      <w:bookmarkEnd w:id="1"/>
    </w:p>
    <w:p>
      <w:pPr>
        <w:pStyle w:val="Heading2"/>
        <w:numPr>
          <w:ilvl w:val="1"/>
          <w:numId w:val="1"/>
        </w:numPr>
        <w:rPr/>
      </w:pPr>
      <w:bookmarkStart w:id="2" w:name="pg275_3319"/>
      <w:bookmarkStart w:id="3" w:name="__RefHeading___Toc246414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اسرار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قرائتی؛ تدوین جواد 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هفدهم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6268</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طرح اقامه نماز نیز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یکم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297/353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5278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64151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75_3323"/>
      <w:bookmarkStart w:id="8" w:name="pg275_3323"/>
      <w:bookmarkEnd w:id="8"/>
    </w:p>
    <w:p>
      <w:pPr>
        <w:pStyle w:val="Heading2"/>
        <w:numPr>
          <w:ilvl w:val="1"/>
          <w:numId w:val="1"/>
        </w:numPr>
        <w:rPr/>
      </w:pPr>
      <w:bookmarkStart w:id="9" w:name="pg275_3323"/>
      <w:bookmarkStart w:id="10" w:name="__RefHeading___Toc2464153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75_3329"/>
      <w:bookmarkStart w:id="13" w:name="pg275_3329"/>
      <w:bookmarkEnd w:id="13"/>
    </w:p>
    <w:p>
      <w:pPr>
        <w:pStyle w:val="BookText"/>
        <w:rPr/>
      </w:pPr>
      <w:bookmarkStart w:id="14" w:name="pg275_3329"/>
      <w:bookmarkEnd w:id="14"/>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5" w:name="__RefHeading___Toc2464155_211673320"/>
      <w:bookmarkStart w:id="16" w:name="_Toc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 xml:space="preserve">ارائه معارف دین اسلام،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به زبانی روشن و متکّی به آیات و احادیث، ضرورتی است که نیاز علاقه‌مندان به این معارف را برآورده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توفیق الهی، مباحثی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چندین سال از تلویزیون ارائه شد، مورد استقبال امّت ما قرار گرفت و برخی از این مباحث، به صورت کتاب، تقدیم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اصول دین و معاد، از این نمونه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بحث‌های مربوط به اصول دین، به توصیه دوستان قرار شد که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مربوط می‌شود، چاپ و منتشر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براساس نیازی فوری‌تر در اختیار شما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w:t>
      </w:r>
    </w:p>
    <w:p>
      <w:pPr>
        <w:pStyle w:val="BookText"/>
        <w:rPr/>
      </w:pPr>
      <w:r>
        <w:rPr>
          <w:rFonts w:ascii="IRNazanin" w:hAnsi="IRNazanin" w:eastAsia="IRNazanin"/>
          <w:color w:val="111111"/>
          <w:sz w:val="28"/>
          <w:sz w:val="28"/>
          <w:szCs w:val="28"/>
          <w:rtl w:val="true"/>
          <w:lang w:bidi="fa-IR"/>
        </w:rPr>
        <w:t>دارید، و این، به شکرانه فرصت و زمینه‌ای است که به برکت خون شهیدان، فراهم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پیرامون نماز و سایر فروع دین، کتابها و جزوات مفید و ارزشمندی تاکنون نشر یافته، اما امید می‌رود این مجموعه، به خاطر نوع تدوین و سبک بحث و دسته بندی های مناسب و تکیه بر آیات و احادیث فراوان، برای عموم اهل مطالعه، به ویژه مربیان و کسانی که به شکل کلاس‌داری به ارائه حقایق دین می‌پردازند، مفید باشد و تکرار مکررّات به حساب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مواد اصلی که در تهیه این بحث‌ها مورد استفاده قرار گرفته، بطور عمده، قرآن و حدیث است و در روایات نیز، از کتب شیعه و اهل سنّت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عمده‌ترین منابع مورد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قرآن و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بوده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وسائل الشیعه، مستدرک، اصول کافی، من لایحضره الفقیه، غررالحکم، کنزالعمال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مدرک روایات در پاورقی‌ها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تهیه این نوشته و غنای مطالب آن، از افکار سودمند و اضافات تکمیلی عزیزانی هم استفاده شده، که در همین جا از آنان سپاسگزاری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نقطه قوّت و مطلوب در این کتاب است، مربوط به سخنان نورانی خدا و پیامبر و اهلبیت عصمت علیهم السلام و از برکات آن است، و اگر لغزش و کم و کاستی باشد، از ماست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ترجمه آیات و احادیث آمده، نسبتاً ترجمه آزاد و گاهی همراه </w:t>
      </w:r>
    </w:p>
    <w:p>
      <w:pPr>
        <w:pStyle w:val="BookText"/>
        <w:rPr/>
      </w:pPr>
      <w:r>
        <w:rPr>
          <w:rFonts w:ascii="IRNazanin" w:hAnsi="IRNazanin" w:eastAsia="IRNazanin"/>
          <w:color w:val="111111"/>
          <w:sz w:val="28"/>
          <w:sz w:val="28"/>
          <w:szCs w:val="28"/>
          <w:rtl w:val="true"/>
          <w:lang w:bidi="fa-IR"/>
        </w:rPr>
        <w:t>با توضیح و اضافات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محتوای این نوشته، قبلاً از سیمای جمهوری اسلامی پخش شده که با تغییرها و تکمیل‌هایی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اخلاص و دوام توفیق و تأثیر سخن و نوشته می‌طلبیم و امیدواریم که این گام کوچک، در زمینه سازی برای گرایش به فریضه بزرگ نماز، مؤثر باشد و در سایه نظام اسلامی،</w:t>
      </w:r>
    </w:p>
    <w:p>
      <w:pPr>
        <w:pStyle w:val="BookText"/>
        <w:rPr/>
      </w:pPr>
      <w:r>
        <w:rPr>
          <w:rFonts w:ascii="IRNazanin" w:hAnsi="IRNazanin" w:eastAsia="IRNazanin"/>
          <w:color w:val="111111"/>
          <w:sz w:val="28"/>
          <w:sz w:val="28"/>
          <w:szCs w:val="28"/>
          <w:rtl w:val="true"/>
          <w:lang w:bidi="fa-IR"/>
        </w:rPr>
        <w:t>سهمی در نشر فرهنگ اسلام در سراسر جهان داشته باشیم، که این وظیفه یکایک ماست و امت بزرگ اسلامی ما، بتوانند با تکیه به هوّیت دینی و فرهنگ غنی اسلامی خویش، دژ استوار حمایت از حق، و پناه مستحکمی برای محرومان جهان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75_3333"/>
      <w:bookmarkStart w:id="18" w:name="pg275_3333"/>
      <w:bookmarkEnd w:id="18"/>
    </w:p>
    <w:p>
      <w:pPr>
        <w:pStyle w:val="Heading2"/>
        <w:numPr>
          <w:ilvl w:val="1"/>
          <w:numId w:val="1"/>
        </w:numPr>
        <w:rPr/>
      </w:pPr>
      <w:bookmarkStart w:id="19" w:name="pg275_3333"/>
      <w:bookmarkStart w:id="20" w:name="__RefHeading___Toc2464157_211673320"/>
      <w:bookmarkStart w:id="21" w:name="_Toc5"/>
      <w:bookmarkEnd w:id="19"/>
      <w:bookmarkEnd w:id="20"/>
      <w:r>
        <w:rPr>
          <w:rtl w:val="true"/>
        </w:rPr>
        <w:t>سخن ناشر</w:t>
      </w:r>
      <w:bookmarkEnd w:id="21"/>
    </w:p>
    <w:p>
      <w:pPr>
        <w:pStyle w:val="BookText"/>
        <w:rPr/>
      </w:pPr>
      <w:r>
        <w:rPr>
          <w:rFonts w:ascii="IRNazanin" w:hAnsi="IRNazanin" w:eastAsia="IRNazanin"/>
          <w:color w:val="111111"/>
          <w:sz w:val="28"/>
          <w:sz w:val="28"/>
          <w:szCs w:val="28"/>
          <w:rtl w:val="true"/>
          <w:lang w:bidi="fa-IR"/>
        </w:rPr>
        <w:t xml:space="preserve">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تألیفات حجّت‌الاسلام‌والمسلمین محسن قرائتی که به صورت پراکنده توسط ناشران محترم چاپ و منتشر می‌گردید، جهت تصحیح و تکمیل در اختیار این مرکز گذاشته شد و بحمداللَّه همه آنها خصوصاً مجلّدات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بازبینی و ویراستاری در مسیر نشر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اسرار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بارها توسط ستاد اقامه نماز به چاپ رسیده است، از این پس توسط این مرکز منتشر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خوانندگان گرامی ما را از پیشنهادات و نظرات خود بهره‌مند نموده و مطالب خود را به نشانی زیر ارسال نمایند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صندوق‌پستی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14185</w:t>
      </w:r>
      <w:r>
        <w:rPr>
          <w:rFonts w:eastAsia="IRNazanin" w:cs="IRNazanin"/>
          <w:color w:val="111111"/>
          <w:sz w:val="28"/>
          <w:szCs w:val="28"/>
          <w:rtl w:val="true"/>
          <w:lang w:bidi="fa-IR"/>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75_3335"/>
      <w:bookmarkStart w:id="23" w:name="pg275_3335"/>
      <w:bookmarkEnd w:id="23"/>
    </w:p>
    <w:p>
      <w:pPr>
        <w:pStyle w:val="Heading2"/>
        <w:numPr>
          <w:ilvl w:val="1"/>
          <w:numId w:val="1"/>
        </w:numPr>
        <w:rPr/>
      </w:pPr>
      <w:bookmarkStart w:id="24" w:name="pg275_3335"/>
      <w:bookmarkStart w:id="25" w:name="__RefHeading___Toc2464159_211673320"/>
      <w:bookmarkStart w:id="26" w:name="_Toc6"/>
      <w:bookmarkEnd w:id="24"/>
      <w:bookmarkEnd w:id="25"/>
      <w:r>
        <w:rPr>
          <w:rtl w:val="true"/>
        </w:rPr>
        <w:t>جایگاه عبادت</w:t>
      </w:r>
      <w:bookmarkEnd w:id="2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2464161_211673320"/>
      <w:bookmarkStart w:id="28" w:name="_Toc7"/>
      <w:bookmarkEnd w:id="27"/>
      <w:r>
        <w:rPr>
          <w:rtl w:val="true"/>
        </w:rPr>
        <w:t>اشاره</w:t>
      </w:r>
      <w:bookmarkEnd w:id="2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275_3337"/>
      <w:bookmarkStart w:id="30" w:name="pg275_3337"/>
      <w:bookmarkEnd w:id="30"/>
    </w:p>
    <w:p>
      <w:pPr>
        <w:pStyle w:val="BookText"/>
        <w:rPr/>
      </w:pPr>
      <w:bookmarkStart w:id="31" w:name="pg275_3337"/>
      <w:bookmarkEnd w:id="31"/>
      <w:r>
        <w:rPr>
          <w:rFonts w:ascii="IRNazanin" w:hAnsi="IRNazanin" w:eastAsia="IRNazanin"/>
          <w:color w:val="111111"/>
          <w:sz w:val="28"/>
          <w:sz w:val="28"/>
          <w:szCs w:val="28"/>
          <w:rtl w:val="true"/>
          <w:lang w:bidi="fa-IR"/>
        </w:rPr>
        <w:t>جایگاه عبادت</w:t>
      </w:r>
    </w:p>
    <w:p>
      <w:pPr>
        <w:pStyle w:val="BookText"/>
        <w:rPr/>
      </w:pPr>
      <w:r>
        <w:rPr>
          <w:rFonts w:ascii="IRNazanin" w:hAnsi="IRNazanin" w:eastAsia="IRNazanin"/>
          <w:color w:val="111111"/>
          <w:sz w:val="28"/>
          <w:sz w:val="28"/>
          <w:szCs w:val="28"/>
          <w:rtl w:val="true"/>
          <w:lang w:bidi="fa-IR"/>
        </w:rPr>
        <w:t xml:space="preserve">پیش از ورود به بحث نماز،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نماز است، اندکی درباره عبادت و بندگی بحث می‌کنیم و از معنی و فلسفه و ابعاد گوناگون آن با شما سخن می‌گوییم</w:t>
      </w:r>
      <w:r>
        <w:rPr>
          <w:rFonts w:eastAsia="IRNazanin" w:cs="IRNazanin"/>
          <w:color w:val="111111"/>
          <w:sz w:val="28"/>
          <w:szCs w:val="28"/>
          <w:rtl w:val="true"/>
          <w:lang w:bidi="fa-IR"/>
        </w:rPr>
        <w:t>.</w:t>
      </w:r>
    </w:p>
    <w:p>
      <w:pPr>
        <w:pStyle w:val="Heading3"/>
        <w:numPr>
          <w:ilvl w:val="2"/>
          <w:numId w:val="1"/>
        </w:numPr>
        <w:rPr/>
      </w:pPr>
      <w:bookmarkStart w:id="32" w:name="__RefHeading___Toc2464163_211673320"/>
      <w:bookmarkStart w:id="33" w:name="_Toc8"/>
      <w:bookmarkEnd w:id="32"/>
      <w:r>
        <w:rPr>
          <w:rtl w:val="true"/>
        </w:rPr>
        <w:t>چرا عبادت؟</w:t>
      </w:r>
      <w:bookmarkEnd w:id="3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به معنای اظهار ذلّت، عالی‌ترین نوع تذلّل و کرنش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آن، همین بس که آفرینش هستی و بعثت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تکوین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آفرینش هستی و جن و انس، عبادت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کارنامه همه انبیاء و رسالت آنان نیز، دعوت مردم به پرستش خداوند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بَعَثْنَا فِی کُلِّ أُمَّةٍ رَّسُولاً أَنِ اعْبُدُواْ اللَّهَ وَاجْتَنِبُواْ الطَّغُوتَ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هدف از خلقت جهان و بعثت پیامبران، عبادت خدا بوده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روشن است که خدای متعال، نیازی به عبادت ما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غَنِیٌّ عَنکُمْ</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و سود عبادت، به خود پرستندگان برمی‌گردد، همچنانکه درس </w:t>
      </w:r>
      <w:bookmarkStart w:id="34" w:name="pg275_3338"/>
    </w:p>
    <w:p>
      <w:pPr>
        <w:pStyle w:val="BookText"/>
        <w:rPr/>
      </w:pPr>
      <w:bookmarkEnd w:id="34"/>
      <w:r>
        <w:rPr>
          <w:rFonts w:ascii="IRNazanin" w:hAnsi="IRNazanin" w:eastAsia="IRNazanin"/>
          <w:color w:val="111111"/>
          <w:sz w:val="28"/>
          <w:sz w:val="28"/>
          <w:szCs w:val="28"/>
          <w:rtl w:val="true"/>
          <w:lang w:bidi="fa-IR"/>
        </w:rPr>
        <w:t>خواندن شاگردان به نفع خود آنان است و سودی برای معلّم ندارد</w:t>
      </w:r>
      <w:r>
        <w:rPr>
          <w:rFonts w:eastAsia="IRNazanin" w:cs="IRNazanin"/>
          <w:color w:val="111111"/>
          <w:sz w:val="28"/>
          <w:szCs w:val="28"/>
          <w:rtl w:val="true"/>
          <w:lang w:bidi="fa-IR"/>
        </w:rPr>
        <w:t>.</w:t>
      </w:r>
    </w:p>
    <w:p>
      <w:pPr>
        <w:pStyle w:val="Heading3"/>
        <w:numPr>
          <w:ilvl w:val="2"/>
          <w:numId w:val="1"/>
        </w:numPr>
        <w:rPr/>
      </w:pPr>
      <w:bookmarkStart w:id="35" w:name="__RefHeading___Toc2464165_211673320"/>
      <w:bookmarkStart w:id="36" w:name="_Toc9"/>
      <w:bookmarkEnd w:id="35"/>
      <w:r>
        <w:rPr>
          <w:rtl w:val="true"/>
        </w:rPr>
        <w:t>ریشه های عبادت</w:t>
      </w:r>
      <w:bookmarkEnd w:id="36"/>
    </w:p>
    <w:p>
      <w:pPr>
        <w:pStyle w:val="Heading4"/>
        <w:numPr>
          <w:ilvl w:val="3"/>
          <w:numId w:val="1"/>
        </w:numPr>
        <w:rPr/>
      </w:pPr>
      <w:bookmarkStart w:id="37" w:name="__RefHeading___Toc2464167_211673320"/>
      <w:bookmarkStart w:id="38" w:name="_Toc10"/>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آنچه انسان را به پرستش و بندگي خدا وا مي‏دارد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بايد وادار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است، از جمله</w:t>
      </w:r>
      <w:r>
        <w:rPr>
          <w:rFonts w:eastAsia="IRNazanin" w:cs="IRNazanin"/>
          <w:color w:val="111111"/>
          <w:sz w:val="28"/>
          <w:szCs w:val="28"/>
          <w:rtl w:val="true"/>
          <w:lang w:bidi="fa-IR"/>
        </w:rPr>
        <w:t>:</w:t>
      </w:r>
    </w:p>
    <w:p>
      <w:pPr>
        <w:pStyle w:val="Heading4"/>
        <w:numPr>
          <w:ilvl w:val="3"/>
          <w:numId w:val="1"/>
        </w:numPr>
        <w:rPr/>
      </w:pPr>
      <w:bookmarkStart w:id="39" w:name="__RefHeading___Toc2464169_211673320"/>
      <w:bookmarkStart w:id="40" w:name="_Toc11"/>
      <w:bookmarkEnd w:id="39"/>
      <w:r>
        <w:rPr/>
        <w:t>1</w:t>
      </w:r>
      <w:r>
        <w:rPr>
          <w:rtl w:val="true"/>
        </w:rPr>
        <w:t>ـ عظمت خدا</w:t>
      </w:r>
      <w:bookmarkEnd w:id="40"/>
    </w:p>
    <w:p>
      <w:pPr>
        <w:pStyle w:val="BookText"/>
        <w:rPr/>
      </w:pPr>
      <w:r>
        <w:rPr>
          <w:rFonts w:ascii="IRNazanin" w:hAnsi="IRNazanin" w:eastAsia="IRNazanin"/>
          <w:color w:val="111111"/>
          <w:sz w:val="28"/>
          <w:sz w:val="28"/>
          <w:szCs w:val="28"/>
          <w:rtl w:val="true"/>
          <w:lang w:bidi="fa-IR"/>
        </w:rPr>
        <w:t>انسان وقتي خود را در برابر عظمت و جلال خدايي مي‏بيند، نا خود آگاه در برابر او احساس خضوع و فرو تني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كه در برابر يك دانشمند و شخصيت مهم، انسان خويشتن را كوچك و ناچيز شمرده، او را تعظيم و تكريم مي‏كند</w:t>
      </w:r>
      <w:r>
        <w:rPr>
          <w:rFonts w:eastAsia="IRNazanin" w:cs="IRNazanin"/>
          <w:color w:val="111111"/>
          <w:sz w:val="28"/>
          <w:szCs w:val="28"/>
          <w:rtl w:val="true"/>
          <w:lang w:bidi="fa-IR"/>
        </w:rPr>
        <w:t>.</w:t>
      </w:r>
    </w:p>
    <w:p>
      <w:pPr>
        <w:pStyle w:val="Heading4"/>
        <w:numPr>
          <w:ilvl w:val="3"/>
          <w:numId w:val="1"/>
        </w:numPr>
        <w:rPr/>
      </w:pPr>
      <w:bookmarkStart w:id="41" w:name="__RefHeading___Toc2464171_211673320"/>
      <w:bookmarkStart w:id="42" w:name="_Toc12"/>
      <w:bookmarkEnd w:id="41"/>
      <w:r>
        <w:rPr/>
        <w:t>2</w:t>
      </w:r>
      <w:r>
        <w:rPr>
          <w:rtl w:val="true"/>
        </w:rPr>
        <w:t>ـ احساس فقر و وابستگي</w:t>
      </w:r>
      <w:bookmarkEnd w:id="42"/>
    </w:p>
    <w:p>
      <w:pPr>
        <w:pStyle w:val="BookText"/>
        <w:rPr/>
      </w:pPr>
      <w:r>
        <w:rPr>
          <w:rFonts w:ascii="IRNazanin" w:hAnsi="IRNazanin" w:eastAsia="IRNazanin"/>
          <w:color w:val="111111"/>
          <w:sz w:val="28"/>
          <w:sz w:val="28"/>
          <w:szCs w:val="28"/>
          <w:rtl w:val="true"/>
          <w:lang w:bidi="fa-IR"/>
        </w:rPr>
        <w:t>طبيعت انسان چنين است كه وقتي خود را نيازمند و وابسته به كسي ديد، در برابرش خضوع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ما بسته به اراده خداست و در همه چيز، نيازمند به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عجز و نياز، انسان را به پرستش خدا وا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خدايي كه در نهايت كمال و بي نيازي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احاديث است كه اگر فقر و بيماري و مرگ نبود، هرگز گردن بعضي نزد خدا خم نمي‏شد</w:t>
      </w:r>
      <w:r>
        <w:rPr>
          <w:rFonts w:eastAsia="IRNazanin" w:cs="IRNazanin"/>
          <w:color w:val="111111"/>
          <w:sz w:val="28"/>
          <w:szCs w:val="28"/>
          <w:rtl w:val="true"/>
          <w:lang w:bidi="fa-IR"/>
        </w:rPr>
        <w:t>.</w:t>
      </w:r>
    </w:p>
    <w:p>
      <w:pPr>
        <w:pStyle w:val="Heading4"/>
        <w:numPr>
          <w:ilvl w:val="3"/>
          <w:numId w:val="1"/>
        </w:numPr>
        <w:rPr/>
      </w:pPr>
      <w:bookmarkStart w:id="43" w:name="__RefHeading___Toc2464173_211673320"/>
      <w:bookmarkStart w:id="44" w:name="_Toc13"/>
      <w:bookmarkEnd w:id="43"/>
      <w:r>
        <w:rPr/>
        <w:t>3</w:t>
      </w:r>
      <w:r>
        <w:rPr>
          <w:rtl w:val="true"/>
        </w:rPr>
        <w:t>ـ توجّه به نعمت‌ها</w:t>
      </w:r>
      <w:bookmarkEnd w:id="4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همواره در برابر برخورداري از نعمت‏ها، زبان ستايش و بندگي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آوري نعمت‏هاي بيشمار خداوند، مي‏تواند قوي‌ترين انگيزه براي توجه به خدا و عبادت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مناجات‏هاي امامان معصوم، معمولاً ابتدا </w:t>
      </w:r>
      <w:bookmarkStart w:id="45" w:name="pg275_3339"/>
    </w:p>
    <w:p>
      <w:pPr>
        <w:pStyle w:val="BookText"/>
        <w:rPr/>
      </w:pPr>
      <w:bookmarkEnd w:id="45"/>
      <w:r>
        <w:rPr>
          <w:rFonts w:ascii="IRNazanin" w:hAnsi="IRNazanin" w:eastAsia="IRNazanin"/>
          <w:color w:val="111111"/>
          <w:sz w:val="28"/>
          <w:sz w:val="28"/>
          <w:szCs w:val="28"/>
          <w:rtl w:val="true"/>
          <w:lang w:bidi="fa-IR"/>
        </w:rPr>
        <w:t>نعمت‌های خداوند، حتی قبل از تولّد انسان، به یادآورده می‌شود و از این راه، محبت انسان به خدا را زنده می‌سازد آنگاه درخواست نیاز از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فَلْیَعْبُدُواْ رَبَّ هَذَا الْبَیْتِ ، الَّذِی  أَطْعَمَهُم مِّن جُوعٍ وَءَامَنَهُم مِّنْ خَوْفِ</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پروردگار این کعبه را بپرستند، او را که از گرسنگی سیرشان کرد و از ترس، ایمنشان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آیه‌ای دیگر است، پروردگارتان را بندگی کنید، چون شمارا آفرید</w:t>
      </w:r>
      <w:r>
        <w:rPr>
          <w:rFonts w:eastAsia="IRNazanin" w:cs="IRNazanin"/>
          <w:color w:val="111111"/>
          <w:sz w:val="28"/>
          <w:szCs w:val="28"/>
          <w:rtl w:val="true"/>
          <w:lang w:bidi="fa-IR"/>
        </w:rPr>
        <w:t>.</w:t>
      </w:r>
    </w:p>
    <w:p>
      <w:pPr>
        <w:pStyle w:val="Heading4"/>
        <w:numPr>
          <w:ilvl w:val="3"/>
          <w:numId w:val="1"/>
        </w:numPr>
        <w:rPr/>
      </w:pPr>
      <w:bookmarkStart w:id="46" w:name="__RefHeading___Toc2464175_211673320"/>
      <w:bookmarkStart w:id="47" w:name="_Toc14"/>
      <w:bookmarkEnd w:id="46"/>
      <w:r>
        <w:rPr/>
        <w:t>4</w:t>
      </w:r>
      <w:r>
        <w:rPr>
          <w:rtl w:val="true"/>
        </w:rPr>
        <w:t xml:space="preserve">- </w:t>
      </w:r>
      <w:r>
        <w:rPr>
          <w:rtl w:val="true"/>
        </w:rPr>
        <w:t>فطرت</w:t>
      </w:r>
      <w:bookmarkEnd w:id="4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جزئی از وجود و کشش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پرستش، که در انسان فطری است، گاهی در مسیر صحیح قرار گرفته و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گاهی انسان در سایه جهل یا انحراف، به پرستش سنگ و چوب و خورشید و گاو و پول و ماشین و همسر و پرستش طاغوت‌ها کشیده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برای ایجاد حسّ پرستش نیامده‌اند، بلکه بعثت آنان، برای هدایت این غریزه فطری به مسیر درست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مُحَمَّداً بِالْحقّ لِیُخرِجَ عِبادَهُ مِنْ عِبادَةِ الاَؤثان اِلی عِبادَتهِ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خداوند، محمّد ـ صلي الله عليه و آله و سلّم ـ را به حق فرستاد، تا بندگانش را از بت‌پرستي، به خدا پرستي دعوت 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بيشتر آيات مربوط به عبادت در قرآن، دعوت به توحيد در عبادت مي‏كند، </w:t>
      </w:r>
      <w:bookmarkStart w:id="48" w:name="pg275_3340"/>
    </w:p>
    <w:p>
      <w:pPr>
        <w:pStyle w:val="BookText"/>
        <w:rPr/>
      </w:pPr>
      <w:bookmarkEnd w:id="48"/>
      <w:r>
        <w:rPr>
          <w:rFonts w:ascii="IRNazanin" w:hAnsi="IRNazanin" w:eastAsia="IRNazanin"/>
          <w:color w:val="111111"/>
          <w:sz w:val="28"/>
          <w:sz w:val="28"/>
          <w:szCs w:val="28"/>
          <w:rtl w:val="true"/>
          <w:lang w:bidi="fa-IR"/>
        </w:rPr>
        <w:t>نه اصل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روح عبادت در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ميل به غذا كه در هر كودكي هست، ولي اگر راهنمايي نشود، به جاي غذا، خاك مي‌خورد و لذّت هم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رهبري انبياء نباشد، مسير اين ميل فطري منحرف مي‏شود و به جاي خدا، معبودهاي دروغين و پوچ پرستيده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در نبود حضرت موسي ـ عليه السّلام ـ و غيبت چهل روزه‏اش، مردم با اغواي سامري، به پرستش گوساله‌ي طلايي سامري روي آوردند</w:t>
      </w:r>
      <w:r>
        <w:rPr>
          <w:rFonts w:eastAsia="IRNazanin" w:cs="IRNazanin"/>
          <w:color w:val="111111"/>
          <w:sz w:val="28"/>
          <w:szCs w:val="28"/>
          <w:rtl w:val="true"/>
          <w:lang w:bidi="fa-IR"/>
        </w:rPr>
        <w:t>.</w:t>
      </w:r>
    </w:p>
    <w:p>
      <w:pPr>
        <w:pStyle w:val="Heading4"/>
        <w:numPr>
          <w:ilvl w:val="3"/>
          <w:numId w:val="1"/>
        </w:numPr>
        <w:rPr/>
      </w:pPr>
      <w:bookmarkStart w:id="49" w:name="__RefHeading___Toc2464177_211673320"/>
      <w:bookmarkStart w:id="50" w:name="_Toc15"/>
      <w:bookmarkEnd w:id="49"/>
      <w:r>
        <w:rPr/>
        <w:t>5</w:t>
      </w:r>
      <w:r>
        <w:rPr>
          <w:rtl w:val="true"/>
        </w:rPr>
        <w:t xml:space="preserve">- </w:t>
      </w:r>
      <w:r>
        <w:rPr>
          <w:rtl w:val="true"/>
        </w:rPr>
        <w:t>نقش عبادت</w:t>
      </w:r>
      <w:bookmarkEnd w:id="5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قرار دادن همه ابعاد زندگی در مسیر خواست و رضای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رنگ خدایی زدن به کارها، تأثیرهای مهمّی در زندگی انسان دارد که به گوشه‌ای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ساختن فانی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و همه تلاش‌هایش از بین رفتنی است، امّا آنچه برای رضای خدا انجام گیرد و متعلّق به اللّه باشد، به صورت ذخیره درمی‌آید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یَنفَدُ وَمَا عِندَ اللَّهِ بَاقٍ</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شماست پایان می‌پذیرد و آنچه نزد خداست، ماندگار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نابود می‌شود مگر آنچه وجهه و رنگ و روی الهی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مادیّات به معنویات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هدف در کارها خدا باشد و انسان بتواند نیّت و انگیزه و جهت کارهایش را در مسیر خواست خدا قرار دهد و بنده او باشد، حتی کارهای مادّی از قبیل خوردن، پوشیدن، مسافرت، دیدار، کار روزانه، خانه داری، تحصیل، همه و همه، معنوی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گاهی مقدّس‌ترین کارها، اگر با هدف مادّی و دنیوی انجام گیرد، از ارزش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نهایت استفاده است، دوّمی نهایت زیان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فرد و جامعه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و توجّه به خدا و پرستش او، چون همراه با نادیده گرفتن هوس‌ها و تمایلات، و تفاخر نداشتن نسبت به نژاد و لباس و زبان و زمین و شهر است و انس گرفتن با خدا و دل بستن به بی نهایت قدرت و کمال و تشکر از صاحب نعمت است، این مسائل، در ساختن فکر و زندگی فردی و اجتماعی مردم نقش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عبادت، حرکت در مسیر مستقیم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اعْبُدُونِی هَذَا صِرَطٌ مُّسْتَقِیمٌ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عبادت، بار نیست، بلکه اهرم حرکت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وَاسْتَعِینُواْ بِالصَّبْرِ وَالصَّلَو ةِ</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از صبر و نماز کمک بگیرید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 هم انسان را به صورت فردی، از بردگی هوس‌ها و گناهان و شیطان نجات می‌دهد، و هم یک جامعه عابد، که خدارا می‌پرستد، از پرستش </w:t>
      </w:r>
      <w:bookmarkStart w:id="51" w:name="pg275_3342"/>
    </w:p>
    <w:p>
      <w:pPr>
        <w:pStyle w:val="BookText"/>
        <w:rPr/>
      </w:pPr>
      <w:bookmarkEnd w:id="51"/>
      <w:r>
        <w:rPr>
          <w:rFonts w:ascii="IRNazanin" w:hAnsi="IRNazanin" w:eastAsia="IRNazanin"/>
          <w:color w:val="111111"/>
          <w:sz w:val="28"/>
          <w:sz w:val="28"/>
          <w:szCs w:val="28"/>
          <w:rtl w:val="true"/>
          <w:lang w:bidi="fa-IR"/>
        </w:rPr>
        <w:t>طاغوت‌ها و ستمگران و ابرقدرت‌ها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از بی بصری بندگی آدم کرد</w:t>
      </w:r>
    </w:p>
    <w:p>
      <w:pPr>
        <w:pStyle w:val="BookText"/>
        <w:rPr/>
      </w:pPr>
      <w:r>
        <w:rPr>
          <w:rFonts w:ascii="IRNazanin" w:hAnsi="IRNazanin" w:eastAsia="IRNazanin"/>
          <w:color w:val="111111"/>
          <w:sz w:val="28"/>
          <w:sz w:val="28"/>
          <w:szCs w:val="28"/>
          <w:rtl w:val="true"/>
          <w:lang w:bidi="fa-IR"/>
        </w:rPr>
        <w:t>گوهری داشت ولی نذر قباد و جم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خوی غلامی ز سگان پست‌تر است</w:t>
      </w:r>
    </w:p>
    <w:p>
      <w:pPr>
        <w:pStyle w:val="BookText"/>
        <w:rPr/>
      </w:pPr>
      <w:r>
        <w:rPr>
          <w:rFonts w:ascii="IRNazanin" w:hAnsi="IRNazanin" w:eastAsia="IRNazanin"/>
          <w:color w:val="111111"/>
          <w:sz w:val="28"/>
          <w:sz w:val="28"/>
          <w:szCs w:val="28"/>
          <w:rtl w:val="true"/>
          <w:lang w:bidi="fa-IR"/>
        </w:rPr>
        <w:t>من ندیدم که سگی پیش سگی سر خم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جامعه ساز، فساد جوامع، بیشتر از گرایش به عبودیت و پرستش غیر خدا سرچشمه و ریشه می‌گیرد</w:t>
      </w:r>
      <w:r>
        <w:rPr>
          <w:rFonts w:eastAsia="IRNazanin" w:cs="IRNazanin"/>
          <w:color w:val="111111"/>
          <w:sz w:val="28"/>
          <w:szCs w:val="28"/>
          <w:rtl w:val="true"/>
          <w:lang w:bidi="fa-IR"/>
        </w:rPr>
        <w:t>.</w:t>
      </w:r>
    </w:p>
    <w:p>
      <w:pPr>
        <w:pStyle w:val="Heading3"/>
        <w:numPr>
          <w:ilvl w:val="2"/>
          <w:numId w:val="1"/>
        </w:numPr>
        <w:rPr/>
      </w:pPr>
      <w:bookmarkStart w:id="52" w:name="__RefHeading___Toc2464179_211673320"/>
      <w:bookmarkStart w:id="53" w:name="_Toc16"/>
      <w:bookmarkEnd w:id="52"/>
      <w:r>
        <w:rPr>
          <w:rtl w:val="true"/>
        </w:rPr>
        <w:t>ابعادعبادت</w:t>
      </w:r>
      <w:bookmarkEnd w:id="53"/>
    </w:p>
    <w:p>
      <w:pPr>
        <w:pStyle w:val="Heading4"/>
        <w:numPr>
          <w:ilvl w:val="3"/>
          <w:numId w:val="1"/>
        </w:numPr>
        <w:rPr/>
      </w:pPr>
      <w:bookmarkStart w:id="54" w:name="__RefHeading___Toc2464181_211673320"/>
      <w:bookmarkStart w:id="55" w:name="_Toc17"/>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در فرهنگ اسلام عبادت فرا تر از نمونه هایی چون نماز و روزه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کارهای شایسته که به نفع مردم نیز باشد ،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کارها که در اسلام عبادت به حساب آمده اشاره می کنیم </w:t>
      </w:r>
      <w:r>
        <w:rPr>
          <w:rFonts w:eastAsia="IRNazanin" w:cs="IRNazanin"/>
          <w:color w:val="111111"/>
          <w:sz w:val="28"/>
          <w:szCs w:val="28"/>
          <w:rtl w:val="true"/>
          <w:lang w:bidi="fa-IR"/>
        </w:rPr>
        <w:t>:</w:t>
      </w:r>
    </w:p>
    <w:p>
      <w:pPr>
        <w:pStyle w:val="Heading4"/>
        <w:numPr>
          <w:ilvl w:val="3"/>
          <w:numId w:val="1"/>
        </w:numPr>
        <w:rPr/>
      </w:pPr>
      <w:bookmarkStart w:id="56" w:name="__RefHeading___Toc2464183_211673320"/>
      <w:bookmarkStart w:id="57" w:name="_Toc18"/>
      <w:bookmarkEnd w:id="56"/>
      <w:r>
        <w:rPr/>
        <w:t>1</w:t>
      </w:r>
      <w:r>
        <w:rPr>
          <w:rtl w:val="true"/>
        </w:rPr>
        <w:t>-</w:t>
      </w:r>
      <w:r>
        <w:rPr>
          <w:rtl w:val="true"/>
        </w:rPr>
        <w:t>تفکر در کار خدا</w:t>
      </w:r>
      <w:bookmarkEnd w:id="5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العِبادهُ کَثرَهَ الصلوهِ و الصَومِ إنّما العِبادَهَ التَّفَکُرُ فی أمرِالله ِ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عبادت ، زیاد نماز خواندن و روزه گرفتن نیست ، همانا عبادت اندیشیدن در امر خداوند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تفکری که انسان را به خدا نزدیک و آشنا سازد عبادت به حساب آمده است</w:t>
      </w:r>
      <w:r>
        <w:rPr>
          <w:rFonts w:eastAsia="IRNazanin" w:cs="IRNazanin"/>
          <w:color w:val="111111"/>
          <w:sz w:val="28"/>
          <w:szCs w:val="28"/>
          <w:rtl w:val="true"/>
          <w:lang w:bidi="fa-IR"/>
        </w:rPr>
        <w:t xml:space="preserve">. </w:t>
      </w:r>
      <w:bookmarkStart w:id="58" w:name="pg275_3343"/>
    </w:p>
    <w:p>
      <w:pPr>
        <w:pStyle w:val="Heading4"/>
        <w:numPr>
          <w:ilvl w:val="3"/>
          <w:numId w:val="1"/>
        </w:numPr>
        <w:rPr/>
      </w:pPr>
      <w:bookmarkStart w:id="59" w:name="__RefHeading___Toc2464185_211673320"/>
      <w:bookmarkStart w:id="60" w:name="_Toc19"/>
      <w:bookmarkEnd w:id="58"/>
      <w:bookmarkEnd w:id="59"/>
      <w:r>
        <w:rPr/>
        <w:t>2</w:t>
      </w:r>
      <w:r>
        <w:rPr>
          <w:rtl w:val="true"/>
        </w:rPr>
        <w:t xml:space="preserve">- </w:t>
      </w:r>
      <w:r>
        <w:rPr>
          <w:rtl w:val="true"/>
        </w:rPr>
        <w:t>کسب و کار</w:t>
      </w:r>
      <w:bookmarkEnd w:id="60"/>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سَبْعُونَ جُزْءً اَفْضَلُها طَلَبُ الْحَلالِ</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عبادت، هفتاد بخش است، برترین آنها طلب حلال و به دنبال روزی رفتن است</w:t>
      </w:r>
      <w:r>
        <w:rPr>
          <w:rFonts w:eastAsia="IRNazanin" w:cs="IRNazanin"/>
          <w:color w:val="111111"/>
          <w:sz w:val="28"/>
          <w:szCs w:val="28"/>
          <w:rtl w:val="true"/>
          <w:lang w:bidi="fa-IR"/>
        </w:rPr>
        <w:t>.</w:t>
      </w:r>
    </w:p>
    <w:p>
      <w:pPr>
        <w:pStyle w:val="Heading4"/>
        <w:numPr>
          <w:ilvl w:val="3"/>
          <w:numId w:val="1"/>
        </w:numPr>
        <w:rPr/>
      </w:pPr>
      <w:bookmarkStart w:id="61" w:name="__RefHeading___Toc2464187_211673320"/>
      <w:bookmarkStart w:id="62" w:name="_Toc20"/>
      <w:bookmarkEnd w:id="61"/>
      <w:r>
        <w:rPr/>
        <w:t>3</w:t>
      </w:r>
      <w:r>
        <w:rPr>
          <w:rtl w:val="true"/>
        </w:rPr>
        <w:t xml:space="preserve">- </w:t>
      </w:r>
      <w:r>
        <w:rPr>
          <w:rtl w:val="true"/>
        </w:rPr>
        <w:t>آموختن دانش‏</w:t>
      </w:r>
      <w:bookmarkEnd w:id="62"/>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یَطْلُبُ باباً مِنَ الْعِلْمِ لِیَرُدَّ باطلاً الَی الحقِّ و ضالاً اِلَی الهُدی کانَ عَمَلهُ کعبادةِ اربعین عاماً</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کسی که از خانه به دنبال آموختن دانش بیرون برود، تا با آن، باطلی را ردّ کند و گمراهی را به هدایت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همچون چهل سال عبادت است</w:t>
      </w:r>
      <w:r>
        <w:rPr>
          <w:rFonts w:eastAsia="IRNazanin" w:cs="IRNazanin"/>
          <w:color w:val="111111"/>
          <w:sz w:val="28"/>
          <w:szCs w:val="28"/>
          <w:rtl w:val="true"/>
          <w:lang w:bidi="fa-IR"/>
        </w:rPr>
        <w:t>.</w:t>
      </w:r>
    </w:p>
    <w:p>
      <w:pPr>
        <w:pStyle w:val="Heading4"/>
        <w:numPr>
          <w:ilvl w:val="3"/>
          <w:numId w:val="1"/>
        </w:numPr>
        <w:rPr/>
      </w:pPr>
      <w:bookmarkStart w:id="63" w:name="__RefHeading___Toc2464189_211673320"/>
      <w:bookmarkStart w:id="64" w:name="_Toc21"/>
      <w:bookmarkEnd w:id="63"/>
      <w:r>
        <w:rPr/>
        <w:t>4</w:t>
      </w:r>
      <w:r>
        <w:rPr>
          <w:rtl w:val="true"/>
        </w:rPr>
        <w:t xml:space="preserve">- </w:t>
      </w:r>
      <w:r>
        <w:rPr>
          <w:rtl w:val="true"/>
        </w:rPr>
        <w:t>خدمت به مردم‏</w:t>
      </w:r>
      <w:bookmarkEnd w:id="64"/>
    </w:p>
    <w:p>
      <w:pPr>
        <w:pStyle w:val="BookText"/>
        <w:rPr/>
      </w:pPr>
      <w:r>
        <w:rPr>
          <w:rFonts w:ascii="IRNazanin" w:hAnsi="IRNazanin" w:eastAsia="IRNazanin"/>
          <w:color w:val="111111"/>
          <w:sz w:val="28"/>
          <w:sz w:val="28"/>
          <w:szCs w:val="28"/>
          <w:rtl w:val="true"/>
          <w:lang w:bidi="fa-IR"/>
        </w:rPr>
        <w:t>روایات بسیاری است که خدمت به مردم و رسیدگی به مشکلات آنان را از بسیاری از عبادت‏ها و حجّ مستحب، به مراتب برتر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به جز خدمت خلق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تسبیح و سجاده و دلق نیست‏</w:t>
      </w:r>
    </w:p>
    <w:p>
      <w:pPr>
        <w:pStyle w:val="Heading4"/>
        <w:numPr>
          <w:ilvl w:val="3"/>
          <w:numId w:val="1"/>
        </w:numPr>
        <w:rPr/>
      </w:pPr>
      <w:bookmarkStart w:id="65" w:name="__RefHeading___Toc2464191_211673320"/>
      <w:bookmarkStart w:id="66" w:name="_Toc22"/>
      <w:bookmarkEnd w:id="65"/>
      <w:r>
        <w:rPr/>
        <w:t>5</w:t>
      </w:r>
      <w:r>
        <w:rPr>
          <w:rtl w:val="true"/>
        </w:rPr>
        <w:t xml:space="preserve">- </w:t>
      </w:r>
      <w:r>
        <w:rPr>
          <w:rtl w:val="true"/>
        </w:rPr>
        <w:t>انتظار حکومت عدل جهانی</w:t>
      </w:r>
      <w:bookmarkEnd w:id="6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اِنْتِظارُ الْفَرَجِ</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انتظار فرج وگشایش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است</w:t>
      </w:r>
      <w:r>
        <w:rPr>
          <w:rFonts w:eastAsia="IRNazanin" w:cs="IRNazanin"/>
          <w:color w:val="111111"/>
          <w:sz w:val="28"/>
          <w:szCs w:val="28"/>
          <w:rtl w:val="true"/>
          <w:lang w:bidi="fa-IR"/>
        </w:rPr>
        <w:t xml:space="preserve">. </w:t>
      </w:r>
      <w:bookmarkStart w:id="67" w:name="pg275_3344"/>
    </w:p>
    <w:p>
      <w:pPr>
        <w:pStyle w:val="BookText"/>
        <w:rPr/>
      </w:pPr>
      <w:bookmarkEnd w:id="6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انتظار مثبت و سازنده که زمینه سازی و تلاش برای دولت عدل مهدی علیه السلام را نیز به همراه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رنگ و صبغه الهی دادن به کارها، بر ارزش آنها می‌افزاید وآنها را عبادت وگاهی برتر از عبادت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صحیح، اکسیری است که هر فلز بی‌ارزش را، طلا می‌سازد وکارهایی که با نیّت تقرّب به خدا انجام گیرد، عبادت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حساب، می‌توان گفت ابعاد ونمونه‌های عبادت، قابل شمارش نیست وحتّی نگاه پر مهر به پدر ومادر، نگاه به چهره علما، نگاه به قرآن و کعبه و رهبر عادل یا برادر دینی هم عبادت است</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68" w:name="__RefHeading___Toc2464193_211673320"/>
      <w:bookmarkStart w:id="69" w:name="_Toc23"/>
      <w:bookmarkEnd w:id="68"/>
      <w:r>
        <w:rPr/>
        <w:t>6</w:t>
      </w:r>
      <w:r>
        <w:rPr>
          <w:rtl w:val="true"/>
        </w:rPr>
        <w:t xml:space="preserve">- </w:t>
      </w:r>
      <w:r>
        <w:rPr>
          <w:rtl w:val="true"/>
        </w:rPr>
        <w:t>چگونه عبادت کنیم؟</w:t>
      </w:r>
      <w:bookmarkEnd w:id="69"/>
    </w:p>
    <w:p>
      <w:pPr>
        <w:pStyle w:val="Heading5"/>
        <w:numPr>
          <w:ilvl w:val="4"/>
          <w:numId w:val="1"/>
        </w:numPr>
        <w:rPr/>
      </w:pPr>
      <w:bookmarkStart w:id="70" w:name="__RefHeading___Toc2464195_211673320"/>
      <w:bookmarkStart w:id="71" w:name="_Toc24"/>
      <w:bookmarkEnd w:id="70"/>
      <w:r>
        <w:rPr>
          <w:rtl w:val="true"/>
        </w:rPr>
        <w:t>اشاره</w:t>
      </w:r>
      <w:bookmarkEnd w:id="7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عبادت را باید از قرآن و عترت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آدرس هر خانه را باید از صاحب خانه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احادیث معصومین، بهترین عبادت را کدام می‌دانند و چه اوصافی برای آن می‌شمارند؟ جواب را باید از قرآن و عترت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مروری به کلمات اولیاء دین می‌کنیم</w:t>
      </w:r>
      <w:r>
        <w:rPr>
          <w:rFonts w:eastAsia="IRNazanin" w:cs="IRNazanin"/>
          <w:color w:val="111111"/>
          <w:sz w:val="28"/>
          <w:szCs w:val="28"/>
          <w:rtl w:val="true"/>
          <w:lang w:bidi="fa-IR"/>
        </w:rPr>
        <w:t>:</w:t>
      </w:r>
    </w:p>
    <w:p>
      <w:pPr>
        <w:pStyle w:val="Heading5"/>
        <w:numPr>
          <w:ilvl w:val="4"/>
          <w:numId w:val="1"/>
        </w:numPr>
        <w:rPr/>
      </w:pPr>
      <w:bookmarkStart w:id="72" w:name="__RefHeading___Toc2464197_211673320"/>
      <w:bookmarkStart w:id="73" w:name="_Toc25"/>
      <w:bookmarkEnd w:id="72"/>
      <w:r>
        <w:rPr/>
        <w:t>1</w:t>
      </w:r>
      <w:r>
        <w:rPr>
          <w:rtl w:val="true"/>
        </w:rPr>
        <w:t xml:space="preserve">- </w:t>
      </w:r>
      <w:r>
        <w:rPr>
          <w:rtl w:val="true"/>
        </w:rPr>
        <w:t>آگاهانه</w:t>
      </w:r>
      <w:bookmarkEnd w:id="7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رَکْعَتانِ مِنْ عالِمٍ خَیرٌ مِن سَبْعینَ رَکْعَةً مِن جاهِلٍ</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دو رکعت نماز عالم، بهتر از هفتاد رکعت نماز جاهل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رسولخدا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آن قسمتی مورد قبول است که </w:t>
      </w:r>
      <w:bookmarkStart w:id="74" w:name="pg275_3345"/>
    </w:p>
    <w:p>
      <w:pPr>
        <w:pStyle w:val="BookText"/>
        <w:rPr/>
      </w:pPr>
      <w:bookmarkEnd w:id="74"/>
      <w:r>
        <w:rPr>
          <w:rFonts w:ascii="IRNazanin" w:hAnsi="IRNazanin" w:eastAsia="IRNazanin"/>
          <w:color w:val="111111"/>
          <w:sz w:val="28"/>
          <w:sz w:val="28"/>
          <w:szCs w:val="28"/>
          <w:rtl w:val="true"/>
          <w:lang w:bidi="fa-IR"/>
        </w:rPr>
        <w:t>انسان بر اساس تعقّل و آگاهی بخواند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اَلْمُتِعَبَّدُ عَلی غَیرِ فِقْهٍ کَحِمار الطّاحُونِة</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عابدی که از روی فهم ودرک عبادت نکند، همچون‌الاغ آسیاب حرکت می‌کند ولی در جا می‌زند وپیش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آگاهانه آنست که انسان بداند چه می‌کند، چه می‌گوید، با که صحبت می‌کند، حضور قلب و توجّه به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با توجّه، از شب زنده داری غافلانه بهتر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الصَّلَو ةَ وَأَنْتُمْ سُکَرَی حَتَّی تَعْلَمُواْ مَا تَقُولُونَ</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در حال مستی سراغ نماز نروید، تا بدانید که چه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دو رکعت نماز بخواند و بداند با که سخن می‌گوید و چه می‌گوید، گناهانش بخشیده می‌شود</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75" w:name="__RefHeading___Toc2464199_211673320"/>
      <w:bookmarkStart w:id="76" w:name="_Toc26"/>
      <w:bookmarkEnd w:id="75"/>
      <w:r>
        <w:rPr/>
        <w:t>2</w:t>
      </w:r>
      <w:r>
        <w:rPr>
          <w:rtl w:val="true"/>
        </w:rPr>
        <w:t xml:space="preserve">- </w:t>
      </w:r>
      <w:r>
        <w:rPr>
          <w:rtl w:val="true"/>
        </w:rPr>
        <w:t>عاشقانه</w:t>
      </w:r>
      <w:bookmarkEnd w:id="7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که بیمار، از غذای لذیذ، لذّت نمی‌برد، عبادت کنندگان بی شوق هم، لذّتی از پرستش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باید همراه محبت و عشق و نشاط و لذّت باشد، نه همراه کسالت و بیحالی و افسرده دلی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نشاط در عبادت، امتیازی است که انسانهای شیفته دل از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آن را هم باید با معرفت و توجّه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زوری و تحمیلی، </w:t>
      </w:r>
      <w:bookmarkStart w:id="77" w:name="pg275_3346"/>
    </w:p>
    <w:p>
      <w:pPr>
        <w:pStyle w:val="BookText"/>
        <w:rPr/>
      </w:pPr>
      <w:bookmarkEnd w:id="77"/>
      <w:r>
        <w:rPr>
          <w:rFonts w:ascii="IRNazanin" w:hAnsi="IRNazanin" w:eastAsia="IRNazanin"/>
          <w:color w:val="111111"/>
          <w:sz w:val="28"/>
          <w:sz w:val="28"/>
          <w:szCs w:val="28"/>
          <w:rtl w:val="true"/>
          <w:lang w:bidi="fa-IR"/>
        </w:rPr>
        <w:t>بی نتیجه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تُکْرِهُوا اِلی اَنْفُسِکُم الْعِبادَة</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عبادت را به خودتان تحمیل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که برای دیدار یک شخصیت محبوب و بزرگ، نشاط و شوق می‌یابیم، برای دیدار با خدا و پرستش در آستان او هم باید قلبی مشتاق و با نشاط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دین و معصومین علیهم السلام چنان شیفته لحظه دیدار با خدا بودند و چنان عاشقانه نماز و عبادت داشتند که شگفت 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نمونه‌هایی در بحث‌های بعد اشاره می‌شود</w:t>
      </w:r>
      <w:r>
        <w:rPr>
          <w:rFonts w:eastAsia="IRNazanin" w:cs="IRNazanin"/>
          <w:color w:val="111111"/>
          <w:sz w:val="28"/>
          <w:szCs w:val="28"/>
          <w:rtl w:val="true"/>
          <w:lang w:bidi="fa-IR"/>
        </w:rPr>
        <w:t>).</w:t>
      </w:r>
    </w:p>
    <w:p>
      <w:pPr>
        <w:pStyle w:val="Heading5"/>
        <w:numPr>
          <w:ilvl w:val="4"/>
          <w:numId w:val="1"/>
        </w:numPr>
        <w:rPr/>
      </w:pPr>
      <w:bookmarkStart w:id="78" w:name="__RefHeading___Toc2464201_211673320"/>
      <w:bookmarkStart w:id="79" w:name="_Toc27"/>
      <w:bookmarkEnd w:id="78"/>
      <w:r>
        <w:rPr/>
        <w:t>3</w:t>
      </w:r>
      <w:r>
        <w:rPr>
          <w:rtl w:val="true"/>
        </w:rPr>
        <w:t xml:space="preserve">- </w:t>
      </w:r>
      <w:r>
        <w:rPr>
          <w:rtl w:val="true"/>
        </w:rPr>
        <w:t>خالصانه</w:t>
      </w:r>
      <w:bookmarkEnd w:id="7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گوهر خلوص، به عبادت‌ها ارزش و اعتبار می‌بخشد و عبادتی که خالص برای خدا نباشد و ریا، نفاق و شهرت‌طلبی و عوام فریبی باشد، فاقد ارزش است و نزد خداوند هم پذیرفته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یُشْرِکْ بِعِبَادَةِ رَبِّهِ أَحَدَا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خدا و قیامت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عبادت، شریک خدا نسازد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رضا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شَهَّرَ نَفْسَهُ بالْعِبادَةِ فَاتَّهَمُوهُ عَلی دینِه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طرح عبادت خویش در جامعه، خود را مشهور می‌کند، نسبت به دین او بدبین باشید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کسانی از دین، دامی برای فریب مردم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بی اخلاص، همچون جسم بی جان و پیکر بی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قرآن، مردم </w:t>
      </w:r>
      <w:bookmarkStart w:id="80" w:name="pg275_3347"/>
    </w:p>
    <w:p>
      <w:pPr>
        <w:pStyle w:val="BookText"/>
        <w:rPr/>
      </w:pPr>
      <w:bookmarkEnd w:id="80"/>
      <w:r>
        <w:rPr>
          <w:rFonts w:ascii="IRNazanin" w:hAnsi="IRNazanin" w:eastAsia="IRNazanin"/>
          <w:color w:val="111111"/>
          <w:sz w:val="28"/>
          <w:sz w:val="28"/>
          <w:szCs w:val="28"/>
          <w:rtl w:val="true"/>
          <w:lang w:bidi="fa-IR"/>
        </w:rPr>
        <w:t>فرمان نیافته‌اند مگر آنکه با دینی خالص خدا را بپرستند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وَمَآ أُمِرُواْ إِلَّا لِیَعْبُدُواْ اللَّهَ مُخْلِصِینَ لَّهُ الدِّینَ</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81" w:name="__RefHeading___Toc2464203_211673320"/>
      <w:bookmarkStart w:id="82" w:name="_Toc28"/>
      <w:bookmarkEnd w:id="81"/>
      <w:r>
        <w:rPr/>
        <w:t>4</w:t>
      </w:r>
      <w:r>
        <w:rPr>
          <w:rtl w:val="true"/>
        </w:rPr>
        <w:t xml:space="preserve">- </w:t>
      </w:r>
      <w:r>
        <w:rPr>
          <w:rtl w:val="true"/>
        </w:rPr>
        <w:t>خاشعانه</w:t>
      </w:r>
      <w:bookmarkEnd w:id="8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خشوع، آن توجّه قلبی به پروردگار و داشتن حالتی است که مناسب با عظمت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باید همراه با قلبی سرشار از احساس عظمت خدا و کوچکی و نیاز در مقابل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وصف‌مؤمنان 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فِی‌صَلَاتِهِمْ خَشِعُونَ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خشوع قلبی، باید سراسر وجود اهل عبادت را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بدست آوردن آن، اینست که نمازگزار، چنان عبادت کند که گویا خدا را می‌بیند و ذلت و کوچکی خویش را در برابر قدرت و عظمت او حسّ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حدیث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اُعْبُدُاللَّهَ کَاَنَّکَ تَراه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چنان عبادت کن که گویا او را 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فَصَلِّها لِوَقتِها صَلاةَ مُوَدِع</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در وقتش چنان بخوان، که گویا آخرین نماز توست و تو از نماز و دنیا خداحافظی می‌کنی</w:t>
      </w:r>
      <w:r>
        <w:rPr>
          <w:rFonts w:eastAsia="IRNazanin" w:cs="IRNazanin"/>
          <w:color w:val="111111"/>
          <w:sz w:val="28"/>
          <w:szCs w:val="28"/>
          <w:rtl w:val="true"/>
          <w:lang w:bidi="fa-IR"/>
        </w:rPr>
        <w:t>.</w:t>
      </w:r>
    </w:p>
    <w:p>
      <w:pPr>
        <w:pStyle w:val="Heading5"/>
        <w:numPr>
          <w:ilvl w:val="4"/>
          <w:numId w:val="1"/>
        </w:numPr>
        <w:rPr/>
      </w:pPr>
      <w:bookmarkStart w:id="83" w:name="__RefHeading___Toc2464205_211673320"/>
      <w:bookmarkStart w:id="84" w:name="_Toc29"/>
      <w:bookmarkEnd w:id="83"/>
      <w:r>
        <w:rPr/>
        <w:t>5</w:t>
      </w:r>
      <w:r>
        <w:rPr>
          <w:rtl w:val="true"/>
        </w:rPr>
        <w:t xml:space="preserve">- </w:t>
      </w:r>
      <w:r>
        <w:rPr>
          <w:rtl w:val="true"/>
        </w:rPr>
        <w:t>مخفیانه</w:t>
      </w:r>
      <w:bookmarkEnd w:id="8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مصون از دام‌های شیطان نیست و عبادت‌های عابد، چه بسا با عُجب و ریا و خودنمایی 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غلبه بر این آفت، عبادت‌های پنهانی است</w:t>
      </w:r>
      <w:r>
        <w:rPr>
          <w:rFonts w:eastAsia="IRNazanin" w:cs="IRNazanin"/>
          <w:color w:val="111111"/>
          <w:sz w:val="28"/>
          <w:szCs w:val="28"/>
          <w:rtl w:val="true"/>
          <w:lang w:bidi="fa-IR"/>
        </w:rPr>
        <w:t xml:space="preserve">. </w:t>
      </w:r>
      <w:bookmarkStart w:id="85" w:name="pg275_3348"/>
    </w:p>
    <w:p>
      <w:pPr>
        <w:pStyle w:val="BookText"/>
        <w:rPr/>
      </w:pPr>
      <w:bookmarkEnd w:id="85"/>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خدا 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اَعْظَمُ الْعِبادَةِ اَجْراً اَخْفاها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پاداش عبادتی بیشتر است که مخفی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در مواردی است که خود اسلام ، دستور به عبادت های علنی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جماعت و جمعه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 باشد، چرا که نماز جماعت در مسجد، برتر از نماز فرادی در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مخفیانه بسیاری اوقات ، جلوی ریا و تباه شدن عبادت را می گیرد</w:t>
      </w:r>
      <w:r>
        <w:rPr>
          <w:rFonts w:eastAsia="IRNazanin" w:cs="IRNazanin"/>
          <w:color w:val="111111"/>
          <w:sz w:val="28"/>
          <w:szCs w:val="28"/>
          <w:rtl w:val="true"/>
          <w:lang w:bidi="fa-IR"/>
        </w:rPr>
        <w:t>.</w:t>
      </w:r>
    </w:p>
    <w:p>
      <w:pPr>
        <w:pStyle w:val="Heading5"/>
        <w:numPr>
          <w:ilvl w:val="4"/>
          <w:numId w:val="1"/>
        </w:numPr>
        <w:rPr/>
      </w:pPr>
      <w:bookmarkStart w:id="86" w:name="__RefHeading___Toc2464207_211673320"/>
      <w:bookmarkStart w:id="87" w:name="_Toc30"/>
      <w:bookmarkEnd w:id="86"/>
      <w:r>
        <w:rPr/>
        <w:t>7</w:t>
      </w:r>
      <w:r>
        <w:rPr>
          <w:rtl w:val="true"/>
        </w:rPr>
        <w:t xml:space="preserve">- </w:t>
      </w:r>
      <w:r>
        <w:rPr>
          <w:rtl w:val="true"/>
        </w:rPr>
        <w:t>آفات عبادت</w:t>
      </w:r>
      <w:bookmarkEnd w:id="87"/>
    </w:p>
    <w:p>
      <w:pPr>
        <w:pStyle w:val="BookText"/>
        <w:rPr/>
      </w:pPr>
      <w:r>
        <w:rPr>
          <w:rFonts w:ascii="IRNazanin" w:hAnsi="IRNazanin" w:eastAsia="IRNazanin"/>
          <w:color w:val="111111"/>
          <w:sz w:val="28"/>
          <w:sz w:val="28"/>
          <w:szCs w:val="28"/>
          <w:rtl w:val="true"/>
          <w:lang w:bidi="fa-IR"/>
        </w:rPr>
        <w:t xml:space="preserve">پرتوی از اسرار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عبادت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این دشمن قسم خورده و دیرینه انسان، که همواره در کمین انسان است تا عبادت هایش را تباه و بی نتیجه سازد، از این راه‌ها برای فاسد کردن و باطل نمودن عبادات ما وارد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w:t>
      </w:r>
    </w:p>
    <w:p>
      <w:pPr>
        <w:pStyle w:val="BookText"/>
        <w:rPr/>
      </w:pPr>
      <w:r>
        <w:rPr>
          <w:rFonts w:ascii="IRNazanin" w:hAnsi="IRNazanin" w:eastAsia="IRNazanin"/>
          <w:color w:val="111111"/>
          <w:sz w:val="28"/>
          <w:sz w:val="28"/>
          <w:szCs w:val="28"/>
          <w:rtl w:val="true"/>
          <w:lang w:bidi="fa-IR"/>
        </w:rPr>
        <w:t>کسی که نه برای خدا، بلکه برای جلب نظر مردم یا رسیدن به موقعیّت و شهرت، عبادت می‌کند، او گرفتار دام شیطان است و عباداتش به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اخلال در عبادت، توسّط شیطان حتّی گاهی پیش از عمل هم، در نیّت پدید می‌آید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عبادتی بیشتر است که مخفی‌تر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این در مواردی است که خود اسلام، دستور به عبادت‌های علنی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جماعت و جمعه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باشد، چرا که نماز جماعت در مسجد، برتر از نماز فرادی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مخفیانه بسیاری اوقات، جلوی ریا و تباه شدن عبادت را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انسان را در حین عبادت، به خودپسندی و مهم دانستن عبادت‌ها می‌کشد، و اگر کار، با نام و برای خدا هم شروع شده باشد، در نیمه راه، شیطان آنرا تباه می‌سازد و انسان را به غرور، دچار می‌سازد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گناهان، آثار خوب عبادات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که پس از ماهها تلاش وزحمت درراه به‌ثمر رساندن مزرعه وباغ، در اثر یک غفلت، گرفتار آتش سوزی و حریق خرمن می‌شود، رنجهایش هدر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آتشی در خرمن عبادات و اعمال ما هستند که آنها را بر باد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یا جلوی ورود آب زلال را به جام دل انسان می‌گیرد، یا پس از پر شدن این ظرف، آنرا آلوده و فاسد می‌سازد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کشیده، آب‌ها را هدر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علیه السلام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چنین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عَبِّدْنی لَکَ وَ لا تُفْسِدْ عِبادَتیِ بِالْعُجْبِ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اَعِزَّنی وَلا تَبْتَلینّی بِالْکِبْرِ</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خدایا، مرا بنده خودت ساز، ولی عبادتم را با عُجب، فاسد مگردان، مرا عزیز کن ولی به تکبّر مبتلایم مساز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هم که نوعی عبادت مالی است، به تعبیر قرآن، با منّت نهادن باطل و تباه می‌شود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کاشتن نهال، وقت چندانی نمی‌برد، ولی به ثمر رساندن و مواظبت از سلامت آن و زدودن آفت‌ها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گناهان یا حالات ناپسند روحی، همه نیکی‌ها را بر باد می‌دهد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حدیث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الْحَسَدَ یَاْکُلُ الْحَسَناتِ کَما تَأْکُلُ النّارُ الْحَطَبَ</w:t>
      </w:r>
      <w:r>
        <w:rPr>
          <w:rFonts w:eastAsia="Amiri" w:cs="Amiri" w:ascii="Amiri" w:hAnsi="Amiri"/>
          <w:color w:val="111111"/>
          <w:sz w:val="28"/>
          <w:szCs w:val="28"/>
          <w:rtl w:val="true"/>
          <w:lang w:bidi="ar-SA"/>
        </w:rPr>
        <w:t>»</w:t>
      </w:r>
      <w:r>
        <w:rPr>
          <w:rStyle w:val="FootnoteAnchor"/>
          <w:rtl w:val="true"/>
        </w:rPr>
        <w:footnoteReference w:id="32"/>
      </w:r>
      <w:bookmarkStart w:id="88" w:name="pg275_3350"/>
    </w:p>
    <w:p>
      <w:pPr>
        <w:pStyle w:val="BookText"/>
        <w:rPr/>
      </w:pPr>
      <w:bookmarkEnd w:id="8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که آتش، هیزم را می‌خورد، حسد هم حسنات را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مغرور و فاسقی شرمنده، هر دو وارد مسجد شدند، فاسق، بخاطر حالت توبه و پشیمانی، دگرگون گشت و مؤمنی صالح شد ولی عابد، به خاطر غرورش، فاسق از کار درآمد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89" w:name="__RefHeading___Toc2464209_211673320"/>
      <w:bookmarkStart w:id="90" w:name="_Toc31"/>
      <w:bookmarkEnd w:id="89"/>
      <w:r>
        <w:rPr/>
        <w:t>8</w:t>
      </w:r>
      <w:r>
        <w:rPr>
          <w:rtl w:val="true"/>
        </w:rPr>
        <w:t xml:space="preserve">- </w:t>
      </w:r>
      <w:r>
        <w:rPr>
          <w:rtl w:val="true"/>
        </w:rPr>
        <w:t>راههای دوری از عجب و غرور</w:t>
      </w:r>
      <w:bookmarkEnd w:id="90"/>
    </w:p>
    <w:p>
      <w:pPr>
        <w:pStyle w:val="BookText"/>
        <w:rPr/>
      </w:pPr>
      <w:r>
        <w:rPr>
          <w:rFonts w:ascii="IRNazanin" w:hAnsi="IRNazanin" w:eastAsia="IRNazanin"/>
          <w:color w:val="111111"/>
          <w:sz w:val="28"/>
          <w:sz w:val="28"/>
          <w:szCs w:val="28"/>
          <w:rtl w:val="true"/>
          <w:lang w:bidi="fa-IR"/>
        </w:rPr>
        <w:t xml:space="preserve">پرتوی از اسرار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دوری از عجب و غرور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آفت‌های بزرگ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 آنرا درمان کرد، یا به آن گرفتار نشد؟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نکات زیر، حالت پیشگیری یا درمان نسبت به این آفت تباه کننده نماز و سایر عبادت‌ها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عبادت کرده‌ایم؟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می‌پندارد که به عبادت خدا مشغول است در حالیکه به بیراهه می‌رود و کارهای خود را بیش از حدّ بها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کارهای ناپسند، در نظر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می‌کند و ابلیس نیز در این زمینه، فعّال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در آیاتی چند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 عمل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این آیه‌ها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زُیِّنَ لَهُ سُوءُ عَمَلِهِ فَرَءَاهُ حَسَناً</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ضَلَّ سَعْیُهُمْ فِی الْحَیَوةِ الدُّنْیَا وَهُمْ یَحْسَبُونَ أَنَّهُمْ یُحْسِنُونَ صُنْعاً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لَهُمْ سُوءُ أَعْمَلِهِمْ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عبادت‌های ما قبول شده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 شرایط و نشانه‌های قبولی عبادت، خواهید خواند که ارزش مهمّ عبادت‌ها و نماز به قبولی آنهاست و خداوند از بندگان شایسته و اهل تقوا عبادت را می‌پذیرد و انفاق و صدقات را قبول می‌کند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 که به قبولی عبادت مطمئن نیست، چرا مغرور به آن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عبادت‌های ما تباه نشده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گناهان است که نماز و عبادت‌های یک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تباه می‌کند و افراد، از بازار عمل، تهیدست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عباداتی که همراه با برخی معصیت‌هاست، آیا از حبط شدن به سلامت گذشته است تا به آنها دل خوش کنیم؟</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حُسن عاقبت خواهیم داشت؟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بسیارند آنانکه گرفتار فرجام بد و عاقبت سوء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و عاقبت بخیری نعمت بزرگی است که اولیاء خدا همواره از خداوند می‌طلبیده‌اند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از خدا خواسته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مسلمان بمیران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تَوَفَّنِی مُسْلِماً</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یکی از خواسته هایشان از خدا آنست که آنان را با نیکان بمیراند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وَتَوَفَّنَا مَعَ الْأَبْرَارِ</w:t>
      </w:r>
      <w:r>
        <w:rPr>
          <w:rFonts w:eastAsia="IRNazanin" w:cs="IRNazanin"/>
          <w:color w:val="111111"/>
          <w:sz w:val="28"/>
          <w:szCs w:val="28"/>
          <w:rtl w:val="true"/>
          <w:lang w:bidi="fa-IR"/>
        </w:rPr>
        <w:t>»</w:t>
      </w:r>
      <w:r>
        <w:rPr>
          <w:rStyle w:val="FootnoteAnchor"/>
          <w:rtl w:val="true"/>
        </w:rPr>
        <w:footnoteReference w:id="4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درخواست هدایت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 به تداوم این راه است و قرآن </w:t>
      </w:r>
    </w:p>
    <w:p>
      <w:pPr>
        <w:pStyle w:val="BookText"/>
        <w:rPr/>
      </w:pPr>
      <w:r>
        <w:rPr>
          <w:rFonts w:ascii="IRNazanin" w:hAnsi="IRNazanin" w:eastAsia="IRNazanin"/>
          <w:color w:val="111111"/>
          <w:sz w:val="28"/>
          <w:sz w:val="28"/>
          <w:szCs w:val="28"/>
          <w:rtl w:val="true"/>
          <w:lang w:bidi="fa-IR"/>
        </w:rPr>
        <w:t>در چند جا عاقبت را از آنِ اهل تقوا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مگر شیطان با آنهمه عبادت، از محضر خدا رانده نگشت؟ مگر افرادی پس از یک عمر نماز و عبادت، در بدترین وضع روحی و عملی و گمراهی از دنیا نرفتند؟ پس نباید به وضع فعلی مغرور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مقایسه عبادت‌ها و نعمت‌ها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چه داریم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سلامتی، اعضاء، امکانات و رزق، همه از الطاف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عبادت هم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غرق در نعمت‌های اوییم، او برای آنکه مارا به سعادت برساند، دعوت می‌کند، راهنما می‌فرستد، تشویق می‌کند، وسیله می‌دهد، مارا در هر مکان و زمان و شرایط و سنّ و وضعی که هستیم به حضور می‌پذیرد، فراریان را هم قبول می‌کند، از تکرار درخواست و حضور خسته نمی‌شود، از پذیرایی کم نمی‌کند، عبادت‌های ناقابل را هم می‌پذیرد و گران هم می‌خَرَد، عیوب را می‌پوشاند و صدها لطف و انعام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عبادت ما در مقابل نیکی‌های او به چه حسابی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 اَعْمالنا فی جَنْبِ نَعْمائِکَ؟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عبادت‌ها و غفلت‌ها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عبادت ما بیشتر است، یا غفلت و گناه ما؟ قرآن بارها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فَاَیْنَ تَذهَبُون؟</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به کجا می‌روید؟ کجا نماز و عبادت ما می‌تواند جبران کننده لحظات غفلت و نافرمانی و کوتاهی‌ها و سهل انگاری‌ها و بی اعتنایی‌های ما </w:t>
      </w:r>
    </w:p>
    <w:p>
      <w:pPr>
        <w:pStyle w:val="BookText"/>
        <w:rPr/>
      </w:pPr>
      <w:r>
        <w:rPr>
          <w:rFonts w:ascii="IRNazanin" w:hAnsi="IRNazanin" w:eastAsia="IRNazanin"/>
          <w:color w:val="111111"/>
          <w:sz w:val="28"/>
          <w:sz w:val="28"/>
          <w:szCs w:val="28"/>
          <w:rtl w:val="true"/>
          <w:lang w:bidi="fa-IR"/>
        </w:rPr>
        <w:t>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در دعایی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وَلَسْتُ اَتَوسَّلُ اِلَیْکَ بِفَضْلِ نافِلَةٍ مَعَ کَثیرِ ما اَغْفَلْتُ مِنْ وَظایفِ فُرُوضِکَ وَ تَعَدَّیْتُ عَنْ مَقاماتِ حُدُودِکَ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همه غفلت از واجبات و تعدّی از مرزها و حریم شکستن‌ها، چگونه به وسیله نافله‌ها و مستحبّات، به سوی تو راه یابم؟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عبادت‌ها و نیازها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عبادت‌ها، توشه راه آخرتِ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دراز و دشوار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عبادت‌ها، کفاف آن همه راه و برآوردن آن همه نیاز مارا می‌کند؟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ناله علی علیه السلام بلند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کمیِ توشه و دوریِ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قِلَّةِ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 از دنیا، در عقبه‌های بعدی، در قبر، برزخ، محشر و آخرت، به خدا و انعام او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عبادت‌ها، تأمین کننده آن نیازها می‌باشد؟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ابودرداء،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 درباره اعمال اهل بدر و رضوان گفتگو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ورع علی علیه السلام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بر آنان گران آمد، این خاطره را که خود، شاهد آن بودم نقل کردم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علی علیه السلام را دیدم که در نخلستان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تعقیب کردم ولی از نظرم ناپدید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او را می‌شنیدم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آن گناهی که من فراموشش کرده‌ام ولی تو به حسابم نوشته‌ای،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آتشی سوزان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گریست که بیهوش و بی 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زهراعلیها السلام رفتم تاخبر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حالت، از خوف خدا برای علی‌علیه السلام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آبی آوردیم وعلی‌علیه السلام به هوش آمد ومن نیز می‌گریستم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می‌بینی، آنگاه که در قیامت، مرا به سوی حساب، فرا خوانند و گنهکاران به عذاب خدای یقین کنند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غرور به عبادت‌های ناچیز، در مقابل وسعت نیاز ما به رحمت پروردگار، نشان غفلتی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مقایسه عبادت خود با عبادت اولیاء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عبادات ناچیز ما، در مقایسه با عبادت‌های اولیاء اللّه، به راستی که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آنان، معصوم بودند و در عبادت و نیایش و بندگی، سرآمد عصر خویش و همه دوران‌ها به حساب می‌آمدند، امّا آنهمه اهل توجّه به پروردگار و عبودیّت در آستان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سراپا نقص و عجز و نیازیم، باید بسی بیشتر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شناخت نسبت به عبادت اولیاء خدا، مارا از مغرور شدن به نماز و دعایمان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چند نمونه اشاره می‌کنیم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بسیار عبادت می‌کرد و خود را به مشقّت می‌انداخت، تا آنکه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 أَنزَلْنَا عَلَیْکَ الْقُرْءَانَ لِتَشْقَی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نساختیم که خود را به مشقّت بیفکنی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مجتبی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فی الدُّنْیا اَعْبَدُ مِنْ فاطِمَة علیها السلام، کانَت </w:t>
      </w:r>
    </w:p>
    <w:p>
      <w:pPr>
        <w:pStyle w:val="BookText"/>
        <w:rPr/>
      </w:pPr>
      <w:r>
        <w:rPr>
          <w:rFonts w:ascii="Amiri" w:hAnsi="Amiri" w:eastAsia="Amiri" w:cs="Amiri"/>
          <w:color w:val="111111"/>
          <w:sz w:val="28"/>
          <w:sz w:val="28"/>
          <w:szCs w:val="28"/>
          <w:rtl w:val="true"/>
          <w:lang w:bidi="ar-SA"/>
        </w:rPr>
        <w:t>تَقُومُ حَتَّی تَتَوّرَم قَدَماها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عابدتر از حضرت فاطمه علیها السلام کسی در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عبادت می‌ایستاد تا قدم هایش ورم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زین العابدین علیه السلام در شب و روز، هزار رکعت نماز می‌خواند، آنگونه که امیرالمؤمنین علیه السلام انجام می‌داد، وی پانصد نهال نخل داشت که پای هر نخلی دو رکعت نماز می‌خواند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شدم، پدرم را دیدم که پایش ورم کرده، رنگش متغیّر، چشمانش سرخ، پیشانی‌اش نشان سجده دارد،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من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نوشته را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نوشته، از عبادت‌های علی علیه السلام کمی برایم خواند و کنار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همچون علی علیه السلام عبادت کند؟</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علیه السلام در زندان، گاهی از صبح تا ظهر را به یک سجده می‌گذراند، و چنان سینه به زمین می‌چسباند، که گویی پارچه‌ای بر زمین افتاده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بزرگان معصوم ما چنین‏اند و همواره به قصور خویش در عبادت اعتراف دارند و زبانشان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عبدناک حق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گویاست، دیگر چه جای غرور و خودپسندی، نسبت به آنچه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عبادتِ </w:t>
      </w:r>
      <w:bookmarkStart w:id="91" w:name="pg275_3356"/>
    </w:p>
    <w:p>
      <w:pPr>
        <w:pStyle w:val="BookText"/>
        <w:rPr/>
      </w:pPr>
      <w:bookmarkEnd w:id="91"/>
      <w:r>
        <w:rPr>
          <w:rFonts w:ascii="IRNazanin" w:hAnsi="IRNazanin" w:eastAsia="IRNazanin"/>
          <w:color w:val="111111"/>
          <w:sz w:val="28"/>
          <w:sz w:val="28"/>
          <w:szCs w:val="28"/>
          <w:rtl w:val="true"/>
          <w:lang w:bidi="fa-IR"/>
        </w:rPr>
        <w:t xml:space="preserve">ما و عبادت اولیاء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مغرور شدن؟</w:t>
      </w:r>
    </w:p>
    <w:p>
      <w:pPr>
        <w:pStyle w:val="Heading5"/>
        <w:numPr>
          <w:ilvl w:val="4"/>
          <w:numId w:val="1"/>
        </w:numPr>
        <w:rPr/>
      </w:pPr>
      <w:bookmarkStart w:id="92" w:name="__RefHeading___Toc2464211_211673320"/>
      <w:bookmarkStart w:id="93" w:name="_Toc32"/>
      <w:bookmarkEnd w:id="92"/>
      <w:r>
        <w:rPr/>
        <w:t>9</w:t>
      </w:r>
      <w:r>
        <w:rPr>
          <w:rtl w:val="true"/>
        </w:rPr>
        <w:t xml:space="preserve">- </w:t>
      </w:r>
      <w:r>
        <w:rPr>
          <w:rtl w:val="true"/>
        </w:rPr>
        <w:t>عبادت‌های باطل</w:t>
      </w:r>
      <w:bookmarkEnd w:id="93"/>
    </w:p>
    <w:p>
      <w:pPr>
        <w:pStyle w:val="BookText"/>
        <w:rPr/>
      </w:pPr>
      <w:r>
        <w:rPr>
          <w:rFonts w:ascii="IRNazanin" w:hAnsi="IRNazanin" w:eastAsia="IRNazanin"/>
          <w:color w:val="111111"/>
          <w:sz w:val="28"/>
          <w:sz w:val="28"/>
          <w:szCs w:val="28"/>
          <w:rtl w:val="true"/>
          <w:lang w:bidi="fa-IR"/>
        </w:rPr>
        <w:t>گفتیم که بندگی و اطاعت و عبادت، تنها در برابر آفریدگار جهان شایسته و رواست و هر پرستشی نسبت به هر پدیده یا انسان و موجودات دیگر،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عبادت‌های ناروا، بیشتر از راه جهالت، یا دوری از هدایت‌های انبیا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قرآن، ضمن اشاره به انواع عبادت‌های ناروا و باطل، آنها را بی دلیل و بیهوده می‌خواند و با دلیل،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بخاطر یاری جُستن از دیگران، سراغ غیر خدا می‌روید، بدانید که همه قدرت‌ها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الْقُوَّةَ لِلَّهِ جَمِیعاً</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اگر در پی عزّت یافتن هستید، باز هم عزّت برای خدا و در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الْعِزَّةُ جَمِیعاً</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تأمین معاش و روزی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باطل که مالک رزق شما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لَکُمْ رِزْقاً</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امید نفع یا ضرر، توسّط مبعودهای دیگرید، آنان توان سود رساندن یا دفع زیان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یَمْلِکُ لَکُمْ ضَرّاً وَلَا نَفْعاً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طاغوت‌ها را برتر از خود می‌دانید، بدانید که آنها هم بندگانی همچون شمایند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أَمْثَالُکُمْ</w:t>
      </w:r>
      <w:r>
        <w:rPr>
          <w:rFonts w:eastAsia="IRNazanin" w:cs="IRNazanin"/>
          <w:color w:val="111111"/>
          <w:sz w:val="28"/>
          <w:szCs w:val="28"/>
          <w:rtl w:val="true"/>
          <w:lang w:bidi="fa-IR"/>
        </w:rPr>
        <w:t>»</w:t>
      </w:r>
      <w:r>
        <w:rPr>
          <w:rStyle w:val="FootnoteAnchor"/>
          <w:rtl w:val="true"/>
        </w:rPr>
        <w:footnoteReference w:id="5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پرستش بت‌ها، روی تقلید از نیاکان است، آنان خود در گمراهی بودند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وَءَابَآؤُکُمْ فِی ضَلَلٍ مُّبِینٍ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بزرگان معصوم ما چنین‌اند و همواره به قصور خویش در عبادت اعتراف دارند و زبانشان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عبدناک حق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گویاست، دیگر چه جای غرور و خودپسندی، نسبت به آنچه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عبادتِ ما و عبادت اولیاء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مغرور شدن؟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فکر می‌کنید در قیامت، به فریادتان می‌رسند، بدانید که آنها پرستش‌های شما را نادیده گرفته و با شما دشمن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سَیَکْفُرُونَ بِعِبَادَتِهِمْ وَیَکُونُونَ عَلَیْهِمْ ضِدّاً</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بدون جهت و بی دلیل، سراغ معبودهای دیگر رفته‌اند و برهانی بر این پرستش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وَیَعْبُدُونَ مِن دُونِ اللَّهِ مَالَمْ یُنَزِّلْ بِهِ سُلْطَناً</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و هیچ کس جز خدا، لایق پرستش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معبودهای باطل، یا وجود خارجی ندارند و ساخته ذهن‌اند، یا موجوداتی بی خاصیّت و ناتوانند، یا اگر کارآیی دارند، موقت و محدود و همراه با منّت‌ها و هوس‌ها و تحقیرهاست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سه صورت، شایسته نیستند که انسان، طوق بندگی آنها را به گردن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هیچ مخلوقی، به قیمت نافرمانی خداوند، نباید اطاعت و پرستش و فرمانبرداری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جواد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اَصْغی اِلی ناطِقٍ فَقَد عَبَدهُ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سخن کسی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پرستیده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گوینده حق بگوید، بنده حقیم و اگر باطل بگوید، باطل را پرستیده‌ایم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در حدیثی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 مَخلُوقاً فی مَعْصِیَةِ الْخالِقِ فَقَدْ عَبَدهُ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هر کس با اطاعت از مخلوقی، خالق را نافرمانی کند، آن مخلوق را پرستیده است</w:t>
      </w:r>
      <w:r>
        <w:rPr>
          <w:rFonts w:eastAsia="IRNazanin" w:cs="IRNazanin"/>
          <w:color w:val="111111"/>
          <w:sz w:val="28"/>
          <w:szCs w:val="28"/>
          <w:rtl w:val="true"/>
          <w:lang w:bidi="fa-IR"/>
        </w:rPr>
        <w:t xml:space="preserve">. </w:t>
      </w:r>
      <w:bookmarkStart w:id="94" w:name="pg275_3358"/>
    </w:p>
    <w:p>
      <w:pPr>
        <w:pStyle w:val="BookText"/>
        <w:rPr/>
      </w:pPr>
      <w:bookmarkEnd w:id="94"/>
      <w:r>
        <w:rPr>
          <w:rFonts w:ascii="IRNazanin" w:hAnsi="IRNazanin" w:eastAsia="IRNazanin"/>
          <w:color w:val="111111"/>
          <w:sz w:val="28"/>
          <w:sz w:val="28"/>
          <w:szCs w:val="28"/>
          <w:rtl w:val="true"/>
          <w:lang w:bidi="fa-IR"/>
        </w:rPr>
        <w:t>پس عبادت باطل، تنها به پرستش سنگ و چوب و خورشید و ستاره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 سپردن به هر فکر و سخن و قدرت و حکومتِ غیر الهی، عبادت کردن ناروا است، حتی پذیرش فرهنگ ضدّ الهی هم، از عبادت‏های باطل بشمار می‏رود</w:t>
      </w:r>
      <w:r>
        <w:rPr>
          <w:rFonts w:eastAsia="IRNazanin" w:cs="IRNazanin"/>
          <w:color w:val="111111"/>
          <w:sz w:val="28"/>
          <w:szCs w:val="28"/>
          <w:rtl w:val="true"/>
          <w:lang w:bidi="fa-IR"/>
        </w:rPr>
        <w:t>.</w:t>
      </w:r>
    </w:p>
    <w:p>
      <w:pPr>
        <w:pStyle w:val="Heading5"/>
        <w:numPr>
          <w:ilvl w:val="4"/>
          <w:numId w:val="1"/>
        </w:numPr>
        <w:rPr/>
      </w:pPr>
      <w:bookmarkStart w:id="95" w:name="__RefHeading___Toc2464213_211673320"/>
      <w:bookmarkStart w:id="96" w:name="_Toc33"/>
      <w:bookmarkEnd w:id="95"/>
      <w:r>
        <w:rPr/>
        <w:t>10</w:t>
      </w:r>
      <w:r>
        <w:rPr>
          <w:rtl w:val="true"/>
        </w:rPr>
        <w:t xml:space="preserve">- </w:t>
      </w:r>
      <w:r>
        <w:rPr>
          <w:rtl w:val="true"/>
        </w:rPr>
        <w:t>عبّودیت نه عبادت</w:t>
      </w:r>
      <w:bookmarkEnd w:id="9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و اطاعت ظاهری، اگر بدون تسلیم و پذیرش قلبی باشد، بی‌ارزش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تسلیم محض و بی قید و شرط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برابر فرمان الهی و دین خدا، سلیقه‌ها و خواسته‌های شخصی را کنار بگذارد و به نیش و نوش دیگران و خوش آمدن و بد آمدن مردم بی 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تسلیم محض و بی چون و چرا بودن،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فلسفه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با آن همه سابقه عبادت، چون روحیه عبودیت نداشت، در مقابل فرمان خدا درباره سجده بر آدم سرپیچی کرد و مطرود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استکبار و اعراض مردم از دعوت‌های انبیاء، آن بوده که حالت تسلیم و عبودیّت نداشتند و تابع خواسته دل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أَفَکُلَّمَا جَآءَکُمْ رَسُولٌ بِمَا لاَ تَهْوی أَنفُسُکُمْ اسْتَکْبَرْتُمْ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هر گاه پیامبری از طرف خداوند، برای شما قانونی می‌آورد که مطابق دلخواهتان نبود، تکبّر می‌ورزید؟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وَرَبِّکَ لَایُؤْمِنُونَ بک حَتَّی یُحَکِّمُوکَ فِیَما شَجَرَ بَیْنَهُمْ ثُمَّ لَایَجِدُواْ فِی أَنْفُسِهِمْ حَرَجَاً مِّمَّا قَضَیْتَ وَیُسَلِّمُواْ تَسْلِیماً</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 ایمان واقعی به تو نمی‌آورند، مگر آنگاه که در مشاجرات و نزاعهایشان تورا به داوری بپذیرند و در برابر قضاوت تو، هیچ ناراحت نشوند و تسلیم بی چون و چرای حکم الهی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عبادتی ارزشمند است که سرچشمه از عبودیّت و تسلیم و رضای انسان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بندگی خدا کردن است، نه بنده خود و تابع هوس و تمایلات خویش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برای مسلمانان صدر اسلام، حکم جهاد می‌آمد، گروهی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فرمان، مدّتی به تأخیر نیفتاد و حالا فرا رسید؟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لَوْلَآ أَخَّرْتَنَآ إِلَی أَجَلٍ قَرِیبٍ</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واقعه تغییر قبله از بیت المقدس به کعبه،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لِنَعْلَمَ مَنْ یَتَّبِعُ الرَّسُولَ مِمَّنْ یَنْقَلِبْ عَلَی عَقِبَیْهِ</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ببینیم چه کسی پیرو پیامبر است و چه کسی به عقب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دهن کجی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کامل تسلیم و عبودیت را در داستان ابراهیم و اسماعیل‌علیهم السلام می‌بینیم، که هم پدر، مطیع محض دستور خدا است و فرزند را به قربانگاه برده و کارد بر حلقومش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آنچه را که فرمان است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 اِفْعَل ماتُوُمَر</w:t>
      </w:r>
      <w:r>
        <w:rPr>
          <w:rFonts w:eastAsia="IRNazanin" w:cs="IRNazanin"/>
          <w:color w:val="111111"/>
          <w:sz w:val="28"/>
          <w:szCs w:val="28"/>
          <w:rtl w:val="true"/>
          <w:lang w:bidi="fa-IR"/>
        </w:rPr>
        <w:t>»</w:t>
      </w:r>
      <w:r>
        <w:rPr>
          <w:rStyle w:val="FootnoteAnchor"/>
          <w:rtl w:val="true"/>
        </w:rPr>
        <w:footnoteReference w:id="6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علیه السلام نمونه کامل یک بنده مطیع و تسلیم است، چه در قربانی کردن فرزند، چه در رها کردن هاجر و اسماعیل در بیابان‌های خشک مکّه، چه در </w:t>
      </w:r>
      <w:bookmarkStart w:id="97" w:name="pg275_3360"/>
    </w:p>
    <w:p>
      <w:pPr>
        <w:pStyle w:val="BookText"/>
        <w:rPr/>
      </w:pPr>
      <w:bookmarkEnd w:id="97"/>
      <w:r>
        <w:rPr>
          <w:rFonts w:ascii="IRNazanin" w:hAnsi="IRNazanin" w:eastAsia="IRNazanin"/>
          <w:color w:val="111111"/>
          <w:sz w:val="28"/>
          <w:sz w:val="28"/>
          <w:szCs w:val="28"/>
          <w:rtl w:val="true"/>
          <w:lang w:bidi="fa-IR"/>
        </w:rPr>
        <w:t>آمادگی برای افتادن در آتش نمرودیان</w:t>
      </w:r>
      <w:r>
        <w:rPr>
          <w:rFonts w:eastAsia="IRNazanin" w:cs="IRNazanin"/>
          <w:color w:val="111111"/>
          <w:sz w:val="28"/>
          <w:szCs w:val="28"/>
          <w:rtl w:val="true"/>
          <w:lang w:bidi="fa-IR"/>
        </w:rPr>
        <w:t>.</w:t>
      </w:r>
    </w:p>
    <w:p>
      <w:pPr>
        <w:pStyle w:val="Heading5"/>
        <w:numPr>
          <w:ilvl w:val="4"/>
          <w:numId w:val="1"/>
        </w:numPr>
        <w:rPr/>
      </w:pPr>
      <w:bookmarkStart w:id="98" w:name="__RefHeading___Toc2464215_211673320"/>
      <w:bookmarkStart w:id="99" w:name="_Toc34"/>
      <w:bookmarkEnd w:id="98"/>
      <w:r>
        <w:rPr/>
        <w:t>11</w:t>
      </w:r>
      <w:r>
        <w:rPr>
          <w:rtl w:val="true"/>
        </w:rPr>
        <w:t xml:space="preserve">- </w:t>
      </w:r>
      <w:r>
        <w:rPr>
          <w:rtl w:val="true"/>
        </w:rPr>
        <w:t>تداوم عبادت</w:t>
      </w:r>
      <w:bookmarkEnd w:id="9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رهرو آن نیست که گه تند و گهی خسته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آنست که آهسته و پیوسته رود</w:t>
      </w:r>
    </w:p>
    <w:p>
      <w:pPr>
        <w:pStyle w:val="BookText"/>
        <w:rPr/>
      </w:pPr>
      <w:r>
        <w:rPr>
          <w:rFonts w:ascii="IRNazanin" w:hAnsi="IRNazanin" w:eastAsia="IRNazanin"/>
          <w:color w:val="111111"/>
          <w:sz w:val="28"/>
          <w:sz w:val="28"/>
          <w:szCs w:val="28"/>
          <w:rtl w:val="true"/>
          <w:lang w:bidi="fa-IR"/>
        </w:rPr>
        <w:t>دوام و پشتکار در هر کاری پسندیده است، در عبادت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عبادت کوچک و کم، ولی پیوسته، ارزشمندتر از عمل نیک بزرگ ولی بی دوام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فَاعْبُدْهُ وَاصْطَبِرْ لِعِبَدَتِهِ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خدا را بپرست، و در راه عبادت او صبور و شکیبا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رسولخدا صلی الله علیه و آله نقل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آفَةُالْعِبادَةِ الْفَتْرَةُ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آفت عبادت، سستی و گاهی انجام دادن و گاهی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بسیاری این مضمون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اَحَبَّ الاعْمالِ اِلَی اللهِ تَعالی اَدْوَمُها و اِنْ قَلَّ</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نزد خداوند، محبوب‏ترین کارها، آنست که بیشتر دوام یابد، هر چند اندک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شروع کردید، حدّاقل تا یکسال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تداوم داشتن عبادت و روحیه پرستش در انسان،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گاهی تب عبادت و دعا و مسجد انسان را بگیرد، و مدّتی هم بکلّی این امور را رها کند و بیگانه با عبادت شود</w:t>
      </w:r>
      <w:r>
        <w:rPr>
          <w:rFonts w:eastAsia="IRNazanin" w:cs="IRNazanin"/>
          <w:color w:val="111111"/>
          <w:sz w:val="28"/>
          <w:szCs w:val="28"/>
          <w:rtl w:val="true"/>
          <w:lang w:bidi="fa-IR"/>
        </w:rPr>
        <w:t xml:space="preserve">. </w:t>
      </w:r>
      <w:bookmarkStart w:id="100" w:name="pg275_3361"/>
    </w:p>
    <w:p>
      <w:pPr>
        <w:pStyle w:val="Heading5"/>
        <w:numPr>
          <w:ilvl w:val="4"/>
          <w:numId w:val="1"/>
        </w:numPr>
        <w:rPr/>
      </w:pPr>
      <w:bookmarkStart w:id="101" w:name="__RefHeading___Toc2464217_211673320"/>
      <w:bookmarkStart w:id="102" w:name="_Toc35"/>
      <w:bookmarkEnd w:id="100"/>
      <w:bookmarkEnd w:id="101"/>
      <w:r>
        <w:rPr/>
        <w:t>12</w:t>
      </w:r>
      <w:r>
        <w:rPr>
          <w:rtl w:val="true"/>
        </w:rPr>
        <w:t xml:space="preserve">- </w:t>
      </w:r>
      <w:r>
        <w:rPr>
          <w:rtl w:val="true"/>
        </w:rPr>
        <w:t>فرصت عبادت</w:t>
      </w:r>
      <w:bookmarkEnd w:id="102"/>
    </w:p>
    <w:p>
      <w:pPr>
        <w:pStyle w:val="BookText"/>
        <w:rPr/>
      </w:pPr>
      <w:r>
        <w:rPr>
          <w:rFonts w:ascii="IRNazanin" w:hAnsi="IRNazanin" w:eastAsia="IRNazanin"/>
          <w:color w:val="111111"/>
          <w:sz w:val="28"/>
          <w:sz w:val="28"/>
          <w:szCs w:val="28"/>
          <w:rtl w:val="true"/>
          <w:lang w:bidi="fa-IR"/>
        </w:rPr>
        <w:t>سرمایه عمر و فرصت‏های زندگی از کف می‏رود و همچون ابرهای گذران، از آسمان حیات ما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هوشیار بود و از این رهگذر، بیشترین بهره را برد و بندگی خدا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زیبایی، علی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اللَّیْلَ وَ النَّهارَ یَعْمَلانِ فیکَ فَاعْمَلْ فیِهما وَ یَأخُذانِ مِنْکَ فَخُذْ مِنْهُما</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شب و روز در تو کار می‏کنند، تو هم در آنها کار کن، و از تو می‏گیرند، تو هم از آن‏ها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را که می‏دهیم و این سرمایه را شب و روز خرج می‏کنیم، چه به دست می‏آوریم؟</w:t>
      </w:r>
    </w:p>
    <w:p>
      <w:pPr>
        <w:pStyle w:val="BookText"/>
        <w:rPr/>
      </w:pPr>
      <w:r>
        <w:rPr>
          <w:rFonts w:ascii="Amiri" w:hAnsi="Amiri" w:eastAsia="Amiri" w:cs="Amiri"/>
          <w:color w:val="111111"/>
          <w:sz w:val="28"/>
          <w:sz w:val="28"/>
          <w:szCs w:val="28"/>
          <w:rtl w:val="true"/>
          <w:lang w:bidi="ar-SA"/>
        </w:rPr>
        <w:t>رسولخدا صلی الله علیه و آله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اَلدُّنیا ساعةُ فَاجْعَلُوها طاعَةً</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دنیا، ساعت و لحظه‏ای بیش نیست، آنرا در راه اطاعتِ خدا بکار گیرید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در شرایطی خاص امکان عبادت و بندگی کم بود، باید تلاش کرد و زمینه فراهم ساخت و به محیطهای آزادتر رفت و و خدا را پرستید، که تنگنای زمین و زمان، برای دوری از پرستش خدا، بهانه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أَرْضِی وَسِعَةٌ فَإِیَّیَ فَاعْبُدُونِ</w:t>
      </w:r>
      <w:r>
        <w:rPr>
          <w:rFonts w:eastAsia="IRNazanin" w:cs="IRNazanin"/>
          <w:color w:val="111111"/>
          <w:sz w:val="28"/>
          <w:szCs w:val="28"/>
          <w:rtl w:val="true"/>
          <w:lang w:bidi="fa-IR"/>
        </w:rPr>
        <w:t>»</w:t>
      </w:r>
      <w:r>
        <w:rPr>
          <w:rStyle w:val="FootnoteAnchor"/>
          <w:rtl w:val="true"/>
        </w:rPr>
        <w:footnoteReference w:id="71"/>
      </w:r>
      <w:bookmarkStart w:id="103" w:name="pg275_3362"/>
    </w:p>
    <w:p>
      <w:pPr>
        <w:pStyle w:val="Heading3"/>
        <w:numPr>
          <w:ilvl w:val="2"/>
          <w:numId w:val="1"/>
        </w:numPr>
        <w:rPr/>
      </w:pPr>
      <w:bookmarkStart w:id="104" w:name="__RefHeading___Toc2464219_211673320"/>
      <w:bookmarkStart w:id="105" w:name="_Toc36"/>
      <w:bookmarkEnd w:id="103"/>
      <w:bookmarkEnd w:id="104"/>
      <w:r>
        <w:rPr>
          <w:rtl w:val="true"/>
        </w:rPr>
        <w:t>تحمّل سختی‏های عبادت‏</w:t>
      </w:r>
      <w:bookmarkEnd w:id="105"/>
    </w:p>
    <w:p>
      <w:pPr>
        <w:pStyle w:val="BookText"/>
        <w:rPr/>
      </w:pPr>
      <w:r>
        <w:rPr>
          <w:rFonts w:ascii="IRNazanin" w:hAnsi="IRNazanin" w:eastAsia="IRNazanin"/>
          <w:color w:val="111111"/>
          <w:sz w:val="28"/>
          <w:sz w:val="28"/>
          <w:szCs w:val="28"/>
          <w:rtl w:val="true"/>
          <w:lang w:bidi="fa-IR"/>
        </w:rPr>
        <w:t>راه خدا پرستی دشواری‏هایی هم همراه دارد، چه از سوی طاغوت‏ها که مانع توجّه مردم به خدایند؛ چه از طرف بی دینان که دینداران را مسخره می‏کنند؛ چه از سوی شیطان و نفس، که تلاش در جهت بازداشتن انسان از عبادت دارند؛ و چه از طرف هر عاملی که مانع تراشی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پیامبر اسلام را هنگام نماز، در کعبه، آزار نمی‏دادند؟</w:t>
      </w:r>
    </w:p>
    <w:p>
      <w:pPr>
        <w:pStyle w:val="BookText"/>
        <w:rPr/>
      </w:pPr>
      <w:r>
        <w:rPr>
          <w:rFonts w:ascii="IRNazanin" w:hAnsi="IRNazanin" w:eastAsia="IRNazanin"/>
          <w:color w:val="111111"/>
          <w:sz w:val="28"/>
          <w:sz w:val="28"/>
          <w:szCs w:val="28"/>
          <w:rtl w:val="true"/>
          <w:lang w:bidi="fa-IR"/>
        </w:rPr>
        <w:t>مگر مسلمانان مبارز، بخاطر خداپرستی، زیر شکنجه‏های طاغوت جان نمی‏دادند؟</w:t>
      </w:r>
    </w:p>
    <w:p>
      <w:pPr>
        <w:pStyle w:val="BookText"/>
        <w:rPr/>
      </w:pPr>
      <w:r>
        <w:rPr>
          <w:rFonts w:ascii="IRNazanin" w:hAnsi="IRNazanin" w:eastAsia="IRNazanin"/>
          <w:color w:val="111111"/>
          <w:sz w:val="28"/>
          <w:sz w:val="28"/>
          <w:szCs w:val="28"/>
          <w:rtl w:val="true"/>
          <w:lang w:bidi="fa-IR"/>
        </w:rPr>
        <w:t>مگر بلال حبشی‏ها، در راه خدای یکتا، شلاق نمی‏خوردند؟</w:t>
      </w:r>
    </w:p>
    <w:p>
      <w:pPr>
        <w:pStyle w:val="BookText"/>
        <w:rPr/>
      </w:pPr>
      <w:r>
        <w:rPr>
          <w:rFonts w:ascii="IRNazanin" w:hAnsi="IRNazanin" w:eastAsia="IRNazanin"/>
          <w:color w:val="111111"/>
          <w:sz w:val="28"/>
          <w:sz w:val="28"/>
          <w:szCs w:val="28"/>
          <w:rtl w:val="true"/>
          <w:lang w:bidi="fa-IR"/>
        </w:rPr>
        <w:t>مردان خدا در هیچ حال و شرایط، دست از خدا و پرستش او و اجرای دین او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با آنهمه مصیبت‏ها و شهادت‏ها که دیده بود، باز هم در طول سفر کوفه و شام، نماز شب را ترک نکرد، گرچه بخاطر بی طاقتی، نشسته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شب عمر هم، در بیمارستان، دست از نمازهای مستحب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حق، دشواری هایی دارد که باید به جان خرید و از هو شدن و دشمنی دیدن نهراسید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تَسْتَوحِشُوا فی طَریق الْهُدی‏ لِقِلَّةِ اَهْلِهِ</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در راه حق، بخاطر کمی افرادش، هراس نداشته باشید</w:t>
      </w:r>
      <w:r>
        <w:rPr>
          <w:rFonts w:eastAsia="IRNazanin" w:cs="IRNazanin"/>
          <w:color w:val="111111"/>
          <w:sz w:val="28"/>
          <w:szCs w:val="28"/>
          <w:rtl w:val="true"/>
          <w:lang w:bidi="fa-IR"/>
        </w:rPr>
        <w:t xml:space="preserve">. </w:t>
      </w:r>
      <w:bookmarkStart w:id="106" w:name="pg275_3363"/>
    </w:p>
    <w:p>
      <w:pPr>
        <w:pStyle w:val="BookText"/>
        <w:rPr/>
      </w:pPr>
      <w:bookmarkEnd w:id="106"/>
      <w:r>
        <w:rPr>
          <w:rFonts w:ascii="IRNazanin" w:hAnsi="IRNazanin" w:eastAsia="IRNazanin"/>
          <w:color w:val="111111"/>
          <w:sz w:val="28"/>
          <w:sz w:val="28"/>
          <w:szCs w:val="28"/>
          <w:rtl w:val="true"/>
          <w:lang w:bidi="fa-IR"/>
        </w:rPr>
        <w:t>گاهی ممکن است بخاطر خرید چیزی یا صرف غذا یا افتادن جنسی از ماشین، با اصرار اتوبوس را نگهداریم، ولی برای نماز، شهامت فریاد زدن و اتوبوس را نگاه داشتن نداشته باشیم</w:t>
      </w:r>
      <w:r>
        <w:rPr>
          <w:rFonts w:eastAsia="IRNazanin" w:cs="IRNazanin"/>
          <w:color w:val="111111"/>
          <w:sz w:val="28"/>
          <w:szCs w:val="28"/>
          <w:rtl w:val="true"/>
          <w:lang w:bidi="fa-IR"/>
        </w:rPr>
        <w:t>!...</w:t>
      </w:r>
    </w:p>
    <w:p>
      <w:pPr>
        <w:pStyle w:val="Heading3"/>
        <w:numPr>
          <w:ilvl w:val="2"/>
          <w:numId w:val="1"/>
        </w:numPr>
        <w:rPr/>
      </w:pPr>
      <w:bookmarkStart w:id="107" w:name="__RefHeading___Toc2464221_211673320"/>
      <w:bookmarkStart w:id="108" w:name="_Toc37"/>
      <w:bookmarkEnd w:id="107"/>
      <w:r>
        <w:rPr>
          <w:rtl w:val="true"/>
        </w:rPr>
        <w:t>توسعه عبادت‏</w:t>
      </w:r>
      <w:bookmarkEnd w:id="108"/>
    </w:p>
    <w:p>
      <w:pPr>
        <w:pStyle w:val="BookText"/>
        <w:rPr/>
      </w:pPr>
      <w:r>
        <w:rPr>
          <w:rFonts w:ascii="IRNazanin" w:hAnsi="IRNazanin" w:eastAsia="IRNazanin"/>
          <w:color w:val="111111"/>
          <w:sz w:val="28"/>
          <w:sz w:val="28"/>
          <w:szCs w:val="28"/>
          <w:rtl w:val="true"/>
          <w:lang w:bidi="fa-IR"/>
        </w:rPr>
        <w:t>مؤمن خداپرست، باید به گسترش فرهنگ عبادت بپردازد و تنها به نماز و عبادت خود اکتفا نکند، بلکه دیگران را هم با خدا و پرستش،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حق و وظیفه تبلیغ، بر عهده هر مؤمن است، خداوند، بعد از ایمان و عمل صالح، انسان را به دعوت به حق و صبر فرا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وَتَوَاصَوْاْ بِالْحَقِّ وَتَوَاصَوْاْ بِالصَّبْرِ</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اگر ده نفر سیگاری وارد منطقه‏ای شوند، در مدت کمی افراد زیادی را با دود آشنا می‏کنند، چند نفر فاسد، محله یا شهری را به فساد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تعدادی اهل نماز و عبادت، مردم را با خدا آشنا سازند و زمین و محیط را محل پرستش خدا کنند؟ باید با تمام نیرو، در خانه، محلّه، مدرسه، اداره، شهر و روستا به فکر توسعه اهداف الهی خود باشیم و در این راه، هر گونه توانایی خود را به کار گیریم</w:t>
      </w:r>
      <w:r>
        <w:rPr>
          <w:rFonts w:eastAsia="IRNazanin" w:cs="IRNazanin"/>
          <w:color w:val="111111"/>
          <w:sz w:val="28"/>
          <w:szCs w:val="28"/>
          <w:rtl w:val="true"/>
          <w:lang w:bidi="fa-IR"/>
        </w:rPr>
        <w:t>.</w:t>
      </w:r>
    </w:p>
    <w:p>
      <w:pPr>
        <w:pStyle w:val="Heading3"/>
        <w:numPr>
          <w:ilvl w:val="2"/>
          <w:numId w:val="1"/>
        </w:numPr>
        <w:rPr/>
      </w:pPr>
      <w:bookmarkStart w:id="109" w:name="__RefHeading___Toc2464223_211673320"/>
      <w:bookmarkStart w:id="110" w:name="_Toc38"/>
      <w:bookmarkEnd w:id="109"/>
      <w:r>
        <w:rPr>
          <w:rtl w:val="true"/>
        </w:rPr>
        <w:t>تکلیف و شرایط آن‏</w:t>
      </w:r>
      <w:bookmarkEnd w:id="11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بیان اهمیّت عبادت و آفات آن، باید دید شخص عبادت کننده چه شرایطی باید داشته 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 بزرگ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این شایستگی را داشته که مورد لطف خدا قرار گیرد و از طرف او به انجام وظایفی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امانتدار خدا در زمین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که حالت انتخابگری انسان را در بر دارد، از افتخارات انسان است و باید برای رسیدن به این مرحله، جشن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همیشه سالگرد بلوغ خود خود را جشن می‏گرفت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لیاقت مسئولیت پذیری و انجام تکالیف الهی را پیدا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مردم، انتخاب کسی را به ریاست جمهوری یا نمایندگی مجلس یا وزارت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تبریک می‏گویند، چرا که مسئولیتی را از سوی مردم به عهده گرفته، رسیدن به تکلیف و قبول مسئولیت از سوی خداوند،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خجسته‏ای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اختصار، به شرایط تکلیف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p>
    <w:p>
      <w:pPr>
        <w:pStyle w:val="BookText"/>
        <w:rPr/>
      </w:pPr>
      <w:r>
        <w:rPr>
          <w:rFonts w:ascii="IRNazanin" w:hAnsi="IRNazanin" w:eastAsia="IRNazanin"/>
          <w:color w:val="111111"/>
          <w:sz w:val="28"/>
          <w:sz w:val="28"/>
          <w:szCs w:val="28"/>
          <w:rtl w:val="true"/>
          <w:lang w:bidi="fa-IR"/>
        </w:rPr>
        <w:t>پسران با تمام شدن پانزده سال قمری و دختران با تمام شدن نه سال، به سنّ تکلیف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پسران قبل از این سن هم به تکلیف برسند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 بلوغ،که بلوغ عبادی و تکلیفی است و انجام واجبات و پرهیز از حرام‏ها بر انسان لازم می‏شود، بلوغ‏های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بلوغ </w:t>
      </w:r>
    </w:p>
    <w:p>
      <w:pPr>
        <w:pStyle w:val="BookText"/>
        <w:rPr/>
      </w:pP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معنای رشد فکری و آگاهی در مسائل سیاسی جامعه و داشتن خط صحیح فکری و اطاعت از رهبران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فرزند امام مجتبی علیه السلام که در کربلا شهید شد، به عموی خود که امام معصوم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به دست طاغوتی چون یزید باشد، مرگ در راه مبارزه با او، در نظرم شیرین‏تر از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رشد و بلوغ سیاسی او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اینست که انسان در استفاده صحیح از اموال خود و دیگران، به رشد کافی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یتیمان را وقتی به آنان تحویل دهید که احساس کنید به رشد لازم رسیده‏اند و می‏توانند اموال خود را عاقلانه به کار تجارت و داد و ستد گیرند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دختر و پسر، علاوه بر رسیدن به سنّ بلوغ تکلیفی، توانایی اداره زندگی و انجام مسئولیت‏های آنرا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مسئله، تنها بلوغ جنسی و سنّ قانونی، راهگشا و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تذکّر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بلوغ، شرط تکلیف است، ولی معنایش آن نیست که افراد نابالغ بکلّی رها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گاهی به افراد نابالغ خطاب و دستور دارد،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وارد اتاق و منزلی نشوند و هنگام خلوت و استراحت پدر و مادر، از آنها اجازه بگیرند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نیز، حضرت لقمان به فرزندش دستور می‏دهد که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و امر بمعروف ونهی از منکر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أَقِمِ الصَّلَوةَ وَأْمُرْ بِالْمَعْرُوفِ وَانْهَ عَنِ الْمُنْکَرِ</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بلوغ، شرط تکلیف است، ولی والدین، باید نونهالان خود را پیش از بلوغ، با مراسم وسنّت‏های دینی، بخصوص نماز وروزه آشنا کنند و گاهی برای جدی نشان دادن آنها و عقوبت ترک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تنبیه هم بهره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شرط تکلیف است، ولی اگر نابالغی به کسی زیان مالی رساند، اولیاءش باید جبران کنند، زیرا حساب مردم از حساب خدا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شرط تکلیف است ولی نونهالان در برابر اعمال نیکشان پاداش دارند و اگر خطایی مرتکب شوند و یا ناسزا بگویند، یا عمل زشتی انجام دهند، تعزیز و تنبیه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p>
    <w:p>
      <w:pPr>
        <w:pStyle w:val="BookText"/>
        <w:rPr/>
      </w:pPr>
      <w:r>
        <w:rPr>
          <w:rFonts w:ascii="IRNazanin" w:hAnsi="IRNazanin" w:eastAsia="IRNazanin"/>
          <w:color w:val="111111"/>
          <w:sz w:val="28"/>
          <w:sz w:val="28"/>
          <w:szCs w:val="28"/>
          <w:rtl w:val="true"/>
          <w:lang w:bidi="fa-IR"/>
        </w:rPr>
        <w:t>قدرت و توانایی، شرط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نیست و از هر کس به اندازه وسع و توان او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تکالیف الهی هم این محدوده قدرت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نُکَلِّفُ نَفْساً إِلّا وُسْعَعها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هیچ کس را جز به قدر توانایی‏اش تکلیف نمی‏کنیم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عَلیکُم مِنْ حَرَجٍ</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خداوند، در دین بر شما سختی و فشار و زحمت قرار نداده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فشاری خارج از حدّ توان، وگرنه دینداری، همراه با زحمت و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حتی‏در مورد جهاد هم که سراسر مشکلات ودشواری است، از افراد بیمار وعلیل ونابینا وکسانی که توانایی جهاد ندارند، ساقط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w:t>
      </w:r>
    </w:p>
    <w:p>
      <w:pPr>
        <w:pStyle w:val="BookText"/>
        <w:rPr/>
      </w:pPr>
      <w:r>
        <w:rPr>
          <w:rFonts w:ascii="IRNazanin" w:hAnsi="IRNazanin" w:eastAsia="IRNazanin"/>
          <w:color w:val="111111"/>
          <w:sz w:val="28"/>
          <w:sz w:val="28"/>
          <w:szCs w:val="28"/>
          <w:rtl w:val="true"/>
          <w:lang w:bidi="fa-IR"/>
        </w:rPr>
        <w:t>اگر کسی را به کار گناهی اجبار کنند، یا به زور، مانع انجام وظیفه شوند، مؤاخذه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تکلیف، اختیار و آزادی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اضطرار و اجبار، حکم مسئله بگونه‏ای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 که طاغوتی مانع رفتن مسلمانان به حج می‏شود، یا کسی از گرسنگی در حال مرگ است و جز مردار، غذایی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عقل و شعور، ملاک فضیلت انسان و تکلیف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کتاب و مؤاخذه هم بر مبنای عقل انجام می‏گیرد و آنانکه فاقد عقلند، تکلیف و در نتیجه کیفر و پاداش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عقل، اولین مخلوق خدا دانسته شده و عبودیت واقعی را برخاسته از عقل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حدیث، بحث از عقل، مقدم بر مباحث دیگر آمده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آنچه سبب تضعیف عقل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مشروبات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و به هر چه که سبب افزایش عقل و درک گردد تشویق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تعلّم، مطالعه، مسافرت، مشورت و</w:t>
      </w:r>
      <w:r>
        <w:rPr>
          <w:rFonts w:eastAsia="IRNazanin" w:cs="IRNazanin"/>
          <w:color w:val="111111"/>
          <w:sz w:val="28"/>
          <w:szCs w:val="28"/>
          <w:rtl w:val="true"/>
          <w:lang w:bidi="fa-IR"/>
        </w:rPr>
        <w:t xml:space="preserve">... </w:t>
      </w:r>
      <w:bookmarkStart w:id="111" w:name="pg275_3368"/>
    </w:p>
    <w:p>
      <w:pPr>
        <w:pStyle w:val="Heading3"/>
        <w:numPr>
          <w:ilvl w:val="2"/>
          <w:numId w:val="1"/>
        </w:numPr>
        <w:rPr/>
      </w:pPr>
      <w:bookmarkStart w:id="112" w:name="__RefHeading___Toc2464225_211673320"/>
      <w:bookmarkStart w:id="113" w:name="_Toc39"/>
      <w:bookmarkEnd w:id="111"/>
      <w:bookmarkEnd w:id="112"/>
      <w:r>
        <w:rPr>
          <w:rtl w:val="true"/>
        </w:rPr>
        <w:t>شرایط صحّت عبادات‏</w:t>
      </w:r>
      <w:bookmarkEnd w:id="113"/>
    </w:p>
    <w:p>
      <w:pPr>
        <w:pStyle w:val="BookText"/>
        <w:rPr/>
      </w:pPr>
      <w:r>
        <w:rPr>
          <w:rFonts w:ascii="IRNazanin" w:hAnsi="IRNazanin" w:eastAsia="IRNazanin"/>
          <w:color w:val="111111"/>
          <w:sz w:val="28"/>
          <w:sz w:val="28"/>
          <w:szCs w:val="28"/>
          <w:rtl w:val="true"/>
          <w:lang w:bidi="fa-IR"/>
        </w:rPr>
        <w:t>ارزش عبادت به صحّت و درستی آنست و صحّت آن، به دو عامل مهم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بودن هدف‏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بودن شکل آن‏</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رضای الهی و انجام وظیفه، باید هدف انسان در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عبادتی که از روی ریا، یا کسب وجهه و خوشایند مردم باشد یا انسان انتظار ستایش از غیر خدا داشته باشد،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هدف، خدا باشد و مردم متوجّه کار خالصانه انسان شوند، اشکال ندارد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ریا در عبادت، علاوه بر آنکه حرام است، موجب بطلان آن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کوشید تا نیّت خالص عبادت، به انگیزه‏های غیر خدایی آمیخته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اخلاص در عمل 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وَالْعَمَلُ الْخالِصُ الَّذی لا تُریدُ اَنْ یَحمَدک عَلَیهِ اَحدٌ اِلاَّ اللّه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عمل خالص، آنست که از احدی، بجز خداوند، انتظار مدح و ستایش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اخلاص، از رسولخدا صلی الله علیه و آله روایت است که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اَخْلَصَ عَبْدُ لِلّه عَزَّوجلَّ اَربَعینَ صَباحاً اِلاّ جَرَتْ یَنابیعُ الْحِکْمَةِ مِن قَلْبِهِ الی‏ لِسانِه</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بنده‏ای نیست که چهل روز تمام، کارهای خود را خالصانه برای خدا انجام دهد، مگر آنکه چشمه‏های حکمت و خرد، از روح و جانش </w:t>
      </w:r>
    </w:p>
    <w:p>
      <w:pPr>
        <w:pStyle w:val="BookText"/>
        <w:rPr/>
      </w:pPr>
      <w:r>
        <w:rPr>
          <w:rFonts w:ascii="IRNazanin" w:hAnsi="IRNazanin" w:eastAsia="IRNazanin"/>
          <w:color w:val="111111"/>
          <w:sz w:val="28"/>
          <w:sz w:val="28"/>
          <w:szCs w:val="28"/>
          <w:rtl w:val="true"/>
          <w:lang w:bidi="fa-IR"/>
        </w:rPr>
        <w:t>بر زبانش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دانشگاهی است که در مدّت چهل روز، فارغ التحصیلانی حکیم و فرزانه، تحویل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شکل 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عبادتی صحیح است که به همان شکل و شیوه و صورت معین از سوی خدا و مکتب انجام گیرد، نه روی سلیقه‏های شخصی یا روشهای منحرف از دستور 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قَول وَ لا عَمَل وَ لا نِیَّة اِلا بِاصابَةِ السُّنَّةِ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ارزشی برای گفته‏ها و عملها و نیّت‏ها نیست، مگر آن که طبق دستور و سنت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شکل عبادت را هم باید از اولیاء دین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علیه السلام از خداوند درخواست می‏کند که نحوه صحیح عبادت را به ما نشان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وأرِنا مَناسِکنا</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اینکه نماز را کجا باید شکسته یا تمام، آهسته یا بلند خواند، تعداد رکعت‏ها و امثال آن، باید متعبّد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ارزشی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قدمی شما گنجی نهفته است، می‏توانید آنرا تصاحب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قدمی یا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را حفر کنید، به گنجی نمی‏رسید و رنج بیهوده برده‏اید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اگر بخواهید با کسی یا شهرستانی تماس تلفنی بگیرید، با یک شماره کم یا زیاد، شخص دیگر جواب می‏دهد یا شهر دیگری را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bookmarkStart w:id="114" w:name="pg275_3370"/>
    </w:p>
    <w:p>
      <w:pPr>
        <w:pStyle w:val="BookText"/>
        <w:rPr/>
      </w:pPr>
      <w:bookmarkEnd w:id="114"/>
      <w:r>
        <w:rPr>
          <w:rFonts w:ascii="IRNazanin" w:hAnsi="IRNazanin" w:eastAsia="IRNazanin"/>
          <w:color w:val="111111"/>
          <w:sz w:val="28"/>
          <w:sz w:val="28"/>
          <w:szCs w:val="28"/>
          <w:rtl w:val="true"/>
          <w:lang w:bidi="fa-IR"/>
        </w:rPr>
        <w:t>عبادات هم دقیقاً باید به همان صورتی انجام داد که دستور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دندانه‏های یک کلید که اگر اندکی ریز یا درشت شود، دیگر قفل را باز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علیه السلام در تفسیر آیه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الْبُیُوتَ مِنْ أَبْوَبِهَا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 خانه‏ها وارد شوید، نه از بیراهه،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آنست که هر کاری را از راهش وارد شده و انجام دهید و طبق دستور عمل کنید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15" w:name="__RefHeading___Toc2464227_211673320"/>
      <w:bookmarkStart w:id="116" w:name="_Toc40"/>
      <w:bookmarkEnd w:id="115"/>
      <w:r>
        <w:rPr>
          <w:rtl w:val="true"/>
        </w:rPr>
        <w:t>انگیزه‏های تغییر شکل عبادت‏</w:t>
      </w:r>
      <w:bookmarkEnd w:id="116"/>
    </w:p>
    <w:p>
      <w:pPr>
        <w:pStyle w:val="BookText"/>
        <w:rPr/>
      </w:pPr>
      <w:r>
        <w:rPr>
          <w:rFonts w:ascii="IRNazanin" w:hAnsi="IRNazanin" w:eastAsia="IRNazanin"/>
          <w:color w:val="111111"/>
          <w:sz w:val="28"/>
          <w:sz w:val="28"/>
          <w:szCs w:val="28"/>
          <w:rtl w:val="true"/>
          <w:lang w:bidi="fa-IR"/>
        </w:rPr>
        <w:t>قرآن، نمونه‏های متعدد یاد می‏کند که چگونه اقوام پیشین، با تغییر شکل عبادت، دچار قهر و غضب الهی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این تغییر شکلها متفاوت بوده، که از هر کدام، یک نمونه قرآنی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w:t>
      </w:r>
    </w:p>
    <w:p>
      <w:pPr>
        <w:pStyle w:val="BookText"/>
        <w:rPr/>
      </w:pPr>
      <w:r>
        <w:rPr>
          <w:rFonts w:ascii="IRNazanin" w:hAnsi="IRNazanin" w:eastAsia="IRNazanin"/>
          <w:color w:val="111111"/>
          <w:sz w:val="28"/>
          <w:sz w:val="28"/>
          <w:szCs w:val="28"/>
          <w:rtl w:val="true"/>
          <w:lang w:bidi="fa-IR"/>
        </w:rPr>
        <w:t xml:space="preserve">خداوند به بنی اسرائیل دستور داد هنگام ورود به سرزمین مقدس،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 ما را ببخش و گناهانمان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روی استهزاء و لجاجت، تغییر داده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آنان غضب کرد و هلاکشان نمود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زدگی‏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چهار ماه حرام است که جنگیدن در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 بس اجباری، در سه ماه پیاپی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ذیقعده، ذیحجه،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ماه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bookmarkStart w:id="117" w:name="pg275_3371"/>
    </w:p>
    <w:p>
      <w:pPr>
        <w:pStyle w:val="BookText"/>
        <w:rPr/>
      </w:pPr>
      <w:bookmarkEnd w:id="117"/>
      <w:r>
        <w:rPr>
          <w:rFonts w:ascii="IRNazanin" w:hAnsi="IRNazanin" w:eastAsia="IRNazanin"/>
          <w:color w:val="111111"/>
          <w:sz w:val="28"/>
          <w:sz w:val="28"/>
          <w:szCs w:val="28"/>
          <w:rtl w:val="true"/>
          <w:lang w:bidi="fa-IR"/>
        </w:rPr>
        <w:t xml:space="preserve">است که قرآن همه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حرم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یاد کرده و جنگیدن را ممنوع ساخته است، مگر آنجا که حالت دفاعی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نظر روشنفکرانه خود و روی سلیقه، ماههای حرام را جابجا می‏کردند، عقب جلو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هدف آنست که سالی چهار ماه نجنگیم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تغییر در ماههای حرام را نکوهش کرد و آنرا فرو رفتن در کفر دانست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 مآبی‏</w:t>
      </w:r>
    </w:p>
    <w:p>
      <w:pPr>
        <w:pStyle w:val="BookText"/>
        <w:rPr/>
      </w:pPr>
      <w:r>
        <w:rPr>
          <w:rFonts w:ascii="IRNazanin" w:hAnsi="IRNazanin" w:eastAsia="IRNazanin"/>
          <w:color w:val="111111"/>
          <w:sz w:val="28"/>
          <w:sz w:val="28"/>
          <w:szCs w:val="28"/>
          <w:rtl w:val="true"/>
          <w:lang w:bidi="fa-IR"/>
        </w:rPr>
        <w:t>منظور، کار کسانی است که با سرپوش مذهب و حیله‏های شرعی، به خواسته‏های دل خود می‏رسند و بدینوسیله می‏خواهند بر سر وجدان و قانون خدا کلاه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نمونه‏اش در داستان بنی اسرائیل است که چون خداوند، صید ماهی را روز شنبه برای آنان تحریم کرده بود، با احداث حوضچه‏هایی کنار آب، ماهی‏ها را بدرون آن می‏کشیدند ولی روز بعد، ماهی‏ها را می‏گرفتند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روز شنبه ماهی نگرفته‏ایم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فوق، در آیاتی از قرآن بیان شده و مورد مذمّت قرار گرفته است</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18" w:name="__RefHeading___Toc2464229_211673320"/>
      <w:bookmarkStart w:id="119" w:name="_Toc41"/>
      <w:bookmarkEnd w:id="118"/>
      <w:r>
        <w:rPr>
          <w:rtl w:val="true"/>
        </w:rPr>
        <w:t>شرایط قبولی عبادات‏</w:t>
      </w:r>
      <w:bookmarkEnd w:id="11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عبادات، غیر از شرایط صحّت،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مراعاتش، انسان را به قرب خدا و رشد معنوی می‏رساند و در فرد و جمع، تأثیر می‏گذارد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عبادت، صحیح است، ولی رشد آور نیست، مثل دارویی که شفابخش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عبادت، از کیفر می‏رهاند ولی ما را محبوب خدا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شرایطی برای قبولی اعمال و عبادات بیان شده که نمونه‏هایی از آنها از این قرار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اعتقادی‏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سیاسی‏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اخلاقی‏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اقتصادی‏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اجتماعی‏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بهداشتی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توضیح این موارد، تأکید می‏شود که انسان باید به مسئله قبولی عبادت عنایت خاصّی داشته باشد تا از تلاش معنوی‏اش بهره بیشتر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عَلی‏ قَبُول الْعَمَلِ اَشَدَّ عِنایةً مِنکُم عَلَی الْعَمَل</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به قبولی عمل، بیش از اصل عمل توجّه داشته باشید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ممکن است برای پذیرش در جایی، هم کارت ورود بگیرد، هم طبق مقررات ظاهری عمل کند، ولی در مصاحبه به دلائلی مانند فساد اخلاق یا سوء سابقه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هم ممکن است از نظر مقررات الهی، درست انجام گیرد، ولی به دلایلی مورد قبول خدا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اینست که گاهی </w:t>
      </w:r>
    </w:p>
    <w:p>
      <w:pPr>
        <w:pStyle w:val="BookText"/>
        <w:rPr/>
      </w:pPr>
      <w:r>
        <w:rPr>
          <w:rFonts w:ascii="IRNazanin" w:hAnsi="IRNazanin" w:eastAsia="IRNazanin"/>
          <w:color w:val="111111"/>
          <w:sz w:val="28"/>
          <w:sz w:val="28"/>
          <w:szCs w:val="28"/>
          <w:rtl w:val="true"/>
          <w:lang w:bidi="fa-IR"/>
        </w:rPr>
        <w:t>کارهای صحیحی از طرف افراد غیر مسئول انجام می‏گیرد ولی بجای تشکّر، از آنان انتقاد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قبولی کار، چیزی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بیان آن شرایط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p>
    <w:p>
      <w:pPr>
        <w:pStyle w:val="BookText"/>
        <w:rPr/>
      </w:pPr>
      <w:r>
        <w:rPr>
          <w:rFonts w:ascii="Amiri" w:hAnsi="Amiri" w:eastAsia="Amiri" w:cs="Amiri"/>
          <w:color w:val="111111"/>
          <w:sz w:val="28"/>
          <w:sz w:val="28"/>
          <w:szCs w:val="28"/>
          <w:rtl w:val="true"/>
          <w:lang w:bidi="ar-SA"/>
        </w:rPr>
        <w:t>نداشتن ایمان، مایه تباهی اعمال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یَکُفُرْ بِالْإِیمَنِ فَقَدْ حَبِطَ عَمَلُهُ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کسانی مساجد خدا را آباد می‏کنند که ایمان به خدا و معاد داشته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یَعْمُرُ مَسَجِدَ اللَّهِ مَنْ ءَامَنَ بِاللَّهِ وَالْیَوْمِ الْأَخِرِ</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عمل صالح از زن ومرد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زندگی پاک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صَلِحاً مِّن ذَکَرٍ أَوْ أُنثَی‏ وَهُوَ مُؤْمِنٌ فَلَنُحْیِیَنَّهُ حَیَوةً طَیِّبَةً</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کسی که خدا را قبول ندارد، برای او هم کاری نمی‏کند تا انتظار پاداش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اعمال کافران را همچون خاکستری می‏داند که در یک روز طوفانی در برابر باد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از آن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و رهبری صحیح و آسمانی، همه بندگان خدا و بندگی‏ها و نماز و حجّ و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مسیر الهی قرار می‏دهد و به آنها جهت شایسته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ایران امروز که با برخورداری از ولایت فقیه، راه رو به رشدی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کشورهای اسلامی دیگر، با آنکه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ولی بخاطر انحراف در خط سیاسی و رهبری، در ذلّت‏اند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رهبری جامعه، همانند راننده در یک ماشین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سرنشینان، شیک و مرتب و مؤدّب باشند ولی راننده مست باشد یا جاده منحرف باشد، سقوط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راننده، سالم و با تجربه باشد، هر چند مسافران، کهنه پوش و نامرتب باشند، این سفر به مقصد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از امام باقر علیه السلام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دانَ اللّهَ بعبادَةٍ یَجْهَدُ فیها نَفْسَهُ وَ لا اِمام لَهُ مِنَ اللّه فَسَعْیُهُ غَیر مُقْبُولٍ</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کسی که به خدا ایمان دارد وعبادت‏های طاقت‏فرسا هم انجام می‏دهد ولی امام لایقی از طرف خدا ندارد، تلاشش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رهبر آسمانی بود، پرستش خدا به طاغوت پرستی کشیده نمی‏شد و قوانین آسمانی تبدیل به خرافات نمی‏گردید و نمازهای جمعه، با همه شکوهش، به نفع طاغوت‏ها نمی‏انجامید و حج، این مظهر قدرت و عزّت اسلام و مسلمین، چنین بی اثر یا به سود حکام دور از اسلام تبدیل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یَتَوَّلنا لَم یَرْفَعِ اللّهُ لَهُ عَمَلاً</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هر کس ولایت و رهبری ما را نپذیرد، خدا هم اعمال او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راه خدا از طریق ما معرّفی و شناخته می‏شود</w:t>
      </w:r>
      <w:r>
        <w:rPr>
          <w:rFonts w:eastAsia="IRNazanin" w:cs="IRNazanin"/>
          <w:color w:val="111111"/>
          <w:sz w:val="28"/>
          <w:szCs w:val="28"/>
          <w:rtl w:val="true"/>
          <w:lang w:bidi="fa-IR"/>
        </w:rPr>
        <w:t>.</w:t>
      </w:r>
      <w:r>
        <w:rPr>
          <w:rStyle w:val="FootnoteAnchor"/>
          <w:rtl w:val="true"/>
        </w:rPr>
        <w:footnoteReference w:id="9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شرط قبولی عبادات،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همراهش باید تقوا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تَنالُ وِلایَتَنا اِلاّ بِالعَمَلِ وَالوَرَعِ</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خط رهبری ما نیست، مگر آنانکه اهل عمل و تقوا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داستان فرزندان آدم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یکی پذیرفته شد و دیگری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خدا تنها از اهل تقوا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کرده‏اند شخصی هنگام عبور از بازار، قرص نان سرقت کرد و دو انار از مغازه‏ای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انار و نان را به فقیر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گناه را یک کیفر ولی ثواب را ده برابر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دو نان و دو انار، چهار گناه کردم ولی به فقیر که دادم، چهل ثواب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گناه از چهل ثواب که کم شود، سی و شش ثواب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 برابر، برای کسی است که کارش بر اساس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از مال غصبی پاداش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نخوانده‏ای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 مردم‏</w:t>
      </w:r>
    </w:p>
    <w:p>
      <w:pPr>
        <w:pStyle w:val="BookText"/>
        <w:rPr/>
      </w:pPr>
      <w:r>
        <w:rPr>
          <w:rFonts w:ascii="IRNazanin" w:hAnsi="IRNazanin" w:eastAsia="IRNazanin"/>
          <w:color w:val="111111"/>
          <w:sz w:val="28"/>
          <w:sz w:val="28"/>
          <w:szCs w:val="28"/>
          <w:rtl w:val="true"/>
          <w:lang w:bidi="fa-IR"/>
        </w:rPr>
        <w:t>رسیدگی به نیازمندان و ادای حقوق محرومان به درجه‏ای از اهمیت است که گاهی قبولی عبادت بستگی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زکات، یا داشتن درآمد مشروع، از این نمونه‏هاست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و لم یُزَکِ لَمْ تُقْبَلْ صَلوتُه</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هر کس نماز بخواند ولی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مالیات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نپردازد، نمازش قبول نمی‏شود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علی علیه السلام به کمیل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گاه غذای تو از راه حلال و درآمد صحیح نباشد، خداوند، تسبیح گفتن و شکر کردن تو را قبول نمی‏کند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نسبت به دیگران‏</w:t>
      </w:r>
    </w:p>
    <w:p>
      <w:pPr>
        <w:pStyle w:val="BookText"/>
        <w:rPr/>
      </w:pPr>
      <w:r>
        <w:rPr>
          <w:rFonts w:ascii="IRNazanin" w:hAnsi="IRNazanin" w:eastAsia="IRNazanin"/>
          <w:color w:val="111111"/>
          <w:sz w:val="28"/>
          <w:sz w:val="28"/>
          <w:szCs w:val="28"/>
          <w:rtl w:val="true"/>
          <w:lang w:bidi="fa-IR"/>
        </w:rPr>
        <w:t>حفظ پیوندهای اجتماعی و اخوّت میان مسلمانان و روابط شایسته ونیکو میان پیروان اسلام،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سخن و عملی که به گسستن پیوندها و بهم زدن روابط خوب منجر شود نارواست،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و اعمالی هستند که موجب قبول نشدن عبادت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مُسْلِماً اَوْ مُسْلِمةً لَمْ یَقْبَلِ اللَّهُ صَلاتَهُ وَ لاصِیامَهُ اَرْبَعینَ یَوماً وَلَیْلَةً اَلاّ اَنْ یَغْفِرَ لَه صاحِبهُ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کسی که غیبت زن و مرد مسلمانی را بکند، تا چهل روز نماز و روزه‏اش را خدا نمی‏پذیرد، مگر آنکه آن شخص، او را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 وَ هِجْرانَ اَخیکَ، فَاِنَّ الْعَمَلَ لا یُتَقَبَّلُ مَعَ الْهِجْرانِ</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و قطع رابطه با برادر دینی بپرهیز، چرا که عمل اینگونه اشخاص پذیرفته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یَقْبَلُ اللّهُ مِنْ مُؤمِنٍ عَملاً وَ هُوَ مُضْمِرٌ عَلی‏ اَخیِه سُوءً</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هر مؤمنی که نسبت به برادر دینی‏اش، نیّت بدی داشته باشد، خداوند عمل او را قبول نمی‏کند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سُوء الخُلقِ یُفْسِدُ العَمَلَ کَما یُفْسِد الخِّلُ العَسَلَ</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بد اخلاقی با مردم، چنان عمل را فاسد می‏کند، که سرکه، عسل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بد گویی از دیگران، نیّت سوء درباره مردم، ترک دوستی، غیبت و امثال آن که باعث سست شدن پیوندهای اجتماعی مسلمانان می‏شود، از موانع قبول شدن عبادات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نمازگزار و اهل عبادت، باید روابط دینی مستحکمی با بندگان خدا داشته باشد، تا پرستش‏هایش شایستگی قبولی را دارا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خوشرفتاری‏</w:t>
      </w:r>
    </w:p>
    <w:p>
      <w:pPr>
        <w:pStyle w:val="BookText"/>
        <w:rPr/>
      </w:pPr>
      <w:r>
        <w:rPr>
          <w:rFonts w:ascii="IRNazanin" w:hAnsi="IRNazanin" w:eastAsia="IRNazanin"/>
          <w:color w:val="111111"/>
          <w:sz w:val="28"/>
          <w:sz w:val="28"/>
          <w:szCs w:val="28"/>
          <w:rtl w:val="true"/>
          <w:lang w:bidi="fa-IR"/>
        </w:rPr>
        <w:t>آئین مقدس و متعالی اسلام، میان عبادت و سیاست و اخلاق و اجتماع، پیوندی منسجم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خانوادگی هم رعایت احترام و حقوق متقابل زن و شوهر را چنان مهم دانسته که بی توجهی به آن گاهی باعث قبول نشدن عبادات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پیوندهای زمینی، به قطع پیوند آسمانی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پیامبر اسلام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اِمْرئةٌ تُوذیهِ لَم یَقْبَلِ اللَّهُ صَلاتَها وَ لا حَسَنَةً مِنْ 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الرَّجُل مِثْلُ ذلِکَ</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هر کس زن بد رفتار و اذیت کننده‏ای داشته باشد، خداوند نماز و کارهای نیک آن زن را نمی‏پذیرد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نیز همچنین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بد رفتاری زن با شوهر یا برعکس، این اثر را دارد، حتی نگاه خشم آگین به پدر و مادر هم مانع قبول عبادت است</w:t>
      </w:r>
      <w:r>
        <w:rPr>
          <w:rFonts w:eastAsia="IRNazanin" w:cs="IRNazanin"/>
          <w:color w:val="111111"/>
          <w:sz w:val="28"/>
          <w:szCs w:val="28"/>
          <w:rtl w:val="true"/>
          <w:lang w:bidi="fa-IR"/>
        </w:rPr>
        <w:t xml:space="preserve">. </w:t>
      </w:r>
      <w:bookmarkStart w:id="120" w:name="pg275_3378"/>
    </w:p>
    <w:p>
      <w:pPr>
        <w:pStyle w:val="BookText"/>
        <w:rPr/>
      </w:pPr>
      <w:bookmarkEnd w:id="120"/>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اِلی أبَویهِ نَظَرَ ماقتٍ وَ هُما ظالِمانِ لَهُ لَم یَقْبَلِ اللّهُ لَهُ صَلاةً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نماز فرزندانی که با خشم به پدر و مادر خود نگاه می‏کنند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والدین، نسبت به آنان کوتاهی و ظلمی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نردبان نماز، به معراج می‏رویم که پایه‏های آن، روی زمین محکمی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روی یخ لغزنده یا زمین سُست قرار داده شود، بالا رفتن را مشکل یا غیر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معنوی در سایه عبادات، آن هم با حسن رفتار و روابط شایسته اجتماعی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دیگری هم در روایات بیان شده که مانع قبولی اعمال است، مانند شراب خوردن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تصوّر شود که حال که خدا قبول نمی‏کند، پس نماز نخواند و روزه نگیرد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اینگونه روایات، نشان دهنده صعف عمل و کم ارزشی آن بخاطر رفتار و خصلت‏های ناشایست عبادت کننده است</w:t>
      </w:r>
      <w:r>
        <w:rPr>
          <w:rFonts w:eastAsia="IRNazanin" w:cs="IRNazanin"/>
          <w:color w:val="111111"/>
          <w:sz w:val="28"/>
          <w:szCs w:val="28"/>
          <w:rtl w:val="true"/>
          <w:lang w:bidi="fa-IR"/>
        </w:rPr>
        <w:t>.</w:t>
      </w:r>
    </w:p>
    <w:p>
      <w:pPr>
        <w:pStyle w:val="Heading3"/>
        <w:numPr>
          <w:ilvl w:val="2"/>
          <w:numId w:val="1"/>
        </w:numPr>
        <w:rPr/>
      </w:pPr>
      <w:bookmarkStart w:id="121" w:name="__RefHeading___Toc2464231_211673320"/>
      <w:bookmarkStart w:id="122" w:name="_Toc42"/>
      <w:bookmarkEnd w:id="121"/>
      <w:r>
        <w:rPr>
          <w:rtl w:val="true"/>
        </w:rPr>
        <w:t>نشان قبولی‏</w:t>
      </w:r>
      <w:bookmarkEnd w:id="122"/>
    </w:p>
    <w:p>
      <w:pPr>
        <w:pStyle w:val="BookText"/>
        <w:rPr/>
      </w:pPr>
      <w:r>
        <w:rPr>
          <w:rFonts w:ascii="Amiri" w:hAnsi="Amiri" w:eastAsia="Amiri" w:cs="Amiri"/>
          <w:color w:val="111111"/>
          <w:sz w:val="28"/>
          <w:sz w:val="28"/>
          <w:szCs w:val="28"/>
          <w:rtl w:val="true"/>
          <w:lang w:bidi="ar-SA"/>
        </w:rPr>
        <w:t xml:space="preserve">قرآن، ثمره نماز را، باز داشتن از فحشاء و منکر می‏داند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الصَّلَوةَ تَنْهَی‏ عَنِ الْفَحْشَآءِ وَالْمُنکَرِ</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این خاصیّت، مغز و محتوای اصلی نماز و نشان قبولی اعمال و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بی مغز، رشد نمی‏کند و ثمر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بازداشتن از بدی‏ها، همان عبادت بی محتواست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در بیان این نشانه،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اَحَبّ اَنْ یَعْلَمَ اَقُبِلَتْ </w:t>
      </w:r>
      <w:bookmarkStart w:id="123" w:name="pg275_3379"/>
    </w:p>
    <w:p>
      <w:pPr>
        <w:pStyle w:val="BookText"/>
        <w:rPr/>
      </w:pPr>
      <w:bookmarkEnd w:id="123"/>
      <w:r>
        <w:rPr>
          <w:rFonts w:ascii="Amiri" w:hAnsi="Amiri" w:eastAsia="Amiri" w:cs="Amiri"/>
          <w:color w:val="111111"/>
          <w:sz w:val="28"/>
          <w:sz w:val="28"/>
          <w:szCs w:val="28"/>
          <w:rtl w:val="true"/>
          <w:lang w:bidi="ar-SA"/>
        </w:rPr>
        <w:t>صَلاتُه اَمْ لَمْ تُقْبَل، فَلْینظُر هَلْ مَنَعتْهُ صَلاتُه عَنِ الْفَحشاءِ وَالمنکر؟ فَبقَدرِ ما ضَعَتْهُ قُبِلَتْ مِنه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هر کس دوست دارد بداند نمازش قبول شده یا نه، ببیند که آیا نمازش او را از گناه و زشتی باز داشته یا نه؟ پس به هر قدر که نمازش او را از گناه باز داشته، به همان اندازه نمازش قبول شده است</w:t>
      </w:r>
      <w:r>
        <w:rPr>
          <w:rFonts w:eastAsia="IRNazanin" w:cs="IRNazanin"/>
          <w:color w:val="111111"/>
          <w:sz w:val="28"/>
          <w:szCs w:val="28"/>
          <w:rtl w:val="true"/>
          <w:lang w:bidi="fa-IR"/>
        </w:rPr>
        <w:t>.</w:t>
      </w:r>
    </w:p>
    <w:p>
      <w:pPr>
        <w:pStyle w:val="Heading3"/>
        <w:numPr>
          <w:ilvl w:val="2"/>
          <w:numId w:val="1"/>
        </w:numPr>
        <w:rPr/>
      </w:pPr>
      <w:bookmarkStart w:id="124" w:name="__RefHeading___Toc2464233_211673320"/>
      <w:bookmarkStart w:id="125" w:name="_Toc43"/>
      <w:bookmarkEnd w:id="124"/>
      <w:r>
        <w:rPr>
          <w:rtl w:val="true"/>
        </w:rPr>
        <w:t>شرایط کمال عبادات‏</w:t>
      </w:r>
      <w:bookmarkEnd w:id="125"/>
    </w:p>
    <w:p>
      <w:pPr>
        <w:pStyle w:val="BookText"/>
        <w:rPr/>
      </w:pPr>
      <w:r>
        <w:rPr>
          <w:rFonts w:ascii="IRNazanin" w:hAnsi="IRNazanin" w:eastAsia="IRNazanin"/>
          <w:color w:val="111111"/>
          <w:sz w:val="28"/>
          <w:sz w:val="28"/>
          <w:szCs w:val="28"/>
          <w:rtl w:val="true"/>
          <w:lang w:bidi="fa-IR"/>
        </w:rPr>
        <w:t>غیر از شرایط صحّت و قبول عبادات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هم جزء شرایط کمال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نشان دهنده ارزش والاتر و محتوای بهتر و تأثیر بیشتر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مشکل‏تر باشد</w:t>
      </w:r>
    </w:p>
    <w:p>
      <w:pPr>
        <w:pStyle w:val="BookText"/>
        <w:rPr/>
      </w:pPr>
      <w:r>
        <w:rPr>
          <w:rFonts w:ascii="IRNazanin" w:hAnsi="IRNazanin" w:eastAsia="IRNazanin"/>
          <w:color w:val="111111"/>
          <w:sz w:val="28"/>
          <w:sz w:val="28"/>
          <w:szCs w:val="28"/>
          <w:rtl w:val="true"/>
          <w:lang w:bidi="fa-IR"/>
        </w:rPr>
        <w:t>انجام کارها و عبادات آسان، از همه کس برمی‏آید، ولی عباداتی که دشوارتر است و همّت و اراده و رنج بیشتری لازم دارد، با ارزش‏تر و به کمال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کسانی که در دوران سختی، پیامبر خدا را یاری و پیروی کردند ستایش می‏کند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امام مجتبی علیه السلام با آنکه مرکب سواری داشت، ولی پیاده به سفر حج می‏رفت تا پاداش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نماز شب خوانانی تمجید می‏کند که خود را از بستر نرم و گرم جدا کرده به نیایش و نماز می‏پردازند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الاعمالِ ما اَکْرَهْتَ نَفْسَکَ عَلَیْهِ</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برترین کارها آنست که خود را بر انجام آن وادار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پاداش و مقام مجاهدان بزرگ و سخت کوش را برتر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الُْمجَهِدِینَ عَلَی الْقَعِدِینَ أَجْرَاً عَظِیماً</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باشد</w:t>
      </w:r>
    </w:p>
    <w:p>
      <w:pPr>
        <w:pStyle w:val="BookText"/>
        <w:rPr/>
      </w:pPr>
      <w:r>
        <w:rPr>
          <w:rFonts w:ascii="IRNazanin" w:hAnsi="IRNazanin" w:eastAsia="IRNazanin"/>
          <w:color w:val="111111"/>
          <w:sz w:val="28"/>
          <w:sz w:val="28"/>
          <w:szCs w:val="28"/>
          <w:rtl w:val="true"/>
          <w:lang w:bidi="fa-IR"/>
        </w:rPr>
        <w:t xml:space="preserve">در انجام کارها،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و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عقل و عاقبت اندیشی و مصلحت شناسی است و اسلام، در کارها به آنچه که لازم‏تر و مفیدتر و مهم‏تر است تشویق می‏کند، چه در آموختن، چه در عبادت، چه در 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وَ ذُورَحِمٍ مُحتاج</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با وجود بستگان نیازمند، انفاق و کمک به دیگران بی 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قُربَة بِالنَوافِلِ اِذا اَضرَّتْ بِالْفَرائِضِ</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هر گاه نمازهای مستحب، به نمازهای واجب ضرر برساند، آنگونه عبادت، موجب قرب به خدا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پایدارتر باشد</w:t>
      </w:r>
    </w:p>
    <w:p>
      <w:pPr>
        <w:pStyle w:val="BookText"/>
        <w:rPr/>
      </w:pPr>
      <w:r>
        <w:rPr>
          <w:rFonts w:ascii="IRNazanin" w:hAnsi="IRNazanin" w:eastAsia="IRNazanin"/>
          <w:color w:val="111111"/>
          <w:sz w:val="28"/>
          <w:sz w:val="28"/>
          <w:szCs w:val="28"/>
          <w:rtl w:val="true"/>
          <w:lang w:bidi="fa-IR"/>
        </w:rPr>
        <w:t>برکت، آثار فراوان و فواید ماندگار یک عمل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و عبادتی صفت کمال دارد که آثار آن زودگذر و ناپایدار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رُتَّ یَسیرٍ اَنْمی‏ مِنْ کَثیرٍ</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چه بسا کارهای کم وناچیز، که از کارهای بسیار رشد ونموّ بیشتری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تألیفات و اقدامات شایسته و مراکز خدماتی به اندازه‏ای خیر و برکت و آثار وجودی دارد که بسیاری از آثار و نوشته‏ها و اعمال، فاقد آنست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برکت نیز یکی از شرایط کمال عبادات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پیامبر باشد</w:t>
      </w:r>
    </w:p>
    <w:p>
      <w:pPr>
        <w:pStyle w:val="BookText"/>
        <w:rPr/>
      </w:pPr>
      <w:r>
        <w:rPr>
          <w:rFonts w:ascii="IRNazanin" w:hAnsi="IRNazanin" w:eastAsia="IRNazanin"/>
          <w:color w:val="111111"/>
          <w:sz w:val="28"/>
          <w:sz w:val="28"/>
          <w:szCs w:val="28"/>
          <w:rtl w:val="true"/>
          <w:lang w:bidi="fa-IR"/>
        </w:rPr>
        <w:t>کمال عبادات و اعمال، آنست که در مسیر و خط سنّت و سیره پیامبر و اولیاء دین باشد، نه بر اساس تشریفات یا سنّت‏های موروثی از نیاکان یا محیط و خواسته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هر چه به روش معصومین علیهم السلام نزدیک‏تر باشد ارزشمندتر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سبقت داشته باشد</w:t>
      </w:r>
    </w:p>
    <w:p>
      <w:pPr>
        <w:pStyle w:val="BookText"/>
        <w:rPr/>
      </w:pPr>
      <w:r>
        <w:rPr>
          <w:rFonts w:ascii="IRNazanin" w:hAnsi="IRNazanin" w:eastAsia="IRNazanin"/>
          <w:color w:val="111111"/>
          <w:sz w:val="28"/>
          <w:sz w:val="28"/>
          <w:szCs w:val="28"/>
          <w:rtl w:val="true"/>
          <w:lang w:bidi="fa-IR"/>
        </w:rPr>
        <w:t>در عبادات و کارهای نیک، سابقه ارزش دارد و پیشتازی به اینگونه امور، ملاک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بطور مکرّر،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مِنکُم مَّنْ أَنفَقَ مِن قَبْلِ الْفَتْحِ وَقَتَلَ أُوْلَئِکَ أَعْظَمُ دَرَجَةً مِّنَ الَّذِینَ أَنفَقُواْ مِن بَعْدُ وَقَتَلُواْ وَکُلّاً وَعَدَ اللَّهُ الْحُسْنَی‏</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مسلمانانی که پیش از فتح مکه، انفاق و جهاد کردند، پاداش بیشتری دارند از آنانکه پس از فتح مکه انفاق و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به هر دو گروه، وعده پاداش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سبقت در کارهای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ملاک‏های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می‏خوانیم، علی علیه السلام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لایتمّ المعروفُ الاّ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تَعْجیله وَ تَصْغیِرهُ وَ سترهُ</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xml:space="preserve">کار خیر، زمانی ارزش بیشتر دارد که هم زودتر انجام بگیرد، هم انجام دهنده آنرا کوچک 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مغرور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پنهانی و دور از تظاهر انجام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بهترین نماز، نماز اوّل وقت است و هر چه از اوّل وقت دورتر شود، فضیلتش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که شعار رسمی ماست،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 حَیَّ عَلَی الْفَلاحِ، 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نماز و رستگاری و بهترین کارها بشتاب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دشوار انجام شود</w:t>
      </w:r>
    </w:p>
    <w:p>
      <w:pPr>
        <w:pStyle w:val="BookText"/>
        <w:rPr/>
      </w:pPr>
      <w:r>
        <w:rPr>
          <w:rFonts w:ascii="IRNazanin" w:hAnsi="IRNazanin" w:eastAsia="IRNazanin"/>
          <w:color w:val="111111"/>
          <w:sz w:val="28"/>
          <w:sz w:val="28"/>
          <w:szCs w:val="28"/>
          <w:rtl w:val="true"/>
          <w:lang w:bidi="fa-IR"/>
        </w:rPr>
        <w:t>کار نیک و عبادتی که در شرایط سلطه ستم و طاغوت‏ها انجام گیرد، چون فداکاری بیشتری می‏خواهد وتأثیر فراوان‏تر دارد،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فشارهای محیط بیرون و غرائز درون، دست بدست می‏دهد تا مانع عبادت و عبودیت شود، غلبه بر این فشارها و پرستش خدا، ارزش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ستایش از مؤمنان راستین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یَخَافُونَ لَوْمَةَ لَا ئِمٍ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راه خدا از ملامت هیچ ملامتگری هراس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یُبَلِّغُونَ رِسَلَتِ اللَّهِ وَیَخْشَوْنَهُ وَلَا یَخْشَوْنَ أَحَداً إِلَّا اللَّهَ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آنان، پیام‏های الهی را می‏رسانند و از او می‏ترسند و از احدی جز خداوند نمی‏ترسند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در محیط فاسد و سلطه ظالم، خود و دین خود را حفظ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بالاتری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دوام داشته باشد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نشاطی در عبادت، نشانه‏ای از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منافقان را چنین توصیف می‏کند که وقتی به نماز می‏ایستند، نشاط ندارند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در مقابل، نشاط </w:t>
      </w:r>
    </w:p>
    <w:p>
      <w:pPr>
        <w:pStyle w:val="BookText"/>
        <w:rPr/>
      </w:pPr>
      <w:r>
        <w:rPr>
          <w:rFonts w:ascii="IRNazanin" w:hAnsi="IRNazanin" w:eastAsia="IRNazanin"/>
          <w:color w:val="111111"/>
          <w:sz w:val="28"/>
          <w:sz w:val="28"/>
          <w:szCs w:val="28"/>
          <w:rtl w:val="true"/>
          <w:lang w:bidi="fa-IR"/>
        </w:rPr>
        <w:t>بندگی، ارزش است و نیز تداوم عبادت، کمال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اعمال اندکی که پیوسته و مستمر باشد، بهتر از عبادت زیاد ولی همراه با تنبلی و ملالت و رها کردن بشمار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وعده پاداش‏ها و بهره‏مندی‏های زیاد در علم و فکر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داده که در طریقت اسلام، پایدار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لَوِ اسْتَقَمُواْ عَلَی الطَّرِیقَةِ لَأَسْقَیْنَهُمْ مَّآءً غَدَقاً</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خود را بزرگ نشمارد</w:t>
      </w:r>
    </w:p>
    <w:p>
      <w:pPr>
        <w:pStyle w:val="BookText"/>
        <w:rPr/>
      </w:pPr>
      <w:r>
        <w:rPr>
          <w:rFonts w:ascii="IRNazanin" w:hAnsi="IRNazanin" w:eastAsia="IRNazanin"/>
          <w:color w:val="111111"/>
          <w:sz w:val="28"/>
          <w:sz w:val="28"/>
          <w:szCs w:val="28"/>
          <w:rtl w:val="true"/>
          <w:lang w:bidi="fa-IR"/>
        </w:rPr>
        <w:t>انسانهای مغرور، عبادت خود را بزرگ و مهم می‏بینند و از این راه، دچار تباهی اعمال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کمال عبادت آنست که عابد، عباداتش را زیاد نبیند و مغرور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چنین می‏طلبد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عَبِّدْنی لَکَ وَ لا تُفْسِدْ عبادَتی بالعُجْبِ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خدایا به من توفیق عبادت بده و عبادتم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تباه مساز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 بسیاری به این مضمون است که انسان عبادات و کارهای نیک خود را بزرگ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از عبادت و تسبیح بسیار فرشتگان و ذکر دائمی آنان یاد می‏کند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شاید به این جهت که بندگان روی زمین، مغرور چند رکعت نماز و عبادت خود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باشد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عمیق و بصیرت و اندیشه در دین، رمز ارزشمندی کارها و عبادات است و بدون آن عمل، فاقد ارزش لازم است</w:t>
      </w:r>
      <w:r>
        <w:rPr>
          <w:rFonts w:eastAsia="IRNazanin" w:cs="IRNazanin"/>
          <w:color w:val="111111"/>
          <w:sz w:val="28"/>
          <w:szCs w:val="28"/>
          <w:rtl w:val="true"/>
          <w:lang w:bidi="fa-IR"/>
        </w:rPr>
        <w:t xml:space="preserve">. </w:t>
      </w:r>
      <w:bookmarkStart w:id="126" w:name="pg275_3384"/>
    </w:p>
    <w:p>
      <w:pPr>
        <w:pStyle w:val="BookText"/>
        <w:rPr/>
      </w:pPr>
      <w:bookmarkEnd w:id="126"/>
      <w:r>
        <w:rPr>
          <w:rFonts w:ascii="Amiri" w:hAnsi="Amiri" w:eastAsia="Amiri" w:cs="Amiri"/>
          <w:color w:val="111111"/>
          <w:sz w:val="28"/>
          <w:sz w:val="28"/>
          <w:szCs w:val="28"/>
          <w:rtl w:val="true"/>
          <w:lang w:bidi="ar-SA"/>
        </w:rPr>
        <w:t>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لا خَیرَ فیِ عِبادةٍ لَیْسَ فیها تَفَکُرٌ</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عبادت بدون بصیرت و فکر،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الْعَمَلَ الدائم الْقَلیل عَلی الْیَقینِ، اَفْضَلُ عِنْدَاللّهِ مِنّ العَمَل الکَثیر عَلی‏ غَیْرِ یَقینٍ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عمل اندک ولی همیشگی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 است نزد خداوند، از کار بسیار بدون یقین و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مقدار، در بیان شرایط کمال عمل و عبادت اکتفا می‏کنیم</w:t>
      </w:r>
      <w:r>
        <w:rPr>
          <w:rFonts w:eastAsia="IRNazanin" w:cs="IRNazanin"/>
          <w:color w:val="111111"/>
          <w:sz w:val="28"/>
          <w:szCs w:val="28"/>
          <w:rtl w:val="true"/>
          <w:lang w:bidi="fa-IR"/>
        </w:rPr>
        <w:t>.</w:t>
      </w:r>
    </w:p>
    <w:p>
      <w:pPr>
        <w:pStyle w:val="Heading3"/>
        <w:numPr>
          <w:ilvl w:val="2"/>
          <w:numId w:val="1"/>
        </w:numPr>
        <w:rPr/>
      </w:pPr>
      <w:bookmarkStart w:id="127" w:name="__RefHeading___Toc2464235_211673320"/>
      <w:bookmarkStart w:id="128" w:name="_Toc44"/>
      <w:bookmarkEnd w:id="127"/>
      <w:r>
        <w:rPr>
          <w:rtl w:val="true"/>
        </w:rPr>
        <w:t>فلسفه عبادات‏</w:t>
      </w:r>
      <w:bookmarkEnd w:id="128"/>
    </w:p>
    <w:p>
      <w:pPr>
        <w:pStyle w:val="BookText"/>
        <w:rPr/>
      </w:pPr>
      <w:r>
        <w:rPr>
          <w:rFonts w:ascii="IRNazanin" w:hAnsi="IRNazanin" w:eastAsia="IRNazanin"/>
          <w:color w:val="111111"/>
          <w:sz w:val="28"/>
          <w:sz w:val="28"/>
          <w:szCs w:val="28"/>
          <w:rtl w:val="true"/>
          <w:lang w:bidi="fa-IR"/>
        </w:rPr>
        <w:t>احکام و برنامه‏های عبادی اسلام، همه حکمت و فلسفه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صدها آیه وحدیث، که مردم را به تعقّل وتفکر فرا می‏خواند و هیچ مکتبی به اندازه اسلام به اندیشیدن دعوت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انتقادهای شدید قرآن بر مشرکان و بت پرستان، تقلید کور کورانه و بی دلیل از نیاکان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بارها در کنار بیان احکام و دستورها، به دلیل آن هم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نیز در روایات، به بیان این حکمت‏ها پرداخته‏اند و دانشمندان اسلام، گاهی به تألیف کتابهایی پیرامون این موضوع اقدام کرده‏اند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با پیشرفت دانش بشری، روز به روز پرده از اسرار احکام الهی و </w:t>
      </w:r>
    </w:p>
    <w:p>
      <w:pPr>
        <w:pStyle w:val="BookText"/>
        <w:rPr/>
      </w:pPr>
      <w:r>
        <w:rPr>
          <w:rFonts w:ascii="IRNazanin" w:hAnsi="IRNazanin" w:eastAsia="IRNazanin"/>
          <w:color w:val="111111"/>
          <w:sz w:val="28"/>
          <w:sz w:val="28"/>
          <w:szCs w:val="28"/>
          <w:rtl w:val="true"/>
          <w:lang w:bidi="fa-IR"/>
        </w:rPr>
        <w:t>دستورهای دینی برداشته می‏شود و هر چه از عمر اسلام می‏گذرد، بر عظمت و جلوه آن افزوده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همه نکات فوق، یادآور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دلیل همه احکام را، همه مردم در همه زمانها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دلیل برخی از آنها الآن روشن نیست ولی گذشت زمان، آنرا 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احکام، تنها نباید نظر به فواید و آثار مادّی آنها داشت و تنها به بعد اقتصادی و بهداشتی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 و از آثار روحی و معنوی آخرتی آن غافل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حکیم و دستورهایش را بر اساس حکمت می‏داند، نباید بخاطر اینکه امروز دلیل حکمی را نمی‏داند از انجام آن تخلّف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خواص دارو آگاه نشوم مصرف نمی‏کنم، از درد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دارو را مصرف کند و درصدد شناخت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که از قرآن و حدیث، دلیل محکمی بر فلسفه حکمی نداریم، بهتر است ساکت باشیم و با یک سری توجیهات و حدسیّات دلیل تراشی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بعضی اسرار جهان هستی آگاه شدیم، مغرور نشویم و توقع نداشته باشیم که دلیل همه چیز را بدانیم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مدار عادی خارج نشویم و به دامن و سوسه‏ها نیفتیم، همچنانکه مردم در مراجعه به پزشک، خود را در اختیار او قرار می‏دهند یا برای تعمیر اتومبیل خود، مکانیک را سؤال پیچ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آگاهی پزشک و مکانیک، اعتقاد و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دینی هم که به قانون خدا گردن </w:t>
      </w:r>
    </w:p>
    <w:p>
      <w:pPr>
        <w:pStyle w:val="BookText"/>
        <w:rPr/>
      </w:pPr>
      <w:r>
        <w:rPr>
          <w:rFonts w:ascii="IRNazanin" w:hAnsi="IRNazanin" w:eastAsia="IRNazanin"/>
          <w:color w:val="111111"/>
          <w:sz w:val="28"/>
          <w:sz w:val="28"/>
          <w:szCs w:val="28"/>
          <w:rtl w:val="true"/>
          <w:lang w:bidi="fa-IR"/>
        </w:rPr>
        <w:t>می‏نهند، باید بپذیرند 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هم مهربان‏تر است، هم داناتر و حکیم‏تر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آینده را می‏داند، و هم آثار ظاهری و باطنی و نهان و آشکار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گوشه‏ای از اسرار حکم خدا را دانستیم، نباید خیال کنیم بر همه اسرار واقف گشته‏ایم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دست خود را در دریا فرو می‏برد، حق ندارد پس از بیرون آوردن دستش،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دریاست، بلکه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دریا، این مقدار به سرانگشت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فلسفه حکمی را بفهمد، نمی‏تواند خیال کند آنچه فهمیده، تمام است و دیگر جز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عقل و فکر محدود انسانی، می‏توان به عمق احکامی که از علم بی انتهای خدا سرچشمه گرفته، پی برد؟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عقلی که مارا به فهمیدن فلسفه احکام دعوت می‏کند، همان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ندانستی، از آگاهانِ با تقوا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تعبّد در مقابل اولیاء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پس از این مقدّمات، نمونه‏هایی را از قرآن و حدیث نقل می‏کنیم که اشاره به فلسفه احکام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نماز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از فحشاء ومنکر بازمی‏دارد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برای یاد و توجّه به من بپادار</w:t>
      </w:r>
      <w:r>
        <w:rPr>
          <w:rFonts w:eastAsia="IRNazanin" w:cs="IRNazanin"/>
          <w:color w:val="111111"/>
          <w:sz w:val="28"/>
          <w:szCs w:val="28"/>
          <w:rtl w:val="true"/>
          <w:lang w:bidi="fa-IR"/>
        </w:rPr>
        <w:t>.</w:t>
      </w:r>
      <w:r>
        <w:rPr>
          <w:rStyle w:val="FootnoteAnchor"/>
          <w:rtl w:val="true"/>
        </w:rPr>
        <w:footnoteReference w:id="13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خدا، دلها آرام می‏گیرد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درباره روزه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واجب شد، تا آنکه اهل تقوا شوید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چون بیشتر گناهان، از فوران غریزه غضب و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جلوی طغیان آنرا می‏گیرد و تقوا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جهت، آمار جنایات و جرایم در ماه رمضان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حج بروند، تا منافعی فراوان بدست آورند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فوائد و آثار اجتماعی و سیاسی حج، چیزی نیست که جای شک و شبهه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زکات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و اموالشان زکات بگیر، تا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بخل و دنیا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کنی</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درباره قمار و شراب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توسّط آنها میان شما دشمنی و کینه برقرار می‏کند و شمارا از یاد خدا دور می‏سازد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قصاص را، مایه حیات اجتماع می‏داند</w:t>
      </w:r>
      <w:r>
        <w:rPr>
          <w:rStyle w:val="FootnoteAnchor"/>
          <w:rtl w:val="true"/>
        </w:rPr>
        <w:footnoteReference w:id="136"/>
      </w:r>
      <w:r>
        <w:rPr>
          <w:rFonts w:ascii="IRNazanin" w:hAnsi="IRNazanin" w:eastAsia="IRNazanin"/>
          <w:color w:val="111111"/>
          <w:sz w:val="28"/>
          <w:sz w:val="28"/>
          <w:szCs w:val="28"/>
          <w:rtl w:val="true"/>
          <w:lang w:bidi="fa-IR"/>
        </w:rPr>
        <w:t xml:space="preserve">چرا که در جامعه، اگر جنایتکار، به کیفر نرسد، آن جامعه مرده و جنایت پرور و مظلوم کوب می‏شود و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می‏رود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نمونه‏هایی از آیات قرآن بود که به آثار و حکمت‏های احکام الهی اشاره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میان انبوه احادیث این موضوع، تنها به چند جمله از یکی از سخنان امیرالمؤمنین علیه السلام در نهج البلاغه اشاره می‏کنیم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الایمان تطهیراً مِنَ الشِرک وَالصَلوةَ تَنزیهاً عَنِ الکِبر و الزکوة تسبیباً لِلرّزق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برای پاکسازی از شرک، واجب ساخت و نماز را برای پاک ساختن از تکبر، و زکات را بعنوان سبب سازی برای رزق و روزی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 انسان را از افکار شرک آلود و عشق‏های پوچ و تکیه گاههای ناتوان نجات می‏بشخد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که توجه به سرچشمه همه بزرگی‏ها و استمداد از کانون قدرت و عظمت است، کبر را از انسان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مهره‏های از کار افتاده جامعه را به کار می‏اندازد و محرومان و ورشکستگان را به نوا و قدرت می‏رساند و مهر و عطوفت نسبت به مردم را در دلها زنده می‏سازد و محبّت مال و دنیا، از دل زکات دهنده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آن مقدار که با دادن زکات، از دارایی‏اش کم شده، با فعالیت اقتصادی بیشتر، می‏کوشد که آنرا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آنکه خرجش زیاد باشد، به کار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زکات، سبب رزق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علوی به فلسفه و حکمت بیست حکم و از احکام الهی، مانند روزه، امر به معروف، نهی از منکر، جهاد، تحریم خمر و زنا، اجرای حدود، اطاعت از 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فطرت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فطرت انسان نیز به فلسفه برخی احکام واقف و معترف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هر شرایطی و زمانی، بدی و حرام بودن دروغ، خیانت، تهمت، آدم کشی و دزدی، ستم، کم فروشی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دارد و خوبی، عدالت، پاکی، خدمت به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و بجا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فطریّات انسان‏هاست و فطرت، برخی از بدی‏ها و خوبی‏ها را درک می‏کند و این الهام الهی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فَالهَمَها فُجورها وَ تَقواها</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امّا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نباید غافل بود که پیشرفت علوم در رشته‏های مختلف، خدماتی به تبیین فلسفه احکام کرده و پرده‏های بسیاری را کنار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وجود کرم کدو و تریشین در گوشت خوک یا زیان‏های مواد الکلی برای کبد و بدن انسان،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گوشه‏ای از فلسفه تحریم گوشت خوک یا شراب را نشان می‏دهد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ادرار در حال ایستاده نهی کرده، و علم نشان می‏دهد که ایستاده بول کردن سبب می‏شود تمام بول، به راحتی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که درباره غسل است، برای زدودن آثار فعالیت اعصاب سمپاتیک و فشار خون در حال جنابت می‏باشد و نیز توجه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زدودن حال غفلت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از خلال کردن با چوب درخت انار نهی کرده، برای آنست که لثه‏ها در مقابل آن حساسیّت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صورت، </w:t>
      </w:r>
      <w:bookmarkStart w:id="129" w:name="pg275_3390"/>
    </w:p>
    <w:p>
      <w:pPr>
        <w:pStyle w:val="BookText"/>
        <w:rPr/>
      </w:pPr>
      <w:bookmarkEnd w:id="129"/>
      <w:r>
        <w:rPr>
          <w:rFonts w:ascii="IRNazanin" w:hAnsi="IRNazanin" w:eastAsia="IRNazanin"/>
          <w:color w:val="111111"/>
          <w:sz w:val="28"/>
          <w:sz w:val="28"/>
          <w:szCs w:val="28"/>
          <w:rtl w:val="true"/>
          <w:lang w:bidi="fa-IR"/>
        </w:rPr>
        <w:t>دستورهای اسلام در مورد واجبات و محرّمات و حتی مستحبّات و مکروهات، در زمینه‏های رفتاری، خوراکی، پوشاکی، وسائل و مسائل زندگی، همه و همه حکمت‏های بلند و دقیقی دارد که درباره آنها کتاب‏های بسیاری هم توسّط دانشمندان اسلامی و محققّان نوشته شده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که بحث آن در این محدوده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مجموع، یک نکته مهّم را ثابت می‏کند و آن اینکه احکام اسلامی همه بر مبنای حکمت‏ها و فلسفه‏های حساب شده‏ای استوار است، چه ما به کمک عقل و علم، آنها را بدانیم، یا هنوز به اسرار نهفته آن پی نبرده باشیم به هر حال، روحیه تعبّد ایجاب می‏کند وقتی دانستیم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آنرا پذیرفته و عمل کنیم</w:t>
      </w:r>
      <w:r>
        <w:rPr>
          <w:rFonts w:eastAsia="IRNazanin" w:cs="IRNazanin"/>
          <w:color w:val="111111"/>
          <w:sz w:val="28"/>
          <w:szCs w:val="28"/>
          <w:rtl w:val="true"/>
          <w:lang w:bidi="fa-IR"/>
        </w:rPr>
        <w:t>.</w:t>
      </w:r>
    </w:p>
    <w:p>
      <w:pPr>
        <w:pStyle w:val="Heading3"/>
        <w:numPr>
          <w:ilvl w:val="2"/>
          <w:numId w:val="1"/>
        </w:numPr>
        <w:rPr/>
      </w:pPr>
      <w:bookmarkStart w:id="130" w:name="__RefHeading___Toc2464237_211673320"/>
      <w:bookmarkStart w:id="131" w:name="_Toc45"/>
      <w:bookmarkEnd w:id="130"/>
      <w:r>
        <w:rPr>
          <w:rtl w:val="true"/>
        </w:rPr>
        <w:t>تسلیم، بزرگترین فلسفه تکلیف‏</w:t>
      </w:r>
      <w:bookmarkEnd w:id="131"/>
    </w:p>
    <w:p>
      <w:pPr>
        <w:pStyle w:val="BookText"/>
        <w:rPr/>
      </w:pPr>
      <w:r>
        <w:rPr>
          <w:rFonts w:ascii="IRNazanin" w:hAnsi="IRNazanin" w:eastAsia="IRNazanin"/>
          <w:color w:val="111111"/>
          <w:sz w:val="28"/>
          <w:sz w:val="28"/>
          <w:szCs w:val="28"/>
          <w:rtl w:val="true"/>
          <w:lang w:bidi="fa-IR"/>
        </w:rPr>
        <w:t>بدون شک، دستورهای خدا و احکام شرع، دارای فلسفه و دلیل است، ولی لازم نیست در تمام احکام و فرمان‏های الهی، در پی یافتن دلیل اقتصادی، بهداشتی و علمی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در برابر فرمانِ وحی، تسلیم باشد و این روحیه تسلیم و پذیرش، کمال آدمی است و برخی از دستورها برای آزمودن روح تسلیم و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خداوند به ابراهیم، برای قربانی کردن اسماعیل، نمونه‏ای از آنست و نشانه کمال بندگی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که همیشه در راه رفتن، مقصود ما رسیدن به جایی نیست، گاهی </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 مثل راه‏پیمایی یا پیاده‏روی برای ورزش یا دویدن در مسابقه که هدف، دویدن است نه‏رسیدن به‏جایی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دستورهای عبادی و احکام الهی هم، گاهی هدف، تسلیم و پذیرش دستور و تمرین برای جلب رضایت معبود و اطاعت محض از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عبادات، پرورش روح انسان است، آنگونه که حرکات ورزشی برای تربیت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وامام علی علیه السلام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بی فخراً اَنْ اَکُون لَکَ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افتخارم همین بس که بنده تو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مناجات شعبانیه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اَدْخَلْتَنِی النّارَ اَعْلَنتُ اَهْلَها اَنّی اُحِبُکَّ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اگر مرا به دوزخ افکنی، به دوزخیان اعلام خواهم کرد که من تورا دوست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اعلام می‏دارد که خدایا، عبادت من، نه از روی طمع به بهشت یا ترس از دوزخ است، بلکه تو را شایسته عبادت یافته‏ام و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از عبادت او لذّت می‏برند و گناهکاران از شیرینی عبادت و یاد خدا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کسی علاقه دارد خدمتگزاری کسی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چشمداشتِ مالی و هدف اقتصادی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خدمت به آن شخصیّت والا، برایش هدف و ارزشمند است، و نه حتّی کسب دانش یا کسب وجهه و رسیدن به موقعیّت اجتماعی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کسانی که از نشستن در کنار یک شخصیّت یا داشتن عکس با او، خوشحال می‏شوند، هر چند نفعی برایشان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نزدیکی </w:t>
      </w:r>
      <w:bookmarkStart w:id="132" w:name="pg275_3392"/>
    </w:p>
    <w:p>
      <w:pPr>
        <w:pStyle w:val="BookText"/>
        <w:rPr/>
      </w:pPr>
      <w:bookmarkEnd w:id="132"/>
      <w:r>
        <w:rPr>
          <w:rFonts w:ascii="IRNazanin" w:hAnsi="IRNazanin" w:eastAsia="IRNazanin"/>
          <w:color w:val="111111"/>
          <w:sz w:val="28"/>
          <w:sz w:val="28"/>
          <w:szCs w:val="28"/>
          <w:rtl w:val="true"/>
          <w:lang w:bidi="fa-IR"/>
        </w:rPr>
        <w:t>برایشان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انسان‏ها در این دنیا، اینگونه امور، گرانبهاست، بندگی خدا و در محضر الهی بودن مایه افتخار نیست؟</w:t>
      </w:r>
    </w:p>
    <w:p>
      <w:pPr>
        <w:pStyle w:val="Heading3"/>
        <w:numPr>
          <w:ilvl w:val="2"/>
          <w:numId w:val="1"/>
        </w:numPr>
        <w:rPr/>
      </w:pPr>
      <w:bookmarkStart w:id="133" w:name="__RefHeading___Toc2464239_211673320"/>
      <w:bookmarkStart w:id="134" w:name="_Toc46"/>
      <w:bookmarkEnd w:id="133"/>
      <w:r>
        <w:rPr>
          <w:rtl w:val="true"/>
        </w:rPr>
        <w:t>بهانه یا تحقیق؟</w:t>
      </w:r>
      <w:bookmarkEnd w:id="134"/>
    </w:p>
    <w:p>
      <w:pPr>
        <w:pStyle w:val="BookText"/>
        <w:rPr/>
      </w:pPr>
      <w:r>
        <w:rPr>
          <w:rFonts w:ascii="IRNazanin" w:hAnsi="IRNazanin" w:eastAsia="IRNazanin"/>
          <w:color w:val="111111"/>
          <w:sz w:val="28"/>
          <w:sz w:val="28"/>
          <w:szCs w:val="28"/>
          <w:rtl w:val="true"/>
          <w:lang w:bidi="fa-IR"/>
        </w:rPr>
        <w:t>با توجه به آنچه گذشت، معلوم می‏شود که کسانی هستند که روحیه تعبّد و تسلیم ندارند و در پی بهانه‏اند تا شانه از بار تکلیف و دینداری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می‏کنند و برای هر دستور دینی، دنبال فلسفه و دلیل می‏گردند و خیلی هم خود را روشنفکر جا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نسبت به برخی از اینگونه افراد درباره اعتقاد به قیامت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یُرِیدُ الْإِنسَنُ لِیَفْجُرَ أَمَامَهُ ، یَسْئَلُ أَیَّانَ یَوْمُ الْقِیَمَةِ؟</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گروهی می‏خواهند راه گناه را در پیش گیرند،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کی است؟</w:t>
      </w:r>
    </w:p>
    <w:p>
      <w:pPr>
        <w:pStyle w:val="BookText"/>
        <w:rPr/>
      </w:pPr>
      <w:r>
        <w:rPr>
          <w:rFonts w:ascii="IRNazanin" w:hAnsi="IRNazanin" w:eastAsia="IRNazanin"/>
          <w:color w:val="111111"/>
          <w:sz w:val="28"/>
          <w:sz w:val="28"/>
          <w:szCs w:val="28"/>
          <w:rtl w:val="true"/>
          <w:lang w:bidi="fa-IR"/>
        </w:rPr>
        <w:t>آنان مثل کودکان بهانه‏گیری هستند که هر لحظه بهانه می‏گیرند و آن که انجام شد، بهانه‏ای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چنین کسانی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یَرَوْاْ ءَایَةً یُعْرِضُواْ وَیَقُولُواْ سِحْرٌ مُّسْتَمِرٌّ</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اگر نشانه‏ای از قدرت خدا و معجزات انبیاء مشاهده کنند اعراض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همان سحر و جادوی معمولی و همیشگی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در مقابل مکانیک وپزشک ومدهای خارجی ووسوسه‏های نفس و تمایلات شیطانی تسلیم‏اند وچون وچرا ندارند، ولی وقتی نوبت به دستور دین می‏رسد، اهل تحقیق و استدلال می‏شوند و قیافه هم می‏گیرند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برخورد</w:t>
      </w:r>
    </w:p>
    <w:p>
      <w:pPr>
        <w:pStyle w:val="BookText"/>
        <w:rPr/>
      </w:pPr>
      <w:r>
        <w:rPr>
          <w:rFonts w:ascii="IRNazanin" w:hAnsi="IRNazanin" w:eastAsia="IRNazanin"/>
          <w:color w:val="111111"/>
          <w:sz w:val="28"/>
          <w:sz w:val="28"/>
          <w:szCs w:val="28"/>
          <w:rtl w:val="true"/>
          <w:lang w:bidi="fa-IR"/>
        </w:rPr>
        <w:t>روزی 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صبح دو رکعت است؟ گفتم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است و باید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فهمید نمی‏دانم، قیافه روشنفکری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دنیای علم است، امروز دیگر دین بدون علم صحیح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برگ درخت انار کوچک است ولی برگ درخت انگور بزرگ و پهن؟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من هم همان قیافه را گرفته،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دنیای علم است، علم باید ثابت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غرورش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دنیا، دنیای علم است، ولی نه به این معنی که همه اسرار هستی را باید همین امروز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میان برگ باریک انار و برگ پهن انگور و مزه میوه‏هایشان، رابطه‏ای در کار است که هنوز، برگ شناس و خاک شناس و گیاه شناس و میوه شناس، آنرا کشف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اسرار را می‏پذیریم ولی ادعای فهمیدن همه آنها را هرگز از هیچکس قبول نمی‏کنیم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قبل از عمل، اوّل فلسفه احکام را بدانیم، آنگاه عمل کنیم، پس خدا پرستی و تسلیم کجا می‏رود؟ وحی، برتر از علم و اسرار آمیزتر از دانش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چرا هر قانون و برنامه را می‏پذیرند ولی در برابر قوانین خدا و دین، در تنگنا قرار می‏گیرند و اهل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275_3395"/>
      <w:bookmarkStart w:id="136" w:name="pg275_3395"/>
      <w:bookmarkEnd w:id="136"/>
    </w:p>
    <w:p>
      <w:pPr>
        <w:pStyle w:val="Heading2"/>
        <w:numPr>
          <w:ilvl w:val="1"/>
          <w:numId w:val="1"/>
        </w:numPr>
        <w:rPr/>
      </w:pPr>
      <w:bookmarkStart w:id="137" w:name="pg275_3395"/>
      <w:bookmarkStart w:id="138" w:name="__RefHeading___Toc2464241_211673320"/>
      <w:bookmarkStart w:id="139" w:name="_Toc47"/>
      <w:bookmarkEnd w:id="137"/>
      <w:bookmarkEnd w:id="138"/>
      <w:r>
        <w:rPr>
          <w:rtl w:val="true"/>
        </w:rPr>
        <w:t>سیمای نماز</w:t>
      </w:r>
      <w:bookmarkEnd w:id="13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2464243_211673320"/>
      <w:bookmarkStart w:id="141" w:name="_Toc48"/>
      <w:bookmarkEnd w:id="140"/>
      <w:r>
        <w:rPr>
          <w:rtl w:val="true"/>
        </w:rPr>
        <w:t>اشاره</w:t>
      </w:r>
      <w:bookmarkEnd w:id="14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سیمای نماز</w:t>
      </w:r>
    </w:p>
    <w:p>
      <w:pPr>
        <w:pStyle w:val="BookText"/>
        <w:rPr/>
      </w:pPr>
      <w:r>
        <w:rPr>
          <w:rFonts w:ascii="IRNazanin" w:hAnsi="IRNazanin" w:eastAsia="IRNazanin"/>
          <w:color w:val="111111"/>
          <w:sz w:val="28"/>
          <w:sz w:val="28"/>
          <w:szCs w:val="28"/>
          <w:rtl w:val="true"/>
          <w:lang w:bidi="fa-IR"/>
        </w:rPr>
        <w:t>بحث هایی پیرامون عبادات و شرایط و فلسفه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آن کلیّات، به مصادیق آن می‏پردازیم و به بارزترین نوع بندگی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جایگاه نماز را در متون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بشناسیم، سپس به جزئیات و اسرار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گوشه‏ای از نظرهای مکتب وحی پیرامون نماز،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از مهمترین سفارش‏های انبیا بوده و از بارزترین مصادیق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لقمان به فرزندش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پای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أَقِمِ الصَّلَوةَ</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نماز، داروی نسیان و وسیله ذکر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الصَّلَوةَ لِذِکْرِی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نماز، پیمان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اَلصَّلوةُ عَهْدُ اللّه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نماز، نور چشم پیامبر عزیز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عَیْنی فیِ الصَّلوةِ</w:t>
      </w:r>
      <w:r>
        <w:rPr>
          <w:rFonts w:eastAsia="IRNazanin" w:cs="IRNazanin"/>
          <w:color w:val="111111"/>
          <w:sz w:val="28"/>
          <w:szCs w:val="28"/>
          <w:rtl w:val="true"/>
          <w:lang w:bidi="fa-IR"/>
        </w:rPr>
        <w:t>»</w:t>
      </w:r>
      <w:r>
        <w:rPr>
          <w:rStyle w:val="FootnoteAnchor"/>
          <w:rtl w:val="true"/>
        </w:rPr>
        <w:footnoteReference w:id="14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اهرم استعانت در غمها و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در مشکلات کمک بگیرید و بر آنها پیروز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وَاسْتَعِینُواْ بِالصَّبْرِ </w:t>
      </w:r>
    </w:p>
    <w:p>
      <w:pPr>
        <w:pStyle w:val="BookText"/>
        <w:rPr/>
      </w:pPr>
      <w:r>
        <w:rPr>
          <w:rFonts w:ascii="Amiri" w:hAnsi="Amiri" w:eastAsia="Amiri" w:cs="Amiri"/>
          <w:color w:val="111111"/>
          <w:sz w:val="28"/>
          <w:sz w:val="28"/>
          <w:szCs w:val="28"/>
          <w:rtl w:val="true"/>
          <w:lang w:bidi="ar-SA"/>
        </w:rPr>
        <w:t>وَالصَّلَو 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نماز، داروی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واجب کرد تا انسان را از کبر، دور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وَالصلَوة تَنْزیهاً عن الکِبْر</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نماز، وسیله تشکر از خداوند بر نعمت‏های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نماز، سیمای مکتب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اَلصَّلوةُ وجهُ دینِکُمْ</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نماز، به منزله پرچم و آرم و نشانه مکتب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الاِسْلامِ الصَّلاةُ</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نماز، پایه و ستون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عَمُوُد دینِکم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نماز، به منزله سر نسبت به 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الصَّلاةِ مِنَ الّدین کَموضِعِ الرَأس مِنَ الجَسَدِ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نماز، کلید بهشت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مِفْتاحُ الْجَنَّةِ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نماز، وسیله سنجش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میزانٌ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نماز، اساس دین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 الاِسْلامَ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نماز، اولین سؤال در قیامت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ما یُحاسَبُ بِهِ الْعَبْدُ الصَّلاة</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گناهان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نماز به نهری تشبیه شده که انسان </w:t>
      </w:r>
    </w:p>
    <w:p>
      <w:pPr>
        <w:pStyle w:val="BookText"/>
        <w:rPr/>
      </w:pPr>
      <w:r>
        <w:rPr>
          <w:rFonts w:ascii="IRNazanin" w:hAnsi="IRNazanin" w:eastAsia="IRNazanin"/>
          <w:color w:val="111111"/>
          <w:sz w:val="28"/>
          <w:sz w:val="28"/>
          <w:szCs w:val="28"/>
          <w:rtl w:val="true"/>
          <w:lang w:bidi="fa-IR"/>
        </w:rPr>
        <w:t>روزی پنج‏بار در آن شستشو می‏کند ودیگر چرکی‏باقی نمی‏ماند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نماز، رابطه مخلوق با خالق است، انسان مادّی را معنوی می‏کند و انسان را علاوه بر آشنا کردن با خدا، با طبیعت نیز آشنا می‏سازد، با آب، خاک، قبله، طلوع، غروب و وقت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تنها عبادتی است که حتی در حال غرق شدن و جنگ هم ساقط نمی‏شود و برترین فریاد آزادگی انسان از سلطه قدرتمندان و اعلام بندگی در آستان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زنده‏نگهداشتن سنّت ابراهیم ومحمّدوحسین ومهدی علیهم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وسیله نزدیک شدن انسان به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کُلِ تَقی</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نماز، آخرین سفارش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آخرُ وصایا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سفارش امام صادق علیه السلام پیش از وفات است که همه خویشاوندان و فرزندان را دور خود جمع کرد و توصیه نمود که هر که نماز را سبک شمارد، مشمول شفاعت ما در قیامت نخواهد 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نماز، برای اولیاء خدا شیرین و برای منافقان دشوار و بار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وَإِنَّهَا لَکَبِیرَةٌ إِلَّا عَلَی الْخَشِعِینَ</w:t>
      </w:r>
      <w:r>
        <w:rPr>
          <w:rFonts w:eastAsia="IRNazanin" w:cs="IRNazanin"/>
          <w:color w:val="111111"/>
          <w:sz w:val="28"/>
          <w:szCs w:val="28"/>
          <w:rtl w:val="true"/>
          <w:lang w:bidi="fa-IR"/>
        </w:rPr>
        <w:t>»</w:t>
      </w:r>
      <w:r>
        <w:rPr>
          <w:rStyle w:val="FootnoteAnchor"/>
          <w:rtl w:val="true"/>
        </w:rPr>
        <w:footnoteReference w:id="16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کوبنده شیطان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مُدحِرةً لِلشَّیطان</w:t>
      </w:r>
      <w:r>
        <w:rPr>
          <w:rFonts w:eastAsia="Amiri" w:cs="Amiri" w:ascii="Amiri" w:hAnsi="Amiri"/>
          <w:color w:val="111111"/>
          <w:sz w:val="28"/>
          <w:szCs w:val="28"/>
          <w:rtl w:val="true"/>
          <w:lang w:bidi="ar-SA"/>
        </w:rPr>
        <w:t>»</w:t>
      </w:r>
      <w:r>
        <w:rPr>
          <w:rStyle w:val="FootnoteAnchor"/>
          <w:rtl w:val="true"/>
        </w:rPr>
        <w:footnoteReference w:id="161"/>
      </w:r>
      <w:bookmarkStart w:id="142" w:name="pg275_3400"/>
    </w:p>
    <w:p>
      <w:pPr>
        <w:pStyle w:val="Heading3"/>
        <w:numPr>
          <w:ilvl w:val="2"/>
          <w:numId w:val="1"/>
        </w:numPr>
        <w:rPr/>
      </w:pPr>
      <w:bookmarkStart w:id="143" w:name="__RefHeading___Toc2464245_211673320"/>
      <w:bookmarkStart w:id="144" w:name="_Toc49"/>
      <w:bookmarkEnd w:id="142"/>
      <w:bookmarkEnd w:id="143"/>
      <w:r>
        <w:rPr>
          <w:rtl w:val="true"/>
        </w:rPr>
        <w:t>اهمیّت نماز</w:t>
      </w:r>
      <w:bookmarkEnd w:id="144"/>
    </w:p>
    <w:p>
      <w:pPr>
        <w:pStyle w:val="BookText"/>
        <w:rPr/>
      </w:pPr>
      <w:r>
        <w:rPr>
          <w:rFonts w:ascii="IRNazanin" w:hAnsi="IRNazanin" w:eastAsia="IRNazanin"/>
          <w:color w:val="111111"/>
          <w:sz w:val="28"/>
          <w:sz w:val="28"/>
          <w:szCs w:val="28"/>
          <w:rtl w:val="true"/>
          <w:lang w:bidi="fa-IR"/>
        </w:rPr>
        <w:t>جز آنچه از آیات و احادیث نقل شد، رفتار اولیاء خدا نیز اهمیّت و جایگاه آنرا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جزء برنامه انبیاء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در گهواره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تا زنده هستم به نماز و زکات سفارش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وَأَوْصَنِی بِالصَّلَوةِ وَالزَّکَوةِ مَا دُمْتُ حَیّاً</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امام حسین علیه السلام ، حتی ظهر روز عاشورا در میدان مبارزه و در برابر تیرهای دشمن هم نماز را رها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 همسر وکودک خویش را در بیابان‏های داغ مکّه، که آن هنگام هیچ آب و گیاهی نداشت، مسکن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تا نماز به پا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أَسْکَنتُ مِن ذُرِّیَّتِی بِوَادٍ غَیْرِ ذِی زَرْعٍ عِندَ بَیْتِکَ الْمُحَرَّمِ رَبَّنَا لَیُقِیمُواْ الصَّلَوةَ</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پیشوایان معصوم ما، هنگام نماز، رنگ خود را می‏باختند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ادای امانت الهی وحضور در پیشگاه الهی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گرچه بعضی نماز را به طمع بهشت یا ترس از عذاب جهنم می‏خوانند، امّا امیرالمؤمنین علیه السلام نماز را نه برای تجارت یا سپری از آتش، بلکه بخاطر شایستگی خدا برای عبادت، انجام می‏دهد</w:t>
      </w:r>
      <w:r>
        <w:rPr>
          <w:rFonts w:eastAsia="IRNazanin" w:cs="IRNazanin"/>
          <w:color w:val="111111"/>
          <w:sz w:val="28"/>
          <w:szCs w:val="28"/>
          <w:rtl w:val="true"/>
          <w:lang w:bidi="fa-IR"/>
        </w:rPr>
        <w:t>.</w:t>
      </w:r>
      <w:r>
        <w:rPr>
          <w:rStyle w:val="FootnoteAnchor"/>
          <w:rtl w:val="true"/>
        </w:rPr>
        <w:footnoteReference w:id="16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اهتمام به این برنامه سازنده، اسلام به پدران و مادران سفارش کرده که اطفال خود را قبل از بلوغ، مثلاً از سنّ هشت سالگی به هر نحو که می‏توانند وادار به نماز کنند و گاهی هم بخاطر بی اعتنایی شان، از خود خشونت نشان </w:t>
      </w:r>
      <w:bookmarkStart w:id="145" w:name="pg275_3401"/>
    </w:p>
    <w:p>
      <w:pPr>
        <w:pStyle w:val="BookText"/>
        <w:rPr/>
      </w:pPr>
      <w:bookmarkEnd w:id="145"/>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آنکه اهل نماز است، با مبدأ هستی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خلبانی که با اتاق فرمان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سبب آمرزش گناهان و زدودن آثار لغزش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پس از دستور به نماز،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الْحَسَنَتِ یُذْهِبْنَ السَّیِّئَاتِ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نیکی‏ها، بدی‏ها را از بین می‏برد</w:t>
      </w:r>
      <w:r>
        <w:rPr>
          <w:rFonts w:eastAsia="IRNazanin" w:cs="IRNazanin"/>
          <w:color w:val="111111"/>
          <w:sz w:val="28"/>
          <w:szCs w:val="28"/>
          <w:rtl w:val="true"/>
          <w:lang w:bidi="fa-IR"/>
        </w:rPr>
        <w:t>.</w:t>
      </w:r>
    </w:p>
    <w:p>
      <w:pPr>
        <w:pStyle w:val="Heading3"/>
        <w:numPr>
          <w:ilvl w:val="2"/>
          <w:numId w:val="1"/>
        </w:numPr>
        <w:rPr/>
      </w:pPr>
      <w:bookmarkStart w:id="146" w:name="__RefHeading___Toc2464247_211673320"/>
      <w:bookmarkStart w:id="147" w:name="_Toc50"/>
      <w:bookmarkEnd w:id="146"/>
      <w:r>
        <w:rPr>
          <w:rtl w:val="true"/>
        </w:rPr>
        <w:t>نماز، از دیدگاه عقل و وجدان‏</w:t>
      </w:r>
      <w:bookmarkEnd w:id="147"/>
    </w:p>
    <w:p>
      <w:pPr>
        <w:pStyle w:val="BookText"/>
        <w:rPr/>
      </w:pPr>
      <w:r>
        <w:rPr>
          <w:rFonts w:ascii="IRNazanin" w:hAnsi="IRNazanin" w:eastAsia="IRNazanin"/>
          <w:color w:val="111111"/>
          <w:sz w:val="28"/>
          <w:sz w:val="28"/>
          <w:szCs w:val="28"/>
          <w:rtl w:val="true"/>
          <w:lang w:bidi="fa-IR"/>
        </w:rPr>
        <w:t>یکی از حقوق انسانی، سپاس از محبت و نیکی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مسلمان نباشیم، احسان و نیکی دیگران به عهده ما مسئولیت تشّکر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نسبت به هر زبان و نژاد و ملیّت و کشور،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لطف و نیکی بیشتر و نیکی کننده بزرگتر باشد، تشّکر هم باید بیشتر و بهتر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چرا که نعمت ونیکی او درباره ما بیشمار است، و خودش نیز وجودی عظیم و فیّاض می‏باشد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از یک سلّول آفرید، و هر چه نیاز حیات ما بود،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حرارت، مکان، هوا، آب، اعضاء، غرائز، قوا، طبیعت گسترده، گیاهان و حیوانات، هوش و عقل و عاطفه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برایمان فراهم کرد و برای تربیت معنوی ما، رسولان خویش را فرستاد و احکام سعادت بخش مقرّر کرد و حلال و حرام، وضع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از هر جهت، </w:t>
      </w:r>
    </w:p>
    <w:p>
      <w:pPr>
        <w:pStyle w:val="BookText"/>
        <w:rPr/>
      </w:pPr>
      <w:r>
        <w:rPr>
          <w:rFonts w:ascii="IRNazanin" w:hAnsi="IRNazanin" w:eastAsia="IRNazanin"/>
          <w:color w:val="111111"/>
          <w:sz w:val="28"/>
          <w:sz w:val="28"/>
          <w:szCs w:val="28"/>
          <w:rtl w:val="true"/>
          <w:lang w:bidi="fa-IR"/>
        </w:rPr>
        <w:t>برخوردار از ابزار و وسائل کمال ساخت و همه شرایط رشد و بهروزی و سعادت دنیوی و اخروی مارا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بیش از خداوند به ما نیکی کرده، که بیش از او شایسته ادای حق باشد؟</w:t>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که فرو می‏رود، ممّد حیات است و چون برمی‏آید، مفرّح ذات، پس در هر نفسی دو نعمت موجود است و بر هر نعمتی شکری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و زبان که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عهده شکرش به در آید</w:t>
      </w:r>
    </w:p>
    <w:p>
      <w:pPr>
        <w:pStyle w:val="BookText"/>
        <w:rPr/>
      </w:pPr>
      <w:r>
        <w:rPr>
          <w:rFonts w:ascii="IRNazanin" w:hAnsi="IRNazanin" w:eastAsia="IRNazanin"/>
          <w:color w:val="111111"/>
          <w:sz w:val="28"/>
          <w:sz w:val="28"/>
          <w:szCs w:val="28"/>
          <w:rtl w:val="true"/>
          <w:lang w:bidi="fa-IR"/>
        </w:rPr>
        <w:t>او مارا از هدایت انبیاء و معصومین برخوردار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طبیعت را مسخّر انسان کرد و به او قدرت بهره‏بردن از مواهب طبیعت و کشف رازهای جهان واستفاده از آن در مسیر فلاح وزندگی خویش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برگها و گیاهان، کربُن هوا را می‏گیرند و اکسیژن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قطرات باران، هوا را صاف و سالم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نهنگ‏ها، ماهیان مرده دریاها را می‏بلعند تا آب‏ها بد بو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ما، هر لحظه، از زاویه‏های مختلف عکسهای گوناگون و دقیق از همه چیز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 ما نرم نبود، قدرت حرف زدن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اشک، شور نبود، چشم ما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خراب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آب‏ها تلخ و شور بود، درختان نمی‏روییدند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زمین، جاذبه نداشت، و اگر فاصله خورشید به ما نزدیک‏تر بود، اگر هنگام تولّد مکیدن را نمی‏دانستیم، اگر مهر پدر و مادر نبود، و 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می‏توانستیم به زندگی ادامه دهیم؟ </w:t>
      </w:r>
      <w:bookmarkStart w:id="148" w:name="pg275_3403"/>
    </w:p>
    <w:p>
      <w:pPr>
        <w:pStyle w:val="BookText"/>
        <w:rPr/>
      </w:pPr>
      <w:bookmarkEnd w:id="148"/>
      <w:r>
        <w:rPr>
          <w:rFonts w:ascii="IRNazanin" w:hAnsi="IRNazanin" w:eastAsia="IRNazanin"/>
          <w:color w:val="111111"/>
          <w:sz w:val="28"/>
          <w:sz w:val="28"/>
          <w:szCs w:val="28"/>
          <w:rtl w:val="true"/>
          <w:lang w:bidi="fa-IR"/>
        </w:rPr>
        <w:t>البته نه در صدد بر شمردن نعمت‏های خداییم و نه از عهده آن برمی‏آییم؛ که خداوند خود فرمود اگر نعمت‏های الهی را بشمارید، نمی‏توانید آنها را به حساب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میلیونیم این نعمت‏ها را از کسی دیگر دریافت می‏کردیم، همه عمر مدیون و سپاسگزار او نبودیم؟</w:t>
      </w:r>
    </w:p>
    <w:p>
      <w:pPr>
        <w:pStyle w:val="BookText"/>
        <w:rPr/>
      </w:pPr>
      <w:r>
        <w:rPr>
          <w:rFonts w:ascii="IRNazanin" w:hAnsi="IRNazanin" w:eastAsia="IRNazanin"/>
          <w:color w:val="111111"/>
          <w:sz w:val="28"/>
          <w:sz w:val="28"/>
          <w:szCs w:val="28"/>
          <w:rtl w:val="true"/>
          <w:lang w:bidi="fa-IR"/>
        </w:rPr>
        <w:t>وظیفه انسانی و وجدانی ما، ایجاب می‏کند که سپاس نعمت‏های الهی را ادا کنیم و به شکرانه آنهمه نیکی، نماز بخوانیم و او را بپرستیم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مارا آفریده، ما هم او را عبادت کنیم و بنده او باشیم تا بنده و برده شرق و غرب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تشّکر از خداوند است و هر انسان عاقل و با وجدانی، به لزوم نماز پی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یک سگ، در مقابل استخوانی که به او می‏دهند، حق‏شناسی می‏کند و دُم می‏جنباند و اگر دزد و بیگانه‏ای وارد خانه شود، به او حمله می‏کند، اگر انسان نسبت به این همه نعمت پروردگار، بی تفاوت باشد و از روحیه سپاسگزاری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می‏شود، بی بهره باشد، آیا در قدرشناسی کمتر از سگ نیست؟</w:t>
      </w:r>
      <w:r>
        <w:rPr>
          <w:rFonts w:eastAsia="IRNazanin" w:cs="IRNazanin"/>
          <w:color w:val="111111"/>
          <w:sz w:val="28"/>
          <w:szCs w:val="28"/>
          <w:rtl w:val="true"/>
          <w:lang w:bidi="fa-IR"/>
        </w:rPr>
        <w:t>!...</w:t>
      </w:r>
    </w:p>
    <w:p>
      <w:pPr>
        <w:pStyle w:val="Heading3"/>
        <w:numPr>
          <w:ilvl w:val="2"/>
          <w:numId w:val="1"/>
        </w:numPr>
        <w:rPr/>
      </w:pPr>
      <w:bookmarkStart w:id="149" w:name="__RefHeading___Toc2464249_211673320"/>
      <w:bookmarkStart w:id="150" w:name="_Toc51"/>
      <w:bookmarkEnd w:id="149"/>
      <w:r>
        <w:rPr>
          <w:rtl w:val="true"/>
        </w:rPr>
        <w:t>چند سؤال و جواب‏</w:t>
      </w:r>
      <w:bookmarkEnd w:id="15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به تشکر ما نیاز دارد؟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از یک لطف، ارزشی برای ماست و نشانه انصاف ماست، نه اینکه نشان نیاز خدا به نماز ما باشد، اگر معلّمی به شاگردش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زحمات من قدردانی کنید و خوب درس بخوانید، شاگرد نباید خیال کند که خوب درس خواندن او و قدردانی، مورد نیاز معلّم است، بلکه کمال شاگرد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از نعمت‏های الهی تشکر کنیم، چرا حتماً نماز بخوانیم؟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اصل لزوم تشکر را قبول کردیم، چگونگی آن باید طبق دستور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مراجعه بیماری به پزشک، ضروری تشخیص داده شد، چگونگی مصرف دارو، تابع دستور پزشک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تشکرها سردرگم نشویم و یاوه نگوییم، باید طبق خواسته خدا سپاس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خلبان، همینکه پرواز را پذیرفت، در هر کجای دنیا که خواست؛ با برج مراقبت تماس بگیرد، باید به زبان انگلیسی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نحوه تشکر را باید از دستور الهی و اولیاء خدا فرا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در برابر نعمت‏ها درست، ولی آنکه در میان ناگواری‏ها زندگی می‏کند، او چرا باید تشکر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ناراحتی‏ها به دست خود ما فراهم می‏آید، مثلاً با رعایت نکردن بهداشت، مریض می‏شویم، و با درس نخواندن و تنبلی، دچار رکود در زندگی می‏گردیم، در انتخاب دوست، دقت نمی‏کنیم، گرفتار می‏شویم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ناگواری‏ها هم خوب است، چرا که انسان را به تلاش وامی‏دارد و استعدادها را شکوفا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تلخی‏ها را باید در کنار شیرینی‏ها حساب کرد و بلاها را در کنار نعمت‏های بیشمار دید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سختی‏ها وبلاها، باعث کمال روح وصیقل خوردن جان و </w:t>
      </w:r>
      <w:bookmarkStart w:id="151" w:name="pg275_3405"/>
    </w:p>
    <w:p>
      <w:pPr>
        <w:pStyle w:val="BookText"/>
        <w:rPr/>
      </w:pPr>
      <w:bookmarkEnd w:id="151"/>
      <w:r>
        <w:rPr>
          <w:rFonts w:ascii="IRNazanin" w:hAnsi="IRNazanin" w:eastAsia="IRNazanin"/>
          <w:color w:val="111111"/>
          <w:sz w:val="28"/>
          <w:sz w:val="28"/>
          <w:szCs w:val="28"/>
          <w:rtl w:val="true"/>
          <w:lang w:bidi="fa-IR"/>
        </w:rPr>
        <w:t>سبب ترّقی معنوی می‏شود ودلها از غیرخدا بریده، به او متوّجه می‏شود</w:t>
      </w:r>
      <w:r>
        <w:rPr>
          <w:rFonts w:eastAsia="IRNazanin" w:cs="IRNazanin"/>
          <w:color w:val="111111"/>
          <w:sz w:val="28"/>
          <w:szCs w:val="28"/>
          <w:rtl w:val="true"/>
          <w:lang w:bidi="fa-IR"/>
        </w:rPr>
        <w:t>.</w:t>
      </w:r>
    </w:p>
    <w:p>
      <w:pPr>
        <w:pStyle w:val="Heading3"/>
        <w:numPr>
          <w:ilvl w:val="2"/>
          <w:numId w:val="1"/>
        </w:numPr>
        <w:rPr/>
      </w:pPr>
      <w:bookmarkStart w:id="152" w:name="__RefHeading___Toc2464251_211673320"/>
      <w:bookmarkStart w:id="153" w:name="_Toc52"/>
      <w:bookmarkEnd w:id="152"/>
      <w:r>
        <w:rPr>
          <w:rtl w:val="true"/>
        </w:rPr>
        <w:t>ترک نماز</w:t>
      </w:r>
      <w:bookmarkEnd w:id="153"/>
    </w:p>
    <w:p>
      <w:pPr>
        <w:pStyle w:val="BookText"/>
        <w:rPr/>
      </w:pPr>
      <w:r>
        <w:rPr>
          <w:rFonts w:ascii="IRNazanin" w:hAnsi="IRNazanin" w:eastAsia="IRNazanin"/>
          <w:color w:val="111111"/>
          <w:sz w:val="28"/>
          <w:sz w:val="28"/>
          <w:szCs w:val="28"/>
          <w:rtl w:val="true"/>
          <w:lang w:bidi="fa-IR"/>
        </w:rPr>
        <w:t>ترک نماز، قطع رابطه کردن با آفریدگار هستی است و این در دنیا و آخرت، عواقب تلخی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اهل بهشت از دوزخیان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شمارا روانه جهنّم کرد؟ یکی از پاسخ‏هایشان اینست که ما پابند به نماز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نَکُ مِنَ الْمُصَلِّینَ</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جایی دیگر، به نمازگزارانی که نسبت به نمازشان سهل انگار و بی‏اعتنا هستند و گاهی می‏خوانند و گاهی نمی‏خوانند،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 الَّذِینَ هُمْ عَن صَلَاتِهِمْ سَاهُونَ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رسول خدا صلی الله علیه و آله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ترک الصّلاة مُتعمّداً فَقَد کَفر</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هر که از روی عمد و با توجّه نماز را رها کند، از اسلام خارج شده و کافر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 الْعَبدِ وَ بَیْنَ الکُفرِ تَرْکُ الصَّلاةِ</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مرز میان اسلام و کفر، چیزی بیش از رها کردن نماز نیست</w:t>
      </w:r>
      <w:r>
        <w:rPr>
          <w:rFonts w:eastAsia="IRNazanin" w:cs="IRNazanin"/>
          <w:color w:val="111111"/>
          <w:sz w:val="28"/>
          <w:szCs w:val="28"/>
          <w:rtl w:val="true"/>
          <w:lang w:bidi="fa-IR"/>
        </w:rPr>
        <w:t>.</w:t>
      </w:r>
    </w:p>
    <w:p>
      <w:pPr>
        <w:pStyle w:val="Heading3"/>
        <w:numPr>
          <w:ilvl w:val="2"/>
          <w:numId w:val="1"/>
        </w:numPr>
        <w:rPr/>
      </w:pPr>
      <w:bookmarkStart w:id="154" w:name="__RefHeading___Toc2464253_211673320"/>
      <w:bookmarkStart w:id="155" w:name="_Toc53"/>
      <w:bookmarkEnd w:id="154"/>
      <w:r>
        <w:rPr>
          <w:rtl w:val="true"/>
        </w:rPr>
        <w:t>سبک شمردن نماز</w:t>
      </w:r>
      <w:bookmarkEnd w:id="155"/>
    </w:p>
    <w:p>
      <w:pPr>
        <w:pStyle w:val="BookText"/>
        <w:rPr/>
      </w:pPr>
      <w:r>
        <w:rPr>
          <w:rFonts w:ascii="IRNazanin" w:hAnsi="IRNazanin" w:eastAsia="IRNazanin"/>
          <w:color w:val="111111"/>
          <w:sz w:val="28"/>
          <w:sz w:val="28"/>
          <w:szCs w:val="28"/>
          <w:rtl w:val="true"/>
          <w:lang w:bidi="fa-IR"/>
        </w:rPr>
        <w:t>ارزش گذاری به نماز، نشانه ایمان به خداست و بی اعتنایی، دلیل ضعف عشق و علاقه به معنویّات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اَسْرَقَ النّاسِ مَنْ سَرِقَ صَلاتَهُ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سارق‏ترین و دزدترین افراد، آنانند که از نمازشان بکاهند و بدزدند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را سبک می‏شمرند، مانند زنانی هستند که سقط جنین می‏کنند، نه می‏توان آنان را حامله نامید و نه می‏توان به آنان بچّه‏دار گفت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ضَیَّعَ الصَلاةَ فَهُوَ لِغَیْرِها اَضْیَعُ</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کسی که نماز را سبک شمارد و ضایع کند، نسبت به غیر نماز، تضییع بیشتری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 خود را تباه سازد، در قیامت در کنار قارون و هامان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از نماز خود مواظبت نکند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سبک شمرد، خداوند برکت و بهره و خیر را از عمر و مال او برمی‏دارد، پاداش کارهای او از بین می‏رود، دعاهایش مستجاب نمی‏شود، هنگام مرگ، با احساس گرسنگی و تشنگی و ذلّت مخصوصی از دنیا می‏رود، در برزخ، شکنجه و ظلمت و فشار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حساب سختی از او کشیده می‏شود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را سبک شمرد، از امّت من نیست</w:t>
      </w:r>
      <w:r>
        <w:rPr>
          <w:rFonts w:eastAsia="IRNazanin" w:cs="IRNazanin"/>
          <w:color w:val="111111"/>
          <w:sz w:val="28"/>
          <w:szCs w:val="28"/>
          <w:rtl w:val="true"/>
          <w:lang w:bidi="fa-IR"/>
        </w:rPr>
        <w:t>.</w:t>
      </w:r>
      <w:r>
        <w:rPr>
          <w:rStyle w:val="FootnoteAnchor"/>
          <w:rtl w:val="true"/>
        </w:rPr>
        <w:footnoteReference w:id="17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انسان در نماز به غیر خدا توجّه می‏کند، خداوند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مَنْ تقصد؟ اَرَبّاً غیری تُریدُ؟ وَ رَقیباً سوایَ تَطْلُبُ جواداً خَلایَ تَبْغی؟</w:t>
      </w:r>
      <w:r>
        <w:rPr>
          <w:rFonts w:eastAsia="IRNazanin" w:cs="IRNazanin"/>
          <w:color w:val="111111"/>
          <w:sz w:val="28"/>
          <w:szCs w:val="28"/>
          <w:rtl w:val="true"/>
          <w:lang w:bidi="fa-IR"/>
        </w:rPr>
        <w:t>»</w:t>
      </w:r>
      <w:r>
        <w:rPr>
          <w:rStyle w:val="FootnoteAnchor"/>
          <w:rtl w:val="true"/>
        </w:rPr>
        <w:footnoteReference w:id="178"/>
      </w:r>
      <w:bookmarkStart w:id="156" w:name="pg275_3407"/>
    </w:p>
    <w:p>
      <w:pPr>
        <w:pStyle w:val="BookText"/>
        <w:rPr/>
      </w:pPr>
      <w:bookmarkEnd w:id="156"/>
      <w:r>
        <w:rPr>
          <w:rFonts w:ascii="IRNazanin" w:hAnsi="IRNazanin" w:eastAsia="IRNazanin"/>
          <w:color w:val="111111"/>
          <w:sz w:val="28"/>
          <w:sz w:val="28"/>
          <w:szCs w:val="28"/>
          <w:rtl w:val="true"/>
          <w:lang w:bidi="fa-IR"/>
        </w:rPr>
        <w:t>به که توجّه می‏کنی؟ آیا پروردگار غیر از من سراغ داری؟ آیا مراقبی جز من در کار است؟ آیا به بخشنده‏ای غیر از من دل بسته‏ای؟ بخشنده‏ترین کس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به من داشته باشی، من و فرشتگانم به تو توجّه داریم</w:t>
      </w:r>
      <w:r>
        <w:rPr>
          <w:rFonts w:eastAsia="IRNazanin" w:cs="IRNazanin"/>
          <w:color w:val="111111"/>
          <w:sz w:val="28"/>
          <w:szCs w:val="28"/>
          <w:rtl w:val="true"/>
          <w:lang w:bidi="fa-IR"/>
        </w:rPr>
        <w:t>...</w:t>
      </w:r>
    </w:p>
    <w:p>
      <w:pPr>
        <w:pStyle w:val="Heading3"/>
        <w:numPr>
          <w:ilvl w:val="2"/>
          <w:numId w:val="1"/>
        </w:numPr>
        <w:rPr/>
      </w:pPr>
      <w:bookmarkStart w:id="157" w:name="__RefHeading___Toc2464255_211673320"/>
      <w:bookmarkStart w:id="158" w:name="_Toc54"/>
      <w:bookmarkEnd w:id="157"/>
      <w:r>
        <w:rPr>
          <w:rtl w:val="true"/>
        </w:rPr>
        <w:t>نمازهای مردود</w:t>
      </w:r>
      <w:bookmarkEnd w:id="158"/>
    </w:p>
    <w:p>
      <w:pPr>
        <w:pStyle w:val="BookText"/>
        <w:rPr/>
      </w:pPr>
      <w:r>
        <w:rPr>
          <w:rFonts w:ascii="IRNazanin" w:hAnsi="IRNazanin" w:eastAsia="IRNazanin"/>
          <w:color w:val="111111"/>
          <w:sz w:val="28"/>
          <w:sz w:val="28"/>
          <w:szCs w:val="28"/>
          <w:rtl w:val="true"/>
          <w:lang w:bidi="fa-IR"/>
        </w:rPr>
        <w:t>گفتیم که ممکن است عملی صحیح باشد ولی مورد قبول قرار نگیرد، مثل جنس بی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نماز برخی از افراد را فاقد ارزش و مردود به حساب آورده‏اند، که به چند نمونه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تفاوت‏ها</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کسانی که نسبت به برهنگان و آوارگان جامعه بی تفاوتند، قبول نیست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خواران‏</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حرام خواران، مثل بنای ساختمان بر ریگ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 اَکْلِ الْحَرامِ کَالبِناءِ عَلَی الرَّملِ</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تعهدان در خانه‏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زنی که از درآمد شوهر بهره‏مند می‏شود ولی به مسئولیت الهی خود عمل نمی‏کند، پذیرفته نیست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تارکان زکات‏</w:t>
      </w:r>
    </w:p>
    <w:p>
      <w:pPr>
        <w:pStyle w:val="BookText"/>
        <w:rPr/>
      </w:pPr>
      <w:r>
        <w:rPr>
          <w:rFonts w:ascii="IRNazanin" w:hAnsi="IRNazanin" w:eastAsia="IRNazanin"/>
          <w:color w:val="111111"/>
          <w:sz w:val="28"/>
          <w:sz w:val="28"/>
          <w:szCs w:val="28"/>
          <w:rtl w:val="true"/>
          <w:lang w:bidi="fa-IR"/>
        </w:rPr>
        <w:t>در قرآن در اکثر موارد، پرداخت زکات را در کنار بر پا داشتن نماز آورده، و در احادیث بسیاری آمده که نماز آنانکه زکاتِ مال خویش را نمی‏دهند، پذیرفته نمی‏شود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روزی رسول خدا صلی الله علیه و آله وارد مسجد شد و نه نفر را به جرم اینکه زکات نمی‏دادند، از مسجد بیرون کرد، سپس اقامه نماز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رابطه با خدا باید در کنار رابطه با محرومان جامعه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لاابالی‏</w:t>
      </w:r>
    </w:p>
    <w:p>
      <w:pPr>
        <w:pStyle w:val="BookText"/>
        <w:rPr/>
      </w:pPr>
      <w:r>
        <w:rPr>
          <w:rFonts w:ascii="IRNazanin" w:hAnsi="IRNazanin" w:eastAsia="IRNazanin"/>
          <w:color w:val="111111"/>
          <w:sz w:val="28"/>
          <w:sz w:val="28"/>
          <w:szCs w:val="28"/>
          <w:rtl w:val="true"/>
          <w:lang w:bidi="fa-IR"/>
        </w:rPr>
        <w:t>نماز کسی که اهل تقوا نیست، یا رکوع و سجودش را در نماز به طور مطلوب انجام نمی‏دهد، پذیرفته نیست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حاقن و حاقب‏</w:t>
      </w:r>
    </w:p>
    <w:p>
      <w:pPr>
        <w:pStyle w:val="BookText"/>
        <w:rPr/>
      </w:pPr>
      <w:r>
        <w:rPr>
          <w:rFonts w:ascii="IRNazanin" w:hAnsi="IRNazanin" w:eastAsia="IRNazanin"/>
          <w:color w:val="111111"/>
          <w:sz w:val="28"/>
          <w:sz w:val="28"/>
          <w:szCs w:val="28"/>
          <w:rtl w:val="true"/>
          <w:lang w:bidi="fa-IR"/>
        </w:rPr>
        <w:t>حاقن و حاقب، یعنی کسی که بول و غائط خود را نگاه می‏دارد و بدینوسیله به خود فشار آورده و دچار ضررهای جسمی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علاوه بر زیان برای سلامتی، در نماز هم موجب عدم تمرکز فکر می‏شود و حضور قلب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چنین کسانی قبول نمی‏شود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نماز غیر محبوب‏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در مسجدی، ممکن است مردم به پیش نمازی علاقه نداشته باشند و او را قبول نکنند ولی او بخاطر حفظ خود، حاضر نباشد مسجد یا پایگاه خود </w:t>
      </w:r>
      <w:bookmarkStart w:id="159" w:name="pg275_3409"/>
    </w:p>
    <w:p>
      <w:pPr>
        <w:pStyle w:val="BookText"/>
        <w:rPr/>
      </w:pPr>
      <w:bookmarkEnd w:id="159"/>
      <w:r>
        <w:rPr>
          <w:rFonts w:ascii="IRNazanin" w:hAnsi="IRNazanin" w:eastAsia="IRNazanin"/>
          <w:color w:val="111111"/>
          <w:sz w:val="28"/>
          <w:sz w:val="28"/>
          <w:szCs w:val="28"/>
          <w:rtl w:val="true"/>
          <w:lang w:bidi="fa-IR"/>
        </w:rPr>
        <w:t>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چنین موردی، موجب بروز برخورد و خلوت شدن نماز جماعت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نماز جماعت چنین کسانی مردود شمرده شده است</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160" w:name="__RefHeading___Toc2464257_211673320"/>
      <w:bookmarkStart w:id="161" w:name="_Toc55"/>
      <w:bookmarkEnd w:id="160"/>
      <w:r>
        <w:rPr>
          <w:rtl w:val="true"/>
        </w:rPr>
        <w:t>نمازهای معصومین علیهم السلام</w:t>
      </w:r>
      <w:bookmarkEnd w:id="161"/>
    </w:p>
    <w:p>
      <w:pPr>
        <w:pStyle w:val="BookText"/>
        <w:rPr/>
      </w:pPr>
      <w:r>
        <w:rPr>
          <w:rFonts w:ascii="IRNazanin" w:hAnsi="IRNazanin" w:eastAsia="IRNazanin"/>
          <w:color w:val="111111"/>
          <w:sz w:val="28"/>
          <w:sz w:val="28"/>
          <w:szCs w:val="28"/>
          <w:rtl w:val="true"/>
          <w:lang w:bidi="fa-IR"/>
        </w:rPr>
        <w:t>چگونگی نماز خواندن اولیاء دین، برای پیروان آن معصومین، درس آموزنده و الهام بخش و الگوست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نمونه‏هایی از نماز آنان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برای رسولخدا صلی الله علیه و آله چنان جاذبه داشت و نشاط می‏آورد، که هنگام اذان به بلال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اَرْحنا یا بلال</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غم و اندوه تلخی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صدای اذان را بشنود و بی تفاوت بماند، جفا کرده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هنگام نماز، رنگ از چهره علی علیه السلام می‏پرید و می‏لرزید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وَقْتُ الصَّلاةِ، وَقْتُ اَمانَةٍ عَرَضَها اللّهُ عَلی السّمواتِ وَالارضِ وَالْجِبالَ فَأبَیْنَ اَنْ یَحْمِلْنَها وَاَشْفَقْنَ مَنْها</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وقت نماز رسیده، وقت امانتی که خدا بر آسمان‏ها و زمین و کوه‏ها عرضه کرد، امّا آنها از قبول آن دوری کرده و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تحمّل بار امانت الهی، بزرگترین افتخار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بار امانت نتوانست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فال به نام من دیوانه زدند </w:t>
      </w:r>
    </w:p>
    <w:p>
      <w:pPr>
        <w:pStyle w:val="BookText"/>
        <w:rPr/>
      </w:pPr>
      <w:r>
        <w:rPr>
          <w:rFonts w:ascii="IRNazanin" w:hAnsi="IRNazanin" w:eastAsia="IRNazanin"/>
          <w:color w:val="111111"/>
          <w:sz w:val="28"/>
          <w:sz w:val="28"/>
          <w:szCs w:val="28"/>
          <w:rtl w:val="true"/>
          <w:lang w:bidi="fa-IR"/>
        </w:rPr>
        <w:t xml:space="preserve">امام سجّاد علیه السلام همین که در نماز،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آنقدر تکرار می‏کرد، تا بیننده خیال می‏کرد که او در آستانه جان دادن قرار گرفته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 نیز در سجده غرق عرق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سجّاد، در شبانه روز، هزار رکعت نماز می‏خواند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رسول خدا صلی الله علیه و آله هرگاه که وقت نماز فرا می‏رسید، گویا کسی را نمی‏شناخت و حال معنوی خاصّی پیدا می‏کرد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از غذا سیر و تشنه از آب، سیراب می‏شود ولی من از نماز، سیر نمی‏شوم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علی علیه السلام در جنگ صفّین، مراقب خورشید بود و گاهی به آسمان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علّت آنرا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نماز اوّل وقت، از دستم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که ماهی‏ها از شنا کردن خسته نمی‏شوند، اولیاء خدا نیز در عبادت و نماز، خسته و ملول نمی‏شوند بلکه با هر عبادتی، شوق بیشتری جهت عبودیّت و نیایش به درگاه خداوند می‏یابند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می‏کنند که 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رمضان، در حرم مطهّر حضرت رضا علیه السلام هر شب هزار رکعت نماز می‏خواند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اینست روش کسی که در مکتب اولیاء الله، درس عشق و محبت آموخته باشد</w:t>
      </w:r>
      <w:r>
        <w:rPr>
          <w:rFonts w:eastAsia="IRNazanin" w:cs="IRNazanin"/>
          <w:color w:val="111111"/>
          <w:sz w:val="28"/>
          <w:szCs w:val="28"/>
          <w:rtl w:val="true"/>
          <w:lang w:bidi="fa-IR"/>
        </w:rPr>
        <w:t xml:space="preserve">. </w:t>
      </w:r>
      <w:bookmarkStart w:id="162" w:name="pg275_3411"/>
    </w:p>
    <w:p>
      <w:pPr>
        <w:pStyle w:val="BookText"/>
        <w:rPr/>
      </w:pPr>
      <w:bookmarkEnd w:id="162"/>
      <w:r>
        <w:rPr>
          <w:rFonts w:ascii="IRNazanin" w:hAnsi="IRNazanin" w:eastAsia="IRNazanin"/>
          <w:color w:val="111111"/>
          <w:sz w:val="28"/>
          <w:sz w:val="28"/>
          <w:szCs w:val="28"/>
          <w:rtl w:val="true"/>
          <w:lang w:bidi="fa-IR"/>
        </w:rPr>
        <w:t>بندگان وارسته و اولیاء خدا، هنگام نماز، با عشقی فراوان به نماز می‏ایستادند، عطر می‏زدند، بهترین لباس خویش را می‏پوشیدند، رنگشان تغییر می‏کرد، به استقبال نماز می‏رفتند و خوف و هراسشان از آن بود که مبادا مورد عنایت خدا قرار نگیرند، یا در نماز حالت خشوع و توجّه نداشته باشند</w:t>
      </w:r>
      <w:r>
        <w:rPr>
          <w:rFonts w:eastAsia="IRNazanin" w:cs="IRNazanin"/>
          <w:color w:val="111111"/>
          <w:sz w:val="28"/>
          <w:szCs w:val="28"/>
          <w:rtl w:val="true"/>
          <w:lang w:bidi="fa-IR"/>
        </w:rPr>
        <w:t>.</w:t>
      </w:r>
    </w:p>
    <w:p>
      <w:pPr>
        <w:pStyle w:val="Heading3"/>
        <w:numPr>
          <w:ilvl w:val="2"/>
          <w:numId w:val="1"/>
        </w:numPr>
        <w:rPr/>
      </w:pPr>
      <w:bookmarkStart w:id="163" w:name="__RefHeading___Toc2464259_211673320"/>
      <w:bookmarkStart w:id="164" w:name="_Toc56"/>
      <w:bookmarkEnd w:id="163"/>
      <w:r>
        <w:rPr>
          <w:rtl w:val="true"/>
        </w:rPr>
        <w:t>آداب نماز</w:t>
      </w:r>
      <w:bookmarkEnd w:id="164"/>
    </w:p>
    <w:p>
      <w:pPr>
        <w:pStyle w:val="BookText"/>
        <w:rPr/>
      </w:pPr>
      <w:r>
        <w:rPr>
          <w:rFonts w:ascii="IRNazanin" w:hAnsi="IRNazanin" w:eastAsia="IRNazanin"/>
          <w:color w:val="111111"/>
          <w:sz w:val="28"/>
          <w:sz w:val="28"/>
          <w:szCs w:val="28"/>
          <w:rtl w:val="true"/>
          <w:lang w:bidi="fa-IR"/>
        </w:rPr>
        <w:t xml:space="preserve">رعایت نکاتی که به آداب نماز مربوط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مسواک، نظافت، توجّه به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این عبادت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بِالاقْبالِ علی‏ صَلاتِکَ فَاِنَّما یُحْسَبُ لَکَ مِنْها ما اَقْبَلْتَ عَلَیْهِ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نماز، توجه به خدا داشته باش، زیرا از نماز، آن مقدار قبول می‏شود که با توجّه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با دست و سر و صورت خود بازی مکن، زیرا همه این کارها، سبب نقص نماز می‏شود، در حالت کسالت و خواب و سنگینی مشغول نماز مشو، زیرا چنین نمازی، از آن منافقان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حدیثی از پیامبر نقل شده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رَکْعَتانِ مِنْ رَجُلٍ وَرعٍ اَفْضَلُ مِنْ اَلْفِ رَکْعَةٍ مِنْ مَخْلِطٍ</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دو رکعت نماز انسان با تقوا، برتر از هزار رکعت نماز فرد لاابالی است</w:t>
      </w:r>
      <w:r>
        <w:rPr>
          <w:rFonts w:eastAsia="IRNazanin" w:cs="IRNazanin"/>
          <w:color w:val="111111"/>
          <w:sz w:val="28"/>
          <w:szCs w:val="28"/>
          <w:rtl w:val="true"/>
          <w:lang w:bidi="fa-IR"/>
        </w:rPr>
        <w:t xml:space="preserve">. </w:t>
      </w:r>
      <w:bookmarkStart w:id="165" w:name="pg275_3412"/>
    </w:p>
    <w:p>
      <w:pPr>
        <w:pStyle w:val="BookText"/>
        <w:rPr/>
      </w:pPr>
      <w:bookmarkEnd w:id="165"/>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از دنیا و آنچه در آنست مأیوس شو و تمام توجّهت را به خدا قرار ده به یاد روزی باش که در برابر دادگاه عدل الهی قرار می‏گیری</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پنجاه سال بر انسان می‏گذرد ولی خداوند، حتّی یک نماز او 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چنان در برابر خدا سبک سخن می‏گویند و نماز می‏خوانند که اگر با همسایه‏شان چنین حرف بزنند، جواب آنها را نمی‏دهد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از پیامبر خدا صلی الله علیه و آله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رکعتان بِسواک اَفْضَلُ مِنْ سَبعینَ رکعةٍ بغیر سواکِ</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دو رکعت نماز کسی که مسواک کند، از هفتاد رکعت بدون مسواک بهتر است</w:t>
      </w:r>
      <w:r>
        <w:rPr>
          <w:rFonts w:eastAsia="IRNazanin" w:cs="IRNazanin"/>
          <w:color w:val="111111"/>
          <w:sz w:val="28"/>
          <w:szCs w:val="28"/>
          <w:rtl w:val="true"/>
          <w:lang w:bidi="fa-IR"/>
        </w:rPr>
        <w:t>.</w:t>
      </w:r>
    </w:p>
    <w:p>
      <w:pPr>
        <w:pStyle w:val="Heading3"/>
        <w:numPr>
          <w:ilvl w:val="2"/>
          <w:numId w:val="1"/>
        </w:numPr>
        <w:rPr/>
      </w:pPr>
      <w:bookmarkStart w:id="166" w:name="__RefHeading___Toc2464261_211673320"/>
      <w:bookmarkStart w:id="167" w:name="_Toc57"/>
      <w:bookmarkEnd w:id="166"/>
      <w:r>
        <w:rPr>
          <w:rtl w:val="true"/>
        </w:rPr>
        <w:t>نماز و همراه‏هایش‏</w:t>
      </w:r>
      <w:bookmarkEnd w:id="16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متعددی از آیات قرآن که نماز مطرح شده است، در کنار آن فرمان دیگری نیز آمده، مانند زکات، انفاق، امر به معروف و نهی از منکر، قرض دادن به خداوند، که بصورت وام دادن به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جامعیّت احکام عبادی اسلام را می‏رساند که در کنار ارتباط با پروردگار، مسائل اقتصادی و اجتماعی و رسیدگی به نیازمندان و انجام امر به معروف و نهی از منکر هم مطرح است و هیچ مسئله‏ای مانع از توجه به مسائل دیگر نیست</w:t>
      </w:r>
      <w:r>
        <w:rPr>
          <w:rFonts w:eastAsia="IRNazanin" w:cs="IRNazanin"/>
          <w:color w:val="111111"/>
          <w:sz w:val="28"/>
          <w:szCs w:val="28"/>
          <w:rtl w:val="true"/>
          <w:lang w:bidi="fa-IR"/>
        </w:rPr>
        <w:t>.</w:t>
      </w:r>
      <w:r>
        <w:rPr>
          <w:rStyle w:val="FootnoteAnchor"/>
          <w:rtl w:val="true"/>
        </w:rPr>
        <w:footnoteReference w:id="201"/>
      </w:r>
      <w:bookmarkStart w:id="168" w:name="pg275_3413"/>
    </w:p>
    <w:p>
      <w:pPr>
        <w:pStyle w:val="BookText"/>
        <w:rPr/>
      </w:pPr>
      <w:bookmarkEnd w:id="168"/>
      <w:r>
        <w:rPr>
          <w:rFonts w:ascii="IRNazanin" w:hAnsi="IRNazanin" w:eastAsia="IRNazanin"/>
          <w:color w:val="111111"/>
          <w:sz w:val="28"/>
          <w:sz w:val="28"/>
          <w:szCs w:val="28"/>
          <w:rtl w:val="true"/>
          <w:lang w:bidi="fa-IR"/>
        </w:rPr>
        <w:t xml:space="preserve">و از همینجاست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الصَّلوةَ تَنْهی عَنِ الْفَحْشاءِ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روشنتری پیدا می‏کند و معلوم می‏شود که برپائی این فریضه، چگونه مانع مفاسد در جامعه اسلامی می‏گردد</w:t>
      </w:r>
      <w:r>
        <w:rPr>
          <w:rFonts w:eastAsia="IRNazanin" w:cs="IRNazanin"/>
          <w:color w:val="111111"/>
          <w:sz w:val="28"/>
          <w:szCs w:val="28"/>
          <w:rtl w:val="true"/>
          <w:lang w:bidi="fa-IR"/>
        </w:rPr>
        <w:t>.</w:t>
      </w:r>
    </w:p>
    <w:p>
      <w:pPr>
        <w:pStyle w:val="Heading3"/>
        <w:numPr>
          <w:ilvl w:val="2"/>
          <w:numId w:val="1"/>
        </w:numPr>
        <w:rPr/>
      </w:pPr>
      <w:bookmarkStart w:id="169" w:name="__RefHeading___Toc2464263_211673320"/>
      <w:bookmarkStart w:id="170" w:name="_Toc58"/>
      <w:bookmarkEnd w:id="169"/>
      <w:r>
        <w:rPr>
          <w:rtl w:val="true"/>
        </w:rPr>
        <w:t>نماز، پرواز روح‏</w:t>
      </w:r>
      <w:bookmarkEnd w:id="170"/>
    </w:p>
    <w:p>
      <w:pPr>
        <w:pStyle w:val="BookText"/>
        <w:rPr/>
      </w:pPr>
      <w:r>
        <w:rPr>
          <w:rFonts w:ascii="IRNazanin" w:hAnsi="IRNazanin" w:eastAsia="IRNazanin"/>
          <w:color w:val="111111"/>
          <w:sz w:val="28"/>
          <w:sz w:val="28"/>
          <w:szCs w:val="28"/>
          <w:rtl w:val="true"/>
          <w:lang w:bidi="fa-IR"/>
        </w:rPr>
        <w:t xml:space="preserve">در احادیث، از نماز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عروج و پرواز، نه در فضای باز آسمان، بلکه در فضای معنویت بندگی است و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اوج گرفتن تا چند هزار پا در 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مقایسه، می‏توان طیران معنوی و عروج عرفانی یک نمازگزار را با یک خلبان و پرواز او با هواپیما در آسمان، مقایسه کرد، با تفاوت هایی که در این دو پرواز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نیرو و فشار، هنگام کنده شدن هواپیما از زمین است، در عبادت و نماز هم، بیشترین سختی و فشار، غلبه بر هوای نفس و شروع به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هر پرواز، به فرود سالم و بدون خطر، هواپیماست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عبادت هم، وقتی ارزش دارد که پایان آن سالم و بدون آفتِ عُجب و غرور، و بدون ضایعه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برای سوخت خود، نیاز به بنزین خالص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روحی نمازگزار هم، محتاج توجّه خالص و نفی همه عبودیّت‏هاست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p>
    <w:p>
      <w:pPr>
        <w:pStyle w:val="BookText"/>
        <w:rPr/>
      </w:pPr>
      <w:r>
        <w:rPr>
          <w:rFonts w:ascii="IRNazanin" w:hAnsi="IRNazanin" w:eastAsia="IRNazanin"/>
          <w:color w:val="111111"/>
          <w:sz w:val="28"/>
          <w:sz w:val="28"/>
          <w:szCs w:val="28"/>
          <w:rtl w:val="true"/>
          <w:lang w:bidi="fa-IR"/>
        </w:rPr>
        <w:t xml:space="preserve">بالا بردن دست تا بیخ گوش، و نفی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غیر خدا، خلوص نیّت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پرواز، خلبان باید از سلامت کامل برخوردار باشد، در نماز و بار یافتن به محضر خداوند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اَتَی اللّه بِقَلْبٍ 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پرواز هواپیما، با دو بال است، و با یک بال طیرانی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هم، همراه با ارتباط با خدا، ارتباط سالم با مردم لازم است و در کنار 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برای پرواز، مقداری روی زمین حرکت می‏کند و دور برمی‏دارد، تا امکان برخاستن از زمین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نماز و اذان و اقامه و ذکرهای مستحب نیز، مقدمه آن پرواز ملکوتی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پس از نماز و ذکر تعقیبات هم، حرکتِ روی زمین، پس از نشستن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پرواز، اولین خطا، آخرین خطا هم هست و سقوط، همراه با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نیز، شرک و عُجب و ریا، انسان را به دره سقوط می‏افکند، و ابلیس با سابقه شش هزار سال عبادت، با یک خطا و عصیان، مطرود و ملعون ابدی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خلبان، به فرمان برج و اتاق فرمان حرکت می‏کند و تابع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 هم طبق دستور است، و حتی یک دقیقه دیر و زود یا خلاف قانون، آنرا باطل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 گاهی پرواز کرده و گاهی استراحت می‏کند و هواپیما نیز سرویس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در کنار نیایش و عبادت، گاهی هم به استراحت و لذّت‏های مباح و پرداختن به معاش نیاز دارد و کسی همچون پیامبر خدا صلی الله علیه و آله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کلّمینی یا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ارتباط خلبان با برج مراقبت وکنترل، فقط یک زبان بین‏المللی رسمیّت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نمازگزار هم با خدا، فقط با زبان عربی است ودر عبادت حج نیز، شروع احرام،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لبیک‏اللهم‏لبیک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پرواز، نیاز به اطلاّعات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هواشناسی نقشه خوانی، جهت یابی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نیز آگاهی‏های مقدّماتی لازم است و عبادت بدون علم و فقه،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تجارت نیز آشنائی به احکام خدا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نماز و 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 هر چه بالاتر می‏رود و اوج می‏گیرد، زمین در نظرش کوچکتر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الهی هم هر چه بیشتر با عظمت خداوند آشنا می‏شود، غیر خدا در نظرش کوچکتر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امیرالمؤمنین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فی انْفُسِهِم فَصَغْرَ مادُونَهُ فی اَعْیُنِهم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هر چه بزرگتر باشد، تکانش کمتر وآرامش مسافرین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وعبادات هم آنچه به صورت جمعی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نمازجماعت وحج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بیشتر وامکان قبولی افزون‏تر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همراه خلبان، کمک خلبان است، برای مواقع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جماعت هم، خوب است افراد عادل و متقی در صف اوّل بایستند که اگر </w:t>
      </w:r>
    </w:p>
    <w:p>
      <w:pPr>
        <w:pStyle w:val="BookText"/>
        <w:rPr/>
      </w:pPr>
      <w:r>
        <w:rPr>
          <w:rFonts w:ascii="IRNazanin" w:hAnsi="IRNazanin" w:eastAsia="IRNazanin"/>
          <w:color w:val="111111"/>
          <w:sz w:val="28"/>
          <w:sz w:val="28"/>
          <w:szCs w:val="28"/>
          <w:rtl w:val="true"/>
          <w:lang w:bidi="fa-IR"/>
        </w:rPr>
        <w:t>برای پیشنماز مسئله‏ای پیش آمد، یکی از آنان، نماز جماعت را به آخر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پرواز مادّی، وقتی خلبان و سرنشینان در اوج هستند، از مسائل و مشکلات خانه و زندگی فاصله گرفته، بی خبر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طیران معنوی هم، وقتی روح، اوج گرفت، توجّه به مادّیات کمتر می‏شود، تا آنجا که در نماز، تیر از پای حضرت امیر علیه السلام می‏کشند و متّوجه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پرواز، همینکه از آن اوج، مقداری پائین‏تر می‏آید،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کردن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هر چند نسبت به زمینیان، هنوز در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اولیاء الله نیز گرچه نسبت به نماز و بندگی افراد معمولی، همواره در اوج است، ولی خودشان کاهش ارتفاع را از آن اوج نهایی، نوعی قصور و تنزل می‏دانند و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سَیّئاتُ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نماز که توجّه به خالق هستی و دل کندن از علایق دنیوی است، برای اهل معرفت یک پرواز به حساب می‏آید، پروزای فراتر از طیران پرندگان در فضا، یا پرواز هواپیما در جو و بالاتر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انسان را زمین گیر می‏کند، وابستگی‏های او به مادّیات و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طیران مرغ دیدی؟ تو ز پای بند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آی تا ببینی طیران آدمیّت‏ </w:t>
      </w:r>
      <w:bookmarkStart w:id="171" w:name="pg275_3417"/>
    </w:p>
    <w:p>
      <w:pPr>
        <w:pStyle w:val="Heading2"/>
        <w:numPr>
          <w:ilvl w:val="1"/>
          <w:numId w:val="1"/>
        </w:numPr>
        <w:rPr/>
      </w:pPr>
      <w:bookmarkStart w:id="172" w:name="__RefHeading___Toc2464265_211673320"/>
      <w:bookmarkStart w:id="173" w:name="_Toc59"/>
      <w:bookmarkEnd w:id="171"/>
      <w:bookmarkEnd w:id="172"/>
      <w:r>
        <w:rPr>
          <w:rtl w:val="true"/>
        </w:rPr>
        <w:t>استقبال نماز</w:t>
      </w:r>
      <w:bookmarkEnd w:id="17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2464267_211673320"/>
      <w:bookmarkStart w:id="175" w:name="_Toc60"/>
      <w:bookmarkEnd w:id="174"/>
      <w:r>
        <w:rPr>
          <w:rtl w:val="true"/>
        </w:rPr>
        <w:t>اشاره</w:t>
      </w:r>
      <w:bookmarkEnd w:id="17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275_3419"/>
      <w:bookmarkStart w:id="177" w:name="pg275_3419"/>
      <w:bookmarkEnd w:id="177"/>
    </w:p>
    <w:p>
      <w:pPr>
        <w:pStyle w:val="BookText"/>
        <w:rPr/>
      </w:pPr>
      <w:bookmarkStart w:id="178" w:name="pg275_3419"/>
      <w:bookmarkEnd w:id="178"/>
      <w:r>
        <w:rPr>
          <w:rFonts w:ascii="IRNazanin" w:hAnsi="IRNazanin" w:eastAsia="IRNazanin"/>
          <w:color w:val="111111"/>
          <w:sz w:val="28"/>
          <w:sz w:val="28"/>
          <w:szCs w:val="28"/>
          <w:rtl w:val="true"/>
          <w:lang w:bidi="fa-IR"/>
        </w:rPr>
        <w:t>استقبال از نماز</w:t>
      </w:r>
    </w:p>
    <w:p>
      <w:pPr>
        <w:pStyle w:val="BookText"/>
        <w:rPr/>
      </w:pPr>
      <w:r>
        <w:rPr>
          <w:rFonts w:ascii="IRNazanin" w:hAnsi="IRNazanin" w:eastAsia="IRNazanin"/>
          <w:color w:val="111111"/>
          <w:sz w:val="28"/>
          <w:sz w:val="28"/>
          <w:szCs w:val="28"/>
          <w:rtl w:val="true"/>
          <w:lang w:bidi="fa-IR"/>
        </w:rPr>
        <w:t>برای ورود به عبادت سازنده نماز، به یکسری مقدمه‏های جسمی و روحی، از نظر پاکی و نظافت در جسم و لباس و روح و آمادگی‏های دیگر نیاز است که به آنها اشاره می‏شود</w:t>
      </w:r>
      <w:r>
        <w:rPr>
          <w:rFonts w:eastAsia="IRNazanin" w:cs="IRNazanin"/>
          <w:color w:val="111111"/>
          <w:sz w:val="28"/>
          <w:szCs w:val="28"/>
          <w:rtl w:val="true"/>
          <w:lang w:bidi="fa-IR"/>
        </w:rPr>
        <w:t>.</w:t>
      </w:r>
    </w:p>
    <w:p>
      <w:pPr>
        <w:pStyle w:val="Heading3"/>
        <w:numPr>
          <w:ilvl w:val="2"/>
          <w:numId w:val="1"/>
        </w:numPr>
        <w:rPr/>
      </w:pPr>
      <w:bookmarkStart w:id="179" w:name="__RefHeading___Toc2464269_211673320"/>
      <w:bookmarkStart w:id="180" w:name="_Toc61"/>
      <w:bookmarkEnd w:id="179"/>
      <w:r>
        <w:rPr>
          <w:rtl w:val="true"/>
        </w:rPr>
        <w:t>مقدّمات نماز</w:t>
      </w:r>
      <w:bookmarkEnd w:id="180"/>
    </w:p>
    <w:p>
      <w:pPr>
        <w:pStyle w:val="BookText"/>
        <w:rPr/>
      </w:pPr>
      <w:r>
        <w:rPr>
          <w:rFonts w:ascii="IRNazanin" w:hAnsi="IRNazanin" w:eastAsia="IRNazanin"/>
          <w:color w:val="111111"/>
          <w:sz w:val="28"/>
          <w:sz w:val="28"/>
          <w:szCs w:val="28"/>
          <w:rtl w:val="true"/>
          <w:lang w:bidi="fa-IR"/>
        </w:rPr>
        <w:t>مقصود از مقدّمات، چیزهایی است که انجام یا تهیّه آنها قبل از نماز، لازم است، این مقدّمات، اموری است که به آنها می‏پردازیم</w:t>
      </w:r>
      <w:r>
        <w:rPr>
          <w:rFonts w:eastAsia="IRNazanin" w:cs="IRNazanin"/>
          <w:color w:val="111111"/>
          <w:sz w:val="28"/>
          <w:szCs w:val="28"/>
          <w:rtl w:val="true"/>
          <w:lang w:bidi="fa-IR"/>
        </w:rPr>
        <w:t>:</w:t>
      </w:r>
    </w:p>
    <w:p>
      <w:pPr>
        <w:pStyle w:val="Heading3"/>
        <w:numPr>
          <w:ilvl w:val="2"/>
          <w:numId w:val="1"/>
        </w:numPr>
        <w:rPr/>
      </w:pPr>
      <w:bookmarkStart w:id="181" w:name="__RefHeading___Toc2464271_211673320"/>
      <w:bookmarkStart w:id="182" w:name="_Toc62"/>
      <w:bookmarkEnd w:id="181"/>
      <w:r>
        <w:rPr>
          <w:rtl w:val="true"/>
        </w:rPr>
        <w:t>طهارت‏</w:t>
      </w:r>
      <w:bookmarkEnd w:id="182"/>
    </w:p>
    <w:p>
      <w:pPr>
        <w:pStyle w:val="BookText"/>
        <w:rPr/>
      </w:pPr>
      <w:r>
        <w:rPr>
          <w:rFonts w:ascii="IRNazanin" w:hAnsi="IRNazanin" w:eastAsia="IRNazanin"/>
          <w:color w:val="111111"/>
          <w:sz w:val="28"/>
          <w:sz w:val="28"/>
          <w:szCs w:val="28"/>
          <w:rtl w:val="true"/>
          <w:lang w:bidi="fa-IR"/>
        </w:rPr>
        <w:t>نمازگزار، باید برای انجام این عبادت، کسب طهارت کند، گاهی با وضو یا غسل، و در شرایطی هم تیمّم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جزء ایمان است و به تعبیر امام باقر علیه السلام نماز بدون وضو، نماز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و در برخی روایات، از وضو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امام رضا علیه السلام بیان جالبی درباره وضو دارد و می‏فرماید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یَکُونَ الْعَبْدُ طاهِراً اِذا قامَ بَیْنَ یَدَیِ الْجَبّارِ عِنْدَ مُناجاتِهِ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یک ادب در برابر خداست تا بنده، هنگام نماز، وقتی در برابر خداوند می‏ایستد </w:t>
      </w:r>
    </w:p>
    <w:p>
      <w:pPr>
        <w:pStyle w:val="BookText"/>
        <w:rPr/>
      </w:pPr>
      <w:r>
        <w:rPr>
          <w:rFonts w:ascii="IRNazanin" w:hAnsi="IRNazanin" w:eastAsia="IRNazanin"/>
          <w:color w:val="111111"/>
          <w:sz w:val="28"/>
          <w:sz w:val="28"/>
          <w:szCs w:val="28"/>
          <w:rtl w:val="true"/>
          <w:lang w:bidi="fa-IR"/>
        </w:rPr>
        <w:t>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نَقّیِاً مِنْ الادْناسِ وَالنّجاسَةِ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آلودگی‏ها وپلیدی، پاکیزه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ما فیهِ مِنْ ذِهابِ الکَسَلِ وَ طَرْدِ الْنُّعاسِ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وضو، از بین رفتن کسالت و طرد خواب آلودگی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تَزْکِیَةِ الْفُؤادِ لِلْقیِامِ بِیْنَ یَدَیِ الجَبّار</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و دل و روح را آماده ایستادن در برابر پروردگار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حدیث شریف، به همه ابعاد جسمی و روحی وضو، یعنی نظافت و پاکی و آمادگی روح و کسب نشاط عبادت و پدید آوردن زمینه معنوی عبادت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برخاستن از مادیّت و کوچ به معنویت مشکل است، ولی وضو گرفتن، انسان را کم‏کم آماده می‏سازد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وضو در هر حال‏</w:t>
      </w:r>
    </w:p>
    <w:p>
      <w:pPr>
        <w:pStyle w:val="BookText"/>
        <w:rPr/>
      </w:pPr>
      <w:r>
        <w:rPr>
          <w:rFonts w:ascii="IRNazanin" w:hAnsi="IRNazanin" w:eastAsia="IRNazanin"/>
          <w:color w:val="111111"/>
          <w:sz w:val="28"/>
          <w:sz w:val="28"/>
          <w:szCs w:val="28"/>
          <w:rtl w:val="true"/>
          <w:lang w:bidi="fa-IR"/>
        </w:rPr>
        <w:t>نورانیّت و صفای باطنی که در سایه وضو پدید می‏آید،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تأکید شده که انسان همواره با وضو باشد، وضو به نور تشبیه شده</w:t>
      </w:r>
      <w:r>
        <w:rPr>
          <w:rStyle w:val="FootnoteAnchor"/>
          <w:rtl w:val="true"/>
        </w:rPr>
        <w:footnoteReference w:id="207"/>
      </w:r>
      <w:r>
        <w:rPr>
          <w:rFonts w:ascii="IRNazanin" w:hAnsi="IRNazanin" w:eastAsia="IRNazanin"/>
          <w:color w:val="111111"/>
          <w:sz w:val="28"/>
          <w:sz w:val="28"/>
          <w:szCs w:val="28"/>
          <w:rtl w:val="true"/>
          <w:lang w:bidi="fa-IR"/>
        </w:rPr>
        <w:t>و خوابیدن با وضو همچون احیاء و شب زنده‏داری به حساب آمده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دعا، تلاوت قرآن، زیارت و بسیاری از کارهای نیک و عبادی، </w:t>
      </w:r>
    </w:p>
    <w:p>
      <w:pPr>
        <w:pStyle w:val="BookText"/>
        <w:rPr/>
      </w:pPr>
      <w:r>
        <w:rPr>
          <w:rFonts w:ascii="IRNazanin" w:hAnsi="IRNazanin" w:eastAsia="IRNazanin"/>
          <w:color w:val="111111"/>
          <w:sz w:val="28"/>
          <w:sz w:val="28"/>
          <w:szCs w:val="28"/>
          <w:rtl w:val="true"/>
          <w:lang w:bidi="fa-IR"/>
        </w:rPr>
        <w:t>سفارش به داشتن وضو شده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بدون وضو، دست زدن به آیات قرآن و نام‏های خدا و پیامبر و ائمه علیهم السلام ممنوع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حتی اگر نام خدا به صورت‏های مختلف و آرم نهادها و مؤسسات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آرم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بمنزله اجازه ورود به حضور پروردگار است و برای قسمت‏های مختلف آن هم دعاهای خاصّی در کتب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وضو بسیار است که در این مجموعه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ناگفته نماند که مصرف آب در وضو، اگر به حدّ اسراف برسد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مُدٌّ وَالْغُسْلُ صاعٌ وَ سَیَأتی اَقْوامٌ یَستقِلّونَ ذلِک فَاُولِئکَ علی‏ خِلافِ سُنَّتی</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برای وضو ده سیر آب و برای غسل، سه کیلو آب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افرادی در آینده می‏آیند که این مقدار را کم می‏شمارند و آب زیاد مصرف خواهند کرد که آنها بر خلاف راه من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برای نماز، مراحلی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 از نجاسات و آلودگی‏ها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اعضا از گناهان و جرائم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روح از مفاسد اخلاقی</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آنگونه که در دعاها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طَهّر قلبی من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دلم را از شرک، پاک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نماز، لازم باشد که لباس و بدن از آلودگی‏ها پاک باشد، آیا لازم‏تر آن نیست که دل و جان، از کبر و ریا و حسد و کینه هم پاک باشد؟ و آیا دوگانگی ظاهر از باطن، </w:t>
      </w:r>
    </w:p>
    <w:p>
      <w:pPr>
        <w:pStyle w:val="BookText"/>
        <w:rPr/>
      </w:pPr>
      <w:r>
        <w:rPr>
          <w:rFonts w:ascii="IRNazanin" w:hAnsi="IRNazanin" w:eastAsia="IRNazanin"/>
          <w:color w:val="111111"/>
          <w:sz w:val="28"/>
          <w:sz w:val="28"/>
          <w:szCs w:val="28"/>
          <w:rtl w:val="true"/>
          <w:lang w:bidi="fa-IR"/>
        </w:rPr>
        <w:t>نوعی نفاق نیست؟</w:t>
      </w:r>
    </w:p>
    <w:p>
      <w:pPr>
        <w:pStyle w:val="BookText"/>
        <w:rPr/>
      </w:pPr>
      <w:r>
        <w:rPr>
          <w:rFonts w:ascii="IRNazanin" w:hAnsi="IRNazanin" w:eastAsia="IRNazanin"/>
          <w:color w:val="111111"/>
          <w:sz w:val="28"/>
          <w:sz w:val="28"/>
          <w:szCs w:val="28"/>
          <w:rtl w:val="true"/>
          <w:lang w:bidi="fa-IR"/>
        </w:rPr>
        <w:t>غسل‏</w:t>
      </w:r>
    </w:p>
    <w:p>
      <w:pPr>
        <w:pStyle w:val="BookText"/>
        <w:rPr/>
      </w:pPr>
      <w:r>
        <w:rPr>
          <w:rFonts w:ascii="IRNazanin" w:hAnsi="IRNazanin" w:eastAsia="IRNazanin"/>
          <w:color w:val="111111"/>
          <w:sz w:val="28"/>
          <w:sz w:val="28"/>
          <w:szCs w:val="28"/>
          <w:rtl w:val="true"/>
          <w:lang w:bidi="fa-IR"/>
        </w:rPr>
        <w:t>گاهی برای کسب طهارت، باید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آن جنابت است و باید طبق دستوری که مراجع تقلید در کتاب‏های توضیح‏المسائل خود بیان کرده‏اند، تمام بدن شستشو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احادیث می‏رساند در جنابت، همه اندام انسان تحریک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 کُلِّ شَعْرٍ</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 شاید بهمین خاطر باشد که در غسل باید همه بدن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احادیث، اشاره به فعالیّت اعصاب سمپاتیک در هنگام جنابت باشد که این اعصاب در تمام بدن وجود دارد و فعالیّت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تیمّم‏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آب برای وضو یا غسل نبود، یا وقت برای وضو و غسل کم بود، یا مصرف آب برای سلامتی انسان ضرر داشت، یا قیمت آب، در حدّ غیر قابل تحملّی گران بود، یا آب را برای آشامیدن و حفظ جان لازم داشتیم، در اینگونه موارد باید تیمّم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 دستوری که در رساله‏ها آمده، دست‏ها را بر خاک پاک زد و بر پیشانی و پشت دست‏ها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خاکی که پاک و بهداشتی باشد، نه از هر خاک آلوده‏ای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می‏خوانیم که حضرت علی علیه السلام از تیمّم کردن بر خاک‏های کنار کوچه‏ها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w:t>
      </w:r>
      <w:r>
        <w:rPr>
          <w:rFonts w:eastAsia="IRNazanin" w:cs="IRNazanin"/>
          <w:color w:val="111111"/>
          <w:sz w:val="28"/>
          <w:szCs w:val="28"/>
          <w:rtl w:val="true"/>
          <w:lang w:bidi="fa-IR"/>
        </w:rPr>
        <w:t>.</w:t>
      </w:r>
      <w:r>
        <w:rPr>
          <w:rStyle w:val="FootnoteAnchor"/>
          <w:rtl w:val="true"/>
        </w:rPr>
        <w:footnoteReference w:id="214"/>
      </w:r>
      <w:bookmarkStart w:id="183" w:name="pg275_3423"/>
    </w:p>
    <w:p>
      <w:pPr>
        <w:pStyle w:val="Heading3"/>
        <w:numPr>
          <w:ilvl w:val="2"/>
          <w:numId w:val="1"/>
        </w:numPr>
        <w:rPr/>
      </w:pPr>
      <w:bookmarkStart w:id="184" w:name="__RefHeading___Toc2464273_211673320"/>
      <w:bookmarkStart w:id="185" w:name="_Toc63"/>
      <w:bookmarkEnd w:id="183"/>
      <w:bookmarkEnd w:id="184"/>
      <w:r>
        <w:rPr>
          <w:rtl w:val="true"/>
        </w:rPr>
        <w:t>لباس و مکان نمازگزار</w:t>
      </w:r>
      <w:bookmarkEnd w:id="185"/>
    </w:p>
    <w:p>
      <w:pPr>
        <w:pStyle w:val="BookText"/>
        <w:rPr/>
      </w:pPr>
      <w:r>
        <w:rPr>
          <w:rFonts w:ascii="IRNazanin" w:hAnsi="IRNazanin" w:eastAsia="IRNazanin"/>
          <w:color w:val="111111"/>
          <w:sz w:val="28"/>
          <w:sz w:val="28"/>
          <w:szCs w:val="28"/>
          <w:rtl w:val="true"/>
          <w:lang w:bidi="fa-IR"/>
        </w:rPr>
        <w:t>مرد نمازگزار، باید عورت خود را بپوشاند و بهتر است از ناف تا زانو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 نمازگزار باید تمام بدن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صورت و دست‏ها و پاها 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این پوشش هم باید با لباس پاک و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لباس نمازگزار، سفید و پاکیزه باشد و بوی خوش استعمال کند و با انگشتر عقیق به نماز بایستد</w:t>
      </w:r>
      <w:r>
        <w:rPr>
          <w:rStyle w:val="FootnoteAnchor"/>
          <w:rtl w:val="true"/>
        </w:rPr>
        <w:footnoteReference w:id="216"/>
      </w:r>
      <w:r>
        <w:rPr>
          <w:rFonts w:ascii="IRNazanin" w:hAnsi="IRNazanin" w:eastAsia="IRNazanin"/>
          <w:color w:val="111111"/>
          <w:sz w:val="28"/>
          <w:sz w:val="28"/>
          <w:szCs w:val="28"/>
          <w:rtl w:val="true"/>
          <w:lang w:bidi="fa-IR"/>
        </w:rPr>
        <w:t>و از لباس‏های سیاه و چرک و تنگ یا لباس افراد لاابالی نسبت به امر پاکی و نجسی، استفاده نکند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همچنین مکان وفرش وتختی که روی آن نمازخوانده می‏شود باید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ملکِ مرده‏ای که خمس یا زکات بدهکار است، حرام و نماز آن باطل است و اگر با پولی که خمس و زکات آنرا نداده‏اند ملکی بخرند، تصرّف در آن حرام و نماز در آنجا باطل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مسائل مربوط به مکان و لباس،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علاوه بر جهت تعبّد و روحیه تسلیم در برابر فرمان خدا، جهات دیگری هم دارد که به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ادب‏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ادب در برابر خدا و ایستادن در آستان جلال و عظمت او، آنست که نماز، با بهترین و پاک‏ترین لباس باشد و نمازگزار، از توجّه و حضور قلب </w:t>
      </w:r>
    </w:p>
    <w:p>
      <w:pPr>
        <w:pStyle w:val="BookText"/>
        <w:rPr/>
      </w:pPr>
      <w:r>
        <w:rPr>
          <w:rFonts w:ascii="IRNazanin" w:hAnsi="IRNazanin" w:eastAsia="IRNazanin"/>
          <w:color w:val="111111"/>
          <w:sz w:val="28"/>
          <w:sz w:val="28"/>
          <w:szCs w:val="28"/>
          <w:rtl w:val="true"/>
          <w:lang w:bidi="fa-IR"/>
        </w:rPr>
        <w:t>برخوردار بوده و از آراستگی ظاهر و باطن بهره‏مند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نماز خواندن در جلوی قبر پیامبر اکرم صلی الله علیه و آله و امامان علیهم السلام گاهی بی ادبی و موجب بطلان نماز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حقوق دیگران‏</w:t>
      </w:r>
    </w:p>
    <w:p>
      <w:pPr>
        <w:pStyle w:val="BookText"/>
        <w:rPr/>
      </w:pPr>
      <w:r>
        <w:rPr>
          <w:rFonts w:ascii="IRNazanin" w:hAnsi="IRNazanin" w:eastAsia="IRNazanin"/>
          <w:color w:val="111111"/>
          <w:sz w:val="28"/>
          <w:sz w:val="28"/>
          <w:szCs w:val="28"/>
          <w:rtl w:val="true"/>
          <w:lang w:bidi="fa-IR"/>
        </w:rPr>
        <w:t>برخی از این شرایط، به رعایت حقوق دیگران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لباس و مکان نمازگزار، حلال و مباح باشد، برای رعایت حق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محرومان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نماز در کنار جاده‏ها و در خیابان‏ها اگر سبب مزاحمت برای عابران باشد، حرام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آنچه معتبر است، رضایت قلبی صاحبان حق است، اگر در ظاهر بگویند راضی هستیم ولی بدانیم که رضایت ندارند، نماز و تصرف، باطل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اگر در ظاهر اظهار عدم رضایت کند ولی بدانیم که قلباً راضی است، نماز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اولویت‏ها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شرایط اصلی، یکسری نکات مستحب هم وجود دارد که بیانگر توجّه اسلام به اولویّت‏هاست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گرچه در شرایط عادی و غیر اضطراری، مکان نمازگزار، باید مباح، بی حرکت، مسطّح و پاک باشد، ولی نماز در بعضی جاها مورد تأکید بیشتر است، مانند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باره در آینده بحث خواهیم کرد</w:t>
      </w:r>
      <w:r>
        <w:rPr>
          <w:rFonts w:eastAsia="IRNazanin" w:cs="IRNazanin"/>
          <w:color w:val="111111"/>
          <w:sz w:val="28"/>
          <w:szCs w:val="28"/>
          <w:rtl w:val="true"/>
          <w:lang w:bidi="fa-IR"/>
        </w:rPr>
        <w:t xml:space="preserve">. </w:t>
      </w:r>
      <w:bookmarkStart w:id="186" w:name="pg275_3425"/>
    </w:p>
    <w:p>
      <w:pPr>
        <w:pStyle w:val="Heading3"/>
        <w:numPr>
          <w:ilvl w:val="2"/>
          <w:numId w:val="1"/>
        </w:numPr>
        <w:rPr/>
      </w:pPr>
      <w:bookmarkStart w:id="187" w:name="__RefHeading___Toc2464275_211673320"/>
      <w:bookmarkStart w:id="188" w:name="_Toc64"/>
      <w:bookmarkEnd w:id="186"/>
      <w:bookmarkEnd w:id="187"/>
      <w:r>
        <w:rPr>
          <w:rtl w:val="true"/>
        </w:rPr>
        <w:t>قبله‏</w:t>
      </w:r>
      <w:bookmarkEnd w:id="188"/>
    </w:p>
    <w:p>
      <w:pPr>
        <w:pStyle w:val="BookText"/>
        <w:rPr/>
      </w:pPr>
      <w:r>
        <w:rPr>
          <w:rFonts w:ascii="IRNazanin" w:hAnsi="IRNazanin" w:eastAsia="IRNazanin"/>
          <w:color w:val="111111"/>
          <w:sz w:val="28"/>
          <w:sz w:val="28"/>
          <w:szCs w:val="28"/>
          <w:rtl w:val="true"/>
          <w:lang w:bidi="fa-IR"/>
        </w:rPr>
        <w:t>نماز، رو به کعبه مقدس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جهتی که به آن رو می‏کنیم و به نیایش خداوند می‏پردازیم،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هر سو که بایستیم، رو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توجه به یک کانون مقدس مانند کعبه، الهام بخش توحید و یادآور خط توحیدی ابراهیم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وقتی دستور این است که نماز به طرف کعبه باشد، انجام آن لازم است، وگرنه عبادت ما، فاقد روح تعبّد و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اسلام، سالها قبله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نمی‏خواست کعبه را که به صورت بتخانه درآمده بود، قبله عبادت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هجرت، شرایطی پیش آمد که قبله مسلمانان از بیت‏المقدس به مسجدالحرام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آن، زخم زبان هایی بود که یهودیان به مسلمین می‏زدند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قبله ندارید و بسوی قبله ما نماز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از این وضع، آشفته بود و انتظار گشایشی را از سوی خدا می‏کشید، که آیات قرآن نازل شد و دستور آمد که هر کجا هستید، رو به مسجدالحرام بایستید و نماز بخوانید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آیات تغییر قبله، در طول تاریخ به مسلمانان این درس را می‏دهد که مستقل و آزاد باشند و زیر بار منّت دیگران، حتّی در مسائل عبادی هم نروند و شرافتمندانه زندگی کنند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دیگرش آن بود که یهودیان به مسلمانان نگویند که شما خود قبله ندارید و بسوی قبله ما نماز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استقلال فرهنگی و </w:t>
      </w:r>
    </w:p>
    <w:p>
      <w:pPr>
        <w:pStyle w:val="BookText"/>
        <w:rPr/>
      </w:pPr>
      <w:r>
        <w:rPr>
          <w:rFonts w:ascii="IRNazanin" w:hAnsi="IRNazanin" w:eastAsia="IRNazanin"/>
          <w:color w:val="111111"/>
          <w:sz w:val="28"/>
          <w:sz w:val="28"/>
          <w:szCs w:val="28"/>
          <w:rtl w:val="true"/>
          <w:lang w:bidi="fa-IR"/>
        </w:rPr>
        <w:t>شخصیت مستقل مسلمین را الهام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باید در عبادت، رو به کعبه کنند، حتی در کارهایی همچون خواب و خوراک خوبست به سمت قبله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حیوانات باید رو به قبله باشد، وگرنه گوشت آنها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جهت‏گیری در همه امور به سوی کعبه توحید، درس ایمان و یاد خدا به مسلمانان می‏دهد تا همواره توجّه به خانه محبوب و معبود داشته باشند و از غفلت به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این سمت‏گیری به سوی کعبه، نظم ووحدتی شگفت وزیبا می‏آفریند وهمه مسلمانان، در هرجای دنیا که باشند، وقت نماز به سوی آن کانون خدایی رومی‏کنند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فراز آسمانها به صفوف نمازگزاران کره زمین بنگرد، دایره‏های متعددی را می‏بیند که مرکزیت همه آنها کعبه است و توحید، نقطه تمرکز فکر و دل و جان و صفوف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توجّه به قبله، علم هیئت و جغرافیا و جهت‏شناسی نیز در میان مسلمانان رشد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یادگار مبارزات توحیدی ابراهیم و اسماعیل و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نیز در قیام جهانی خویش، به کعبه تکیه می‏کند و به اصلاح جهان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کعبه است که در نماز و نیایش، قبله یک مسلمان قرار می‏گیرد</w:t>
      </w:r>
      <w:r>
        <w:rPr>
          <w:rFonts w:eastAsia="IRNazanin" w:cs="IRNazanin"/>
          <w:color w:val="111111"/>
          <w:sz w:val="28"/>
          <w:szCs w:val="28"/>
          <w:rtl w:val="true"/>
          <w:lang w:bidi="fa-IR"/>
        </w:rPr>
        <w:t xml:space="preserve">... </w:t>
      </w:r>
      <w:bookmarkStart w:id="189" w:name="pg275_3427"/>
    </w:p>
    <w:p>
      <w:pPr>
        <w:pStyle w:val="Heading3"/>
        <w:numPr>
          <w:ilvl w:val="2"/>
          <w:numId w:val="1"/>
        </w:numPr>
        <w:rPr/>
      </w:pPr>
      <w:bookmarkStart w:id="190" w:name="__RefHeading___Toc2464277_211673320"/>
      <w:bookmarkStart w:id="191" w:name="_Toc65"/>
      <w:bookmarkEnd w:id="189"/>
      <w:bookmarkEnd w:id="190"/>
      <w:r>
        <w:rPr>
          <w:rtl w:val="true"/>
        </w:rPr>
        <w:t>اذان‏</w:t>
      </w:r>
      <w:bookmarkEnd w:id="191"/>
    </w:p>
    <w:p>
      <w:pPr>
        <w:pStyle w:val="BookText"/>
        <w:rPr/>
      </w:pPr>
      <w:r>
        <w:rPr>
          <w:rFonts w:ascii="IRNazanin" w:hAnsi="IRNazanin" w:eastAsia="IRNazanin"/>
          <w:color w:val="111111"/>
          <w:sz w:val="28"/>
          <w:sz w:val="28"/>
          <w:szCs w:val="28"/>
          <w:rtl w:val="true"/>
          <w:lang w:bidi="fa-IR"/>
        </w:rPr>
        <w:t>گفتن اذان و اقامه نیز از کارهای پیش از نماز و زمینه ساز توجّه بیشتر به خداوند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شعاری است سکوت شکن، موزون، کوتاه، پر محتوا و سازنده، که در بر دارنده اساسی‏ترین پایه‏های اعتقادی و جهت‏گیری عملی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اعلام موجودیت اسلام، معرفی عقاید و اعمال مسلمانان و فریاد علیه معبودهای خیالی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نشانه باز بودن فضای تبلیغات، و اعلام مواضع فکری مسلمین به صورت روشن و 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شعار توحیدی، اولین جملاتی است که در گوش نوزاد خوانده می‏شود و نخستین درسهای خدایی را به او منتقل می‏سازد و برای بزرگان نیز، همواره عامل هشیاری و بیداری از 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تنها صدایی است که به آسمانیان می‏رسد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اذان، صدایی است که شیطان‏ها را به فرار و دلهره وامی‏دارد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سفارش شده که در خانه‏ها، بخصوص هنگام بیماری، اذان بگوئید و بکوشید که با صدای زیبا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رسول خدا صلی الله علیه و آله فرموده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سَیَأْتی عَلَی النّاسِ زَمانٌ یَتْرکُونَ الاذانَ عَلی‏ ضُعَفائِهمْ</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xml:space="preserve">زمانی خواهد </w:t>
      </w:r>
    </w:p>
    <w:p>
      <w:pPr>
        <w:pStyle w:val="BookText"/>
        <w:rPr/>
      </w:pPr>
      <w:r>
        <w:rPr>
          <w:rFonts w:ascii="IRNazanin" w:hAnsi="IRNazanin" w:eastAsia="IRNazanin"/>
          <w:color w:val="111111"/>
          <w:sz w:val="28"/>
          <w:sz w:val="28"/>
          <w:szCs w:val="28"/>
          <w:rtl w:val="true"/>
          <w:lang w:bidi="fa-IR"/>
        </w:rPr>
        <w:t>آمد که اذان را تحقیر کرده و آنرا به افراد ناتوان می‏سپرند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بیشتر مردم از خجالت سرافکنده‏اند، اذان گویان با سرافرازی تمام، با قامتی برافراشته محشور می‏شوند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قامت بلند آنان نشانه مقام رفیع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در اجر و پاداش، با کسانی که بخاطر اذان او به نماز آیند،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w:t>
      </w:r>
    </w:p>
    <w:p>
      <w:pPr>
        <w:pStyle w:val="BookText"/>
        <w:rPr/>
      </w:pPr>
      <w:r>
        <w:rPr>
          <w:rFonts w:ascii="IRNazanin" w:hAnsi="IRNazanin" w:eastAsia="IRNazanin"/>
          <w:color w:val="111111"/>
          <w:sz w:val="28"/>
          <w:sz w:val="28"/>
          <w:szCs w:val="28"/>
          <w:rtl w:val="true"/>
          <w:lang w:bidi="fa-IR"/>
        </w:rPr>
        <w:t>بلال حبشی، مسلمان سیاهپوستی بود که رسولخدا صلی الله علیه و آله او را به مؤذّنی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اذان از طریق وحی نازل شد، پیامبر، آنرا به بلال آموخت که صدای رسایی داشت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اینکه آنحضرت، او را به اذان گویی انتخاب کرد، برای ما درسهایی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عظمت دادن به برده‏ها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بلال برده‏ای بود که سخنگوی اسلام و منادی امت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شخصیّت‏دادن به سیاهپوست واینکه رنگ چهره ملاک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متکبرانی که روزی بر بلال، آقایی می‏کردند و فخر می‏فروختند و حتی او را مسخره می‏کردند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 و لیاقت، کمبودهای ظاهری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با آنکه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می‏کرد، و این نقص زبانی را داشت، ولی اسلام، به کمال معنوی و زیبایی باطنی او بیشتر بها داد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اولین کسی است که در اسلام اذان گفت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او در آغاز بعثت پیامبر به </w:t>
      </w:r>
    </w:p>
    <w:p>
      <w:pPr>
        <w:pStyle w:val="BookText"/>
        <w:rPr/>
      </w:pPr>
      <w:r>
        <w:rPr>
          <w:rFonts w:ascii="IRNazanin" w:hAnsi="IRNazanin" w:eastAsia="IRNazanin"/>
          <w:color w:val="111111"/>
          <w:sz w:val="28"/>
          <w:sz w:val="28"/>
          <w:szCs w:val="28"/>
          <w:rtl w:val="true"/>
          <w:lang w:bidi="fa-IR"/>
        </w:rPr>
        <w:t xml:space="preserve">وی ایمان آورد و در راه ایمانش، متحمّل شدیدترین شکنجه‏ها بر ریگزارهای تفتیده حجاز شد و همچنان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فتح مکّه نیز، هنگام ظهر، به فرمان پیامبر بالای کعبه رفت و اذان گفت و بت‏ها را فرو ریخت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بلال، در جنگ‏های بدر، اُحد و خندق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رسولخدا صلی الله علیه و آله برای دیگران اذان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برای حضرت زهرا علیها السلام که دلتنگ زمان پدر شده بود، اذان گفت، آنگاه هم در نیمه اذان مردم و حضرت زهرا علیها السلام گریه سر دادند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این برخورد بلال، در این مسیر بود که اذان را هم در راه حق و در روزگار پیشوای شایسته 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عمر به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که تو را خرید واز بردگی آزاد کرد، چرا برای نمازگزاران او اذان نمی‏گویی؟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رضای خدا آزادم کرد که طلبی ندارد، ولی اگر هدف دیگری داشته، من حاضرم باز برده او باشم ولی هرگز برای کسی که پیامبر، خلافت او را نگفته است، اذان نگویم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بلال حاضر نبود حتی اذانش که یک شعار دینی است، در مسیر تقویت نظامی باشد که قبولش ندارد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آن غلام حبشی در سایه ایمان، به مقامی می‏رسد که سخنگوی نهضت رسول می‏شود، و خزانه دار بیت‏المال</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راستی، اگر هنگام اذان، دانشجویان سراسر اروپا و آمریکا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بگویند، مردم دنیا را به فکر وانمی‏دارند؟</w:t>
      </w:r>
    </w:p>
    <w:p>
      <w:pPr>
        <w:pStyle w:val="BookText"/>
        <w:rPr/>
      </w:pPr>
      <w:r>
        <w:rPr>
          <w:rFonts w:ascii="IRNazanin" w:hAnsi="IRNazanin" w:eastAsia="IRNazanin"/>
          <w:color w:val="111111"/>
          <w:sz w:val="28"/>
          <w:sz w:val="28"/>
          <w:szCs w:val="28"/>
          <w:rtl w:val="true"/>
          <w:lang w:bidi="fa-IR"/>
        </w:rPr>
        <w:t>در اینجا یادی از مرحوم شهید نواب صفوی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یارانش گفته بود هنگام ظهر و مغرب، هر جا بودید، با فریاد بلند، اذان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اذان‏ها بود که وحشتی در دل نظام طاغوت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گوشه‏ای از معنای آن حدیث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اذان، شیطان عصبانی می‏شود و می‏گریزد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بی جهت نیست که گلادستون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پارلمان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 محمد صلی الله علیه و آله بر فراز مأذنه‏ها بلند است، و تا کعبه بر پا و قرآن راهنمای مسلمانان است، امکان ندارد پایه‏های سیاست ما در سرزمین‏های اسلامی استوار و برقرار گردد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محتوای غنی و ابعاد سازنده اذان است که دستور اکید داده شده در مطلع نماز، این شعار توحیدی خوانده شود</w:t>
      </w:r>
      <w:r>
        <w:rPr>
          <w:rFonts w:eastAsia="IRNazanin" w:cs="IRNazanin"/>
          <w:color w:val="111111"/>
          <w:sz w:val="28"/>
          <w:szCs w:val="28"/>
          <w:rtl w:val="true"/>
          <w:lang w:bidi="fa-IR"/>
        </w:rPr>
        <w:t xml:space="preserve">. </w:t>
      </w:r>
      <w:bookmarkStart w:id="192" w:name="pg275_343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2464279_211673320"/>
      <w:bookmarkStart w:id="194" w:name="_Toc66"/>
      <w:bookmarkEnd w:id="192"/>
      <w:bookmarkEnd w:id="193"/>
      <w:r>
        <w:rPr>
          <w:rtl w:val="true"/>
        </w:rPr>
        <w:t>اخلاص در نیت</w:t>
      </w:r>
      <w:bookmarkEnd w:id="19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275_3433"/>
      <w:bookmarkStart w:id="196" w:name="pg275_3433"/>
      <w:bookmarkEnd w:id="196"/>
    </w:p>
    <w:p>
      <w:pPr>
        <w:pStyle w:val="BookText"/>
        <w:rPr/>
      </w:pPr>
      <w:bookmarkStart w:id="197" w:name="pg275_3433"/>
      <w:bookmarkEnd w:id="197"/>
      <w:r>
        <w:rPr>
          <w:rFonts w:ascii="IRNazanin" w:hAnsi="IRNazanin" w:eastAsia="IRNazanin"/>
          <w:color w:val="111111"/>
          <w:sz w:val="28"/>
          <w:sz w:val="28"/>
          <w:szCs w:val="28"/>
          <w:rtl w:val="true"/>
          <w:lang w:bidi="fa-IR"/>
        </w:rPr>
        <w:t>اخلاص در نیّت</w:t>
      </w:r>
    </w:p>
    <w:p>
      <w:pPr>
        <w:pStyle w:val="BookText"/>
        <w:rPr/>
      </w:pPr>
      <w:r>
        <w:rPr>
          <w:rFonts w:ascii="IRNazanin" w:hAnsi="IRNazanin" w:eastAsia="IRNazanin"/>
          <w:color w:val="111111"/>
          <w:sz w:val="28"/>
          <w:sz w:val="28"/>
          <w:szCs w:val="28"/>
          <w:rtl w:val="true"/>
          <w:lang w:bidi="fa-IR"/>
        </w:rPr>
        <w:t>گرچه نیّت، اولین واجب در متن نماز است، امّا بنا به اهمیّت آن و ملاک ارزش بودنش در هر کاری، از جمله در عبادات و نماز، فصلی مستقّل و مفصّل به بررسی ابعاد آن اختصاص دادیم تا از این رهگذر، در ارزش بخشیدن بیشتر به اعمال عبادی، توفیق یابیم</w:t>
      </w:r>
      <w:r>
        <w:rPr>
          <w:rFonts w:eastAsia="IRNazanin" w:cs="IRNazanin"/>
          <w:color w:val="111111"/>
          <w:sz w:val="28"/>
          <w:szCs w:val="28"/>
          <w:rtl w:val="true"/>
          <w:lang w:bidi="fa-IR"/>
        </w:rPr>
        <w:t>.</w:t>
      </w:r>
    </w:p>
    <w:p>
      <w:pPr>
        <w:pStyle w:val="Heading3"/>
        <w:numPr>
          <w:ilvl w:val="2"/>
          <w:numId w:val="1"/>
        </w:numPr>
        <w:rPr/>
      </w:pPr>
      <w:bookmarkStart w:id="198" w:name="__RefHeading___Toc2464281_211673320"/>
      <w:bookmarkStart w:id="199" w:name="_Toc67"/>
      <w:bookmarkEnd w:id="198"/>
      <w:r>
        <w:rPr>
          <w:rtl w:val="true"/>
        </w:rPr>
        <w:t>نیّت، ملاک ارزش‏</w:t>
      </w:r>
      <w:bookmarkEnd w:id="199"/>
    </w:p>
    <w:p>
      <w:pPr>
        <w:pStyle w:val="BookText"/>
        <w:rPr/>
      </w:pPr>
      <w:r>
        <w:rPr>
          <w:rFonts w:ascii="IRNazanin" w:hAnsi="IRNazanin" w:eastAsia="IRNazanin"/>
          <w:color w:val="111111"/>
          <w:sz w:val="28"/>
          <w:sz w:val="28"/>
          <w:szCs w:val="28"/>
          <w:rtl w:val="true"/>
          <w:lang w:bidi="fa-IR"/>
        </w:rPr>
        <w:t>عنصری که به عمل یک انسان بها می‏دهد، نیّت و انگیزه و هدف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در آیات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به کار رفته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هشداری است که انسان‏ها مواظب اعمال و نیّات خود باشند که در راه خدا باشد، نه برای غیر خدا یا انگیزه‏های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جاده خطرناکی که تابلوهای هشدار دهنده فراوانی در آن نصب می‏کنند، بندگی خدا هم راهی است که لغزشگاه‏های فراوانی دارد و این همه تأکید، هشدار برای دوری از انحراف‏هاست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عبادات،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خدایی، کمترین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رکن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بدون نیّت انجام شود، یا نیّت غیر خدایی داشته باشد، باطل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اصل و اساس عمل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مقدّس‏ترین کارها بخاطر نیّت بد، فاسد می‏شود و ساده‏ترین کارها، با نیّت خوب، ارزشی بسیار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نیّت خدایی، عامل جذب الطاف الهی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در راه خدا تلاش کند، خداوند هم راه‏های خودش را به او می‏نمایاند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جَهَدُواْ فِینَا لَنَهْدِیَنَّهُمْ سُبُلَنَا</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نیّت، شرط قبولی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از قول خدای متعال نقل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اَقْبَلْ اِلاّ ما کانَ خالِصاً لی</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جز آنچه را خالص برای من باشد، نمی‏پذیرم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کار اندک را بزرگ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اَرادَ الّلهَ بِالْقَلیلِ مِنْ عَمَلِه اَظْهَرَهُ اللّهُ اَکْثَرَ مِمّا اَرادَ وَ مَنْ اَرادَ الْنّاسَ بِالْکَثیرِ مِنْ عَمَلِهِ اَبَی اللّهُ اِلاّ اَنْ یُقَلّلَهُ فی عَیْنِ مَنْ سَمِعَهُ</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هر کس، کار اندک خود را بخاطر خدا انجام دهد، خداوند آنرا بیش از آنچه خواسته، در چشم دیگران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کار بسیار خود، هدف غیر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بجای جلب رضای خدا به فکر جلب توجّه مردم باشد، خداوند کار زیاد او را در نظر مردم، کم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عزت و ذلت بدست خداست، و اوست که دلها را بسوی کسی متحوّل می‏سازد، پس باید برای او کار کرد، تا خودش کارها را درست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بخاطر خدا، همسر و فرزند خود را در بیابان‏های داغ مکّه می‏گذارد، آنگاه از خداوند می‏خواهد که دل‏های مردم را به سوی آن‏ها </w:t>
      </w:r>
    </w:p>
    <w:p>
      <w:pPr>
        <w:pStyle w:val="BookText"/>
        <w:rPr/>
      </w:pPr>
      <w:r>
        <w:rPr>
          <w:rFonts w:ascii="IRNazanin" w:hAnsi="IRNazanin" w:eastAsia="IRNazanin"/>
          <w:color w:val="111111"/>
          <w:sz w:val="28"/>
          <w:sz w:val="28"/>
          <w:szCs w:val="28"/>
          <w:rtl w:val="true"/>
          <w:lang w:bidi="fa-IR"/>
        </w:rPr>
        <w:t>متمایل و شیفته گرداند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قرآن هم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ءَامَنُواْ وَعَمِلُواْ الصَّلِحَتِ سَیَجْعَلُ لَهُمُ الرَّحْمَنُ وُدّاً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آنان که ایمان به خدا آورند و کارهای شایسته انجام دهند، خداوند برایشان محبوبیّت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یکی از پاداش‏های دنیوی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محبوبیّت خداداد، غیر از شهرت‏های زودگذر و کاذب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مشهور، پس از مرگشان فراموش می‏شوند، و گمنامانی همچنان در عمق جان مردم جا و مکان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محبوبیّت را هم باید از خداوند خواست که او مقلّب‏القلوب است و دل‏های مردم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خدا کار کند، خداوند هم جبران خلوص او را به بهترین وجه انجام می‏دهد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نفر استقبالش کردند و پس از رحلت، ده میلیون نفر در تشیع جنازه شرکت کردند و در مدّت چهل روز، برایش صحن و حرم ساختند و از دورترین نقاط کشور، پیاده به زیارت مرقدش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دربان دل باشد و در حریم و حرم دل، جز خدا را راه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حَرَمُ اللّهِ وَ لا تُسکِنُوا حَرَمَ اللهِ غَیْر اللّه</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حرم الهی است، جز خدا را در آن وارد نسازید</w:t>
      </w:r>
      <w:r>
        <w:rPr>
          <w:rFonts w:eastAsia="IRNazanin" w:cs="IRNazanin"/>
          <w:color w:val="111111"/>
          <w:sz w:val="28"/>
          <w:szCs w:val="28"/>
          <w:rtl w:val="true"/>
          <w:lang w:bidi="fa-IR"/>
        </w:rPr>
        <w:t xml:space="preserve">. </w:t>
      </w:r>
      <w:bookmarkStart w:id="200" w:name="pg275_3436"/>
    </w:p>
    <w:p>
      <w:pPr>
        <w:pStyle w:val="Heading3"/>
        <w:numPr>
          <w:ilvl w:val="2"/>
          <w:numId w:val="1"/>
        </w:numPr>
        <w:rPr/>
      </w:pPr>
      <w:bookmarkStart w:id="201" w:name="__RefHeading___Toc2464283_211673320"/>
      <w:bookmarkStart w:id="202" w:name="_Toc68"/>
      <w:bookmarkEnd w:id="200"/>
      <w:bookmarkEnd w:id="201"/>
      <w:r>
        <w:rPr>
          <w:rtl w:val="true"/>
        </w:rPr>
        <w:t>نمونه هایی از اخلاص‏</w:t>
      </w:r>
      <w:bookmarkEnd w:id="202"/>
    </w:p>
    <w:p>
      <w:pPr>
        <w:pStyle w:val="BookText"/>
        <w:rPr/>
      </w:pPr>
      <w:r>
        <w:rPr>
          <w:rFonts w:ascii="IRNazanin" w:hAnsi="IRNazanin" w:eastAsia="IRNazanin"/>
          <w:color w:val="111111"/>
          <w:sz w:val="28"/>
          <w:sz w:val="28"/>
          <w:szCs w:val="28"/>
          <w:rtl w:val="true"/>
          <w:lang w:bidi="fa-IR"/>
        </w:rPr>
        <w:t>علی علیه السلام ، در صفت متقین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زکّیَ اَحَدُهُم خافَ مِمّا یُقالُ لَهُ</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هر گاه یکی از آنان ستایش می‏شود، از آنچه درباره‏اش گفته‏اند می‏هراسد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وارسته، هراس از آن دارند توجّه مردم به آنان، مانع توجه شان به خدا گردد خود،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 عَن سَبِیلِ اللَّهِ</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سیمای جمهوری اسلامی، مصاحبه‏ای با یک رزمنده شانزده ساله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کردن 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خدا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آنرا می‏دانی؟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بگویم، شیطان مرا گول بزند و دچار عجب و غرور شوم و دوستانم که کمتر موفق بوده‏اند، احساس کوچکی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یکی از شاگردان مرحوم آیة الله سید عبدالهادی شیرازی، در درس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استاد به نرمی جواب داد، او سرسختانه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درس، شاگرد نزد استاد آمده و باز اشکال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شیرازی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علمی به 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دیگر که قدرت علمی استاد را می‏بینند،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جواب‏های محکم، چرا در هنگام درس، کوتاه آمدید؟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جواب‏ها یادم بود، ولی ترسیدم اگر بگویم، روحیه آن طلبه شکسته شود و من دچار عجب و غرور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آن </w:t>
      </w:r>
    </w:p>
    <w:p>
      <w:pPr>
        <w:pStyle w:val="BookText"/>
        <w:rPr/>
      </w:pPr>
      <w:r>
        <w:rPr>
          <w:rFonts w:ascii="IRNazanin" w:hAnsi="IRNazanin" w:eastAsia="IRNazanin"/>
          <w:color w:val="111111"/>
          <w:sz w:val="28"/>
          <w:sz w:val="28"/>
          <w:szCs w:val="28"/>
          <w:rtl w:val="true"/>
          <w:lang w:bidi="fa-IR"/>
        </w:rPr>
        <w:t>دیدم که او آزادانه اشکال کند تا شهامت سخن گفتن در او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بزرگی روح و نیّت خالص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آن همه خدمت، خود رامطرح نمی‏کنند، عده‏ای هم اگر یک سطل زباله‏ای برای خیابان و کوچه‏ای می‏دهند، نام خود را روی آن می‏نویسند تا مردم بدانند که فلانی چنین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خدا کار و عبادت را برای خدا انجام می‏دهند و تنها به پاداش او چشم می‏دوزند و هر عملشان، صبغه و رنگ الهی دارد، که رنگی است ماندگار و زوال‏ناپذیر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صبغةالله</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و چه رنگی از رنگ الهی بهتر، که هرگز پاک نمی‏شود وحرارت وسرما وفقر وثروت وگمنامی وشهرت در آن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اَخْلِصْ لِلّهِ عَمَلَکَ وَ عِلْمَکَ وَ بُغْضَکَ وَ اَخْذَکَ وَ تَرکَکَ وَ کَلامَکَ وَ صُمْتَکَ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کار و دانش و خشم و گرفتن و نگرفتن و سخن و سکوت خود را، خالص برای خدا گردان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است که کارها و آثارشان باقی می‏ماند و هر چه که وجهه و چهره خدایی داشته باشد، ماندگار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 آنچه که رنگ ریا و خودنمایی و شهرت‏طلبی داشته باشد، رنگ می‏بازد و چیزی برای انسان نمی‏ماند</w:t>
      </w:r>
      <w:r>
        <w:rPr>
          <w:rFonts w:eastAsia="IRNazanin" w:cs="IRNazanin"/>
          <w:color w:val="111111"/>
          <w:sz w:val="28"/>
          <w:szCs w:val="28"/>
          <w:rtl w:val="true"/>
          <w:lang w:bidi="fa-IR"/>
        </w:rPr>
        <w:t xml:space="preserve">. </w:t>
      </w:r>
      <w:bookmarkStart w:id="203" w:name="pg275_3438"/>
    </w:p>
    <w:p>
      <w:pPr>
        <w:pStyle w:val="Heading3"/>
        <w:numPr>
          <w:ilvl w:val="2"/>
          <w:numId w:val="1"/>
        </w:numPr>
        <w:rPr/>
      </w:pPr>
      <w:bookmarkStart w:id="204" w:name="__RefHeading___Toc2464285_211673320"/>
      <w:bookmarkStart w:id="205" w:name="_Toc69"/>
      <w:bookmarkEnd w:id="203"/>
      <w:bookmarkEnd w:id="204"/>
      <w:r>
        <w:rPr>
          <w:rtl w:val="true"/>
        </w:rPr>
        <w:t>اخلاص در عبادت‏</w:t>
      </w:r>
      <w:bookmarkEnd w:id="205"/>
    </w:p>
    <w:p>
      <w:pPr>
        <w:pStyle w:val="BookText"/>
        <w:rPr/>
      </w:pPr>
      <w:r>
        <w:rPr>
          <w:rFonts w:ascii="IRNazanin" w:hAnsi="IRNazanin" w:eastAsia="IRNazanin"/>
          <w:color w:val="111111"/>
          <w:sz w:val="28"/>
          <w:sz w:val="28"/>
          <w:szCs w:val="28"/>
          <w:rtl w:val="true"/>
          <w:lang w:bidi="fa-IR"/>
        </w:rPr>
        <w:t>همه عبادت‏ها باید به قصد قربت انجام گیرد و اگر گوشه‏ای از آن برای غیر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نماز، یکی از واجبات، برای غیر خدا باشد،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یکی از مستحبات هم ریائی انجام گیرد، یا زمان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وقت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 اوّل یا در مسجد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خدا باشد،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زمستان، کنار بخاری بایستد که هم گرم شود و هم نماز بخواند، باز عبادتش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عملی را می‏پذیرد که از جهت شرایط زمانی و مکانی و کیفیّت و خصوصیاتش، همه خالص باشد و برای او شریکی قرار داده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یُشْرِکْ بِعِبَادَةِ رَبِّهِ أَحَدَا</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رزمنده‏ای در جبهه، بخاطر تعقیب یا بدست آوردن غنائم جنگی یا اظهار قدرت و شجاعت و امثال این‏ها بجنگد، ارزش ندارد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داشتن اخلاص و دوری از ریا، به قدری حسّاس و مشکل است که در حدیث از امام عسکری علیه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شرک در کارهای انسان از حرکت مورچه در شب تاریک، روی سنگ سیاه سخت، بی نمودتر است</w:t>
      </w:r>
      <w:r>
        <w:rPr>
          <w:rFonts w:eastAsia="IRNazanin" w:cs="IRNazanin"/>
          <w:color w:val="111111"/>
          <w:sz w:val="28"/>
          <w:szCs w:val="28"/>
          <w:rtl w:val="true"/>
          <w:lang w:bidi="fa-IR"/>
        </w:rPr>
        <w:t>.</w:t>
      </w:r>
      <w:r>
        <w:rPr>
          <w:rStyle w:val="FootnoteAnchor"/>
          <w:rtl w:val="true"/>
        </w:rPr>
        <w:footnoteReference w:id="24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درباره اخلاص، سخنان بسیاری دارد که به چند نمونه </w:t>
      </w:r>
    </w:p>
    <w:p>
      <w:pPr>
        <w:pStyle w:val="BookText"/>
        <w:rPr/>
      </w:pPr>
      <w:r>
        <w:rPr>
          <w:rFonts w:ascii="IRNazanin" w:hAnsi="IRNazanin" w:eastAsia="IRNazanin"/>
          <w:color w:val="111111"/>
          <w:sz w:val="28"/>
          <w:sz w:val="28"/>
          <w:szCs w:val="28"/>
          <w:rtl w:val="true"/>
          <w:lang w:bidi="fa-IR"/>
        </w:rPr>
        <w:t>اکتفا می‏شود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اَلاْخْلاصُ غایَةٌ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نیّت خالص، نهایت مطلوب و هدف نهایی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اَلاْخْلاصُ 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رستگاری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اَلاِیمانُ اِخْلاصُ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خالص ساختن کار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اَلاْخْلاصُ اَعْلیَ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بلندترین جایگاه ایمان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کُلُّهُ هِباءُ اِلاّ ما اُخْلِصَ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تلاش‏ها بر باد است مگر آنکه دارای اخلاص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الْعِلْمِ اِخْلاصُ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علم به عظمت خدا آن است که انسان برای غیر او کار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بِالاِخْلاصِ تُرفَعُ الاعْمال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قبولیِ و بالا رفتن اعمال، به اخلاص بستگی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خَلَصَتِ النَّیاتُ لَزَکَّتِ الاعْمال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نیّت‏ها خالص باشد، اعمال به رشد و بالندگی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اَخْلَصَ بَلَغَ الآمال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فقط برای خدا کار کند، به خواسته‏ها می‏رسد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 دیگر، که همه نشان دهنده جایگاه والای اخلاص و نیّت خالص در ارزشگذاری اعمال و بهره‏دهی کارها در دنیا و آخرت است</w:t>
      </w:r>
      <w:r>
        <w:rPr>
          <w:rFonts w:eastAsia="IRNazanin" w:cs="IRNazanin"/>
          <w:color w:val="111111"/>
          <w:sz w:val="28"/>
          <w:szCs w:val="28"/>
          <w:rtl w:val="true"/>
          <w:lang w:bidi="fa-IR"/>
        </w:rPr>
        <w:t xml:space="preserve">. </w:t>
      </w:r>
      <w:bookmarkStart w:id="206" w:name="pg275_3440"/>
    </w:p>
    <w:p>
      <w:pPr>
        <w:pStyle w:val="Heading3"/>
        <w:numPr>
          <w:ilvl w:val="2"/>
          <w:numId w:val="1"/>
        </w:numPr>
        <w:rPr/>
      </w:pPr>
      <w:bookmarkStart w:id="207" w:name="__RefHeading___Toc2464287_211673320"/>
      <w:bookmarkStart w:id="208" w:name="_Toc70"/>
      <w:bookmarkEnd w:id="206"/>
      <w:bookmarkEnd w:id="207"/>
      <w:r>
        <w:rPr>
          <w:rtl w:val="true"/>
        </w:rPr>
        <w:t>آثار دنیوی نیّت‏</w:t>
      </w:r>
      <w:bookmarkEnd w:id="208"/>
    </w:p>
    <w:p>
      <w:pPr>
        <w:pStyle w:val="BookText"/>
        <w:rPr/>
      </w:pPr>
      <w:r>
        <w:rPr>
          <w:rFonts w:ascii="IRNazanin" w:hAnsi="IRNazanin" w:eastAsia="IRNazanin"/>
          <w:color w:val="111111"/>
          <w:sz w:val="28"/>
          <w:sz w:val="28"/>
          <w:szCs w:val="28"/>
          <w:rtl w:val="true"/>
          <w:lang w:bidi="fa-IR"/>
        </w:rPr>
        <w:t>جز پاداش‏های اخروی و بهره‏های معنوی که از نتایج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آثار دنیوی هم دارد که به برخی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جامعه‏</w:t>
      </w:r>
    </w:p>
    <w:p>
      <w:pPr>
        <w:pStyle w:val="BookText"/>
        <w:rPr/>
      </w:pPr>
      <w:r>
        <w:rPr>
          <w:rFonts w:ascii="IRNazanin" w:hAnsi="IRNazanin" w:eastAsia="IRNazanin"/>
          <w:color w:val="111111"/>
          <w:sz w:val="28"/>
          <w:sz w:val="28"/>
          <w:szCs w:val="28"/>
          <w:rtl w:val="true"/>
          <w:lang w:bidi="fa-IR"/>
        </w:rPr>
        <w:t>اگر حسن نیّت و خلوص در مسئولان اجتماعی باشد، کارها بهتر انجام شده و عدالت، بهتر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مالک اشتر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اِسْتَعِنْ عَلَی الْعَدْلِ بِحُسنِ النِیَّة فی الرَّعیَّة</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به وسیله حسن نیّت به مردم، برای اجرای عدالت اجتماعی کمک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خیرخواهی خالصانه، قوی‏ترین اهرم ایجاد عدالت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وضع اقتصادی</w:t>
      </w:r>
    </w:p>
    <w:p>
      <w:pPr>
        <w:pStyle w:val="BookText"/>
        <w:rPr/>
      </w:pPr>
      <w:r>
        <w:rPr>
          <w:rFonts w:ascii="IRNazanin" w:hAnsi="IRNazanin" w:eastAsia="IRNazanin"/>
          <w:color w:val="111111"/>
          <w:sz w:val="28"/>
          <w:sz w:val="28"/>
          <w:szCs w:val="28"/>
          <w:rtl w:val="true"/>
          <w:lang w:bidi="fa-IR"/>
        </w:rPr>
        <w:t>افراد خوش قلب و خیرخواه و مخلص، حتی در امور اقتصادی و کسب و کار هم موفق‏ترند و خلوص شان پشتوانه حیثیّت اجتماعی و جلب مشتری و اعتماد مردم به داد و ستد با آنانست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کلام علوی، به این مسئله مربوط باشد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الْمَرءِ عَلی‏ قَدْرِ نِیَّتِهِ</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رزق هر کس به اندازه نیّت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خوب اجتماعی‏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خوش باطن و خوش نیّت، در دلها جا دارند و حتی اگر خلافی هم بکنند، بخاطر صفا و حسن نیّت، زندگی‏شان تلخ نمی‏شود و مردم دوستشان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حَسُنَت نِیَّتُهُ کَثُرَتْ مَثُوبَتُهُ وَ طابَتْ عیشَتُهُ وَ وَجَعَتْ مَودَّته</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هر که دارای حسن نیّت باشد، موقعیت او بیشتر و زندگیش پاک‏تر می‏شود و دوستی با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جهت آثار خوب نیّت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اگر نیّت‏ها ناسالم و شوم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آن دامنگیر خود انسان می‏شود و غیر از عقوبت‏های اخروی، بلاهای اجتماعی هم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فَسَدَتِ النِیَّةُ وَقَعَتِ الْبَلِیَّهُ</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هر گاه نیّت، خراب شود، بلا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نیّت‏های قوی و انگیزه‏های خوب، حتی از بدن‏های ناتوان هم کارهای مهمّ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انگیزه، نیرومند و الهی باشد، نه خستگی در کار است، نه نومیدی و دلسردی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هیچ یک از اولیاء خدا، خودباختگی و ضعف اعصاب، حتی در پیری دیده نمی‏شود، چرا که دل و جانشان با نیّت‏های خالص الهی سرشار است و و از او مدد می‏گیرند و در برابر همه مشکلات و بحران‏ها و دشمن‏ها و قدرت‏ها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نمونه‏اش،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 آرام به یاد خدا داشت و ابرقدرت‏ها را به زانو درآورد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روز عاشورا، که با آن همه داغ‏ها و شهادت‏ها روبرو بود و اسارت خانواده خویش را پیش بینی می‏کرد، هر چه تنهاتر می‏شد و یارانش به شهادت می‏رسیدند، خودش چهره‏ای برافروخته‏تر از عشق می‏یافت و به خداوند تکیه داشت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عَلّی انّه بعَینِ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شدائد را </w:t>
      </w:r>
      <w:bookmarkStart w:id="209" w:name="pg275_3442"/>
    </w:p>
    <w:p>
      <w:pPr>
        <w:pStyle w:val="BookText"/>
        <w:rPr/>
      </w:pPr>
      <w:bookmarkEnd w:id="209"/>
      <w:r>
        <w:rPr>
          <w:rFonts w:ascii="IRNazanin" w:hAnsi="IRNazanin" w:eastAsia="IRNazanin"/>
          <w:color w:val="111111"/>
          <w:sz w:val="28"/>
          <w:sz w:val="28"/>
          <w:szCs w:val="28"/>
          <w:rtl w:val="true"/>
          <w:lang w:bidi="fa-IR"/>
        </w:rPr>
        <w:t>بر من آسان می‏کند آنست که می‏بینم همه در محضر خداوند است و او می‏بیند و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ضَعُفَ بَدنٌ عمّا قَوِیت عَلَیْهِ النِیّةُ</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وقتی نیّت بر چیزی، قوی و استوار باشد، بدن احساس ضعف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اشاره به آثار روانی و روحی نیّت در رفتار و عمل انسان باشد</w:t>
      </w:r>
      <w:r>
        <w:rPr>
          <w:rFonts w:eastAsia="IRNazanin" w:cs="IRNazanin"/>
          <w:color w:val="111111"/>
          <w:sz w:val="28"/>
          <w:szCs w:val="28"/>
          <w:rtl w:val="true"/>
          <w:lang w:bidi="fa-IR"/>
        </w:rPr>
        <w:t>.</w:t>
      </w:r>
    </w:p>
    <w:p>
      <w:pPr>
        <w:pStyle w:val="Heading3"/>
        <w:numPr>
          <w:ilvl w:val="2"/>
          <w:numId w:val="1"/>
        </w:numPr>
        <w:rPr/>
      </w:pPr>
      <w:bookmarkStart w:id="210" w:name="__RefHeading___Toc2464289_211673320"/>
      <w:bookmarkStart w:id="211" w:name="_Toc71"/>
      <w:bookmarkEnd w:id="210"/>
      <w:r>
        <w:rPr>
          <w:rtl w:val="true"/>
        </w:rPr>
        <w:t>نیّت، به منزله عمل‏</w:t>
      </w:r>
      <w:bookmarkEnd w:id="211"/>
    </w:p>
    <w:p>
      <w:pPr>
        <w:pStyle w:val="BookText"/>
        <w:rPr/>
      </w:pPr>
      <w:r>
        <w:rPr>
          <w:rFonts w:ascii="IRNazanin" w:hAnsi="IRNazanin" w:eastAsia="IRNazanin"/>
          <w:color w:val="111111"/>
          <w:sz w:val="28"/>
          <w:sz w:val="28"/>
          <w:szCs w:val="28"/>
          <w:rtl w:val="true"/>
          <w:lang w:bidi="fa-IR"/>
        </w:rPr>
        <w:t>تصمیم به کارهای نیک و نیّت خیر داشتن، چون انسان را از حالت بی تفاوتی بیرون می‏آورد و نشانه تعهّد و دلسوزی و آینده سازی است، ارزشی همچون خود عمل دارد و خداوند به آن هم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ابوذر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بِالْحَسَنَةِ وَ اِنْ لَم تَعْمَلْها لِکَیْلا تُکْتَب مِنَ الغافلین</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به کارهای شایسته تصمیم بگیر، هر چند موفق به انجام نشوی، تا از غافلان محسوب نشوی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بِحَسنةٍ وَ لَمْ یَعْمَلْها کُتِبَ لَهُ حَسَنَةٌ</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هر کس تصمیم به کار نیک بگیرد ولی انجام ندهد، برایش حسنه نوشته 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اسلام در مورد آرزوی شهادت،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سَئَلَ اللّهَ الشَّهادَةَ </w:t>
      </w:r>
      <w:bookmarkStart w:id="212" w:name="pg275_3443"/>
    </w:p>
    <w:p>
      <w:pPr>
        <w:pStyle w:val="BookText"/>
        <w:rPr/>
      </w:pPr>
      <w:bookmarkEnd w:id="212"/>
      <w:r>
        <w:rPr>
          <w:rFonts w:ascii="Amiri" w:hAnsi="Amiri" w:eastAsia="Amiri" w:cs="Amiri"/>
          <w:color w:val="111111"/>
          <w:sz w:val="28"/>
          <w:sz w:val="28"/>
          <w:szCs w:val="28"/>
          <w:rtl w:val="true"/>
          <w:lang w:bidi="ar-SA"/>
        </w:rPr>
        <w:t>بِصِدقٍ بَلَّغَهُ اللّهُ مَنازِلَ الشهَداءِ وَ اِنْ ماتَ عَلی‏ فِرِاشِهِ</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کسی که از روی صدق و راستی، از خداوند شهادت بطلبد، هر چند در بستر بمیرد، خداوند در قیامت او را به جایگاه شهیدان می‏رساند</w:t>
      </w:r>
      <w:r>
        <w:rPr>
          <w:rFonts w:eastAsia="IRNazanin" w:cs="IRNazanin"/>
          <w:color w:val="111111"/>
          <w:sz w:val="28"/>
          <w:szCs w:val="28"/>
          <w:rtl w:val="true"/>
          <w:lang w:bidi="fa-IR"/>
        </w:rPr>
        <w:t>.</w:t>
      </w:r>
    </w:p>
    <w:p>
      <w:pPr>
        <w:pStyle w:val="Heading3"/>
        <w:numPr>
          <w:ilvl w:val="2"/>
          <w:numId w:val="1"/>
        </w:numPr>
        <w:rPr/>
      </w:pPr>
      <w:bookmarkStart w:id="213" w:name="__RefHeading___Toc2464291_211673320"/>
      <w:bookmarkStart w:id="214" w:name="_Toc72"/>
      <w:bookmarkEnd w:id="213"/>
      <w:r>
        <w:rPr>
          <w:rtl w:val="true"/>
        </w:rPr>
        <w:t>نیّت، جُبران کمبودها</w:t>
      </w:r>
      <w:bookmarkEnd w:id="214"/>
    </w:p>
    <w:p>
      <w:pPr>
        <w:pStyle w:val="BookText"/>
        <w:rPr/>
      </w:pPr>
      <w:r>
        <w:rPr>
          <w:rFonts w:ascii="IRNazanin" w:hAnsi="IRNazanin" w:eastAsia="IRNazanin"/>
          <w:color w:val="111111"/>
          <w:sz w:val="28"/>
          <w:sz w:val="28"/>
          <w:szCs w:val="28"/>
          <w:rtl w:val="true"/>
          <w:lang w:bidi="fa-IR"/>
        </w:rPr>
        <w:t>از آنجا که علم و قدرت و امکانات انسان محدود است، نمی‏تواند به همه خواسته‏های قلبی‏اش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نیّت، جای آنرا می‏گیرد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بی نهایت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نیّت و آرزوی هدایت همه انسان‏های گمراه را دارد و در این راه، تلاش فراوان هم می‏کند ولی موفق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نیّت‏ش، به همان پاداش‏های بزرگ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نیّت‏های بد هم شرایط زمانی و مکانی را در می‏نوردد و آثار سوء اعمال را متوجّه صاحب نیّت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فساد و گناه و ستم افراد دیگر، همدل باشد و به آنها راضی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گناهشان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کشتن شتر حضرت صالح را که معجزه الهی بود، به همه مخالفان آن پیامبر نسبت می‏دهد، با آنکه دست همه به آن جنایت آلوده نبود، ولی در دل به آن راضی بودند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رضایت به کار خیر و شر، انسان را از محدوده زمان و مکان بیرون می‏آورد و در ثواب یا عقاب آن شریک می‏سازد و این مطلب، در روایات </w:t>
      </w:r>
      <w:bookmarkStart w:id="215" w:name="pg275_3444"/>
    </w:p>
    <w:p>
      <w:pPr>
        <w:pStyle w:val="BookText"/>
        <w:rPr/>
      </w:pPr>
      <w:bookmarkEnd w:id="215"/>
      <w:r>
        <w:rPr>
          <w:rFonts w:ascii="IRNazanin" w:hAnsi="IRNazanin" w:eastAsia="IRNazanin"/>
          <w:color w:val="111111"/>
          <w:sz w:val="28"/>
          <w:sz w:val="28"/>
          <w:szCs w:val="28"/>
          <w:rtl w:val="true"/>
          <w:lang w:bidi="fa-IR"/>
        </w:rPr>
        <w:t>متعددّی بیان شده است</w:t>
      </w:r>
      <w:r>
        <w:rPr>
          <w:rFonts w:eastAsia="IRNazanin" w:cs="IRNazanin"/>
          <w:color w:val="111111"/>
          <w:sz w:val="28"/>
          <w:szCs w:val="28"/>
          <w:rtl w:val="true"/>
          <w:lang w:bidi="fa-IR"/>
        </w:rPr>
        <w:t>.</w:t>
      </w:r>
    </w:p>
    <w:p>
      <w:pPr>
        <w:pStyle w:val="Heading3"/>
        <w:numPr>
          <w:ilvl w:val="2"/>
          <w:numId w:val="1"/>
        </w:numPr>
        <w:rPr/>
      </w:pPr>
      <w:bookmarkStart w:id="216" w:name="__RefHeading___Toc2464293_211673320"/>
      <w:bookmarkStart w:id="217" w:name="_Toc73"/>
      <w:bookmarkEnd w:id="216"/>
      <w:r>
        <w:rPr>
          <w:rtl w:val="true"/>
        </w:rPr>
        <w:t>راه نزدیک شدن به اخلاص</w:t>
      </w:r>
      <w:bookmarkEnd w:id="217"/>
    </w:p>
    <w:p>
      <w:pPr>
        <w:pStyle w:val="BookText"/>
        <w:rPr/>
      </w:pPr>
      <w:r>
        <w:rPr>
          <w:rFonts w:ascii="IRNazanin" w:hAnsi="IRNazanin" w:eastAsia="IRNazanin"/>
          <w:color w:val="111111"/>
          <w:sz w:val="28"/>
          <w:sz w:val="28"/>
          <w:szCs w:val="28"/>
          <w:rtl w:val="true"/>
          <w:lang w:bidi="fa-IR"/>
        </w:rPr>
        <w:t>گوشه‏ای از راه‏های نزدیک شدن به اخلاص در نیّت و عمل،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ارزش‏ها</w:t>
      </w:r>
    </w:p>
    <w:p>
      <w:pPr>
        <w:pStyle w:val="BookText"/>
        <w:rPr/>
      </w:pPr>
      <w:r>
        <w:rPr>
          <w:rFonts w:ascii="IRNazanin" w:hAnsi="IRNazanin" w:eastAsia="IRNazanin"/>
          <w:color w:val="111111"/>
          <w:sz w:val="28"/>
          <w:sz w:val="28"/>
          <w:szCs w:val="28"/>
          <w:rtl w:val="true"/>
          <w:lang w:bidi="fa-IR"/>
        </w:rPr>
        <w:t>کسانی که جنس خود را ارزان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جنس را نمی‏شناسند که آهن است یا طلا، ابریشم است یا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مشتری را نمی‏شناسند، یا قیمت بازار را نمی‏دانند و از نرخ رایج،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آنکه انسان، خود و اعمالش را بیهوده تباه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زمینه راهنمایی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انسان را خلیفه خدا و عصاره خلقت و هدف آفرینش می‏داند که ارزش والایی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است</w:t>
      </w:r>
      <w:r>
        <w:rPr>
          <w:rStyle w:val="FootnoteAnchor"/>
          <w:rtl w:val="true"/>
        </w:rPr>
        <w:footnoteReference w:id="259"/>
      </w:r>
      <w:r>
        <w:rPr>
          <w:rFonts w:ascii="IRNazanin" w:hAnsi="IRNazanin" w:eastAsia="IRNazanin"/>
          <w:color w:val="111111"/>
          <w:sz w:val="28"/>
          <w:sz w:val="28"/>
          <w:szCs w:val="28"/>
          <w:rtl w:val="true"/>
          <w:lang w:bidi="fa-IR"/>
        </w:rPr>
        <w:t>که اعمال شایسته انسان را می‏خرد و بر خریداران دیگر، از چند جهت امتیاز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می‏خرد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اندک را هم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نیّت‏های خیر هم پاداش می‏دهد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فاسد وزشت را می‏پوشاند وخوبی‏ها را نمودار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w:t>
      </w:r>
    </w:p>
    <w:p>
      <w:pPr>
        <w:pStyle w:val="BookText"/>
        <w:rPr/>
      </w:pPr>
      <w:r>
        <w:rPr>
          <w:rFonts w:ascii="Amiri" w:hAnsi="Amiri" w:eastAsia="Amiri" w:cs="Amiri"/>
          <w:color w:val="111111"/>
          <w:sz w:val="28"/>
          <w:sz w:val="28"/>
          <w:szCs w:val="28"/>
          <w:rtl w:val="true"/>
          <w:lang w:bidi="ar-SA"/>
        </w:rPr>
        <w:t>اَظْهَر الجمیلَ و سَتَر القَبیحَ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انسان، بهشت و رضوان الهی است و هر که خود را به کمتر از این بفروشد ضرر کرده و به تعبیر قرآن، گنهکاران خود را باخته و ضرر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خسروا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قرآن بارها از کسانی که در مسیر گمراهی‏اند،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فَمارَبِحَتْ تِجارَتُهُم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یعنی تجارت‏شان، سود نبخشیده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هم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الْمَتْجَرُ اَنْ تَرَی الدّنیا لِنَفْسِکَ ثَمَناً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چه بد تجارتی است،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نرخ و قیمت خودت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انسان به قیمت خویش آگاه باشد، حاضر نیست برای غیر خدا 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در آفرینش‏</w:t>
      </w:r>
    </w:p>
    <w:p>
      <w:pPr>
        <w:pStyle w:val="BookText"/>
        <w:rPr/>
      </w:pPr>
      <w:r>
        <w:rPr>
          <w:rFonts w:ascii="IRNazanin" w:hAnsi="IRNazanin" w:eastAsia="IRNazanin"/>
          <w:color w:val="111111"/>
          <w:sz w:val="28"/>
          <w:sz w:val="28"/>
          <w:szCs w:val="28"/>
          <w:rtl w:val="true"/>
          <w:lang w:bidi="fa-IR"/>
        </w:rPr>
        <w:t>تفکّر بیشتر در آفرینش، شناخت ما را به عظمت و قدرت خدا می‏افزاید و در نتیجه، کارها را برای او انجام می‏دهیم و به اخلاص نزدیک‏تر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صفات خدا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 خدای متعال را دانستن و آنها را زمزمه کردن و در ذهن، زنده نگاه داشتن، سبب توجّه به او و قطع نظر از غیر او می‏گردد و انسان را کم کم خدایی می‏کند، مثلاً دقت و توجّه به اسامی و اوصاف خدا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w:t>
      </w:r>
    </w:p>
    <w:p>
      <w:pPr>
        <w:pStyle w:val="BookText"/>
        <w:rPr/>
      </w:pPr>
      <w:r>
        <w:rPr>
          <w:rFonts w:ascii="IRNazanin" w:hAnsi="IRNazanin" w:eastAsia="IRNazanin"/>
          <w:color w:val="111111"/>
          <w:sz w:val="28"/>
          <w:sz w:val="28"/>
          <w:szCs w:val="28"/>
          <w:rtl w:val="true"/>
          <w:lang w:bidi="fa-IR"/>
        </w:rPr>
        <w:t xml:space="preserve">شناخت نعمت‏های خداوند و توجّه به آنها، انسان را شیفته خدا می‏سازد و دل را خانه عشق الهی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اَشَدُّ حُبّاً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 در دعاهای اسلامی و مناجات معصومین، به بیان و یاد این نعمت‏ها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 علیه السلام به یکایک نعمت‏ها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بودم که بزرگم کردی‏</w:t>
      </w:r>
    </w:p>
    <w:p>
      <w:pPr>
        <w:pStyle w:val="BookText"/>
        <w:rPr/>
      </w:pPr>
      <w:r>
        <w:rPr>
          <w:rFonts w:ascii="IRNazanin" w:hAnsi="IRNazanin" w:eastAsia="IRNazanin"/>
          <w:color w:val="111111"/>
          <w:sz w:val="28"/>
          <w:sz w:val="28"/>
          <w:szCs w:val="28"/>
          <w:rtl w:val="true"/>
          <w:lang w:bidi="fa-IR"/>
        </w:rPr>
        <w:t>ذلیلی بودم که عزّتم بخشیدی‏</w:t>
      </w:r>
    </w:p>
    <w:p>
      <w:pPr>
        <w:pStyle w:val="BookText"/>
        <w:rPr/>
      </w:pPr>
      <w:r>
        <w:rPr>
          <w:rFonts w:ascii="IRNazanin" w:hAnsi="IRNazanin" w:eastAsia="IRNazanin"/>
          <w:color w:val="111111"/>
          <w:sz w:val="28"/>
          <w:sz w:val="28"/>
          <w:szCs w:val="28"/>
          <w:rtl w:val="true"/>
          <w:lang w:bidi="fa-IR"/>
        </w:rPr>
        <w:t>جاهلی بودم که آگاهم کردی‏</w:t>
      </w:r>
    </w:p>
    <w:p>
      <w:pPr>
        <w:pStyle w:val="BookText"/>
        <w:rPr/>
      </w:pPr>
      <w:r>
        <w:rPr>
          <w:rFonts w:ascii="IRNazanin" w:hAnsi="IRNazanin" w:eastAsia="IRNazanin"/>
          <w:color w:val="111111"/>
          <w:sz w:val="28"/>
          <w:sz w:val="28"/>
          <w:szCs w:val="28"/>
          <w:rtl w:val="true"/>
          <w:lang w:bidi="fa-IR"/>
        </w:rPr>
        <w:t>گرسنه‏ای بودم که سیرم ساختی‏</w:t>
      </w:r>
    </w:p>
    <w:p>
      <w:pPr>
        <w:pStyle w:val="BookText"/>
        <w:rPr/>
      </w:pPr>
      <w:r>
        <w:rPr>
          <w:rFonts w:ascii="IRNazanin" w:hAnsi="IRNazanin" w:eastAsia="IRNazanin"/>
          <w:color w:val="111111"/>
          <w:sz w:val="28"/>
          <w:sz w:val="28"/>
          <w:szCs w:val="28"/>
          <w:rtl w:val="true"/>
          <w:lang w:bidi="fa-IR"/>
        </w:rPr>
        <w:t>برهنه‏ای بودم که مرا پوشانیدی‏</w:t>
      </w:r>
    </w:p>
    <w:p>
      <w:pPr>
        <w:pStyle w:val="BookText"/>
        <w:rPr/>
      </w:pPr>
      <w:r>
        <w:rPr>
          <w:rFonts w:ascii="IRNazanin" w:hAnsi="IRNazanin" w:eastAsia="IRNazanin"/>
          <w:color w:val="111111"/>
          <w:sz w:val="28"/>
          <w:sz w:val="28"/>
          <w:szCs w:val="28"/>
          <w:rtl w:val="true"/>
          <w:lang w:bidi="fa-IR"/>
        </w:rPr>
        <w:t>گمراهی بودم که هدایتم نمودی‏</w:t>
      </w:r>
    </w:p>
    <w:p>
      <w:pPr>
        <w:pStyle w:val="BookText"/>
        <w:rPr/>
      </w:pPr>
      <w:r>
        <w:rPr>
          <w:rFonts w:ascii="IRNazanin" w:hAnsi="IRNazanin" w:eastAsia="IRNazanin"/>
          <w:color w:val="111111"/>
          <w:sz w:val="28"/>
          <w:sz w:val="28"/>
          <w:szCs w:val="28"/>
          <w:rtl w:val="true"/>
          <w:lang w:bidi="fa-IR"/>
        </w:rPr>
        <w:t>فقیر بودم، بی نیازم کردی‏</w:t>
      </w:r>
    </w:p>
    <w:p>
      <w:pPr>
        <w:pStyle w:val="BookText"/>
        <w:rPr/>
      </w:pPr>
      <w:r>
        <w:rPr>
          <w:rFonts w:ascii="IRNazanin" w:hAnsi="IRNazanin" w:eastAsia="IRNazanin"/>
          <w:color w:val="111111"/>
          <w:sz w:val="28"/>
          <w:sz w:val="28"/>
          <w:szCs w:val="28"/>
          <w:rtl w:val="true"/>
          <w:lang w:bidi="fa-IR"/>
        </w:rPr>
        <w:t>بیمار بودم، شفایم بخشیدی‏</w:t>
      </w:r>
    </w:p>
    <w:p>
      <w:pPr>
        <w:pStyle w:val="BookText"/>
        <w:rPr/>
      </w:pPr>
      <w:r>
        <w:rPr>
          <w:rFonts w:ascii="IRNazanin" w:hAnsi="IRNazanin" w:eastAsia="IRNazanin"/>
          <w:color w:val="111111"/>
          <w:sz w:val="28"/>
          <w:sz w:val="28"/>
          <w:szCs w:val="28"/>
          <w:rtl w:val="true"/>
          <w:lang w:bidi="fa-IR"/>
        </w:rPr>
        <w:t>گناه کردم، پوشاندی‏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فراوان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در دعای عرفه به ذکر نعمت‏های حق می‏پردازد تا از این راه، عشق الهی در دل زنده شود و انسان عاشق خدا، جز برای او و رضای خداوند، کار نکند وبه اخلاص نزدیک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سود قطعی‏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برای دنیا و غیر خدا تلاش می‏کنند، شاید به مقصود برسند و شاید هم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که برای خدا و آخرت کار می‏کنند، سود و نتیجه </w:t>
      </w:r>
    </w:p>
    <w:p>
      <w:pPr>
        <w:pStyle w:val="BookText"/>
        <w:rPr/>
      </w:pPr>
      <w:r>
        <w:rPr>
          <w:rFonts w:ascii="IRNazanin" w:hAnsi="IRNazanin" w:eastAsia="IRNazanin"/>
          <w:color w:val="111111"/>
          <w:sz w:val="28"/>
          <w:sz w:val="28"/>
          <w:szCs w:val="28"/>
          <w:rtl w:val="true"/>
          <w:lang w:bidi="fa-IR"/>
        </w:rPr>
        <w:t>کارشان قطعی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أَرَادَ الْأَخِرَةَ وَسَعَی‏ لَهَا سَعْیَهَا وَهُوَ مُؤْمِنٌ فَأُوْلَئِکَ کَانَ سَعْیُهُم مَّشْکُوراً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هر کس در پی آخرت باشد و تلاش خود را برای آن قرار دهد در حالی که با ایمان باشد، چنین کسانی از تلاششان قدردانی می‏شود و به پاداش و آرزوی خود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تلاش و عبادت برای خدا، به یقین نتیجه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بی ارزشی دنیا</w:t>
      </w:r>
    </w:p>
    <w:p>
      <w:pPr>
        <w:pStyle w:val="BookText"/>
        <w:rPr/>
      </w:pPr>
      <w:r>
        <w:rPr>
          <w:rFonts w:ascii="IRNazanin" w:hAnsi="IRNazanin" w:eastAsia="IRNazanin"/>
          <w:color w:val="111111"/>
          <w:sz w:val="28"/>
          <w:sz w:val="28"/>
          <w:szCs w:val="28"/>
          <w:rtl w:val="true"/>
          <w:lang w:bidi="fa-IR"/>
        </w:rPr>
        <w:t>کسانی هدف‏های دنیوی و غیر الهی دارند که دنیا در نظرشان بیش از آنچه که باید،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افراد بصیر، دنیا در مقابل آخرت و مردم در برابر خدا، چندان ارزشی ندارد که برای آن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در قرآن است که بی ارزشی و فریبندگی و جلوه‏های زودگذر و غرور آفرینی دنیا را به یاد می‏آورد و از دنیا، به عنوان‏هایی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و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الدُّنیا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تعبیرات، از کسی است که آفریدگار هستی است و به ماهیّت دنیا بهتر از دیگران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به اخلاص دست یابد که فریفته و مفتون دنیا و علاقمند به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ناتوانی مخلوقات‏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مطلق از آن خداست و همه کارها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w:t>
      </w:r>
    </w:p>
    <w:p>
      <w:pPr>
        <w:pStyle w:val="BookText"/>
        <w:rPr/>
      </w:pPr>
      <w:r>
        <w:rPr>
          <w:rFonts w:ascii="IRNazanin" w:hAnsi="IRNazanin" w:eastAsia="IRNazanin"/>
          <w:color w:val="111111"/>
          <w:sz w:val="28"/>
          <w:sz w:val="28"/>
          <w:szCs w:val="28"/>
          <w:rtl w:val="true"/>
          <w:lang w:bidi="fa-IR"/>
        </w:rPr>
        <w:t>غیر از خدا شایسته آن نیست که مورد توجّه قرار گیرد و عبادت‏ها برای جلب نظر غیر خدا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قرآن، معبودهای باطل، حتّی از آفریدن یک مگس ناتوانند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 نیز در ناتوانی 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آب‏ها خشک شود و زمین را هر چه حفر کنید به آن نرسید، کیست که برای شما آب گوارا آورد؟</w:t>
      </w:r>
      <w:r>
        <w:rPr>
          <w:rStyle w:val="FootnoteAnchor"/>
          <w:rtl w:val="true"/>
        </w:rPr>
        <w:footnoteReference w:id="264"/>
      </w:r>
      <w:r>
        <w:rPr>
          <w:rFonts w:ascii="IRNazanin" w:hAnsi="IRNazanin" w:eastAsia="IRNazanin"/>
          <w:color w:val="111111"/>
          <w:sz w:val="28"/>
          <w:sz w:val="28"/>
          <w:szCs w:val="28"/>
          <w:rtl w:val="true"/>
          <w:lang w:bidi="fa-IR"/>
        </w:rPr>
        <w:t>و اگر خدا شب را برای شما همیشگی بسازد، کیست که برایتان نور و روشنایی آورد؟ یا اگر روز را برای شما همیشگی کند، کیست که برایتان شب آرام بخش آورد؟</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حتّی شریکانی که برای خدا قرار داده شده، نه در دنیا و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آنان ساخته نیست و کسانی که غیر خدا را پرستیده‏اند، در قیامت به حسرت گرفتار خواهند شد، چرا که به راضی ساختن کسانی پرداخته‏اند که ناتوان و بی تأثیر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راضی ساختن خدای یکتایی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بسی آسان‏تر از راضی ساختن خدایان متعدّد و معبودهای بیشمار است و هر کس غیر از خدای یکتا را در نظر داشته باشد، گرفتار دشواری‏های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 از دیگران‏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آنان که توجّه به غیر خدا کردند و در پی معبودهای پوشالی بودند، به سرنوشت شوم و دردناکی گرفتار شدند که توجّه به سرگذشت عبرت‏آموز آنان، می‏تواند انسان را به اخلاص برساند و بی اعتباری غیر خدا را روشن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نوح، که از خداوند روی‏گردان شد وتکیه به‏کوه کرد که با رفتن بر فراز آن، از موج و طوفان رها شود، ولی در کام امواج،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که به دعوت حقّ حضرت موسی بی اعتنایی کرد و به ثروت‏های کلان خود مغرور شد، ولی زمین او را در کام خود کشید و هیچکس از هوادارانش نتوانستند او را یاری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لَهُ مِن فِئَةٍ یَنصُرُونَهُ</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ثروتمندان و باغداران مرفّه بسیاری، همه آنچه را جمع کرده بودند، گذاشتند و رفتند و از آن همه اندوخته‏ها، کمکی به آنان نرسید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تَرَکُوا مِن جَنّاتٍ وَ عُیون وَزُرُوعٍ وَمَقَامٍ کَرِیمٍ</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چه بسا باغ‏ها و چشمه‏ها و مزرعه‏ها و جایگاه‏های عالی را گذاشتند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ریاکارانی که مدّتی فریبکارانه، خود را مخلص و پرهیزکار نشان دادند، ولی خدا، ماهیّت آنان را آشکار ساخت و رسوا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مُخْرِجٌ مَّا کُنْتُمْ تَکْتُمُونَ</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آنچه را پنهان می‏کردید، خدا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با ریا و تظاهر، می‏خواهند کلاه سر مردم بگذارند و خدا را فریب دهند، مکر الهی دامن‏گیرشان می‏شود و دستشان رو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فراوانی از چنین افراد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آنان نیز عبرت‏آموز است، تا انسان اخلاص داشته باشد و از ریا وفریب،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سرانجام ریا کار در آخرت‏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تاکنون گفته شد، بیشتر عواقب و نکات مربوط به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شرم آور و رسوایی بزرگِ ریاکاران در قیامت، بسیار دشوارتر و عبرت </w:t>
      </w:r>
    </w:p>
    <w:p>
      <w:pPr>
        <w:pStyle w:val="BookText"/>
        <w:rPr/>
      </w:pPr>
      <w:r>
        <w:rPr>
          <w:rFonts w:ascii="IRNazanin" w:hAnsi="IRNazanin" w:eastAsia="IRNazanin"/>
          <w:color w:val="111111"/>
          <w:sz w:val="28"/>
          <w:sz w:val="28"/>
          <w:szCs w:val="28"/>
          <w:rtl w:val="true"/>
          <w:lang w:bidi="fa-IR"/>
        </w:rPr>
        <w:t>انگیزتر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دوزخ و ویل جهنم را برای نمازگزاران ریاکاری می‏داند که نسبت به نماز، سهل انگاری می‏کنند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حدیث است که در قیامت، ریاکار را با چهار نام،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فاجر، غادر، خاسر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از آن رو که از جهت عقیده، خدا را نادیده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فاجر، از آن جهت که کار برای غیر خدا، خروج از مرز عبودیت و بندگی و هدف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غادر، به آن سبب که با این خصلت، حیله گری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خاسر، چرا که از نظر نتیجه، عمری را از دست داده و چیزی به کف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 تباه گشت و پاداشی در کار نیست، امروز، مزد خود را از کسانی دریافت کن که برای رضای آنان کار می‏کردی</w:t>
      </w:r>
      <w:r>
        <w:rPr>
          <w:rFonts w:eastAsia="IRNazanin" w:cs="IRNazanin"/>
          <w:color w:val="111111"/>
          <w:sz w:val="28"/>
          <w:szCs w:val="28"/>
          <w:rtl w:val="true"/>
          <w:lang w:bidi="fa-IR"/>
        </w:rPr>
        <w:t>.</w:t>
      </w:r>
      <w:r>
        <w:rPr>
          <w:rStyle w:val="FootnoteAnchor"/>
          <w:rtl w:val="true"/>
        </w:rPr>
        <w:footnoteReference w:id="27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به حسرت ریاکاران در روز قیامت، انسان را به مرز اخلاص نزدیک می‏کند</w:t>
      </w:r>
      <w:r>
        <w:rPr>
          <w:rFonts w:eastAsia="IRNazanin" w:cs="IRNazanin"/>
          <w:color w:val="111111"/>
          <w:sz w:val="28"/>
          <w:szCs w:val="28"/>
          <w:rtl w:val="true"/>
          <w:lang w:bidi="fa-IR"/>
        </w:rPr>
        <w:t xml:space="preserve">. </w:t>
      </w:r>
      <w:bookmarkStart w:id="218" w:name="pg275_3451"/>
    </w:p>
    <w:p>
      <w:pPr>
        <w:pStyle w:val="Heading3"/>
        <w:numPr>
          <w:ilvl w:val="2"/>
          <w:numId w:val="1"/>
        </w:numPr>
        <w:rPr/>
      </w:pPr>
      <w:bookmarkStart w:id="219" w:name="__RefHeading___Toc2464295_211673320"/>
      <w:bookmarkStart w:id="220" w:name="_Toc74"/>
      <w:bookmarkEnd w:id="218"/>
      <w:bookmarkEnd w:id="219"/>
      <w:r>
        <w:rPr>
          <w:rtl w:val="true"/>
        </w:rPr>
        <w:t>نیّت‏های سالم‏</w:t>
      </w:r>
      <w:bookmarkEnd w:id="220"/>
    </w:p>
    <w:p>
      <w:pPr>
        <w:pStyle w:val="BookText"/>
        <w:rPr/>
      </w:pPr>
      <w:r>
        <w:rPr>
          <w:rFonts w:ascii="IRNazanin" w:hAnsi="IRNazanin" w:eastAsia="IRNazanin"/>
          <w:color w:val="111111"/>
          <w:sz w:val="28"/>
          <w:sz w:val="28"/>
          <w:szCs w:val="28"/>
          <w:rtl w:val="true"/>
          <w:lang w:bidi="fa-IR"/>
        </w:rPr>
        <w:t>نیّت‏های ناسالم و ریایی، شکل‏های فراوان داشت که به برخی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و نیّت الهی نیز ممکن است در قالب‏های مختلفی ظاهر شود که البته بعضی با 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قالب‏ها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مقام و دادگاه الهی</w:t>
      </w:r>
    </w:p>
    <w:p>
      <w:pPr>
        <w:pStyle w:val="BookText"/>
        <w:rPr/>
      </w:pPr>
      <w:r>
        <w:rPr>
          <w:rFonts w:ascii="IRNazanin" w:hAnsi="IRNazanin" w:eastAsia="IRNazanin"/>
          <w:color w:val="111111"/>
          <w:sz w:val="28"/>
          <w:sz w:val="28"/>
          <w:szCs w:val="28"/>
          <w:rtl w:val="true"/>
          <w:lang w:bidi="fa-IR"/>
        </w:rPr>
        <w:t>انجام عبادت یا ترک معصیت، گاهی از روی ترس از دوزخ و سختی حضور در دادگاه الهی و پاسخ گویی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دشواری‏های قیامت نیز می‏تواند انگیزه صمیمی برای برخی کارها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اطعام خالصانه امیرالمؤمنین و حضرت فاطمه علیها السلام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نَخَافُ مِن رَّبِّنَا یَوْماً عَبُوساً قَمْطَرِیراً</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غذای خود را به مسکین و یتیم و فقیر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خدایمان در روز گرفته و سیاه قیامت هراس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پاداش‏</w:t>
      </w:r>
    </w:p>
    <w:p>
      <w:pPr>
        <w:pStyle w:val="BookText"/>
        <w:rPr/>
      </w:pPr>
      <w:r>
        <w:rPr>
          <w:rFonts w:ascii="IRNazanin" w:hAnsi="IRNazanin" w:eastAsia="IRNazanin"/>
          <w:color w:val="111111"/>
          <w:sz w:val="28"/>
          <w:sz w:val="28"/>
          <w:szCs w:val="28"/>
          <w:rtl w:val="true"/>
          <w:lang w:bidi="fa-IR"/>
        </w:rPr>
        <w:t>رسیدن به پاداش‏های بهشتی نیز، نیّت سالمی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در صدها آیه از بهشت و لذائذ آن به عنوان پاداش صالحان یاد کرده و در روایات بسیاری نیز، پاداش‏های اخروی برای اعمال صالح بیان شده است و این پاداش‏ها، ایجاد انگیزه در انسان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نعمت‏ها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نعمت‏های بی‏حدّ الهی نیز از نیّت‏های صالح در عبادت‏است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یَتوعَّدِ اللّهُ عَلی‏ مَعْصِیَتِه لَکانَ یَجِبُ اَلا یُعْصی‏ شُکْراً لِنِعَمِه</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اگر خداوند بر نافرمانی‏اش، وعده عذاب هم نمی‏داد، واجب بود که به عنوان سپاس نعمت هایش، معصیت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w:t>
      </w:r>
    </w:p>
    <w:p>
      <w:pPr>
        <w:pStyle w:val="BookText"/>
        <w:rPr/>
      </w:pPr>
      <w:r>
        <w:rPr>
          <w:rFonts w:ascii="IRNazanin" w:hAnsi="IRNazanin" w:eastAsia="IRNazanin"/>
          <w:color w:val="111111"/>
          <w:sz w:val="28"/>
          <w:sz w:val="28"/>
          <w:szCs w:val="28"/>
          <w:rtl w:val="true"/>
          <w:lang w:bidi="fa-IR"/>
        </w:rPr>
        <w:t>گاهی انگیزه انجام ترک عملی، شرم از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عالم را محضر خدا بداند و خداوند را ناظر بر خویش بشناسد، به احترام خداوند، تخلّف و معصیت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اُعْبُداللّه کَأنّکَ تَراهُ، فاِنْ لم تکُنْ تَراهُ فَاِنَّه یَراکَ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چنان عبادت کن که گویا او را می‏بینی، اگر تو او را نمی‏بینی، او تو را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محبّت خدا</w:t>
      </w:r>
    </w:p>
    <w:p>
      <w:pPr>
        <w:pStyle w:val="BookText"/>
        <w:rPr/>
      </w:pPr>
      <w:r>
        <w:rPr>
          <w:rFonts w:ascii="IRNazanin" w:hAnsi="IRNazanin" w:eastAsia="IRNazanin"/>
          <w:color w:val="111111"/>
          <w:sz w:val="28"/>
          <w:sz w:val="28"/>
          <w:szCs w:val="28"/>
          <w:rtl w:val="true"/>
          <w:lang w:bidi="fa-IR"/>
        </w:rPr>
        <w:t>کسانی که عبادتشان، روی انگیزه عشق و محبت است و این که خدارا شایسته پرستش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چنین عابدان، امیرمؤمنان است که در نهج‏البلاغه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خدارا به امید بهشت می‏پرستند، این عبادت تاجران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روی ترس از دوزخ عبادت می‏کنند، این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آزادمردان، خدا را به سپاس نعمت هایش عبادت می‏کنند</w:t>
      </w:r>
      <w:r>
        <w:rPr>
          <w:rFonts w:eastAsia="IRNazanin" w:cs="IRNazanin"/>
          <w:color w:val="111111"/>
          <w:sz w:val="28"/>
          <w:szCs w:val="28"/>
          <w:rtl w:val="true"/>
          <w:lang w:bidi="fa-IR"/>
        </w:rPr>
        <w:t>.</w:t>
      </w:r>
      <w:r>
        <w:rPr>
          <w:rStyle w:val="FootnoteAnchor"/>
          <w:rtl w:val="true"/>
        </w:rPr>
        <w:footnoteReference w:id="27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مناجاتی عرضه می‏دارد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شایسته عبادت یافتم و پرستیدم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وَجَدتُکَ اهلاً لِلعبادةِ فعبدتک</w:t>
      </w:r>
      <w:r>
        <w:rPr>
          <w:rFonts w:eastAsia="IRNazanin" w:cs="IRNazanin"/>
          <w:color w:val="111111"/>
          <w:sz w:val="28"/>
          <w:szCs w:val="28"/>
          <w:rtl w:val="true"/>
          <w:lang w:bidi="fa-IR"/>
        </w:rPr>
        <w:t xml:space="preserve">» </w:t>
      </w:r>
      <w:bookmarkStart w:id="221" w:name="pg275_3453"/>
    </w:p>
    <w:p>
      <w:pPr>
        <w:pStyle w:val="BookText"/>
        <w:rPr/>
      </w:pPr>
      <w:bookmarkEnd w:id="221"/>
      <w:r>
        <w:rPr>
          <w:rFonts w:ascii="IRNazanin" w:hAnsi="IRNazanin" w:eastAsia="IRNazanin"/>
          <w:color w:val="111111"/>
          <w:sz w:val="28"/>
          <w:sz w:val="28"/>
          <w:szCs w:val="28"/>
          <w:rtl w:val="true"/>
          <w:lang w:bidi="fa-IR"/>
        </w:rPr>
        <w:t>در قیامت نیز، انسان‏ها بر اساس نیّت هایشان برانگیخته می‏شوند، رسول‏خدا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یُحشَرُالنّاسُ عَلی‏ نیّاتِهم</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222" w:name="__RefHeading___Toc2464297_211673320"/>
      <w:bookmarkStart w:id="223" w:name="_Toc75"/>
      <w:bookmarkEnd w:id="222"/>
      <w:r>
        <w:rPr>
          <w:rtl w:val="true"/>
        </w:rPr>
        <w:t>دانشگاه حکمت‏</w:t>
      </w:r>
      <w:bookmarkEnd w:id="223"/>
    </w:p>
    <w:p>
      <w:pPr>
        <w:pStyle w:val="BookText"/>
        <w:rPr/>
      </w:pPr>
      <w:r>
        <w:rPr>
          <w:rFonts w:ascii="IRNazanin" w:hAnsi="IRNazanin" w:eastAsia="IRNazanin"/>
          <w:color w:val="111111"/>
          <w:sz w:val="28"/>
          <w:sz w:val="28"/>
          <w:szCs w:val="28"/>
          <w:rtl w:val="true"/>
          <w:lang w:bidi="fa-IR"/>
        </w:rPr>
        <w:t>اخلاص، دانشگاهی است که فارغ التحصیلان آن در مدّت چهل روز، به مدارج عالی حکمت می‏رسند و در سایه اخلاص، به حدّی از بصیرت و یقین می‏رسند که فوق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رسولخدا صلی الله علیه و 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اَخلْصَ لِلّهِ اربعینَ صَباحاً ظَهَرتْ یَنابیعُ الحِکمةَ مِنْ قَلْبهِ عَلی‏ لِسانهِ</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 xml:space="preserve">هر کس چهل شبانه روز تمام کارهایش برای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آماده لطف مخصوص الهی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حکمت از دلش بر زبانش جاری می‏شود</w:t>
      </w:r>
      <w:r>
        <w:rPr>
          <w:rFonts w:eastAsia="IRNazanin" w:cs="IRNazanin"/>
          <w:color w:val="111111"/>
          <w:sz w:val="28"/>
          <w:szCs w:val="28"/>
          <w:rtl w:val="true"/>
          <w:lang w:bidi="fa-IR"/>
        </w:rPr>
        <w:t>.</w:t>
      </w:r>
    </w:p>
    <w:p>
      <w:pPr>
        <w:pStyle w:val="Heading3"/>
        <w:numPr>
          <w:ilvl w:val="2"/>
          <w:numId w:val="1"/>
        </w:numPr>
        <w:rPr/>
      </w:pPr>
      <w:bookmarkStart w:id="224" w:name="__RefHeading___Toc2464299_211673320"/>
      <w:bookmarkStart w:id="225" w:name="_Toc76"/>
      <w:bookmarkEnd w:id="224"/>
      <w:r>
        <w:rPr>
          <w:rtl w:val="true"/>
        </w:rPr>
        <w:t>ریشه اخلاص‏</w:t>
      </w:r>
      <w:bookmarkEnd w:id="225"/>
    </w:p>
    <w:p>
      <w:pPr>
        <w:pStyle w:val="BookText"/>
        <w:rPr/>
      </w:pPr>
      <w:r>
        <w:rPr>
          <w:rFonts w:ascii="IRNazanin" w:hAnsi="IRNazanin" w:eastAsia="IRNazanin"/>
          <w:color w:val="111111"/>
          <w:sz w:val="28"/>
          <w:sz w:val="28"/>
          <w:szCs w:val="28"/>
          <w:rtl w:val="true"/>
          <w:lang w:bidi="fa-IR"/>
        </w:rPr>
        <w:t>آنکه گرفتار ریا می‏شود، هنوز به مرحله یقین و باور نرسیده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الاخلاصُ ثَمَرةُ الیَقین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اخلاص، نتیجه یقین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انسان به خدا و قیامت و پاداش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داشته باشد، ولی علم انسان، تا به مرحله یقین و باور نرسد، آن تأثیر گذاری لازم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می‏دانند که مرده، قادر بر انجام کاری نیست، امّا خیلی‏ها، در همان حال، از </w:t>
      </w:r>
      <w:bookmarkStart w:id="226" w:name="pg275_3454"/>
    </w:p>
    <w:p>
      <w:pPr>
        <w:pStyle w:val="BookText"/>
        <w:rPr/>
      </w:pPr>
      <w:bookmarkEnd w:id="226"/>
      <w:r>
        <w:rPr>
          <w:rFonts w:ascii="IRNazanin" w:hAnsi="IRNazanin" w:eastAsia="IRNazanin"/>
          <w:color w:val="111111"/>
          <w:sz w:val="28"/>
          <w:sz w:val="28"/>
          <w:szCs w:val="28"/>
          <w:rtl w:val="true"/>
          <w:lang w:bidi="fa-IR"/>
        </w:rPr>
        <w:t>مرده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ریاکار، هر چند ممکن است به خدا و قیامت و حساب و کتاب، آگاه باشد، ولی آگاهی او چون به مرحله یقین نرسیده، از اخلاص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هم در سایه عبادت بسیار فراهم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رَبَّکَ حَتَّی‏ یَأْتِیَکَ الْیَقِینُ</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آنقدر عبادت کن تا یقین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یقین داشته باشیم که عالم، محضر خداست، عزت و ذلّت به دست اوست، دنیا و جلوه‏های آن، سرمایه هایی کم سود و گذرا و فریبنده است، به اخلاص در عمل کشیده می‏شویم</w:t>
      </w:r>
      <w:r>
        <w:rPr>
          <w:rFonts w:eastAsia="IRNazanin" w:cs="IRNazanin"/>
          <w:color w:val="111111"/>
          <w:sz w:val="28"/>
          <w:szCs w:val="28"/>
          <w:rtl w:val="true"/>
          <w:lang w:bidi="fa-IR"/>
        </w:rPr>
        <w:t>.</w:t>
      </w:r>
    </w:p>
    <w:p>
      <w:pPr>
        <w:pStyle w:val="Heading3"/>
        <w:numPr>
          <w:ilvl w:val="2"/>
          <w:numId w:val="1"/>
        </w:numPr>
        <w:rPr/>
      </w:pPr>
      <w:bookmarkStart w:id="227" w:name="__RefHeading___Toc2464301_211673320"/>
      <w:bookmarkStart w:id="228" w:name="_Toc77"/>
      <w:bookmarkEnd w:id="227"/>
      <w:r>
        <w:rPr>
          <w:rtl w:val="true"/>
        </w:rPr>
        <w:t>نشانه‏های اخلاص‏</w:t>
      </w:r>
      <w:bookmarkEnd w:id="228"/>
    </w:p>
    <w:p>
      <w:pPr>
        <w:pStyle w:val="BookText"/>
        <w:rPr/>
      </w:pPr>
      <w:r>
        <w:rPr>
          <w:rFonts w:ascii="IRNazanin" w:hAnsi="IRNazanin" w:eastAsia="IRNazanin"/>
          <w:color w:val="111111"/>
          <w:sz w:val="28"/>
          <w:sz w:val="28"/>
          <w:szCs w:val="28"/>
          <w:rtl w:val="true"/>
          <w:lang w:bidi="fa-IR"/>
        </w:rPr>
        <w:t xml:space="preserve">بسیارند کسانی که خود را در نیّت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ولی اگر خوب بررسی کنند، نیّت‏های غیرالهی را در کارهایشان 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بعضی نشانه‏های اخلاص، بر مبنای قرآن و حدیث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بی‏توقعی از دیگران‏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را که در قرآن کریم در این باره یاد می‏کند، افطاری دادن حضرت علی و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و امام حسین علیه السلام در کودکی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جمعی از اصحاب به عیادت رفتند و به علی علیه السلام پیشنهاد کردند که برای شفای آن دو، نذر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کردند که اگر شفا یابند،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دو فرزند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علیها السلام در وفای به </w:t>
      </w:r>
    </w:p>
    <w:p>
      <w:pPr>
        <w:pStyle w:val="BookText"/>
        <w:rPr/>
      </w:pPr>
      <w:r>
        <w:rPr>
          <w:rFonts w:ascii="IRNazanin" w:hAnsi="IRNazanin" w:eastAsia="IRNazanin"/>
          <w:color w:val="111111"/>
          <w:sz w:val="28"/>
          <w:sz w:val="28"/>
          <w:szCs w:val="28"/>
          <w:rtl w:val="true"/>
          <w:lang w:bidi="fa-IR"/>
        </w:rPr>
        <w:t>نذر،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خود به زحمت نانی برای خویش در خانه می‏پختند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در اولین روز، بینوایی به در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غذا و نان خود را به او دادند و خود، با آب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و سوّم هم این ماجرا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که سه روز، بی غذا روزه گرفته بودند، با رنگ پریده خدمت پیامبر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دهر درباره آنان نازل شد که اشاره به این عمل خالصانه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نُطْعِمُکُمْ لِوَجْهِ اللَّهِ لَا نُرِیدُ مِنکُمْ جَزَآءً وَلَا شُکُوراً</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ما شما را بخاطر خدا، اطعام می‏دهیم و از شما هیچ پاداش و سپاسی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اخلاص و بخاطر خدا، اطعام کردند، اطعام و بخششی که جزء خصلت و روحیه آنان بود، غذای مورد علاقه خود را دادند، از تکرار مهمان یا سائل، خسته و ناراحت نشدند و هیچ توقع و چشمداشت تشکّر هم از آنان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ممکن است گاهی بدون پول، کار کند ولی مایل باشد کارش در جامعه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زبان می‏گوید که توقّع پاداش ندارد ولی در دل،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اگر از کار خوب و فعالیت هایش قدردانی نمی‏شود، دلسرد و ناراحت می‏شود و اگر به تناسب مقامش از او احترام به عمل نمی‏آید، دلگیر می‏گردد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نشانه‏های عدم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 کسی است که انتقاد یا تمجید مردم در عمل به تکلیف او، بی تأثیر باشد و انسان به وظیفه عمل کند، </w:t>
      </w:r>
    </w:p>
    <w:p>
      <w:pPr>
        <w:pStyle w:val="BookText"/>
        <w:rPr/>
      </w:pPr>
      <w:r>
        <w:rPr>
          <w:rFonts w:ascii="IRNazanin" w:hAnsi="IRNazanin" w:eastAsia="IRNazanin"/>
          <w:color w:val="111111"/>
          <w:sz w:val="28"/>
          <w:sz w:val="28"/>
          <w:szCs w:val="28"/>
          <w:rtl w:val="true"/>
          <w:lang w:bidi="fa-IR"/>
        </w:rPr>
        <w:t>چه بدانند و تشکّر کنند، یا بی خبر باشند و ناسپاس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تکلیف، نه عنوان‏</w:t>
      </w:r>
    </w:p>
    <w:p>
      <w:pPr>
        <w:pStyle w:val="BookText"/>
        <w:rPr/>
      </w:pPr>
      <w:r>
        <w:rPr>
          <w:rFonts w:ascii="IRNazanin" w:hAnsi="IRNazanin" w:eastAsia="IRNazanin"/>
          <w:color w:val="111111"/>
          <w:sz w:val="28"/>
          <w:sz w:val="28"/>
          <w:szCs w:val="28"/>
          <w:rtl w:val="true"/>
          <w:lang w:bidi="fa-IR"/>
        </w:rPr>
        <w:t>نشانه دیگر اخلاص، آنست که انسان در عمل، دنبال کاری برود که ضروری و تکلیف است و بر زمین مانده، هر چند پول و عنوان و شهرت در آن نباشد و برای انسان، رفاه و درآمد و اعتبار اجتماعی فراهم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خدمت در مناطق محروم یا روستاها و محیطهای کوچک و دور دست و بد آب و هوا، یا پرداختن به کارهای لازمی که نمود اجتماعی چندانی ندارد، ولی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در جوانی دو کلاس برای کودکان و جوانان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اگر جوانان به من ملحق می‏شدند، احساس غرور می‏کردم، ولی وقتی کودکان به دنبالم می‏افتادند، کمی احساس کوچکی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بازارچه‏ای عبور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بیسوادی از یک مغازه بیرون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خدا درس می‏دهی؟ من هم به اطمینان این که پول نمی‏گیرم،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 درس می‏دهی، خدای بچه‏ها با خدای بزرگسالان و جوانان یکی است و اگر به تو می‏گویند معلّم بچه‏ها و قصّه گوی کودکان، نباید ناراحت شوی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آن پیرمرد را، یک ارشاد الهی می‏دانستم که به من الهام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بزرگان و گمنامان،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به جایی برسیم که شرکت در جلسات معروف و غیر معروف، تحصیل نزد افراد مشهور یا گمنام، خدمت در مراکز با نمود و بی نمود، تدریس مراحل ساده و ابتدایی یا سطوح عالی و نهایی برای ما یکسان باشد و عزّت را از خدا بخواهیم، نه از پول و شهرت و لباس و کفش و </w:t>
      </w:r>
    </w:p>
    <w:p>
      <w:pPr>
        <w:pStyle w:val="BookText"/>
        <w:rPr/>
      </w:pPr>
      <w:r>
        <w:rPr>
          <w:rFonts w:ascii="IRNazanin" w:hAnsi="IRNazanin" w:eastAsia="IRNazanin"/>
          <w:color w:val="111111"/>
          <w:sz w:val="28"/>
          <w:sz w:val="28"/>
          <w:szCs w:val="28"/>
          <w:rtl w:val="true"/>
          <w:lang w:bidi="fa-IR"/>
        </w:rPr>
        <w:t>کلاه و 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نشدن از کار</w:t>
      </w:r>
    </w:p>
    <w:p>
      <w:pPr>
        <w:pStyle w:val="BookText"/>
        <w:rPr/>
      </w:pPr>
      <w:r>
        <w:rPr>
          <w:rFonts w:ascii="IRNazanin" w:hAnsi="IRNazanin" w:eastAsia="IRNazanin"/>
          <w:color w:val="111111"/>
          <w:sz w:val="28"/>
          <w:sz w:val="28"/>
          <w:szCs w:val="28"/>
          <w:rtl w:val="true"/>
          <w:lang w:bidi="fa-IR"/>
        </w:rPr>
        <w:t>کسی که برای خدا کار می‏کند و از دیگران انتظاری ندارد، هرگز از کارش پشیمان نمی‏شود، زیرا چون برای خداوند کار کرده، اجر خود را برده است، چه نتیجه دنیایی و مطلوب بدهد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بخاطر خدا برای دیدار مؤمنی یا عیادت بیماری رفتید، و در منزل نبود یا امکان دیدار فراهم نشد، پشیمان نمی‏شوید، چون ثواب خویش را برده‏اید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هر روز، از احترام‏ها، پذیرایی‏ها، خدمت‏ها و همکاری‏ها پشیمان می‏شویم،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تجدید نظر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یکسانی استقبال یا بی‏اعتنایی مردم‏</w:t>
      </w:r>
    </w:p>
    <w:p>
      <w:pPr>
        <w:pStyle w:val="BookText"/>
        <w:rPr/>
      </w:pPr>
      <w:r>
        <w:rPr>
          <w:rFonts w:ascii="IRNazanin" w:hAnsi="IRNazanin" w:eastAsia="IRNazanin"/>
          <w:color w:val="111111"/>
          <w:sz w:val="28"/>
          <w:sz w:val="28"/>
          <w:szCs w:val="28"/>
          <w:rtl w:val="true"/>
          <w:lang w:bidi="fa-IR"/>
        </w:rPr>
        <w:t>در انجام وظیفه، برای اهل اخلاص، تفاوتی نمی‏کند که مردم از او استقبال کنند یا با بی اعتنایی برخورد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انتقاد در نظر آنان یکسان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استقبال مردم شاد شود و از بی اعتنایی شان دلسرد گردد، نشان ضعف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کسی توجیه کند که خوشحالی من از آن جهت است که مردم دور حق جمع می‏شوند و ناراحتی‏ام از سردی مردم نسبت به دین و ایمان است، ولی گذشته از این توجیه، باید دید در دل چه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للمرائی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یَکْسَلُ اذا کانَ وَحْدَهُ وَ یَنْشَطُ اِذا کانَ فیِ النّاسِ، وَ </w:t>
      </w:r>
    </w:p>
    <w:p>
      <w:pPr>
        <w:pStyle w:val="BookText"/>
        <w:rPr/>
      </w:pPr>
      <w:r>
        <w:rPr>
          <w:rFonts w:ascii="Amiri" w:hAnsi="Amiri" w:eastAsia="Amiri" w:cs="Amiri"/>
          <w:color w:val="111111"/>
          <w:sz w:val="28"/>
          <w:sz w:val="28"/>
          <w:szCs w:val="28"/>
          <w:rtl w:val="true"/>
          <w:lang w:bidi="ar-SA"/>
        </w:rPr>
        <w:t>یزیدُ فی العَمَل اِذا اُثِنَی عَلیِه وَ یَنْقُصُ اِذا ذُمَّ</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ریاکار، سه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تنهاست، با کسالت و بی حالی است، وقتی با مردم است،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اگر تعریفش کنند، کار بیشتری می‏کند، و اگر بدگویی کنند، کم کاری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مارا از این بیماری خطرناک، مصون دارد و همچون پزشکانی نباشیم که با مرضی از دنیا می‏روند که خود، متخصّص درمانِ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مباد که ما درباره اخلاص بنویسیم ولی خود، با ریا و شرک از دنیا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تداوم انگیزه و عمل‏</w:t>
      </w:r>
    </w:p>
    <w:p>
      <w:pPr>
        <w:pStyle w:val="BookText"/>
        <w:rPr/>
      </w:pPr>
      <w:r>
        <w:rPr>
          <w:rFonts w:ascii="IRNazanin" w:hAnsi="IRNazanin" w:eastAsia="IRNazanin"/>
          <w:color w:val="111111"/>
          <w:sz w:val="28"/>
          <w:sz w:val="28"/>
          <w:szCs w:val="28"/>
          <w:rtl w:val="true"/>
          <w:lang w:bidi="fa-IR"/>
        </w:rPr>
        <w:t>انسان مخلص، ساخته وظیفه و تکلیف الهی است، نه ساخته جوّ و شرایط و صرف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که تکلیف اوست، به طور مستمر و یکنواخت انجام می‏دهد و از تکرار آن عمل، حتی برای هزارمین بار، خسته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بخاطر ضعف جسم یا پیری، کمتر کار کند، ولی نشاطش و انگیزه‏اش تغییر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نبودن مال و مقام‏</w:t>
      </w:r>
    </w:p>
    <w:p>
      <w:pPr>
        <w:pStyle w:val="BookText"/>
        <w:rPr/>
      </w:pPr>
      <w:r>
        <w:rPr>
          <w:rFonts w:ascii="IRNazanin" w:hAnsi="IRNazanin" w:eastAsia="IRNazanin"/>
          <w:color w:val="111111"/>
          <w:sz w:val="28"/>
          <w:sz w:val="28"/>
          <w:szCs w:val="28"/>
          <w:rtl w:val="true"/>
          <w:lang w:bidi="fa-IR"/>
        </w:rPr>
        <w:t>برای افراد با اخلاص، مال و مقام، مانع انجام وظیفه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فدای تکلیف می‏کند و در این مسیر، از خواسته‏های خود نیز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دلبستگی به مال و مقام و خویشان و دوستان مانع انجام وظیفه باشد، اخلاص رخت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پدران و فرزندان و برادران و همسران و خویشاوندان و اموال و </w:t>
      </w:r>
    </w:p>
    <w:p>
      <w:pPr>
        <w:pStyle w:val="BookText"/>
        <w:rPr/>
      </w:pPr>
      <w:r>
        <w:rPr>
          <w:rFonts w:ascii="IRNazanin" w:hAnsi="IRNazanin" w:eastAsia="IRNazanin"/>
          <w:color w:val="111111"/>
          <w:sz w:val="28"/>
          <w:sz w:val="28"/>
          <w:szCs w:val="28"/>
          <w:rtl w:val="true"/>
          <w:lang w:bidi="fa-IR"/>
        </w:rPr>
        <w:t>تجارت و خانه‏های دلپسند، در نظر شما از خدا و پیامبر و جهاد در راه خدا، محبوب‏تر باشد، منتظر قهر و عذاب الهی باشید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انسان مخلص، اسیر مکان و زمان و قیافه و همسر و مسکن و خود نیست و فقط رضای الهی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سواری به جوی آبی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کرد و هر چه شلاّق زد، اسب قدم در آب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وارد آب شد و افسار اسب را کشید، باز هم نیامد، حکیمی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شو با چوب و بیلی که داری آب را گل آلود کن تا اسب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کرد و اسب به راحتی از آب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سوار دلیل آنرا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که عکس خود را در آب زلال جوی می‏دید، حاضر نبود پا روی خودش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گل آلود شد،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خودبین باشند و علاقه به مال و مقام و فرزند و شغل برایشان مطرح باشد، نمی‏توانند مخلص باشند، چون در مسیر اخلاص، باید از همه چیز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بودن ظاهر و باطن‏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ممکن است در شرایطی یا نزد کسانی، نوعی تظاهر نشان دهد و کارهایی کند که مخالفِ وضع درونی و شخصی‏اش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تنها باشد و در خلوت، به گونه‏ای باشد که در حضور دیگران از آن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نوعی </w:t>
      </w:r>
    </w:p>
    <w:p>
      <w:pPr>
        <w:pStyle w:val="BookText"/>
        <w:rPr/>
      </w:pPr>
      <w:r>
        <w:rPr>
          <w:rFonts w:ascii="IRNazanin" w:hAnsi="IRNazanin" w:eastAsia="IRNazanin"/>
          <w:color w:val="111111"/>
          <w:sz w:val="28"/>
          <w:sz w:val="28"/>
          <w:szCs w:val="28"/>
          <w:rtl w:val="true"/>
          <w:lang w:bidi="fa-IR"/>
        </w:rPr>
        <w:t>ریا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رعایت ادب، مسئله دیگری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یَخْتَلِف سِرُّهُ وَ عَلانیّتهُ وَ فِعلُه و مقالَتُه فَقَدْ اَدّی‏ الامانَةَ وَ اَخْلَصَ العِبادةَ</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کسی که ظاهر و باطنش یکسان و گفته و عملش هماهنگ باشد، امانت الهی را ادا کرده و عبادت را خالص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اخلاص، بدون در نظر گرفتن پسند و رضایت این و آن، به وظیفه عمل می‏کند و در راه خدا، از هیچ ملامتی هم نمی‏ترسد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یُجَهِدُونَ فِی سَبِیلِ اللَّهِ وَلَا یَخَافُونَ لَوْمَةَ لَا ئِمٍ</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تعصّب گروهی‏</w:t>
      </w:r>
    </w:p>
    <w:p>
      <w:pPr>
        <w:pStyle w:val="BookText"/>
        <w:rPr/>
      </w:pPr>
      <w:r>
        <w:rPr>
          <w:rFonts w:ascii="IRNazanin" w:hAnsi="IRNazanin" w:eastAsia="IRNazanin"/>
          <w:color w:val="111111"/>
          <w:sz w:val="28"/>
          <w:sz w:val="28"/>
          <w:szCs w:val="28"/>
          <w:rtl w:val="true"/>
          <w:lang w:bidi="fa-IR"/>
        </w:rPr>
        <w:t>اخلاص، انسان را به تلاش همیشگی و همه جایی و خستگی‏ناپذیر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اخلاص، گاهی گرایش‏های باندی و گروهی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وابستگی و عضویّت در یک گروه باشد، فعّال و با نشاط است و اگر از آن مدار خارج شد، نشاط قبلی را از دست می‏دهد، حتی ممکن است منزوی و گوشه گیر یا حتّی مخالف شود و کار شکنی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اخلاص، در انحصار باند و تشکیلات خاصّ نیست و تعصّب گروهی نمی‏ورزد و اگر گروهی را باطل تشخیص داد، از آنان کناره می‏گیرد و از گروه پرستی و تعصّبات شرک‏آمیز قومی، قبیلگی و منطقه‏ای و حزبی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ورح اخلاص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الْیَهُودُ لَیْسَتِ النَّصَرَی‏ عَلَی‏ شَی‏ءٍ وقَالَتِ </w:t>
      </w:r>
    </w:p>
    <w:p>
      <w:pPr>
        <w:pStyle w:val="BookText"/>
        <w:rPr/>
      </w:pPr>
      <w:r>
        <w:rPr>
          <w:rFonts w:ascii="Amiri" w:hAnsi="Amiri" w:eastAsia="Amiri" w:cs="Amiri"/>
          <w:color w:val="111111"/>
          <w:sz w:val="28"/>
          <w:sz w:val="28"/>
          <w:szCs w:val="28"/>
          <w:rtl w:val="true"/>
          <w:lang w:bidi="ar-SA"/>
        </w:rPr>
        <w:t xml:space="preserve">النَّصَرَی‏ لَیْسَتِ الْیَهُودُ عَلَی‏ شَی‏ءٍ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یهود نژاد پرست، نصارا را بی ارزش می‏دانست و نصارای متعصّب، یهود را پوچ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حزب یا گروه و تشکیلاتی حق بود، باید از آن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نباید باطل خود را حق دید و حق دیگران را باطل پنداشت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کارهای انجام نشده‏</w:t>
      </w:r>
    </w:p>
    <w:p>
      <w:pPr>
        <w:pStyle w:val="BookText"/>
        <w:rPr/>
      </w:pPr>
      <w:r>
        <w:rPr>
          <w:rFonts w:ascii="IRNazanin" w:hAnsi="IRNazanin" w:eastAsia="IRNazanin"/>
          <w:color w:val="111111"/>
          <w:sz w:val="28"/>
          <w:sz w:val="28"/>
          <w:szCs w:val="28"/>
          <w:rtl w:val="true"/>
          <w:lang w:bidi="fa-IR"/>
        </w:rPr>
        <w:t>اگر اخلاص و دلسوزی در کار باشد، انسان دنبال کارهای لازم و زمین مانده می‏رود که خلاء آن محسوس است و کسی نیست که انجامش دهد، چون نام و نانی ندارد یا مهمّ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ساختمان، شیشه و قفسه و پرده هم لازم است، حمام و دستشویی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سفره، هم غذا و گوشت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اخلاص، از انجام کارهای زمین مانده ابایی ندارند و به کوچکی و بزرگی آن هم نمی‏نگرند و معتقدند گاهی خداوند، به کارهای خوب کوچک، برکت و آثار بزرگی می‏بخشد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حوزه علمیه نجف به قم آمد، دید که درس فقه و اصول بسیار است ولی درس تفسیر و فلسفه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تدریس این دو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عدّه‏ای از روی خیرخواهی، اعتراض </w:t>
      </w:r>
      <w:bookmarkStart w:id="229" w:name="pg275_3462"/>
    </w:p>
    <w:p>
      <w:pPr>
        <w:pStyle w:val="BookText"/>
        <w:rPr/>
      </w:pPr>
      <w:bookmarkEnd w:id="229"/>
      <w:r>
        <w:rPr>
          <w:rFonts w:ascii="IRNazanin" w:hAnsi="IRNazanin" w:eastAsia="IRNazanin"/>
          <w:color w:val="111111"/>
          <w:sz w:val="28"/>
          <w:sz w:val="28"/>
          <w:szCs w:val="28"/>
          <w:rtl w:val="true"/>
          <w:lang w:bidi="fa-IR"/>
        </w:rPr>
        <w:t xml:space="preserve">می‏کردند که این کار، با شأن مرجعیّت آینده سازگار نیست ولی او، بنا به تشخیص نیاز و مصلحت حوزه، به تفسیر و فلسفه 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 به اخلاص افراد است، نه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از خطا</w:t>
      </w:r>
    </w:p>
    <w:p>
      <w:pPr>
        <w:pStyle w:val="BookText"/>
        <w:rPr/>
      </w:pPr>
      <w:r>
        <w:rPr>
          <w:rFonts w:ascii="IRNazanin" w:hAnsi="IRNazanin" w:eastAsia="IRNazanin"/>
          <w:color w:val="111111"/>
          <w:sz w:val="28"/>
          <w:sz w:val="28"/>
          <w:szCs w:val="28"/>
          <w:rtl w:val="true"/>
          <w:lang w:bidi="fa-IR"/>
        </w:rPr>
        <w:t>آنکه در کار اشتباه خود، سماجت و پافشاری می‏کند مخلص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اخلاص، اگر تشخیص داد که کار و راه بهتری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خطا منصرف می‏شود و یا کار را به کاردان‏تر وامی‏گذارد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مدّتی راه خطا می‏روند، ولی وقتی برایشان خطای آن آشکار شد، حاضر نیستند دست بردارند و آنرا نوعی عقب‏گرد و شکست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اصرار بر خطا، شکست بزرگتری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مخلص، روح بلند و سعه صدر دارند و بزرگ منشی آنان، مانع تن دادن به پستی‏ها و حقارت‏ها می‏شود</w:t>
      </w:r>
      <w:r>
        <w:rPr>
          <w:rFonts w:eastAsia="IRNazanin" w:cs="IRNazanin"/>
          <w:color w:val="111111"/>
          <w:sz w:val="28"/>
          <w:szCs w:val="28"/>
          <w:rtl w:val="true"/>
          <w:lang w:bidi="fa-IR"/>
        </w:rPr>
        <w:t>.</w:t>
      </w:r>
    </w:p>
    <w:p>
      <w:pPr>
        <w:pStyle w:val="Heading3"/>
        <w:numPr>
          <w:ilvl w:val="2"/>
          <w:numId w:val="1"/>
        </w:numPr>
        <w:rPr/>
      </w:pPr>
      <w:bookmarkStart w:id="230" w:name="__RefHeading___Toc2464303_211673320"/>
      <w:bookmarkStart w:id="231" w:name="_Toc78"/>
      <w:bookmarkEnd w:id="230"/>
      <w:r>
        <w:rPr>
          <w:rtl w:val="true"/>
        </w:rPr>
        <w:t>نتیجه اخلاص‏</w:t>
      </w:r>
      <w:bookmarkEnd w:id="231"/>
    </w:p>
    <w:p>
      <w:pPr>
        <w:pStyle w:val="BookText"/>
        <w:rPr/>
      </w:pPr>
      <w:r>
        <w:rPr>
          <w:rFonts w:ascii="IRNazanin" w:hAnsi="IRNazanin" w:eastAsia="IRNazanin"/>
          <w:color w:val="111111"/>
          <w:sz w:val="28"/>
          <w:sz w:val="28"/>
          <w:szCs w:val="28"/>
          <w:rtl w:val="true"/>
          <w:lang w:bidi="fa-IR"/>
        </w:rPr>
        <w:t>ارتباط خالصانه انسان با خدا، نورانیّت ضمیر و صفای باطن و بصیرتی به همراه دارد که انسان را در پیچ و خم‏های زندگی و بن‏بست‏ها و مشکلات،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تحقیق الاِخلاصِ تَسْتَنَیرُ البَصائِر</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خلوص در دل آید، نورانیّت و بینش به همراه آن می‏آید</w:t>
      </w:r>
      <w:r>
        <w:rPr>
          <w:rFonts w:eastAsia="IRNazanin" w:cs="IRNazanin"/>
          <w:color w:val="111111"/>
          <w:sz w:val="28"/>
          <w:szCs w:val="28"/>
          <w:rtl w:val="true"/>
          <w:lang w:bidi="fa-IR"/>
        </w:rPr>
        <w:t xml:space="preserve">. </w:t>
      </w:r>
      <w:bookmarkStart w:id="232" w:name="pg275_3463"/>
    </w:p>
    <w:p>
      <w:pPr>
        <w:pStyle w:val="BookText"/>
        <w:rPr/>
      </w:pPr>
      <w:bookmarkEnd w:id="232"/>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کریم، آنرا از نتائج تقوا می‏شمارد</w:t>
      </w:r>
      <w:r>
        <w:rPr>
          <w:rStyle w:val="FootnoteAnchor"/>
          <w:rtl w:val="true"/>
        </w:rPr>
        <w:footnoteReference w:id="285"/>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تقوا داشته باشید، خداوند برای شما نوری قرار می‏دهد که با آن، راه خود را می‏روید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لکم نوراً تَمْشُونَ بِهِ</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اخلاص و دوری از هوای نفس و تقوا، این نتیجه را دارد که روشن بینی انسان را می‏افزاید و انسان را از تاریکی‏های شرک و جهل و هوس، به فضای نور و توحید و علم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اخلاص داشته باشد به فوز و رستگاری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تَخْلُصْ تَفُرْ</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اخلاص، ارزشی فوق العاده دارد و در عین حال،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دعاهای سحرهای ماه رمضان از خداوند می‏خواهد که دل را از نفاق و عمل را از ریا پاک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قَلْبی مِنَ النِّفاقِ وَ عَمَلی مِنَ الرّیاء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امام حسین علیه السلام در دعای عرفه، از خداوند اخلاص در عمل را می‏طلبد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ولاخلاصَ فی عملی</w:t>
      </w:r>
      <w:r>
        <w:rPr>
          <w:rFonts w:eastAsia="IRNazanin" w:cs="IRNazanin"/>
          <w:color w:val="111111"/>
          <w:sz w:val="28"/>
          <w:szCs w:val="28"/>
          <w:rtl w:val="true"/>
          <w:lang w:bidi="fa-IR"/>
        </w:rPr>
        <w:t>».</w:t>
      </w:r>
    </w:p>
    <w:p>
      <w:pPr>
        <w:pStyle w:val="Heading3"/>
        <w:numPr>
          <w:ilvl w:val="2"/>
          <w:numId w:val="1"/>
        </w:numPr>
        <w:rPr/>
      </w:pPr>
      <w:bookmarkStart w:id="233" w:name="__RefHeading___Toc2464305_211673320"/>
      <w:bookmarkStart w:id="234" w:name="_Toc79"/>
      <w:bookmarkEnd w:id="233"/>
      <w:r>
        <w:rPr>
          <w:rtl w:val="true"/>
        </w:rPr>
        <w:t>اخلاص، در متن جامعه‏</w:t>
      </w:r>
      <w:bookmarkEnd w:id="23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مطلوب و ارزشمند، آنست که در متن جامعه و در میان مردم و همراه با مسئولیت‏ها و فعالیت‏های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غلط، آنرا در انزوا و دوری از مردم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شیر خالص و گوارا را از میان غذا و </w:t>
      </w:r>
    </w:p>
    <w:p>
      <w:pPr>
        <w:pStyle w:val="BookText"/>
        <w:rPr/>
      </w:pPr>
      <w:r>
        <w:rPr>
          <w:rFonts w:ascii="IRNazanin" w:hAnsi="IRNazanin" w:eastAsia="IRNazanin"/>
          <w:color w:val="111111"/>
          <w:sz w:val="28"/>
          <w:sz w:val="28"/>
          <w:szCs w:val="28"/>
          <w:rtl w:val="true"/>
          <w:lang w:bidi="fa-IR"/>
        </w:rPr>
        <w:t>خون پدید می‏آورد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انسان خالص نیز باید از لابلای آلودگی‏ها و ناپاکی‏های محیط، جان خود را سالم نگهدارد و نیّت و عمل خود را از آلایش ریا پاک سازد و روسفید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اخلاص است که ارزشمند و مهم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مخلص، خود را در اختیار پروردگار می‏گذارد و دل را خانه محبّت او می‏سازد و انگیزه الهی را بر همه اعمال و رفتار خویش حاکم می‏کند و از این راه به عزّت و سربلندی می‏رسد</w:t>
      </w:r>
      <w:r>
        <w:rPr>
          <w:rFonts w:eastAsia="IRNazanin" w:cs="IRNazanin"/>
          <w:color w:val="111111"/>
          <w:sz w:val="28"/>
          <w:szCs w:val="28"/>
          <w:rtl w:val="true"/>
          <w:lang w:bidi="fa-IR"/>
        </w:rPr>
        <w:t xml:space="preserve">. </w:t>
      </w:r>
      <w:bookmarkStart w:id="235" w:name="pg275_3465"/>
    </w:p>
    <w:p>
      <w:pPr>
        <w:pStyle w:val="Heading2"/>
        <w:numPr>
          <w:ilvl w:val="1"/>
          <w:numId w:val="1"/>
        </w:numPr>
        <w:rPr/>
      </w:pPr>
      <w:bookmarkStart w:id="236" w:name="__RefHeading___Toc2464307_211673320"/>
      <w:bookmarkStart w:id="237" w:name="_Toc80"/>
      <w:bookmarkEnd w:id="235"/>
      <w:bookmarkEnd w:id="236"/>
      <w:r>
        <w:rPr>
          <w:rtl w:val="true"/>
        </w:rPr>
        <w:t>حضور در نماز</w:t>
      </w:r>
      <w:bookmarkEnd w:id="23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2464309_211673320"/>
      <w:bookmarkStart w:id="239" w:name="_Toc81"/>
      <w:bookmarkEnd w:id="238"/>
      <w:r>
        <w:rPr>
          <w:rtl w:val="true"/>
        </w:rPr>
        <w:t>اشاره</w:t>
      </w:r>
      <w:bookmarkEnd w:id="23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275_3467"/>
      <w:bookmarkStart w:id="241" w:name="pg275_3467"/>
      <w:bookmarkEnd w:id="241"/>
    </w:p>
    <w:p>
      <w:pPr>
        <w:pStyle w:val="BookText"/>
        <w:rPr/>
      </w:pPr>
      <w:bookmarkStart w:id="242" w:name="pg275_3467"/>
      <w:bookmarkEnd w:id="242"/>
      <w:r>
        <w:rPr>
          <w:rFonts w:ascii="IRNazanin" w:hAnsi="IRNazanin" w:eastAsia="IRNazanin"/>
          <w:color w:val="111111"/>
          <w:sz w:val="28"/>
          <w:sz w:val="28"/>
          <w:szCs w:val="28"/>
          <w:rtl w:val="true"/>
          <w:lang w:bidi="fa-IR"/>
        </w:rPr>
        <w:t>حضور در نماز</w:t>
      </w:r>
    </w:p>
    <w:p>
      <w:pPr>
        <w:pStyle w:val="BookText"/>
        <w:rPr/>
      </w:pPr>
      <w:r>
        <w:rPr>
          <w:rFonts w:ascii="IRNazanin" w:hAnsi="IRNazanin" w:eastAsia="IRNazanin"/>
          <w:color w:val="111111"/>
          <w:sz w:val="28"/>
          <w:sz w:val="28"/>
          <w:szCs w:val="28"/>
          <w:rtl w:val="true"/>
          <w:lang w:bidi="fa-IR"/>
        </w:rPr>
        <w:t>پس از نیّت، که تصمیم بر انجام عبادت برای خداوند است و بر پایی نماز به قصد تقرّب به پروردگار، وارد نماز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آمادگی روحی و توجّه کامل به پروردگار، تکبیر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و حضور دل، همچون روح برای نماز است</w:t>
      </w:r>
      <w:r>
        <w:rPr>
          <w:rFonts w:eastAsia="IRNazanin" w:cs="IRNazanin"/>
          <w:color w:val="111111"/>
          <w:sz w:val="28"/>
          <w:szCs w:val="28"/>
          <w:rtl w:val="true"/>
          <w:lang w:bidi="fa-IR"/>
        </w:rPr>
        <w:t>.</w:t>
      </w:r>
    </w:p>
    <w:p>
      <w:pPr>
        <w:pStyle w:val="Heading3"/>
        <w:numPr>
          <w:ilvl w:val="2"/>
          <w:numId w:val="1"/>
        </w:numPr>
        <w:rPr/>
      </w:pPr>
      <w:bookmarkStart w:id="243" w:name="__RefHeading___Toc2464311_211673320"/>
      <w:bookmarkStart w:id="244" w:name="_Toc82"/>
      <w:bookmarkEnd w:id="243"/>
      <w:r>
        <w:rPr>
          <w:rtl w:val="true"/>
        </w:rPr>
        <w:t>اللّه اکبر</w:t>
      </w:r>
      <w:bookmarkEnd w:id="244"/>
    </w:p>
    <w:p>
      <w:pPr>
        <w:pStyle w:val="BookText"/>
        <w:rPr/>
      </w:pPr>
      <w:r>
        <w:rPr>
          <w:rFonts w:ascii="IRNazanin" w:hAnsi="IRNazanin" w:eastAsia="IRNazanin"/>
          <w:color w:val="111111"/>
          <w:sz w:val="28"/>
          <w:sz w:val="28"/>
          <w:szCs w:val="28"/>
          <w:rtl w:val="true"/>
          <w:lang w:bidi="fa-IR"/>
        </w:rPr>
        <w:t>خدا برتر و بزرگتر از فکر و خیال ما و برتر از توصیف با قلم و بیان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او، فراتر از درک و شناخت تصوّر ماست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را اراده کند، در همان لحظه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مطاع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 و انسان را از نیستی به وجود آورده، همه را روزی داده، هدایت کرده، بازگشت همه به سوی اوست و جان وهستی همه جانداران و جمادات، در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عزّت می‏بخشد و ذلیل می‏کند، بی نیاز است و همه به او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در رحم مادران، تصویرگری می‏کند، غرائز هدایتگر را در فطرت آنها به ودیعت می‏گذارد، بیماری‏ها را شفا می‏دهد، ناتوانان را توان می‏بخشد، همه چیز مردنی و فانی است مگر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حساب و کتاب و پاداش و کیفر همه،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آنروز معلوم خواهد شد که همه کاره اوست و دیگران را کاری ساخته نیست و آنانکه به درگاه غیر </w:t>
      </w:r>
    </w:p>
    <w:p>
      <w:pPr>
        <w:pStyle w:val="BookText"/>
        <w:rPr/>
      </w:pPr>
      <w:r>
        <w:rPr>
          <w:rFonts w:ascii="IRNazanin" w:hAnsi="IRNazanin" w:eastAsia="IRNazanin"/>
          <w:color w:val="111111"/>
          <w:sz w:val="28"/>
          <w:sz w:val="28"/>
          <w:szCs w:val="28"/>
          <w:rtl w:val="true"/>
          <w:lang w:bidi="fa-IR"/>
        </w:rPr>
        <w:t>او روی آورده‏اند، باخته و زیان کرده‏اند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نمازمان با نام چنین خدای عظیمی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نیّت، تکبیرةالاحرام می‏گوییم ووارد نماز می‏شویم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اکبر، شعار برتری و اعتلای مکتب و عقیده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هم توجّه قلبی دارد، هم توصیف و ثنای زبانی دارد، هم حمد و ذکر را با گوش می‏شنویم، و هم با اندام و حرکات اعضاء به عبادت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نمازی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نه مثل بت پرستان و مسیحیان و طاغوتیان، که با نام بت، یا نام عیسی علیه السلام یا طاغوت‏ها و شاهان، کار را شروع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همراه با اللّه اکبر است، و این شعار، که خط بطلان بر باطل‏ها و قدرت‏های پوچ می‏کشد، در طول نمازهای واجب و مستحب روزانه، هشتاد و پنج بار تکرار می‏شود و پیش از نماز و پس از نماز هم، با عناوین مختلف، به صورت مستحب، بازگو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شعار، در طول نمازها تکرار می‏شود و رمز رشد و تربیت ما در ابعاد معنوی، در سایه همین تکرارهاست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بزرگتر از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 از آنکه با دیگران مقایسه شود وبا حواس ظاهری درک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 از هوس‏های ما و حرف‏های دیگران و وسوسه‏های شیطان و </w:t>
      </w:r>
    </w:p>
    <w:p>
      <w:pPr>
        <w:pStyle w:val="BookText"/>
        <w:rPr/>
      </w:pPr>
      <w:r>
        <w:rPr>
          <w:rFonts w:ascii="IRNazanin" w:hAnsi="IRNazanin" w:eastAsia="IRNazanin"/>
          <w:color w:val="111111"/>
          <w:sz w:val="28"/>
          <w:sz w:val="28"/>
          <w:szCs w:val="28"/>
          <w:rtl w:val="true"/>
          <w:lang w:bidi="fa-IR"/>
        </w:rPr>
        <w:t>جلوه‏های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در نظر ما بزرگتر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جانمان و از روی ایمان و باور، برآید، دیگر دنیا و جاذبه‏هایش، قدرت‏ها و جلوه‏هایشان، در نظر ما کوچک و بی جلوه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 او، در نظر ما از هر چیزی برتر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در شروع نماز، تکبیر می‏گویی، باید تمام هستی نزد تو کوچک باشد،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فکر نمازگزار، چیز دیگری بزرگ باشد، دروغگو به حساب می‏آید، همانگونه که منافقان به زبان، به پیامبری رسول خدا صلی الله علیه و آله گواهی می‏دادند، ولی به حرف خود ایمان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دروغگو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یَشْهَدُ إِنَّ الْمُنَفِقِینَ لَکَذِبُونَ</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چرا که اینگونه دوگانگی زبان و عقیده، نوعی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چنین نمازگزاران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اتَخْدَعُنی؟ وَ عِزَّتی وَ جَلالی لاحْرِمَنّکَ حَلاوَةَ ذِکری لاحْجَبنَّکَ عَنْ قُربی وَالْمَسَرَّةَ بمناجاتی</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آیا با من حیله و نیرنگ می‏کنی؟ سوگند به عزّت و جلال خودم، شیرینی ذکر و یاد خود را از تو می‏گیرم و تو را از مقام قرب خویش و لذّت مناجاتم، محروم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پس از نقل این حدیث، می‏گوید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در نماز، حلاوت و شیرینی مناجات را یافتید، بدانید که تکبیر شما </w:t>
      </w:r>
    </w:p>
    <w:p>
      <w:pPr>
        <w:pStyle w:val="BookText"/>
        <w:rPr/>
      </w:pPr>
      <w:r>
        <w:rPr>
          <w:rFonts w:ascii="IRNazanin" w:hAnsi="IRNazanin" w:eastAsia="IRNazanin"/>
          <w:color w:val="111111"/>
          <w:sz w:val="28"/>
          <w:sz w:val="28"/>
          <w:szCs w:val="28"/>
          <w:rtl w:val="true"/>
          <w:lang w:bidi="fa-IR"/>
        </w:rPr>
        <w:t>مورد قبول و تصدیق خداوند متعال است، و اگر چنین نبود، بدانید که خداوند شما را از درگاه خویش رانده و گفته شما را تصدیق نکرده و مارا دروغگو می‏داند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همه گفتنی‏ها و نوشتنی‏ها و اندیشه‏ها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چنین عقیده داشته باشد، همه چیز در نظر او کوچک می‏شود، ومثل رهبر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آمریکا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غلطی نمی‏تواند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اینکه هواپیما، هر چه بیشتر اوج بگیرد و بالا رود، خانه‏ها و ساختمان‏های زمین، کوچکتر به نظر می‏آید؟ آنکه خدا در نظرش مهم و عظیم باشد، جز خداوند، در نظرش بی مقدار، جلوه می‏کند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 السلام این را از اوصاف اهل تقوا می‏شمارد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الخالِقُ فی اَنْفُسِهم فَصَغُرَما دُوَنُه فی اَعْیُنِهم</w:t>
      </w:r>
      <w:r>
        <w:rPr>
          <w:rFonts w:eastAsia="Amiri" w:cs="Amiri" w:ascii="Amiri" w:hAnsi="Amiri"/>
          <w:color w:val="111111"/>
          <w:sz w:val="28"/>
          <w:szCs w:val="28"/>
          <w:rtl w:val="true"/>
          <w:lang w:bidi="ar-SA"/>
        </w:rPr>
        <w:t>»</w:t>
      </w:r>
      <w:r>
        <w:rPr>
          <w:rStyle w:val="FootnoteAnchor"/>
          <w:rtl w:val="true"/>
        </w:rPr>
        <w:footnoteReference w:id="293"/>
      </w:r>
      <w:bookmarkStart w:id="245" w:name="pg275_3471"/>
    </w:p>
    <w:p>
      <w:pPr>
        <w:pStyle w:val="Heading3"/>
        <w:numPr>
          <w:ilvl w:val="2"/>
          <w:numId w:val="1"/>
        </w:numPr>
        <w:rPr/>
      </w:pPr>
      <w:bookmarkStart w:id="246" w:name="__RefHeading___Toc2464313_211673320"/>
      <w:bookmarkStart w:id="247" w:name="_Toc83"/>
      <w:bookmarkEnd w:id="245"/>
      <w:bookmarkEnd w:id="246"/>
      <w:r>
        <w:rPr>
          <w:rtl w:val="true"/>
        </w:rPr>
        <w:t>سوره حمد</w:t>
      </w:r>
      <w:bookmarkEnd w:id="247"/>
    </w:p>
    <w:p>
      <w:pPr>
        <w:pStyle w:val="BookText"/>
        <w:rPr/>
      </w:pPr>
      <w:r>
        <w:rPr>
          <w:rFonts w:ascii="IRNazanin" w:hAnsi="IRNazanin" w:eastAsia="IRNazanin"/>
          <w:color w:val="111111"/>
          <w:sz w:val="28"/>
          <w:sz w:val="28"/>
          <w:szCs w:val="28"/>
          <w:rtl w:val="true"/>
          <w:lang w:bidi="fa-IR"/>
        </w:rPr>
        <w:t>در هر نمازی، خواندن سوره حمد،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که مشتمل بر حمد خداوند بر نعمت‏های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اوصاف پروردگار، و حاکمیّت او در روز قیامت، و هدایت‏طلبی از اوست، برای گام زدن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بیان نکاتی پیرامون فرازهای این سوره می‏پردازیم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نام و یاری خدای بخشنده و مهربان،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لطفش به همه است، مهرش همگانی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یا لطفی ندارند، یا همیشه ندارند، یا به همه ندارند، یا هدفشان مهربانی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حتی آفریدنش بر اساس لطف و مهربانی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رَّحِمَ رَبُّکَ وَلِذَلِکَ خَلَقَهُمْ</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اگر برخی مشمول رحمت پروردگار نمی‏شوند، بستگی به خودشان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 دریا به توپی نفوذ نکرد، دریا تقصیری ندارد، توپ، دربسته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نور خورشید، از دیورای عبور نکرد، بخاطر عدم قابلیّت دیوار است نه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الهی گسترده است، ولی گاهی کسانی با کار و فکر باطل خود، رحمت را به روی خود می‏بندند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در اوّل هر کار، رمز عشق به خدا و توکّل بر او و استمداد از او و وابستگی به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چنگ زدن و اعتصام، به نام الهام بخش خداوند، و گریز از وسوسه‏های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در رأس تمام کتاب‏های آسمانی بوده،</w:t>
      </w:r>
      <w:r>
        <w:rPr>
          <w:rStyle w:val="FootnoteAnchor"/>
          <w:rtl w:val="true"/>
        </w:rPr>
        <w:footnoteReference w:id="295"/>
      </w:r>
      <w:r>
        <w:rPr>
          <w:rFonts w:ascii="IRNazanin" w:hAnsi="IRNazanin" w:eastAsia="IRNazanin"/>
          <w:color w:val="111111"/>
          <w:sz w:val="28"/>
          <w:sz w:val="28"/>
          <w:szCs w:val="28"/>
          <w:rtl w:val="true"/>
          <w:lang w:bidi="fa-IR"/>
        </w:rPr>
        <w:t>و پیامبران نیز، شروع کارشان به نام اللّه بوده 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این کار، انسان را در پناه و حفاظت خدا قرار می‏دهد و آن که به خدا پناهنده شود، به راه مستقیم، رهنمون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یَعْتَصِمْ بِاللَّهِ فَقَدْ هُدِیَ إِلَی‏ صِرَطٍ مُّسْتَقِیمٍ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بسم الله، نشان بندگی خدا و وابستگی به اوست، 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فراموش نکرده‏ام، در هر کارم با نام تو آغاز می‏کنم، خود را بیمه می‏سازم و به کمک تو شیطان را فراری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تاج سوره‏هاست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و نشانه امان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سوره برائت که بسم الله نیامده، چون برائت و بیزاری از کفّار است و این نباید همراه با رحمت باشد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در حدیث است که هر کار را، حتی نوشتن یک بیعت شعر را با بسم الله انجام دهید، 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با یاد خدا نباشد، به اتمام نمی‏رسد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الْعَلَمِینَ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ستایش، مخصوص خداوندی است که همه جهانیان را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پرورش جسم، نظام آفرینش و حرکت زمین و خورشید و هوا و </w:t>
      </w:r>
    </w:p>
    <w:p>
      <w:pPr>
        <w:pStyle w:val="BookText"/>
        <w:rPr/>
      </w:pPr>
      <w:r>
        <w:rPr>
          <w:rFonts w:ascii="IRNazanin" w:hAnsi="IRNazanin" w:eastAsia="IRNazanin"/>
          <w:color w:val="111111"/>
          <w:sz w:val="28"/>
          <w:sz w:val="28"/>
          <w:szCs w:val="28"/>
          <w:rtl w:val="true"/>
          <w:lang w:bidi="fa-IR"/>
        </w:rPr>
        <w:t>گیاه و دریا و نعمت‏های مادی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پرورش روح، انبیاء و کتاب‏های آسمانی و حوادث عبرت‏آموز تلخ و شیرین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هدایت بشر، دین و قوانین استوار و مبتنی بر فطرت و متکّی به عقل فرستاده، زمین را خالی از حجّت قرار نداده و نعمت‏های بیشمار آشکار و نهانش را، بی دریغ و منّت، در اختیار انسان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ذرّه‏ای دگرگونی و بی نظمی در سیر نظام هستی بروز کند، همه چیز به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استوار ومتقن خلقت، در کوه‏ها وگیاهان واتم وکهکشان وآب وخاک وفصول سال وشب وروز، ودستگاه‏های بدن وغرائز گوناگون و هدایت‏های مختلف، همه مظاهر ربوبیّت او برای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اجزاء بدن و اعضای پیکر ما، چنان دقت و پیچیدگی و نظم شگفتی دارد که بهت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چشم وگوش وقلب و دستگاه تنفس ورگها واعصاب و حوّاس پنجگانه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تدبیر عجیب الهی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انسان، بجای شکر، کفران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الْإِنْسَنُ کَفُوراً</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به جای قرب به خدا، اعراض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إِذَآ أَنْعَمْنَا عَلَی الْإِنْسَنِ أَعْرَضَ</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جای عشق و پرستش خدا، سرسختی و دشمنی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خَصِیمٌ مُّبِینٌ</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افسوس که به جای کرنش و خضوع، مغرورانه قد علم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الْإِنسَنُ مَا غَرَّکَ بِرَبِّکَ الْکَرِیمِ</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همینکه احساس بی نیازی کرد، سر به طغیان 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الْإِنسَنَ‏لَیَطْغَی‏ ، أَن‏رَّءَاهُ‏اسْتَغْنَی‏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نعمت‏های الهی را، نتیجه تلاش خود می‏پندارد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إِنَّمَآ أُوتِیتُهُ عَلَی‏ عِلْم</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بانگ‏های بیدار باش را به گوش جان نمی‏شنود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ذُکِّرُواْ لَا یَذْکُرُونَ</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این انسان ناسپاس، از همه افراد، بخاطر کمترین نیکی، سپاسگزاری می‏کند، امّا خدارا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است،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انسان، راه گم کرده و چراغ فکر و فطرت را خاموش کرده، چشم و دل خود را بسته و به این و آن دل می‏بندد و به جای خدا، به قدرت‏های انسانی و شیطانی تکیه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غفلت‏ها را از بین می‏برد، نعمت‏ها را به یاد می‏آورد و ما را متوجّه و متذّکر ربوبیّت الهی می‏کند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ربّ 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تمام هستی، تمام مخلوقات، و همه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رَبُّ کُلِّ شَیْ‏ء</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ربّ همه چیز است، نه آنگونه که در جاهلیّت می‏پنداشتند و برای هر چیزی،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موجودات و حیوانات و پدیده‏ها را تحت پرورش دارد، مالک و مدیر و مدبّر همه است، هم می‏آفریند، هم اداره و تربیت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سایه رحمت عام او، بر سر همه گسترده است، حتی رحمتش، بیش و پیش از غضب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رَحمتُهُ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خلافکاران،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متعهّد شده توبه را تا دم مرگ هم بپذیرد و توبه کنندگان را دوست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الْتَوَّبِینَ</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و رحمت و بخشایش را بر خود، الزامی ساخته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رَبُّکُمْ عَلَی‏ نَفْسِهِ الرَّحْمَةَ</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 همه را امیدوار ساخته و به رحمت خویش فراخوانده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لَاتَقْنَطُواْ مِن رَّحْمَةِ اللَّهِ إِنَّ اللَّهَ یَغْفِرُ الذُّنُوبَ جَمِیعاً</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از مظاهر رحمت الهی، اینست که حتی بدی‏ها را به خوبی تبدیل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یُبَدِّلُ اللَّهُ سَیِّئَاتِهِمْ حَسَنَتٍ</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تلخیها، بلاها وسختیها هم، بگونه‏ای رحمت است، تا انسان را از غفلت بیدار کند، به تکاپو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مشکلات نیز برای اولیاء خدا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تلخی‏ها، پاداش می‏برند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مالک روز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دیگری است که برای خدا ذکر شده و در پی انحصار حمد و ستایش برای خداوند،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بیشتر در سه مورد و حالت، تشکّر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لطف گذشته‏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محبّت فعلی‏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لطف آینده‏</w:t>
      </w:r>
    </w:p>
    <w:p>
      <w:pPr>
        <w:pStyle w:val="BookText"/>
        <w:rPr/>
      </w:pPr>
      <w:r>
        <w:rPr>
          <w:rFonts w:ascii="IRNazanin" w:hAnsi="IRNazanin" w:eastAsia="IRNazanin"/>
          <w:color w:val="111111"/>
          <w:sz w:val="28"/>
          <w:sz w:val="28"/>
          <w:szCs w:val="28"/>
          <w:rtl w:val="true"/>
          <w:lang w:bidi="fa-IR"/>
        </w:rPr>
        <w:t>با این حساب، همه ستایش‏ها باید از آن خدا باشد، چرا که هم گذشته ما را تأمین کرده، هم در حال حاضر از نعمت‏ها و رحمت و لطف او برخورداریم و هم در آینده و قیامت، سر و کار ما با او و چشم امید ما به لطف و کرم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مالک است، مالک واقعی نه اعتباری و موقّت و کم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گرچه در دنیا، در تار و پود شرک‏های پیدا و پنهان اسیرند، ولی در قیامت، همه در خواهند یافت که جهان و هر چه در آنست، از اوست و مالک هستی و فرمانروای مطلق و حاکم حقیقی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وَالْأَمْرُ یَوْمَئِذٍ لِّلَّهِ</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در قیامت، از مردم سؤال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حکومت، امروز از آن کیست؟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الْوَحِدِ الْقَهَّارِ</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از آن خدای یکتای قهار و نیرومند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مالک یوم الدین، انسان را به یاد حسابرسی قیامت می‏اندازد، تا به حساب انسان نرسیده‏اند، انسان خود باید به حساب خود برسد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امام سجاد علیه السلام وقتی به این جمله در نماز می‏رسید، آنرا آنقدر تکرار می‏کرد که نزدیک بود روح از بدنش پرواز کند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مالک روز جزا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هم به رحم الهی اشاره شده، هم به قهر و عدالت او، تا رمز تربیت صحیح، یعنی زیستن میان خوف و رجا و بکارگیری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تو را می‏پرستیم و تنها از تو یاری می‏طلبیم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بحال، نمازگزار، عقاید خود را درباره مبدأ و معاد و اوصاف خدا،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ثمره این عقیده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استمداد از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حتّی اگر تنها باشد، جمله را به صورت جمع می‏گوید، تا خود را در میان عبادت کنندگان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عبادت ناقص او، میان عبادت کاملان وخالصان وآبرومندان، به‏حساب آید وقبول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جمعی، این درس را می‏دهد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اساس عبادات، بخصوص نماز، بر پایه جماعت است و تک روی و انزوا و فردیّت بی ارزش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پرستش، همراه استعانت آمده است، تا در کنار بندگی کردن، راه را هم از او بجوئیم و از انحراف‏های فکری مصون بمانیم و گرفتار غرور و عجب، ریا و سستی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او مدد گرفت، چرا که توفیق ایمان و شناخت خدا از </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شدن سحرگاهان، وضو گرفتن با آب، قدرت حرکت و قیام، از اوست، قبولی نماز و نگهداری ما از غرور و ریا، به دست اوست، علاقمندی ما به عبادت، رهین لطف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به عبادت خدا می‏ایستد و بر همین عبادت هم، از خدا مدد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تنها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 پرستی و غرب پرستی، نه بنده زر و زور، نه تسلیم شهوت و مقام و فریفته زن و فرزند و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نماز، هرگونه حاکمیّت غیر خدا را محکوم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حقارت‏پذیری واستمداد از قدرت‏های پوشالی رانفی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نمازگزاران،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در سایه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تا بنده و برده غیر خدا نشوند و از تهدیدها و تطمیع‏های دیگران، نلغزند و راه خدا را کنار نگذارند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 طَ الْمُستَقِیمَ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درخواست ما از خداوند، پس از حمد و ثنا و اظهار بندگی و استمداد، درخواست هدایت به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فکری و عملی زندگی، عقاید و رفتار و موضعگیری‏ها، شناخت راه صحیح، بسیار مهم و در عین حال،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خداوند می‏خواهیم که مارا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کند</w:t>
      </w:r>
      <w:r>
        <w:rPr>
          <w:rFonts w:eastAsia="IRNazanin" w:cs="IRNazanin"/>
          <w:color w:val="111111"/>
          <w:sz w:val="28"/>
          <w:szCs w:val="28"/>
          <w:rtl w:val="true"/>
          <w:lang w:bidi="fa-IR"/>
        </w:rPr>
        <w:t xml:space="preserve">. </w:t>
      </w:r>
      <w:bookmarkStart w:id="248" w:name="pg275_3479"/>
    </w:p>
    <w:p>
      <w:pPr>
        <w:pStyle w:val="Heading3"/>
        <w:numPr>
          <w:ilvl w:val="2"/>
          <w:numId w:val="1"/>
        </w:numPr>
        <w:rPr/>
      </w:pPr>
      <w:bookmarkStart w:id="249" w:name="__RefHeading___Toc2464315_211673320"/>
      <w:bookmarkStart w:id="250" w:name="_Toc84"/>
      <w:bookmarkEnd w:id="248"/>
      <w:bookmarkEnd w:id="249"/>
      <w:r>
        <w:rPr>
          <w:rtl w:val="true"/>
        </w:rPr>
        <w:t>صراط مستقیم‏</w:t>
      </w:r>
      <w:bookmarkEnd w:id="250"/>
    </w:p>
    <w:p>
      <w:pPr>
        <w:pStyle w:val="BookText"/>
        <w:rPr/>
      </w:pPr>
      <w:r>
        <w:rPr>
          <w:rFonts w:ascii="IRNazanin" w:hAnsi="IRNazanin" w:eastAsia="IRNazanin"/>
          <w:color w:val="111111"/>
          <w:sz w:val="28"/>
          <w:sz w:val="28"/>
          <w:szCs w:val="28"/>
          <w:rtl w:val="true"/>
          <w:lang w:bidi="fa-IR"/>
        </w:rPr>
        <w:t>وقتی سخن از راه راست است، راه‏های غیر مستقیم هم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شناختی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پیدا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بهتر خواهیم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راه‏های غیر مستقیم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غیر مستقیم‏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هوس‏ها، که هنگام غضب و شهوت و طوفان غرائز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هوس‏های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افراط و تفریطها و یکسونگری‏ها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وسوسه‏های شیطانی و جلوه‏های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طاغوت‏ها، که انسان‏ها را با تهدید و تطمیع، به آن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دنیاطلبی، که انسان بخاطر مال و مقام، به فکر راضی کردن این و آن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بدون برهان و منطق و بر اساس موج و جوّ کاذب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 که انسان، بی فکر و مشورت و تجربه برگزیده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روندگان را به هلاکت کشانده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راه‏مغضوبان وگمراهان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سلیقه‏ها و آراء شخصی و عادت‏های نابجا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مستقیم کدام است؟</w:t>
      </w:r>
    </w:p>
    <w:p>
      <w:pPr>
        <w:pStyle w:val="BookText"/>
        <w:rPr/>
      </w:pPr>
      <w:r>
        <w:rPr>
          <w:rFonts w:ascii="Amiri" w:hAnsi="Amiri" w:eastAsia="Amiri" w:cs="Amiri"/>
          <w:color w:val="111111"/>
          <w:sz w:val="28"/>
          <w:sz w:val="28"/>
          <w:szCs w:val="28"/>
          <w:rtl w:val="true"/>
          <w:lang w:bidi="ar-SA"/>
        </w:rPr>
        <w:t>راه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رَبّی عَلَی صَرَ طٍ مُّسْتَقِیمٍ</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 انبیاء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عَلَی‏ صِرَطٍ مُّسْتَقِیمٍ</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راه عبودیت و پرستش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اعْبُدُونِی هَذَا صِرَطٌ مُّسْتَقِیمٌ</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راه رهبران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نحنُ الصّراطُ المُستَقیم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راه پیوند وتمسّک به خدا وقانون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یَعْتَصِمْ بِاللَّهِ فَقَدْ هُدِیَ</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چند تذکّر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نسبت به اشخاص، زمان‏ها و شرایط مختلف، گاهی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سکوت است، گاهی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بذل مال است، گاهی نثارجان، برای کسی تحصیل است، برای دیگری کار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نباید این سخن دستاویز فرار از مسئولیت‏های دینی و اجتماعی برای رفاه‏طلبان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صراط مستقیمند و از شرایط و امکانات ویژه‏ای برخوردارند، نباید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هم در راه خدا، کار دیگری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انتقاد و عیبجویی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راه‏های رسیدن به رضای خدا بسیار است و درجات اعمال افراد، متفاوت می‏باشد و چه بسا همه، زیر یک پرچم، با مرکب‏های مختلف، صراط مستقیم را طی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صراط مستقیم، اگر مهمّ است، مهم‏تر از آن، استمرار حرکت در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انسان‏ها در معرض لغزش و انحرافند و در حدیثی از علی علیه السلام در معنای این آیه، آمده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عمر ما را نیز، راه مستقیم قرار بده</w:t>
      </w:r>
      <w:r>
        <w:rPr>
          <w:rFonts w:eastAsia="IRNazanin" w:cs="IRNazanin"/>
          <w:color w:val="111111"/>
          <w:sz w:val="28"/>
          <w:szCs w:val="28"/>
          <w:rtl w:val="true"/>
          <w:lang w:bidi="fa-IR"/>
        </w:rPr>
        <w:t>.</w:t>
      </w:r>
      <w:r>
        <w:rPr>
          <w:rStyle w:val="FootnoteAnchor"/>
          <w:rtl w:val="true"/>
        </w:rPr>
        <w:footnoteReference w:id="32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عالیترین درجه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عصمت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خداوند، راه </w:t>
      </w:r>
    </w:p>
    <w:p>
      <w:pPr>
        <w:pStyle w:val="BookText"/>
        <w:rPr/>
      </w:pPr>
      <w:r>
        <w:rPr>
          <w:rFonts w:ascii="IRNazanin" w:hAnsi="IRNazanin" w:eastAsia="IRNazanin"/>
          <w:color w:val="111111"/>
          <w:sz w:val="28"/>
          <w:sz w:val="28"/>
          <w:szCs w:val="28"/>
          <w:rtl w:val="true"/>
          <w:lang w:bidi="fa-IR"/>
        </w:rPr>
        <w:t>مستقیم را بطلبد، زیرا این راه، دارای درجاتی است و مثل نور و علم و حرکت، قابل تکامل و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هدایت افزون‏تر برای هدایت یافتگان،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وَیَزِیدُ اللَّهُ الَّذِینَ اهْتَدَوْاْ هُدیً</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در اوّل دعای مکارم‏الاخلاق هم، امام سجاد علیه السلام از خداوند می‏طلبد که ایمان ویقین وخواسته وهدف را به کاملترین و عالیترین نوع و درجه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صراط مستقیم دشوار است و حرکت در آن، همچون عبور از راهی باریک و لغزنده و باریک‏تر از مو و برنده‏تر از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یا در تشخیص آن دچار گمراهی می‏شوند، یا در پیمودن آن، به انحراف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عقاید، منحرف می‏شود، دیگری در عمل، بیراهه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یکی از رهبران معصوم را تا حد خدایی بالا می‏برد و غلّو می‏کند،</w:t>
      </w:r>
      <w:r>
        <w:rPr>
          <w:rStyle w:val="FootnoteAnchor"/>
          <w:rtl w:val="true"/>
        </w:rPr>
        <w:footnoteReference w:id="324"/>
      </w:r>
      <w:r>
        <w:rPr>
          <w:rFonts w:ascii="IRNazanin" w:hAnsi="IRNazanin" w:eastAsia="IRNazanin"/>
          <w:color w:val="111111"/>
          <w:sz w:val="28"/>
          <w:sz w:val="28"/>
          <w:szCs w:val="28"/>
          <w:rtl w:val="true"/>
          <w:lang w:bidi="fa-IR"/>
        </w:rPr>
        <w:t>یکی آنان را در حدّ انسان‏های عادی و حتی مجنون و ساحر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زیارت امامان و شهیدان را شرک می‏داند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دیگری حتّی به درخت و سیمان، ریسمان می‏بندد و حاجت می‏طلبد، یکی در دنیا غرق می‏شود، دیگری رهبانیّت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آنقدر خرج می‏کند که خود، به فقر گرفتار می‏شود، دیگری دچار بخل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فرط غیرت، حتّی نام همسرش را نمی‏برد، دیگری زنش را بی حجاب به خیابان می‏فرستد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مردم را به راه راست و صراط مستقیم دعوت می‏کند، که راهی میانه </w:t>
      </w:r>
      <w:bookmarkStart w:id="251" w:name="pg275_3482"/>
    </w:p>
    <w:p>
      <w:pPr>
        <w:pStyle w:val="BookText"/>
        <w:rPr/>
      </w:pPr>
      <w:bookmarkEnd w:id="251"/>
      <w:r>
        <w:rPr>
          <w:rFonts w:ascii="IRNazanin" w:hAnsi="IRNazanin" w:eastAsia="IRNazanin"/>
          <w:color w:val="111111"/>
          <w:sz w:val="28"/>
          <w:sz w:val="28"/>
          <w:szCs w:val="28"/>
          <w:rtl w:val="true"/>
          <w:lang w:bidi="fa-IR"/>
        </w:rPr>
        <w:t xml:space="preserve">و طریق وسط و اعتدال در همه امور است، حتی در مورد عبادت هم، در احادیث،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فی‏العباده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میانه‏روی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Heading3"/>
        <w:numPr>
          <w:ilvl w:val="2"/>
          <w:numId w:val="1"/>
        </w:numPr>
        <w:rPr/>
      </w:pPr>
      <w:bookmarkStart w:id="252" w:name="__RefHeading___Toc2464317_211673320"/>
      <w:bookmarkStart w:id="253" w:name="_Toc85"/>
      <w:bookmarkEnd w:id="252"/>
      <w:r>
        <w:rPr>
          <w:rtl w:val="true"/>
        </w:rPr>
        <w:t>صراط مستقیم، در روایات‏</w:t>
      </w:r>
      <w:bookmarkEnd w:id="253"/>
    </w:p>
    <w:p>
      <w:pPr>
        <w:pStyle w:val="BookText"/>
        <w:rPr/>
      </w:pPr>
      <w:r>
        <w:rPr>
          <w:rFonts w:ascii="IRNazanin" w:hAnsi="IRNazanin" w:eastAsia="IRNazanin"/>
          <w:color w:val="111111"/>
          <w:sz w:val="28"/>
          <w:sz w:val="28"/>
          <w:szCs w:val="28"/>
          <w:rtl w:val="true"/>
          <w:lang w:bidi="fa-IR"/>
        </w:rPr>
        <w:t>امام عسکری علیه السلام درباره این جمله نماز،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با این کلام، توفیق اطاعت و بندگی را در آینده هم همچون گذشته می‏طلبد و صراط مستقیم، راهی است که از کوتاه فکری بالاتر و از بلند پروازی و غلّو، پائین‏تر باشد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آنست که انسان را به محبّت خدا و دین او سوق دهد و مانع هواپرستی شود و از پیروی سلیقه‏ها و آراء شخصی در دین، جلوگیری کند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بحارالانوار،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باره است که راه مستقیم، ائمّه اطهار و اولیاء معصوم خداوند و پیروان واقعی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تجسّم راه حق‏اند و قهر و مهر و جنگ و صلح و عبادت و کار و فکر و عملشان، طبق فرمان خدا و در راه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تبعیّت از آنان نیز در این دنیا، کاری دشوار و پر مسئولیت است، مثل آن صراط آخرت که بر روی جهنم است و از مو باریک‏تر و از شمشیر، تیزتر</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صراط آخرت نیز، تجسّمی از صراط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این دنیا، در صراط مستقیم حق بوده، عبورش از </w:t>
      </w:r>
    </w:p>
    <w:p>
      <w:pPr>
        <w:pStyle w:val="BookText"/>
        <w:rPr/>
      </w:pPr>
      <w:r>
        <w:rPr>
          <w:rFonts w:ascii="IRNazanin" w:hAnsi="IRNazanin" w:eastAsia="IRNazanin"/>
          <w:color w:val="111111"/>
          <w:sz w:val="28"/>
          <w:sz w:val="28"/>
          <w:szCs w:val="28"/>
          <w:rtl w:val="true"/>
          <w:lang w:bidi="fa-IR"/>
        </w:rPr>
        <w:t>آن صراط هم، آسان و سریع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اهل افراط و تفریط باشند، آنجا هم کارشان مشکل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 سیمای کسانی را که با انحراف از صراط مستقیم، به افراط و تفریط کشیده شده‏اند، چنین ترسیم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آرزو، چنان تند می‏رود، که گویا طمع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طمع، چنان که گویا حریص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مأیوس می‏شود، از تأسف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ناراحتی، خشمش طوفان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شادی، بد مستی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پولداری، یاغی‏اش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ناگواری او را به جَزّع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کمبودی برایش زیانمند و هر زیاده‏روی، برای او تباهی‏ساز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اینگونه افراط و تفریط، از جهل سرچشمه می‏گیرد که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لاتری الجاهل الاّ مُفرِطاً او مُفَرِّطا</w:t>
      </w:r>
      <w:r>
        <w:rPr>
          <w:rFonts w:eastAsia="IRNazanin" w:cs="IRNazanin"/>
          <w:color w:val="111111"/>
          <w:sz w:val="28"/>
          <w:szCs w:val="28"/>
          <w:rtl w:val="true"/>
          <w:lang w:bidi="fa-IR"/>
        </w:rPr>
        <w:t>»</w:t>
      </w:r>
      <w:r>
        <w:rPr>
          <w:rStyle w:val="FootnoteAnchor"/>
          <w:rtl w:val="true"/>
        </w:rPr>
        <w:footnoteReference w:id="33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تشخیص افراط و تفریط، دشوار است و هر کس روش خود را عادلانه و عاقلانه می‏داند و دیگران را به تندروی یا کوتاهی متهم می‏کند و در همین نسبت دادن هم دچار افراط و تفریط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اولیاء خدا و تربیت شدگان مکتب انبیاء حتی در قضاوت‏هایشان هم با معیار حق عمل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هایی از افراط و تفریط</w:t>
      </w:r>
    </w:p>
    <w:p>
      <w:pPr>
        <w:pStyle w:val="BookText"/>
        <w:rPr/>
      </w:pPr>
      <w:r>
        <w:rPr>
          <w:rFonts w:ascii="IRNazanin" w:hAnsi="IRNazanin" w:eastAsia="IRNazanin"/>
          <w:color w:val="111111"/>
          <w:sz w:val="28"/>
          <w:sz w:val="28"/>
          <w:szCs w:val="28"/>
          <w:rtl w:val="true"/>
          <w:lang w:bidi="fa-IR"/>
        </w:rPr>
        <w:t>در احادیث، موارد متعددّی از عدول از صراط مستقیم بیان شده، که در اینجا به چند نمونه از افراط و تفریط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باره ستایش دیگران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بیش از اندازه استحقاق، چاپلوسی و تملّق است، و کمتر از آن، حسادت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زیاده روی در سرزنش،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زیاده روی و افراط در ملامت، آتش لجاجت را برمی‏افروزد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میزان انفاق،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إِذَآ أَنفَقُواْ لَمْ یُسْرِفُواْ وَلَمْ یَقْتُرُواْ وَکَانَ بَیْنَ ذَلِکَ قَوَاماً</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بندگان خدا هنگام انفاق، نه اسراف می‏کنند و نه بخل و کوتاهی، بلکه راهی معتدل در این میانه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طَ الَّذِینَ أَنْعَمْتَ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هدایت کن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آنان که نعمتشان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کسانی که راه آنان را از خداوند می‏طلبیم، در آیه دیگری مشخّص‏تر معرّفی کرده و می‏فرماید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فَأُولَِکَ مَعَ الَّذِینَ أَنْعَمَ اللَّهُ عَلَیْهِمْ مِّنَ النَّبِیِّینَ وَالصِّدیقِینَ وَالشُّهَدَآءِ وَالصَّلِحِینَ وَحَسُنَ أُوْلَِکَ رَفِیقاً</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آنکه از پیامبر، پیروی کند، با کسانی است که خداوند بر آنان نعمت داده، همچون پیامبران، صدّیقان، شهیدان و صالحان، و اینان چه نیکو رفیقانی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شبانه روز، چند بار این آیه را می‏خوانیم، درخواست از خداوند است که مارا در زمره این چهار گروه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صدیقین، شهدا،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معنی باشد که برای ساختن یک جامعه انسانی سالم و مترّقی و مؤمن، نخست باید رهبران حق و انبیا، وارد میدان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آن، مبلّغان صدّیق و راستگو که گفتار و کردارشان با یکدیگر هماهنگ است، تا اهداف پیامبران را از این طریق در همه جا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این دوران سازندگی فکری، طبیعتاً عناصر آلوده و آنها که مانع راه حقّند، سر برمی‏دارند و جمعی باید در مقابل آنها قیام کنند و عدّه‏ای شهید شوند و با خون پاکشان درخت توحید آبیاری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چهارم، محصول این کوششها و تلاشها به وجود آمدن صالحان است، اجتماعی پاک و شایسته و آکنده از معنویت</w:t>
      </w:r>
      <w:r>
        <w:rPr>
          <w:rFonts w:eastAsia="IRNazanin" w:cs="IRNazanin"/>
          <w:color w:val="111111"/>
          <w:sz w:val="28"/>
          <w:szCs w:val="28"/>
          <w:rtl w:val="true"/>
          <w:lang w:bidi="fa-IR"/>
        </w:rPr>
        <w:t>!»</w:t>
      </w:r>
      <w:r>
        <w:rPr>
          <w:rStyle w:val="FootnoteAnchor"/>
          <w:rtl w:val="true"/>
        </w:rPr>
        <w:footnoteReference w:id="33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که در بحارالانوار، در روایات متعدّدی مصداق کامل شهدا و صدیقین و صالحان، همان امامان معصوم معرّفی شده‏اند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چنین خواسته‏ای در نماز، پیروی از این چهار گروه را در فکر و عمل و اخلاق می‏طلبد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مورد لطف و انعام خدا قرار گیرد، نه ذلّت می‏پذیرد و نه پشتیبان ستمگران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موسی علیه السلام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بِمَآ أَنْعَمْتَ عَلَیَّ فَلَنْ أَکُونَ ظَهِیراً لِّلْمُجْرِمِینَ</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آنکه به من نعمت دادی، هرگز یار ستمکاران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جهت‏گیری فکری و عملی انسان نمازگزار، روشن می‏شود و از خداوند، راه یافتن در صراط این انسان‏های والا را 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 وَلاَ الضَّآلِّینَ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راه آنان که غضب شدگانند و نه راه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راه فرعون‏ها و قدرتمندان مغضوب، که بخاطر بی تعهّدی و گردنکشی شان، غرق و هلاک شدند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نه راه قارون‏ها و سرمایه داران سنگدل، که بخاطر گردنکشی‏شان در برابر مردان خدا، دچار غضب الهی شده و در خاک فرو رفتند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نه راه دانشمندان و علمای بی‏عمل و دنیاپرست، که مورد خشم خدایند</w:t>
      </w:r>
      <w:r>
        <w:rPr>
          <w:rFonts w:eastAsia="IRNazanin" w:cs="IRNazanin"/>
          <w:color w:val="111111"/>
          <w:sz w:val="28"/>
          <w:szCs w:val="28"/>
          <w:rtl w:val="true"/>
          <w:lang w:bidi="fa-IR"/>
        </w:rPr>
        <w:t>.</w:t>
      </w:r>
      <w:r>
        <w:rPr>
          <w:rStyle w:val="FootnoteAnchor"/>
          <w:rtl w:val="true"/>
        </w:rPr>
        <w:footnoteReference w:id="34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شناخت مغضوبان، باید تاریخ و سرگذشت افراد و امّت‏هایی را مطالعه کرد که به قهر الهی دچار شدند و مورد عذاب و هلاکت قرار گرفتند؛ </w:t>
      </w:r>
      <w:bookmarkStart w:id="254" w:name="pg275_3487"/>
    </w:p>
    <w:p>
      <w:pPr>
        <w:pStyle w:val="BookText"/>
        <w:rPr/>
      </w:pPr>
      <w:bookmarkEnd w:id="254"/>
      <w:r>
        <w:rPr>
          <w:rFonts w:ascii="IRNazanin" w:hAnsi="IRNazanin" w:eastAsia="IRNazanin"/>
          <w:color w:val="111111"/>
          <w:sz w:val="28"/>
          <w:sz w:val="28"/>
          <w:szCs w:val="28"/>
          <w:rtl w:val="true"/>
          <w:lang w:bidi="fa-IR"/>
        </w:rPr>
        <w:t>همچون قوم یهود و قوم لوط و پیروان طاغوت‏ها، منافقان و قاتلان</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نمازگزار، ضمن بیزاری از چنین گروه‏ها، از خدا می‏خواهد که رهرو راه آنان نباشد، و نیز راه گمراهان را نپوید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ولاالضّالین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آنانکه در فکر و عمل گمراهند، در پی عقاید نابجای نیاکان و گرفتار افکار شرک آلودند و در این گمراهی، تعصّب می‏ورزند،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سوره حمد، در اینجا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با استمداد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که شفا بخش است و دیباچه کتاب الهی قرار گرفته است</w:t>
      </w:r>
      <w:r>
        <w:rPr>
          <w:rFonts w:eastAsia="IRNazanin" w:cs="IRNazanin"/>
          <w:color w:val="111111"/>
          <w:sz w:val="28"/>
          <w:szCs w:val="28"/>
          <w:rtl w:val="true"/>
          <w:lang w:bidi="fa-IR"/>
        </w:rPr>
        <w:t>.</w:t>
      </w:r>
    </w:p>
    <w:p>
      <w:pPr>
        <w:pStyle w:val="Heading3"/>
        <w:numPr>
          <w:ilvl w:val="2"/>
          <w:numId w:val="1"/>
        </w:numPr>
        <w:rPr/>
      </w:pPr>
      <w:bookmarkStart w:id="255" w:name="__RefHeading___Toc2464319_211673320"/>
      <w:bookmarkStart w:id="256" w:name="_Toc86"/>
      <w:bookmarkEnd w:id="255"/>
      <w:r>
        <w:rPr>
          <w:rtl w:val="true"/>
        </w:rPr>
        <w:t>سوره توحید</w:t>
      </w:r>
      <w:bookmarkEnd w:id="25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قُلْ هُوَ اللَّهُ أَحَدٌ ، اللَّهُ الصَّمَدُ، لَمْ یَلِدْ وَلَمْ یُولَدْ</w:t>
      </w:r>
    </w:p>
    <w:p>
      <w:pPr>
        <w:pStyle w:val="BookText"/>
        <w:rPr/>
      </w:pPr>
      <w:r>
        <w:rPr>
          <w:rFonts w:ascii="Amiri" w:hAnsi="Amiri" w:eastAsia="Amiri" w:cs="Amiri"/>
          <w:color w:val="111111"/>
          <w:sz w:val="28"/>
          <w:sz w:val="28"/>
          <w:szCs w:val="28"/>
          <w:rtl w:val="true"/>
          <w:lang w:bidi="ar-SA"/>
        </w:rPr>
        <w:t>وَلَمْ یَکُن لَّهُ کُفُواً أَحَدُ</w:t>
      </w:r>
    </w:p>
    <w:p>
      <w:pPr>
        <w:pStyle w:val="BookText"/>
        <w:rPr/>
      </w:pPr>
      <w:r>
        <w:rPr>
          <w:rFonts w:ascii="IRNazanin" w:hAnsi="IRNazanin" w:eastAsia="IRNazanin"/>
          <w:color w:val="111111"/>
          <w:sz w:val="28"/>
          <w:sz w:val="28"/>
          <w:szCs w:val="28"/>
          <w:rtl w:val="true"/>
          <w:lang w:bidi="fa-IR"/>
        </w:rPr>
        <w:t>گرچه در نماز، پس از سوره حمد، هر سوره‏ای می‏توان خواند، امّا این سوره فضیلت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جماعت نیز بهتر است که برای رعایت حال دیگران، سوره کوتاه انتخاب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سوره با نام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غیر از سوره توبه در ابتدا تمام سوره‏ها آمده و یکی از آیه‏های همان سوره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نیز چون محتوی انتقاد و برائت از کفّار و مشرکان است، بدون بسم الله است، زیرا برائت و بیزاری، با صفت رحمان و رحیم، ناسازگار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شروع با نام خدا، برای رنگ خدایی جهت خدایی و انگیزه الهی دادن به کارها و برنامه‏هاست و این از نکات فرهنگ تربیتی اسلام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پایان هر کار، باید با توجّه به خداوند باشد، حتی ذبح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 و گاهی بخاطر بی توجّهی به خدا، حادثه ناگوار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این حادثه پیش آمد که هنگام نشستن، پایه تخت لغزید و واژگون شد و سر او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ناگواری بخاطر آنست که بسم الله نگفتی</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سوره توحید، در معرفی یکتایی خدای بی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جهت یکتا و بی همتاست، چون وجود و صفاتش نامحدود است و وجود نامحدود، جز یکی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خانه‏ای که اگر بخواهد از جهت مساحت، نامحدود و بی نهایت باشد، زمین و مکانی برای خانه دیگر باقی نمی‏ماند و این خانه، یکی بیشتر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یکتاست، در همه 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آفرینش، یکتاست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خَلِقُ کُلِّ شَیْ‏ءٍ</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در پرورش، یکتاست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رَبُّ کُلِّ شَیْ‏ءٍ</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در مالکیّت، یکتاست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مُلْکُ السَّمَوَتِ وَالْأَرْضِ</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حاکمیّت یکتاست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در فریادرسی یکتاست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وَیَکْشِفُ السُّوءَ</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اوصاف و ویژگیها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بی‏نیاز، که همه نیازمند اویند و به او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است، یعنی از خوراک، خواب، تغییر، تحوّل، شریک، فساد، غفلت، خستگی، زاد و ولد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یعنی نه جسم است، نه مثال، نه صورت؛ و نه شبیه ومکان وزمان ومرز وحدّ وشکل دارد، نه خالی است، نه پر</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ولدی ندارد، از چیزی گرفته نشده و چیزی از ذات مقدّسش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میوه نیست که از درختان جدا شود، یا اشکی که از چشم بجوشد، یا جرقّه‏ای که از سنگی بجهد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نفی عقاید کسانی مثل مسیحیان و یهودیان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خدا می‏دانستند، یا مشرکین، که فرشتگان را دختران خدا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مانند است، شبیهی در ذات و صفات و افعال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آرامش در حال قرائت‏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حمد و سوره، باید در حال آرامش بدن باشد، و قرائت صحیح انجام گیرد و تلفظ این کلمات، که به زبان بین‏المللی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 </w:t>
      </w:r>
    </w:p>
    <w:p>
      <w:pPr>
        <w:pStyle w:val="BookText"/>
        <w:rPr/>
      </w:pPr>
      <w:r>
        <w:rPr>
          <w:rFonts w:ascii="IRNazanin" w:hAnsi="IRNazanin" w:eastAsia="IRNazanin"/>
          <w:color w:val="111111"/>
          <w:sz w:val="28"/>
          <w:sz w:val="28"/>
          <w:szCs w:val="28"/>
          <w:rtl w:val="true"/>
          <w:lang w:bidi="fa-IR"/>
        </w:rPr>
        <w:t>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 گرفتن قرائت صحیح، چندان مشکل هم نیست، اندکی همّت و پشتکار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زبان 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هر خلبانی، در هر جای دنیا، هنگام تماس با برج فرودگاه، به انگلیسی صحبت می‏کند، نماز که یک‏پرواز روحی ومعراج معنوی برای مؤمنان است، جملاتش که گویای ارتباط با آفریدگار است، باید به عربی صحیح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نماز، باید حضور قلب و تمرکز فکر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نگاه انسان به جای سجده باشد و با خشوع قلبی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مؤمنانی را رستگار می‏داند که در نمازشان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Style w:val="FootnoteAnchor"/>
          <w:rtl w:val="true"/>
        </w:rPr>
        <w:footnoteReference w:id="351"/>
      </w:r>
      <w:r>
        <w:rPr>
          <w:rFonts w:ascii="IRNazanin" w:hAnsi="IRNazanin" w:eastAsia="IRNazanin"/>
          <w:color w:val="111111"/>
          <w:sz w:val="28"/>
          <w:sz w:val="28"/>
          <w:szCs w:val="28"/>
          <w:rtl w:val="true"/>
          <w:lang w:bidi="fa-IR"/>
        </w:rPr>
        <w:t>یعنی به خدا و عظمت او متوجّه و آگاه باشند و متناسب با آن احساس عظمت، حالت روحی و جسمی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 الله علیه و آله شخصی را دید که در نماز، با ریش خود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توجّهش به نماز بود، و خشوع قلبی داشت، چنین نماز نمی‏خواند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البته در درستی نماز، خشوع و حضور قلب، یک گوشه کار است، رعایت امانت نسبت به حقوق دیگران هم، جای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کمیل 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 که در چه لباسی و مکانی نماز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و مکان تو از درآمدهای حلال نباشد، نمازت قبول نیست</w:t>
      </w:r>
      <w:r>
        <w:rPr>
          <w:rFonts w:eastAsia="IRNazanin" w:cs="IRNazanin"/>
          <w:color w:val="111111"/>
          <w:sz w:val="28"/>
          <w:szCs w:val="28"/>
          <w:rtl w:val="true"/>
          <w:lang w:bidi="fa-IR"/>
        </w:rPr>
        <w:t>.</w:t>
      </w:r>
      <w:r>
        <w:rPr>
          <w:rStyle w:val="FootnoteAnchor"/>
          <w:rtl w:val="true"/>
        </w:rPr>
        <w:footnoteReference w:id="353"/>
      </w:r>
      <w:bookmarkStart w:id="257" w:name="pg275_3491"/>
    </w:p>
    <w:p>
      <w:pPr>
        <w:pStyle w:val="Heading3"/>
        <w:numPr>
          <w:ilvl w:val="2"/>
          <w:numId w:val="1"/>
        </w:numPr>
        <w:rPr/>
      </w:pPr>
      <w:bookmarkStart w:id="258" w:name="__RefHeading___Toc2464321_211673320"/>
      <w:bookmarkStart w:id="259" w:name="_Toc87"/>
      <w:bookmarkEnd w:id="257"/>
      <w:bookmarkEnd w:id="258"/>
      <w:r>
        <w:rPr>
          <w:rtl w:val="true"/>
        </w:rPr>
        <w:t>رکوع‏</w:t>
      </w:r>
      <w:bookmarkEnd w:id="259"/>
    </w:p>
    <w:p>
      <w:pPr>
        <w:pStyle w:val="BookText"/>
        <w:rPr/>
      </w:pPr>
      <w:r>
        <w:rPr>
          <w:rFonts w:ascii="IRNazanin" w:hAnsi="IRNazanin" w:eastAsia="IRNazanin"/>
          <w:color w:val="111111"/>
          <w:sz w:val="28"/>
          <w:sz w:val="28"/>
          <w:szCs w:val="28"/>
          <w:rtl w:val="true"/>
          <w:lang w:bidi="fa-IR"/>
        </w:rPr>
        <w:t>رکوع آنست که پس از پایان سوره، به نیّت تعظیم خدا و فروتنی در برابر فرمان و عظمت پروردگار، تا حدّی خم شویم که دست‏ها به زانوها برسد، کمر، صاف باشد، گردن، کشیده باشد، گویا نمازگزار، حاضر است که در راه خدا، گردنش زده شود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در هر رکعت، یک رکوع لازم است، مگر نماز میّت که بی رکوع است، و نماز آیات، که هر رکعت، پنج رکوع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که از ارکان نماز است و کم یا زیاد شدن آن، چه به عمد یا سهو، نماز را باطل می‏کند، از بهترین نوع اظهار بندگی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رکوع، ادب است و سجود، قُرب و کسانی به خدا نزدیک می‏شوند که در اظهار ادب، کوتاهی نکرده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مضمون کلام امام صادق علیه السلام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الرّکوعِ اَدَبٌ وَ فیِ السّجودِ قُرْبٌ وَ مَنْ لا یَحْسُنُ الادبَ لا یَصْلَحُ للْقربِ</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روایات، نمونه‏هایی از رکوع و سجود پیشوایان نقل شده که انسان از رکوع خود، شرمنده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اولیاء خدا</w:t>
      </w:r>
    </w:p>
    <w:p>
      <w:pPr>
        <w:pStyle w:val="BookText"/>
        <w:rPr/>
      </w:pPr>
      <w:r>
        <w:rPr>
          <w:rFonts w:ascii="IRNazanin" w:hAnsi="IRNazanin" w:eastAsia="IRNazanin"/>
          <w:color w:val="111111"/>
          <w:sz w:val="28"/>
          <w:sz w:val="28"/>
          <w:szCs w:val="28"/>
          <w:rtl w:val="true"/>
          <w:lang w:bidi="fa-IR"/>
        </w:rPr>
        <w:t>امیرالمؤمنین علیه السلام آن قدر رکوع طولانی داشت که عرق از ساق پای او جاری و زیر قدم‏های مبارکش‏تر می‏شد</w:t>
      </w:r>
      <w:r>
        <w:rPr>
          <w:rFonts w:eastAsia="IRNazanin" w:cs="IRNazanin"/>
          <w:color w:val="111111"/>
          <w:sz w:val="28"/>
          <w:szCs w:val="28"/>
          <w:rtl w:val="true"/>
          <w:lang w:bidi="fa-IR"/>
        </w:rPr>
        <w:t>.</w:t>
      </w:r>
      <w:r>
        <w:rPr>
          <w:rStyle w:val="FootnoteAnchor"/>
          <w:rtl w:val="true"/>
        </w:rPr>
        <w:footnoteReference w:id="35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وارد منزل امام صادق علیه السلام شد، دید که امام در حال رکوع، به تسبیح خدا مشغول است و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تسبیح را تکرار نمود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در حدیث دیگری آمده است که امام صادق علیه السلام ذکر خدا را در رکوع و سجود،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می‏کرد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فیض کاشانی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تسبیح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نماز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امام، باید مراعات حال ضعیف‏تران را بنماید، معلوم می‏شود که شرکت کنندگان در نماز، همه خواهان این طول‏دادن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رکوع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 و خدای بزرگ را تسبیح و ستایش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نازل شد،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اِجعَلوها فی رکُوعِکم</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همراه با فرشتگان‏</w:t>
      </w:r>
    </w:p>
    <w:p>
      <w:pPr>
        <w:pStyle w:val="BookText"/>
        <w:rPr/>
      </w:pPr>
      <w:r>
        <w:rPr>
          <w:rFonts w:ascii="IRNazanin" w:hAnsi="IRNazanin" w:eastAsia="IRNazanin"/>
          <w:color w:val="111111"/>
          <w:sz w:val="28"/>
          <w:sz w:val="28"/>
          <w:szCs w:val="28"/>
          <w:rtl w:val="true"/>
          <w:lang w:bidi="fa-IR"/>
        </w:rPr>
        <w:t>فرشتگان خدا، همواره در حال پرستش خدایند، برخی همواره در رکوع، و بعضی همیشه در سجود و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علی علیه السلام در نهج‏البلاغه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سُجود لا یَرکَعُونَ وَ رُکوعٌ لایَنْتَصِبُونَ وَ صافُّونَ لا یَتَزایَلُونَ و مُسَبِّحُونَ لایَسْئمُونَ</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عدّه‏ای از آنان همواره در رکوع‏اند و سجود، وصف کشیدگان و تسبیح گویان بدون خستگی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نمازگزارانی که به رکوع می‏پردازند، همصف و هماهنگ با فرشتگان الهی‏اند، بلکه با همه ذرّات عالم وجود، که به تسبیح خدای سبحان مشغولند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و چه عزّتی از این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غفلتی بالاتر از اینکه کسانی با نماز و رکوع و سجود، بیگانه باشند</w:t>
      </w:r>
      <w:r>
        <w:rPr>
          <w:rFonts w:eastAsia="IRNazanin" w:cs="IRNazanin"/>
          <w:color w:val="111111"/>
          <w:sz w:val="28"/>
          <w:szCs w:val="28"/>
          <w:rtl w:val="true"/>
          <w:lang w:bidi="fa-IR"/>
        </w:rPr>
        <w:t xml:space="preserve">!... </w:t>
      </w:r>
      <w:bookmarkStart w:id="260" w:name="pg275_3493"/>
    </w:p>
    <w:p>
      <w:pPr>
        <w:pStyle w:val="Heading3"/>
        <w:numPr>
          <w:ilvl w:val="2"/>
          <w:numId w:val="1"/>
        </w:numPr>
        <w:rPr/>
      </w:pPr>
      <w:bookmarkStart w:id="261" w:name="__RefHeading___Toc2464323_211673320"/>
      <w:bookmarkStart w:id="262" w:name="_Toc88"/>
      <w:bookmarkEnd w:id="260"/>
      <w:bookmarkEnd w:id="261"/>
      <w:r>
        <w:rPr>
          <w:rtl w:val="true"/>
        </w:rPr>
        <w:t>سجود</w:t>
      </w:r>
      <w:bookmarkEnd w:id="262"/>
    </w:p>
    <w:p>
      <w:pPr>
        <w:pStyle w:val="BookText"/>
        <w:rPr/>
      </w:pPr>
      <w:r>
        <w:rPr>
          <w:rFonts w:ascii="IRNazanin" w:hAnsi="IRNazanin" w:eastAsia="IRNazanin"/>
          <w:color w:val="111111"/>
          <w:sz w:val="28"/>
          <w:sz w:val="28"/>
          <w:szCs w:val="28"/>
          <w:rtl w:val="true"/>
          <w:lang w:bidi="fa-IR"/>
        </w:rPr>
        <w:t>سجده، نشان تذلّل و خاکساری در برابر خداوند و عالیترین درجه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سجده، خود را همرنگ با هستی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یَسْجُدُ مِا فِی السَّمَوَتِ وَمَا فِی الْأَرْضِ</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سجده، بهترین حالتی است که انسان به خدا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رمز دوران‏های چهارگانه زندگی انسان است،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اول، یعنی اینکه از خاکم، سر برداشتن، رمز زندگی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دوم، رمز مردن و به خاک خفتن است، سر برداشتن، رمز محشور شدن است</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و این مضمون این آیه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از خاک آفریدیم و به خاک برمی‏گردانیم و بار دیگر از خاک، بیرونتان می‏آوریم</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چون سجده، نشان عبودیّت است، پس سجده برخوردنی‏ها و پوشیدنی‏ها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مردم در حال قرب به خدا، نباید به چیزی سجده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آنند</w:t>
      </w:r>
      <w:r>
        <w:rPr>
          <w:rFonts w:eastAsia="IRNazanin" w:cs="IRNazanin"/>
          <w:color w:val="111111"/>
          <w:sz w:val="28"/>
          <w:szCs w:val="28"/>
          <w:rtl w:val="true"/>
          <w:lang w:bidi="fa-IR"/>
        </w:rPr>
        <w:t>...!</w:t>
      </w:r>
      <w:r>
        <w:rPr>
          <w:rStyle w:val="FootnoteAnchor"/>
          <w:rtl w:val="true"/>
        </w:rPr>
        <w:footnoteReference w:id="36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برای غیر خدا جایز نیست</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اگر برادران یوسف هم در برابر او به سجده افتادند، در حقیقت عبادت برای خدا و سپاس به درگاه او بود که یوسف را از قعر چاه به آن عزّت و شوکت رسانده بود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سجود هستی برای خدا</w:t>
      </w:r>
    </w:p>
    <w:p>
      <w:pPr>
        <w:pStyle w:val="BookText"/>
        <w:rPr/>
      </w:pPr>
      <w:r>
        <w:rPr>
          <w:rFonts w:ascii="IRNazanin" w:hAnsi="IRNazanin" w:eastAsia="IRNazanin"/>
          <w:color w:val="111111"/>
          <w:sz w:val="28"/>
          <w:sz w:val="28"/>
          <w:szCs w:val="28"/>
          <w:rtl w:val="true"/>
          <w:lang w:bidi="fa-IR"/>
        </w:rPr>
        <w:t>طبق بیان قرآن و جهان‏بینی الهی، همه کائنات و ذرّات، به نوعی دارای شعورند و به ستایش و تسبیح و سجود برای خدای متعال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زیادی بر این سخن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أَنَّ اللَّهَ یَسْجُدُ لَهُ مَن فِی السَّمَوَتِ وَمَن فِی الْأَرْضِ وَالشَّمْسُ وَالْقَمَرُ وَالنُّجُومُ وَالْجِبَالُ وَالشَّجَرُ وَالدَّوَآبُّ وَکَثِیرٌ مِّنَ النَّاسِ وَکَثِیرٌ حَقَّ عَلَیْهِ الْعَذَابُ</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آیا ندیدی که تمام آنان که در آسمان‏ها و زمین‏اند، برای خدا سجده می‏کنند، و نیز، خورشید و ماه ستارگان و کوه‏ها و درختان و جنبدگان و بسیاری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سجده سرپیچی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قهر و عذاب الهی درباره آنان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نیز در اشعار خود، به شعور و نطق ذرّات عالم اشاره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نطق آب و نطق خاک و نطق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مخصوص حواس اهل دل‏</w:t>
      </w:r>
    </w:p>
    <w:p>
      <w:pPr>
        <w:pStyle w:val="BookText"/>
        <w:rPr/>
      </w:pPr>
      <w:r>
        <w:rPr>
          <w:rFonts w:ascii="IRNazanin" w:hAnsi="IRNazanin" w:eastAsia="IRNazanin"/>
          <w:color w:val="111111"/>
          <w:sz w:val="28"/>
          <w:sz w:val="28"/>
          <w:szCs w:val="28"/>
          <w:rtl w:val="true"/>
          <w:lang w:bidi="fa-IR"/>
        </w:rPr>
        <w:t xml:space="preserve">جمله ذرّات، در عالم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می‏گویند روزان و شبان‏</w:t>
      </w:r>
    </w:p>
    <w:p>
      <w:pPr>
        <w:pStyle w:val="BookText"/>
        <w:rPr/>
      </w:pPr>
      <w:r>
        <w:rPr>
          <w:rFonts w:ascii="IRNazanin" w:hAnsi="IRNazanin" w:eastAsia="IRNazanin"/>
          <w:color w:val="111111"/>
          <w:sz w:val="28"/>
          <w:sz w:val="28"/>
          <w:szCs w:val="28"/>
          <w:rtl w:val="true"/>
          <w:lang w:bidi="fa-IR"/>
        </w:rPr>
        <w:t xml:space="preserve">ما سمعیعیم و بصیر و باهُشیم‏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نامحرمان ما خامُشیم‏</w:t>
      </w:r>
    </w:p>
    <w:p>
      <w:pPr>
        <w:pStyle w:val="BookText"/>
        <w:rPr/>
      </w:pPr>
      <w:r>
        <w:rPr>
          <w:rFonts w:ascii="IRNazanin" w:hAnsi="IRNazanin" w:eastAsia="IRNazanin"/>
          <w:color w:val="111111"/>
          <w:sz w:val="28"/>
          <w:sz w:val="28"/>
          <w:szCs w:val="28"/>
          <w:rtl w:val="true"/>
          <w:lang w:bidi="fa-IR"/>
        </w:rPr>
        <w:t xml:space="preserve">از جمادی سوی جانِ جان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غلغله اجزای عالم بشنوید</w:t>
      </w:r>
    </w:p>
    <w:p>
      <w:pPr>
        <w:pStyle w:val="BookText"/>
        <w:rPr/>
      </w:pPr>
      <w:r>
        <w:rPr>
          <w:rFonts w:ascii="IRNazanin" w:hAnsi="IRNazanin" w:eastAsia="IRNazanin"/>
          <w:color w:val="111111"/>
          <w:sz w:val="28"/>
          <w:sz w:val="28"/>
          <w:szCs w:val="28"/>
          <w:rtl w:val="true"/>
          <w:lang w:bidi="fa-IR"/>
        </w:rPr>
        <w:t xml:space="preserve">فاش تسبیح جمادات آیدت‏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تأویل‏ها بزدایدت‏</w:t>
      </w:r>
    </w:p>
    <w:p>
      <w:pPr>
        <w:pStyle w:val="BookText"/>
        <w:rPr/>
      </w:pPr>
      <w:r>
        <w:rPr>
          <w:rFonts w:ascii="IRNazanin" w:hAnsi="IRNazanin" w:eastAsia="IRNazanin"/>
          <w:color w:val="111111"/>
          <w:sz w:val="28"/>
          <w:sz w:val="28"/>
          <w:szCs w:val="28"/>
          <w:rtl w:val="true"/>
          <w:lang w:bidi="fa-IR"/>
        </w:rPr>
        <w:t>این جهان بینی، به نحوی در آیات قرآن هم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بعضی از پیامبران، منطق و زبان پرندگان را تعلیم داد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حضرت سلیمان، گفت و گوی موران را می‏فهمید</w:t>
      </w:r>
      <w:r>
        <w:rPr>
          <w:rFonts w:eastAsia="IRNazanin" w:cs="IRNazanin"/>
          <w:color w:val="111111"/>
          <w:sz w:val="28"/>
          <w:szCs w:val="28"/>
          <w:rtl w:val="true"/>
          <w:lang w:bidi="fa-IR"/>
        </w:rPr>
        <w:t>.</w:t>
      </w:r>
      <w:r>
        <w:rPr>
          <w:rStyle w:val="FootnoteAnchor"/>
          <w:rtl w:val="true"/>
        </w:rPr>
        <w:footnoteReference w:id="37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موجودات، تسبیح گوی خدایند ولی شما تسبیح آنان را </w:t>
      </w:r>
    </w:p>
    <w:p>
      <w:pPr>
        <w:pStyle w:val="BookText"/>
        <w:rPr/>
      </w:pPr>
      <w:r>
        <w:rPr>
          <w:rFonts w:ascii="IRNazanin" w:hAnsi="IRNazanin" w:eastAsia="IRNazanin"/>
          <w:color w:val="111111"/>
          <w:sz w:val="28"/>
          <w:sz w:val="28"/>
          <w:szCs w:val="28"/>
          <w:rtl w:val="true"/>
          <w:lang w:bidi="fa-IR"/>
        </w:rPr>
        <w:t>نمی‏فهمید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علامه طباطبائی پس از بیانی مفصّل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انَّ التَّسبیحَ فِی الْجَمیِعِ حقیقیٌّ قالیّ</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حق آنست که تسبیح موجودات، یک حقیقت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لفظ و صوت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نیست همه الفاظ و اصوات، یکسان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تسبیح موجودات، به یک معنی به اینست که با وجودشان، گواه ذاتِ بی عیب خدای متعال‏اند، ولی بالاتر از این را آیات قرآن و روایات،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حیوان، سیلی نزنید، چون تسبیح خدا می‏گوید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بشویید، چون لباس کثیف، تسبیح خدا نمی‏کند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قرآن، از گزارش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سخن می‏گوید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به هر حال، سجود و تسبیح نمازگزار، هم‏آوایی با اجزای عالم وجود است که همه در برابر فرمان وعظمت خدا، خاضع وساجدند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اولیاء خدا</w:t>
      </w:r>
    </w:p>
    <w:p>
      <w:pPr>
        <w:pStyle w:val="BookText"/>
        <w:rPr/>
      </w:pPr>
      <w:r>
        <w:rPr>
          <w:rFonts w:ascii="IRNazanin" w:hAnsi="IRNazanin" w:eastAsia="IRNazanin"/>
          <w:color w:val="111111"/>
          <w:sz w:val="28"/>
          <w:sz w:val="28"/>
          <w:szCs w:val="28"/>
          <w:rtl w:val="true"/>
          <w:lang w:bidi="fa-IR"/>
        </w:rPr>
        <w:t>آگاهی از سجده اولیاء الهی، الهام بخش خضوع و خشوع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نمونه اشاره می‏کنیم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سجده‏های خود را به قدری با توجّه وتکرار نام خدا انجام </w:t>
      </w:r>
    </w:p>
    <w:p>
      <w:pPr>
        <w:pStyle w:val="BookText"/>
        <w:rPr/>
      </w:pPr>
      <w:r>
        <w:rPr>
          <w:rFonts w:ascii="IRNazanin" w:hAnsi="IRNazanin" w:eastAsia="IRNazanin"/>
          <w:color w:val="111111"/>
          <w:sz w:val="28"/>
          <w:sz w:val="28"/>
          <w:szCs w:val="28"/>
          <w:rtl w:val="true"/>
          <w:lang w:bidi="fa-IR"/>
        </w:rPr>
        <w:t>می‏داد، که هرگاه سربلند می‏کرد، بدن مبارکش خیس عرق بود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امام کاظم علیه السلام بعد از نماز صبح، سر بر خاک می‏نهاد و تا روز بلند می‏شد، در حال سجود بود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دلیل آنکه حضرت ابراهیم علیه السلام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سجده‏های طولانی او بود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سلمان فارسی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سجود نبود، من آرزوی مرگ می‏کردم</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زندگی دنیا تنها سجده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پس از هر نماز نافله، سمت راست و چپ صورت خود را بر خاک می‏مالید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 دیدم که در حال سجده، پانصد 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می‏کرد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دلیل آن که به امام چهارم،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این بود که اثر سجود، در همه مواضع هفتگانه امام دیده می‏شد</w:t>
      </w:r>
      <w:r>
        <w:rPr>
          <w:rFonts w:eastAsia="IRNazanin" w:cs="IRNazanin"/>
          <w:color w:val="111111"/>
          <w:sz w:val="28"/>
          <w:szCs w:val="28"/>
          <w:rtl w:val="true"/>
          <w:lang w:bidi="fa-IR"/>
        </w:rPr>
        <w:t>.</w:t>
      </w:r>
      <w:r>
        <w:rPr>
          <w:rStyle w:val="FootnoteAnchor"/>
          <w:rtl w:val="true"/>
        </w:rPr>
        <w:footnoteReference w:id="38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اصحاب رسول خدا علیه السلام را چنین توصیف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سخت و شدیدند، ولی با خود، نرم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اهل رکوع و سجود </w:t>
      </w:r>
    </w:p>
    <w:p>
      <w:pPr>
        <w:pStyle w:val="BookText"/>
        <w:rPr/>
      </w:pPr>
      <w:r>
        <w:rPr>
          <w:rFonts w:ascii="IRNazanin" w:hAnsi="IRNazanin" w:eastAsia="IRNazanin"/>
          <w:color w:val="111111"/>
          <w:sz w:val="28"/>
          <w:sz w:val="28"/>
          <w:szCs w:val="28"/>
          <w:rtl w:val="true"/>
          <w:lang w:bidi="fa-IR"/>
        </w:rPr>
        <w:t>می‏بینی، در پی فضل و رضایت الهی هستند، اثر سجود، در سیمایشان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آثار سجده‏</w:t>
      </w:r>
    </w:p>
    <w:p>
      <w:pPr>
        <w:pStyle w:val="BookText"/>
        <w:rPr/>
      </w:pPr>
      <w:r>
        <w:rPr>
          <w:rFonts w:ascii="IRNazanin" w:hAnsi="IRNazanin" w:eastAsia="IRNazanin"/>
          <w:color w:val="111111"/>
          <w:sz w:val="28"/>
          <w:sz w:val="28"/>
          <w:szCs w:val="28"/>
          <w:rtl w:val="true"/>
          <w:lang w:bidi="fa-IR"/>
        </w:rPr>
        <w:t>سجده، انسان را به خدا نزدیک می‏کند، گناهان را می‏ریزد، کمر شیطان را می‏شکند و انسان را بهشتی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حدیث در این 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بسیار و عملم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سجده‏های خود را زیاد کن، زیرا آنگونه که باد، برگ درختان را می‏ریزد، سجده هم گناهان را می‏ریزد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گروهی خدمت پیامبر صلی الله علیه و آله رسیدند و تقاضای ضمانت بهشت رفتن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آنکه با سجده‏های طولانی، بر این کار مرا یاری کنید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سجده‏های خود را طولانی کنید، زیرا سخت‏ترین ناراحتی را بر شیطان، سجده انسان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خود، مأمور به سجده بر آدم شد و نافرمانی کرد ولی انسان، اطاعت کرد و رستگار شد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پیامبر اسلام به یکی از یاران خود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اَرَدْتَ اَنْ یَحشُرکَ اللّهُ مَعیَ فَاَطِلِ السُجودَ بَیْنَ یَدَیِ اللّه</w:t>
      </w:r>
      <w:r>
        <w:rPr>
          <w:rFonts w:eastAsia="Amiri" w:cs="Amiri" w:ascii="Amiri" w:hAnsi="Amiri"/>
          <w:color w:val="111111"/>
          <w:sz w:val="28"/>
          <w:szCs w:val="28"/>
          <w:rtl w:val="true"/>
          <w:lang w:bidi="ar-SA"/>
        </w:rPr>
        <w:t>»</w:t>
      </w:r>
      <w:r>
        <w:rPr>
          <w:rStyle w:val="FootnoteAnchor"/>
          <w:rtl w:val="true"/>
        </w:rPr>
        <w:footnoteReference w:id="388"/>
      </w:r>
      <w:bookmarkStart w:id="263" w:name="pg275_3498"/>
    </w:p>
    <w:p>
      <w:pPr>
        <w:pStyle w:val="BookText"/>
        <w:rPr/>
      </w:pPr>
      <w:bookmarkEnd w:id="263"/>
      <w:r>
        <w:rPr>
          <w:rFonts w:ascii="IRNazanin" w:hAnsi="IRNazanin" w:eastAsia="IRNazanin"/>
          <w:color w:val="111111"/>
          <w:sz w:val="28"/>
          <w:sz w:val="28"/>
          <w:szCs w:val="28"/>
          <w:rtl w:val="true"/>
          <w:lang w:bidi="fa-IR"/>
        </w:rPr>
        <w:t>اگر می‏خواهی در قیامت با من باشی، در پیشگاه خدا سجده‏های طولانی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بر خاک کربلا</w:t>
      </w:r>
    </w:p>
    <w:p>
      <w:pPr>
        <w:pStyle w:val="BookText"/>
        <w:rPr/>
      </w:pPr>
      <w:r>
        <w:rPr>
          <w:rFonts w:ascii="IRNazanin" w:hAnsi="IRNazanin" w:eastAsia="IRNazanin"/>
          <w:color w:val="111111"/>
          <w:sz w:val="28"/>
          <w:sz w:val="28"/>
          <w:szCs w:val="28"/>
          <w:rtl w:val="true"/>
          <w:lang w:bidi="fa-IR"/>
        </w:rPr>
        <w:t>گاهی برخی چیزهای طبیعی و مادّی، یادآور مفاهیم بلند معنوی و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شهید نیز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انسان بر خاک قبر سیدالشهداء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سجده بر تربت پاک حسین علیه السلام ، یادآور حماسه‏ها و معنویّت‏های کربلاست و انسان را با فرهنگ جهاد و شهادت، آشنا و مأنوس می‏کند و از تربت امام، می‏توان بوی ایثار و فداکاری را استشمام کرد و اینگونه از مکتب شهیدان، درسی هر 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جز بر خاک قبر امام حسین علیه السلام سجده نمی‏کرد،</w:t>
      </w:r>
      <w:r>
        <w:rPr>
          <w:rStyle w:val="FootnoteAnchor"/>
          <w:rtl w:val="true"/>
        </w:rPr>
        <w:footnoteReference w:id="389"/>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خاک حسین علیه السلام نورانیّتی دارد که پرده‏های مانع را پاره می‏کند</w:t>
      </w:r>
      <w:r>
        <w:rPr>
          <w:rFonts w:eastAsia="IRNazanin" w:cs="IRNazanin"/>
          <w:color w:val="111111"/>
          <w:sz w:val="28"/>
          <w:szCs w:val="28"/>
          <w:rtl w:val="true"/>
          <w:lang w:bidi="fa-IR"/>
        </w:rPr>
        <w:t>.</w:t>
      </w:r>
      <w:r>
        <w:rPr>
          <w:rStyle w:val="FootnoteAnchor"/>
          <w:rtl w:val="true"/>
        </w:rPr>
        <w:footnoteReference w:id="390"/>
      </w:r>
    </w:p>
    <w:p>
      <w:pPr>
        <w:pStyle w:val="Heading3"/>
        <w:numPr>
          <w:ilvl w:val="2"/>
          <w:numId w:val="1"/>
        </w:numPr>
        <w:rPr/>
      </w:pPr>
      <w:bookmarkStart w:id="264" w:name="__RefHeading___Toc2464325_211673320"/>
      <w:bookmarkStart w:id="265" w:name="_Toc89"/>
      <w:bookmarkEnd w:id="264"/>
      <w:r>
        <w:rPr>
          <w:rtl w:val="true"/>
        </w:rPr>
        <w:t xml:space="preserve">معنای </w:t>
      </w:r>
      <w:r>
        <w:rPr>
          <w:rtl w:val="true"/>
        </w:rPr>
        <w:t>«</w:t>
      </w:r>
      <w:r>
        <w:rPr>
          <w:rtl w:val="true"/>
        </w:rPr>
        <w:t>سبحانَ اللّه</w:t>
      </w:r>
      <w:r>
        <w:rPr>
          <w:rtl w:val="true"/>
        </w:rPr>
        <w:t>»</w:t>
      </w:r>
      <w:bookmarkEnd w:id="265"/>
    </w:p>
    <w:p>
      <w:pPr>
        <w:pStyle w:val="BookText"/>
        <w:rPr/>
      </w:pPr>
      <w:r>
        <w:rPr>
          <w:rFonts w:ascii="IRNazanin" w:hAnsi="IRNazanin" w:eastAsia="IRNazanin"/>
          <w:color w:val="111111"/>
          <w:sz w:val="28"/>
          <w:sz w:val="28"/>
          <w:szCs w:val="28"/>
          <w:rtl w:val="true"/>
          <w:lang w:bidi="fa-IR"/>
        </w:rPr>
        <w:t>در مفهوم این ذکر، تنزیه و تقدیس خداوند و بی عیب و نقص دانستن او از هر جهت، نهفته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حقیقتی را بیان می‏کند که هم، ریشه تمام عقائد و تفکرات </w:t>
      </w:r>
    </w:p>
    <w:p>
      <w:pPr>
        <w:pStyle w:val="BookText"/>
        <w:rPr/>
      </w:pPr>
      <w:r>
        <w:rPr>
          <w:rFonts w:ascii="IRNazanin" w:hAnsi="IRNazanin" w:eastAsia="IRNazanin"/>
          <w:color w:val="111111"/>
          <w:sz w:val="28"/>
          <w:sz w:val="28"/>
          <w:szCs w:val="28"/>
          <w:rtl w:val="true"/>
          <w:lang w:bidi="fa-IR"/>
        </w:rPr>
        <w:t>اسلامی، و هم، زیر بنای همه روابط انسان با خدا و صفات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تسبیح خداست، یعنی منزه دانستن او، از شرک و شریک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 اللَّهِ عَمَّا یُشْرِکُونَ</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تسبیح است، یعنی منزه دانستن خداوند از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کسی ستم نمی‏کند، و اگر مشکلات و آفات و بلاهایی برای بشر پیش می‏آید، یا برای آزمایش است، برای شکوفا ساختن استعدادها، یا نتیجه و عکس العمل کارهای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 أَصَبَکُم مِن مُّصِیبَةٍ فَبَِما کَسَبَتْ أَیْدِیکُمْ</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منزه است، مائیم که ستم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سُبْحَنَ رَبِّنَآ إِنَّا کُنَّا ظَلِمِینَ</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خداوند، برای نجات انسان از چنگ غرائز و طواغیت، و هدایت او به سوی حق و کمال و سعادت، برای او رهبر و پیشوا می‏فرستد و به حال خود،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 از اینکه بشر را گیج و سرگردان و بدون هدایت،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پندار باطلی دارند، حقّ خدا را نشناخته و او را حکیم ندانسته‏اند که چنین نسبتی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قَدَرُواْ اللَّهَ حَقَّ قَدْرِهِ إِذْ قَالُواْ مَا أَنزَلَ اللَّهُ عَلَی‏ بَشَرٍ مِن شَیْ‏ءٍ</w:t>
      </w:r>
      <w:r>
        <w:rPr>
          <w:rFonts w:eastAsia="IRNazanin" w:cs="IRNazanin"/>
          <w:color w:val="111111"/>
          <w:sz w:val="28"/>
          <w:szCs w:val="28"/>
          <w:rtl w:val="true"/>
          <w:lang w:bidi="fa-IR"/>
        </w:rPr>
        <w:t>»</w:t>
      </w:r>
      <w:r>
        <w:rPr>
          <w:rStyle w:val="FootnoteAnchor"/>
          <w:rtl w:val="true"/>
        </w:rPr>
        <w:footnoteReference w:id="39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حیات جاویدان آخرت و بازگشت انسان‏ها برای محاسبه و پاداش و کیفر، زندگی و خلقت، عبث خواهد بود و </w:t>
      </w:r>
    </w:p>
    <w:p>
      <w:pPr>
        <w:pStyle w:val="BookText"/>
        <w:rPr/>
      </w:pPr>
      <w:r>
        <w:rPr>
          <w:rFonts w:ascii="Amiri" w:hAnsi="Amiri" w:eastAsia="Amiri" w:cs="Amiri"/>
          <w:color w:val="111111"/>
          <w:sz w:val="28"/>
          <w:sz w:val="28"/>
          <w:szCs w:val="28"/>
          <w:rtl w:val="true"/>
          <w:lang w:bidi="ar-SA"/>
        </w:rPr>
        <w:t>حق انسان‏ها ادا نخواهد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منزه است که آفرینش را بیهوده قرار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معادی در کار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خَلَقْنَکُمْ عَبَثاً وَأَنَّکُمْ إِلَیْنَا لَا تُرْجَعُونَ</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از اینگونه بیهوده کاری است که سرنوشت انسان، این عصاره هستی را چنین پوچ و بی محتوا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کمال مطلق و وجود بی عیب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او محبّت نداشته باشیم؟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از خدا راضی باشد، به کارهای او عیب نمی‏گیرد و با تمام وجود، او را تسبیح و تقدیس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مبنای تسبیح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مطیع وخاضع وبنده کسی می‏شود که او را معبود کامل و منزه از هر کاستی و زشتی و نقص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مبنای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خدا تکیه می‏کند که به قدرت و مهربانی او معتقد باشد و او را از هر جهل و ضعف و قساوت، منزّه بشمارد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متّقی، خدا را آگاه و دقیق و عادل و حسابگر می‏شناسد و جهان را محضر خدا می‏داند و او را از هر بیخبری و غفلت، پاک و منزّه می‏شناسد، از این رو از او پروا می‏کند و دست به گناه نمی‏آلاید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کلمه مبارک و عمیق، یک دنیا مفهوم دارد و منزه </w:t>
      </w:r>
    </w:p>
    <w:p>
      <w:pPr>
        <w:pStyle w:val="BookText"/>
        <w:rPr/>
      </w:pPr>
      <w:r>
        <w:rPr>
          <w:rFonts w:ascii="IRNazanin" w:hAnsi="IRNazanin" w:eastAsia="IRNazanin"/>
          <w:color w:val="111111"/>
          <w:sz w:val="28"/>
          <w:sz w:val="28"/>
          <w:szCs w:val="28"/>
          <w:rtl w:val="true"/>
          <w:lang w:bidi="fa-IR"/>
        </w:rPr>
        <w:t>دانستن خدا، اساس محبت و عشق و بندگی و توکل و تقوا و اطاعت و اعتقاد به توحید و نبوت و معاد و امامت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منزه است، شایسته ستایش و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تسبیحات اربعه، بلافاصله پس از سبحان اللّه، الحمداللّه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خدا را منزّه از شریک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 اللَّهِ عَمَّا یُشْرِکُونَ</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و منزه از آنچه توصیفش کنند و به خیال خود برای خدا وصف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فَسُبْحَنَ اللَّهِ رَبِّ الْعَرْشِ عَمَّا یَصِفُونَ</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منزه از فقر و دست بسته بودن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سُبْحَنَهُ هُوَ الْغَنِیُّ</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منزه است از آفرینش پوچ و بی‏هدف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 سُبْحانَک</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منزه است از ستم به بندگان، بلکه مردم خود به خویش ستم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سُبْحَنَکَ إِنِّی کُنتَ مِنَ الظَّلِمِینَ</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منزه است از داشتن فرزندان دختر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وَیَجْعَلُونَ لِلَّهِ الْبَنَتِ سُبْحَنَهُ</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این است راز تکرار فراوان این ذکر، در رکوع و سجود و حالات مختلف نماز و غیر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درسی از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بیشترین فرمان‏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که مورد عنایت و تربیت خاصّ الهی است، برنامه‏های ویژه‏ای هم از سوی خدا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به او برای تسبیح، بیش از </w:t>
      </w:r>
    </w:p>
    <w:p>
      <w:pPr>
        <w:pStyle w:val="BookText"/>
        <w:rPr/>
      </w:pPr>
      <w:r>
        <w:rPr>
          <w:rFonts w:ascii="IRNazanin" w:hAnsi="IRNazanin" w:eastAsia="IRNazanin"/>
          <w:color w:val="111111"/>
          <w:sz w:val="28"/>
          <w:sz w:val="28"/>
          <w:szCs w:val="28"/>
          <w:rtl w:val="true"/>
          <w:lang w:bidi="fa-IR"/>
        </w:rPr>
        <w:t>فرمان‏های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اگر بنگریم، می‏بینیم که خطاب خداوند به پیامبر، و دستور به توکّل، هشت مرتبه، به سجده دو مرتبه، به استغفار هشت مرتبه، به عبادت پنج مرتبه، به ذکر خدا پنج مرتبه و به تکبیر دو مرتبه است، ولی فرمان به تسبیح، شانزده مرتبه آمده است، آن هم در حالات مختلف و شرایط گوناگون، به نحوی که پیامبر، همواره توجّه به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کنار دستور به تسبیح، جملاتی از این قبیل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طُلُوعِ الشَّمْسِ وَقَبْلَ غُرُوبِهَا</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پیش از طلوع خورشید و پس از غروب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ءَانَآیِ الَّیْلِ فَسَبِّحْ وَأَطْرَافَ النَّهَارِ</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در ساعات شب و روز، خدا را تسبیح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بِحَمْدِ رَبِّکَ بِالْعَشِیِّ وَالْإِبْکَارِ</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در شب و اوّل روز، خدا را تسبیح و ستایش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بِحَمْدِ رَبِّکَ حِینَ تَقُومُ</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هنگام برخاستن از خواب یا غیر آن، خدا را تسبیح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اهمیّت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 و سازندگی آنرا در فکر و عمل انسان نمازگزار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صلّی‏ عَلیه کُلَ مَلَکٍ</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 xml:space="preserve">هر گاه بنده‏ای سبحان </w:t>
      </w:r>
      <w:bookmarkStart w:id="266" w:name="pg275_3503"/>
    </w:p>
    <w:p>
      <w:pPr>
        <w:pStyle w:val="BookText"/>
        <w:rPr/>
      </w:pPr>
      <w:bookmarkEnd w:id="266"/>
      <w:r>
        <w:rPr>
          <w:rFonts w:ascii="IRNazanin" w:hAnsi="IRNazanin" w:eastAsia="IRNazanin"/>
          <w:color w:val="111111"/>
          <w:sz w:val="28"/>
          <w:sz w:val="28"/>
          <w:szCs w:val="28"/>
          <w:rtl w:val="true"/>
          <w:lang w:bidi="fa-IR"/>
        </w:rPr>
        <w:t>الله بگوید، همه فرشتگان بر او درود می‏گویند</w:t>
      </w:r>
      <w:r>
        <w:rPr>
          <w:rFonts w:eastAsia="IRNazanin" w:cs="IRNazanin"/>
          <w:color w:val="111111"/>
          <w:sz w:val="28"/>
          <w:szCs w:val="28"/>
          <w:rtl w:val="true"/>
          <w:lang w:bidi="fa-IR"/>
        </w:rPr>
        <w:t>.</w:t>
      </w:r>
    </w:p>
    <w:p>
      <w:pPr>
        <w:pStyle w:val="Heading3"/>
        <w:numPr>
          <w:ilvl w:val="2"/>
          <w:numId w:val="1"/>
        </w:numPr>
        <w:rPr/>
      </w:pPr>
      <w:bookmarkStart w:id="267" w:name="__RefHeading___Toc2464327_211673320"/>
      <w:bookmarkStart w:id="268" w:name="_Toc90"/>
      <w:bookmarkEnd w:id="267"/>
      <w:r>
        <w:rPr>
          <w:rtl w:val="true"/>
        </w:rPr>
        <w:t>قنوت‏</w:t>
      </w:r>
      <w:bookmarkEnd w:id="268"/>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دعا، توجّه به خدا و خشوع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یکی از مستحبّات است که دست را تا مقابل صورت آورده و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مرحوم صدوق، آنرا واجب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در نماز جمعه و نماز صبح و مغرب، تأکید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دعای خاصّی لازم نیست و به فرموده امام صادق علیه السلام هر دعایی که بر زبان جاری شد خوب است،</w:t>
      </w:r>
      <w:r>
        <w:rPr>
          <w:rStyle w:val="FootnoteAnchor"/>
          <w:rtl w:val="true"/>
        </w:rPr>
        <w:footnoteReference w:id="407"/>
      </w:r>
      <w:r>
        <w:rPr>
          <w:rFonts w:ascii="IRNazanin" w:hAnsi="IRNazanin" w:eastAsia="IRNazanin"/>
          <w:color w:val="111111"/>
          <w:sz w:val="28"/>
          <w:sz w:val="28"/>
          <w:szCs w:val="28"/>
          <w:rtl w:val="true"/>
          <w:lang w:bidi="fa-IR"/>
        </w:rPr>
        <w:t>ولی برخی دعاها سفارش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سفارش کرده که در نمازها، قنوت را طول دهید و این را سبب آسانی وقوف انسان در مراحل حسابرسی قیامت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اَطْولَکُم قُنوتاً فی‏دارِالدّنیا اَطْوَلُکم راحَة یَوم‏القیامَةِ فی الموقف</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و نیز در روایت است که بهترین نماز، آنست که قنوتش طولانی‏تر باشد</w:t>
      </w:r>
      <w:r>
        <w:rPr>
          <w:rFonts w:eastAsia="IRNazanin" w:cs="IRNazanin"/>
          <w:color w:val="111111"/>
          <w:sz w:val="28"/>
          <w:szCs w:val="28"/>
          <w:rtl w:val="true"/>
          <w:lang w:bidi="fa-IR"/>
        </w:rPr>
        <w:t>.</w:t>
      </w:r>
      <w:r>
        <w:rPr>
          <w:rStyle w:val="FootnoteAnchor"/>
          <w:rtl w:val="true"/>
        </w:rPr>
        <w:footnoteReference w:id="40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قنوت، که حالت نیایش و طلب حاجت از خداست، هر چه دعاهای بهتر و خواستنی‏های متعالی‏تر ذکر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هادی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نماز شب خود،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 طولانی است و شامل هزار نام و صفت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نماز، نشان عشق به خدا و علاقه به مناجات با اوست</w:t>
      </w:r>
      <w:r>
        <w:rPr>
          <w:rFonts w:eastAsia="IRNazanin" w:cs="IRNazanin"/>
          <w:color w:val="111111"/>
          <w:sz w:val="28"/>
          <w:szCs w:val="28"/>
          <w:rtl w:val="true"/>
          <w:lang w:bidi="fa-IR"/>
        </w:rPr>
        <w:t xml:space="preserve">. </w:t>
      </w:r>
      <w:bookmarkStart w:id="269" w:name="pg275_3504"/>
    </w:p>
    <w:p>
      <w:pPr>
        <w:pStyle w:val="Heading3"/>
        <w:numPr>
          <w:ilvl w:val="2"/>
          <w:numId w:val="1"/>
        </w:numPr>
        <w:rPr/>
      </w:pPr>
      <w:bookmarkStart w:id="270" w:name="__RefHeading___Toc2464329_211673320"/>
      <w:bookmarkStart w:id="271" w:name="_Toc91"/>
      <w:bookmarkEnd w:id="269"/>
      <w:bookmarkEnd w:id="270"/>
      <w:r>
        <w:rPr>
          <w:rtl w:val="true"/>
        </w:rPr>
        <w:t>تشهّد</w:t>
      </w:r>
      <w:bookmarkEnd w:id="271"/>
    </w:p>
    <w:p>
      <w:pPr>
        <w:pStyle w:val="BookText"/>
        <w:rPr/>
      </w:pPr>
      <w:r>
        <w:rPr>
          <w:rFonts w:ascii="IRNazanin" w:hAnsi="IRNazanin" w:eastAsia="IRNazanin"/>
          <w:color w:val="111111"/>
          <w:sz w:val="28"/>
          <w:sz w:val="28"/>
          <w:szCs w:val="28"/>
          <w:rtl w:val="true"/>
          <w:lang w:bidi="fa-IR"/>
        </w:rPr>
        <w:t>تشّهد، از واجبات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هر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نماز مغرب، در رکعت سوّم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نشست و تشّهد خواند، که شامل گواهی دادن به یکتایی خدا و رسالت پیامبر و صلوات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دو زانو نشست، بگونه‏ای که پشتِ پای راست، روی کف پای چپ قرار گیرد و بهتر است سنگینی بدن به سمت چپ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اصطلاح قرآنی، راست، مظهر حق و چپ، سمبل باطل است، امیرالمؤمنین علیه السلام در جواب این سؤال که چرا پای راست روی پای چپ قرار داده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باطل را بمیران و حق را بر پای دار</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تشّهد، بازگو کردن همان شهادت و شعاری است که در آغاز نماز در اذان و اقامه گفته شد و این برای یادآوری خط صحیحی است که در اوّل گفتیم</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در تشهد گواهی به یگانگی خدا و رسالت پیامبر در کنار هم آمده و پیوند نبوت و رهبری را با توحید و عبودیت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حمد، به زبان جمع، اظهار عبودیت و استعانت می‏کردیم، در تشّهد به زبان اوّل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گویای این باشد که این گواهی را هر کس باید با آگاهی و اعتقاد عمیق خود اظهار بدارد و بیعت خویش را با خدا و رسول، تجدید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شهادت به رسالت و عبودیت حضرت محمد صلی الله علیه و آله هم عظمت مقام آن </w:t>
      </w:r>
    </w:p>
    <w:p>
      <w:pPr>
        <w:pStyle w:val="BookText"/>
        <w:rPr/>
      </w:pPr>
      <w:r>
        <w:rPr>
          <w:rFonts w:ascii="IRNazanin" w:hAnsi="IRNazanin" w:eastAsia="IRNazanin"/>
          <w:color w:val="111111"/>
          <w:sz w:val="28"/>
          <w:sz w:val="28"/>
          <w:szCs w:val="28"/>
          <w:rtl w:val="true"/>
          <w:lang w:bidi="fa-IR"/>
        </w:rPr>
        <w:t xml:space="preserve">حضرت نهفته، که خداوند، شهادت به رسالت او را در کنار توحید قرار داده است، هم پیوند نمازگزار را با خط رهبری الهی و قدردانی از او می‏رساند، و هم مقدّم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رمز رسالت پیامبر، عبودیّت اوست،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بوده به مقام پیامبری برگزیده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 دیگر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فرستادن بر پیامبر و خاندان او، شعار اسلام و به خصوص، شیعه است و نماز بدون آن،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اهل سنّت، این جمله را در تشّهد نمی‏خوانند،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رهبران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بر ما فرض است و خدا این را در قرآن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قدر شما همین بس که هر کس بر شما صلوات نفرستد، نمازش، نماز نیست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یا اهل بیت رسول الله 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الله فی القرآن انزله‏</w:t>
      </w:r>
    </w:p>
    <w:p>
      <w:pPr>
        <w:pStyle w:val="BookText"/>
        <w:rPr/>
      </w:pPr>
      <w:r>
        <w:rPr>
          <w:rFonts w:ascii="IRNazanin" w:hAnsi="IRNazanin" w:eastAsia="IRNazanin"/>
          <w:color w:val="111111"/>
          <w:sz w:val="28"/>
          <w:sz w:val="28"/>
          <w:szCs w:val="28"/>
          <w:rtl w:val="true"/>
          <w:lang w:bidi="fa-IR"/>
        </w:rPr>
        <w:t xml:space="preserve">کفاکم من عظیم القدر 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یصل علیکم لا صلاةَ لهُ</w:t>
      </w:r>
    </w:p>
    <w:p>
      <w:pPr>
        <w:pStyle w:val="BookText"/>
        <w:rPr/>
      </w:pPr>
      <w:r>
        <w:rPr>
          <w:rFonts w:ascii="IRNazanin" w:hAnsi="IRNazanin" w:eastAsia="IRNazanin"/>
          <w:color w:val="111111"/>
          <w:sz w:val="28"/>
          <w:sz w:val="28"/>
          <w:szCs w:val="28"/>
          <w:rtl w:val="true"/>
          <w:lang w:bidi="fa-IR"/>
        </w:rPr>
        <w:t>در کیفیّت صلوات بر پیامبر و آلش و نیز در اصل آن، حدیث‏های متعددّی در کتب تفسیر و فقه و حدیث اهل سنّت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از پیامبر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وعَلی‏ آل‏محمدٍ</w:t>
      </w:r>
      <w:r>
        <w:rPr>
          <w:rFonts w:eastAsia="IRNazanin" w:cs="IRNazanin"/>
          <w:color w:val="111111"/>
          <w:sz w:val="28"/>
          <w:szCs w:val="28"/>
          <w:rtl w:val="true"/>
          <w:lang w:bidi="fa-IR"/>
        </w:rPr>
        <w:t>»</w:t>
      </w:r>
      <w:r>
        <w:rPr>
          <w:rStyle w:val="FootnoteAnchor"/>
          <w:rtl w:val="true"/>
        </w:rPr>
        <w:footnoteReference w:id="41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نقل همین حدیث،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هنگام نوشتن صلوات بر آن حضرت، حذف می‏کند </w:t>
      </w:r>
    </w:p>
    <w:p>
      <w:pPr>
        <w:pStyle w:val="BookText"/>
        <w:rPr/>
      </w:pPr>
      <w:r>
        <w:rPr>
          <w:rFonts w:ascii="IRNazanin" w:hAnsi="IRNazanin" w:eastAsia="IRNazanin"/>
          <w:color w:val="111111"/>
          <w:sz w:val="28"/>
          <w:sz w:val="28"/>
          <w:szCs w:val="28"/>
          <w:rtl w:val="true"/>
          <w:lang w:bidi="fa-IR"/>
        </w:rPr>
        <w:t xml:space="preserve">در احادیث دیگری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نام پیامبر آمده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در احادیثی، نکوهش از کسانی شده که هنگام صلوات بر محمّد صلی الله علیه و آله اهل بیت آن حضرت را یاد نمی‏کنند،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صلّی الله علی محمّد، و لم یُصَلِ علی‏ آلهِ لم یَجِدْ ریحَ الجَنةِ</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و در مقابل، تشویق از کسانی شده که بر اهلبیت پیامبر نیز درود می‏فرستند و پاداش شفاعت و قرب به پیامبر برای آنان بیان گشته، همچون این حدیث از پیامبر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التَوسُّلَ اِلیَّ وَ اَنْ تکُونَ لَهُ عِنْدی یَدُ اُشَفِّعُ لَهُ بها یَوْمَ القیامَةِ فَلْیُصَلِّ عَلی‏ اَهل بیتی وَ یُدْخِلِ السُرورَ عَلیهمْ</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شخصی که خود را به کعبه چسبانده و تنها بر پیامبر صلوات می‏فرستاد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اهلبیت را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به ماست</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و در روایاتی، اینگونه صلوات، ابتر و ناتمام شمرده شده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به هر حال، یاد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نشان قدرشناسی از دودمان پیامبر و عمل به توصیه خود آن حضرت است</w:t>
      </w:r>
      <w:r>
        <w:rPr>
          <w:rFonts w:eastAsia="IRNazanin" w:cs="IRNazanin"/>
          <w:color w:val="111111"/>
          <w:sz w:val="28"/>
          <w:szCs w:val="28"/>
          <w:rtl w:val="true"/>
          <w:lang w:bidi="fa-IR"/>
        </w:rPr>
        <w:t>.</w:t>
      </w:r>
      <w:r>
        <w:rPr>
          <w:rStyle w:val="FootnoteAnchor"/>
          <w:rtl w:val="true"/>
        </w:rPr>
        <w:footnoteReference w:id="41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صلوات بر محمد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می‏شود که صراط قیامت شما را روشن می‏کند و درودهای ما به پیامبر می‏رسد و آن حضرت،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کفّاره گناهان و سبب تزکیه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 </w:t>
      </w:r>
      <w:bookmarkStart w:id="272" w:name="pg275_3507"/>
    </w:p>
    <w:p>
      <w:pPr>
        <w:pStyle w:val="BookText"/>
        <w:rPr/>
      </w:pPr>
      <w:bookmarkEnd w:id="272"/>
      <w:r>
        <w:rPr>
          <w:rFonts w:ascii="Amiri" w:hAnsi="Amiri" w:eastAsia="Amiri" w:cs="Amiri"/>
          <w:color w:val="111111"/>
          <w:sz w:val="28"/>
          <w:sz w:val="28"/>
          <w:szCs w:val="28"/>
          <w:rtl w:val="true"/>
          <w:lang w:bidi="ar-SA"/>
        </w:rPr>
        <w:t>صَلَواتنا علیکم تزکیَةً لَنا و کَفَارَةً لِذُنوبنا</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در حدیث دیگری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جمعی و با صدای بلند، صلوات بفرستید، تا نفاق از میان شما ریشه کن شود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شما بر من، سبب استجابت دعا و رضایت پروردگار و پاکی و رشد اعمالتان می‏شود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در روایاتی، آمده که هر کس بر پیامبر صلوات بفرستد، خدا و فرشتگان هم بر او صلوات می‏فرستند و در روز قیامت، از نزدیکترین افراد به پیامبر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حال که صلوات، این همه پاداش دارد و در اهمیتش همین بس که در تشّهد نماز هم آمده، ما هم برای برخورداری از این پاداش‏ها، تکرار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Heading3"/>
        <w:numPr>
          <w:ilvl w:val="2"/>
          <w:numId w:val="1"/>
        </w:numPr>
        <w:rPr/>
      </w:pPr>
      <w:bookmarkStart w:id="273" w:name="__RefHeading___Toc2464331_211673320"/>
      <w:bookmarkStart w:id="274" w:name="_Toc92"/>
      <w:bookmarkEnd w:id="273"/>
      <w:r>
        <w:rPr>
          <w:rtl w:val="true"/>
        </w:rPr>
        <w:t>سلام‏</w:t>
      </w:r>
      <w:bookmarkEnd w:id="274"/>
    </w:p>
    <w:p>
      <w:pPr>
        <w:pStyle w:val="BookText"/>
        <w:rPr/>
      </w:pPr>
      <w:r>
        <w:rPr>
          <w:rFonts w:ascii="IRNazanin" w:hAnsi="IRNazanin" w:eastAsia="IRNazanin"/>
          <w:color w:val="111111"/>
          <w:sz w:val="28"/>
          <w:sz w:val="28"/>
          <w:szCs w:val="28"/>
          <w:rtl w:val="true"/>
          <w:lang w:bidi="fa-IR"/>
        </w:rPr>
        <w:t>پس از تشّهد، در پایان نماز، سه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نخست، به رسول خدا،</w:t>
      </w:r>
    </w:p>
    <w:p>
      <w:pPr>
        <w:pStyle w:val="BookText"/>
        <w:rPr/>
      </w:pPr>
      <w:r>
        <w:rPr>
          <w:rFonts w:ascii="IRNazanin" w:hAnsi="IRNazanin" w:eastAsia="IRNazanin"/>
          <w:color w:val="111111"/>
          <w:sz w:val="28"/>
          <w:sz w:val="28"/>
          <w:szCs w:val="28"/>
          <w:rtl w:val="true"/>
          <w:lang w:bidi="fa-IR"/>
        </w:rPr>
        <w:t>سلام دوّم، به خود ما و بر بندگان شایسته خدا</w:t>
      </w:r>
    </w:p>
    <w:p>
      <w:pPr>
        <w:pStyle w:val="BookText"/>
        <w:rPr/>
      </w:pPr>
      <w:r>
        <w:rPr>
          <w:rFonts w:ascii="IRNazanin" w:hAnsi="IRNazanin" w:eastAsia="IRNazanin"/>
          <w:color w:val="111111"/>
          <w:sz w:val="28"/>
          <w:sz w:val="28"/>
          <w:szCs w:val="28"/>
          <w:rtl w:val="true"/>
          <w:lang w:bidi="fa-IR"/>
        </w:rPr>
        <w:t>سلام سوّم، بر همه فرشتگان، مؤمنان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خواستاری سلامتی و خیر و برکت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یکی از نام‏های پروردگار است</w:t>
      </w:r>
      <w:r>
        <w:rPr>
          <w:rStyle w:val="FootnoteAnchor"/>
          <w:rtl w:val="true"/>
        </w:rPr>
        <w:footnoteReference w:id="424"/>
      </w:r>
      <w:r>
        <w:rPr>
          <w:rFonts w:ascii="IRNazanin" w:hAnsi="IRNazanin" w:eastAsia="IRNazanin"/>
          <w:color w:val="111111"/>
          <w:sz w:val="28"/>
          <w:sz w:val="28"/>
          <w:szCs w:val="28"/>
          <w:rtl w:val="true"/>
          <w:lang w:bidi="fa-IR"/>
        </w:rPr>
        <w:t xml:space="preserve">و به این معنی است که آنچه از </w:t>
      </w:r>
      <w:bookmarkStart w:id="275" w:name="pg275_3508"/>
    </w:p>
    <w:p>
      <w:pPr>
        <w:pStyle w:val="BookText"/>
        <w:rPr/>
      </w:pPr>
      <w:bookmarkEnd w:id="275"/>
      <w:r>
        <w:rPr>
          <w:rFonts w:ascii="IRNazanin" w:hAnsi="IRNazanin" w:eastAsia="IRNazanin"/>
          <w:color w:val="111111"/>
          <w:sz w:val="28"/>
          <w:sz w:val="28"/>
          <w:szCs w:val="28"/>
          <w:rtl w:val="true"/>
          <w:lang w:bidi="fa-IR"/>
        </w:rPr>
        <w:t>خداوند دریافت می‏کنیم، خیر و لطف و برکت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سلامی که در نماز، بر پیامبر می‏دهیم، همراه با رحمت و برکات الهی است و این بهترین شکل 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ایّها النّبیّ و رحمةاللّه و برکاته‏</w:t>
      </w:r>
    </w:p>
    <w:p>
      <w:pPr>
        <w:pStyle w:val="BookText"/>
        <w:rPr/>
      </w:pPr>
      <w:r>
        <w:rPr>
          <w:rFonts w:ascii="IRNazanin" w:hAnsi="IRNazanin" w:eastAsia="IRNazanin"/>
          <w:color w:val="111111"/>
          <w:sz w:val="28"/>
          <w:sz w:val="28"/>
          <w:szCs w:val="28"/>
          <w:rtl w:val="true"/>
          <w:lang w:bidi="fa-IR"/>
        </w:rPr>
        <w:t>سلام ما به پیامبر، قدرشناسی از زحمات اوست که ما را هدایت کرده و با خدا آشنا و مرتبط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وقتی در سلام نماز، به همه مؤمنان و بندگان صالح و بر خودش سلام می‏دهد، احساس می‏کند که تنها نیست و یکی از آحاد امّت بزرگ اسلام است و با مردان خدا در هر جای زمین، احساس همبستگی می‏کند</w:t>
      </w:r>
      <w:r>
        <w:rPr>
          <w:rFonts w:eastAsia="IRNazanin" w:cs="IRNazanin"/>
          <w:color w:val="111111"/>
          <w:sz w:val="28"/>
          <w:szCs w:val="28"/>
          <w:rtl w:val="true"/>
          <w:lang w:bidi="fa-IR"/>
        </w:rPr>
        <w:t>.</w:t>
      </w:r>
    </w:p>
    <w:p>
      <w:pPr>
        <w:pStyle w:val="Heading3"/>
        <w:numPr>
          <w:ilvl w:val="2"/>
          <w:numId w:val="1"/>
        </w:numPr>
        <w:rPr/>
      </w:pPr>
      <w:bookmarkStart w:id="276" w:name="__RefHeading___Toc2464333_211673320"/>
      <w:bookmarkStart w:id="277" w:name="_Toc93"/>
      <w:bookmarkEnd w:id="276"/>
      <w:r>
        <w:rPr>
          <w:rtl w:val="true"/>
        </w:rPr>
        <w:t>نگاهی به سلام‏</w:t>
      </w:r>
      <w:bookmarkEnd w:id="277"/>
    </w:p>
    <w:p>
      <w:pPr>
        <w:pStyle w:val="BookText"/>
        <w:rPr/>
      </w:pPr>
      <w:r>
        <w:rPr>
          <w:rFonts w:ascii="IRNazanin" w:hAnsi="IRNazanin" w:eastAsia="IRNazanin"/>
          <w:color w:val="111111"/>
          <w:sz w:val="28"/>
          <w:sz w:val="28"/>
          <w:szCs w:val="28"/>
          <w:rtl w:val="true"/>
          <w:lang w:bidi="fa-IR"/>
        </w:rPr>
        <w:t>سلام، غیر از نماز، در برخوردهای مسلمانان در جامعه اسلامی، یکی از آداب معاشرت و ادب و اخلاق بشمار می‏آید، که هم جلب محبّت و دوستی می‏کند، هم نشان تواضع و فروتنی است، و هم پاداش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اهل بهشت، سلام می‏فرستد</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و به پیامبر، دستور می‏دهد که در برخورد با مؤمنان، به آنان سلام بدهد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فرشتگان نیز به رستگاران، سلام می‏دهند</w:t>
      </w:r>
      <w:r>
        <w:rPr>
          <w:rFonts w:eastAsia="IRNazanin" w:cs="IRNazanin"/>
          <w:color w:val="111111"/>
          <w:sz w:val="28"/>
          <w:szCs w:val="28"/>
          <w:rtl w:val="true"/>
          <w:lang w:bidi="fa-IR"/>
        </w:rPr>
        <w:t>.</w:t>
      </w:r>
      <w:r>
        <w:rPr>
          <w:rStyle w:val="FootnoteAnchor"/>
          <w:rtl w:val="true"/>
        </w:rPr>
        <w:footnoteReference w:id="42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بهشتیان نیز در برخوردها، به یکدیگر سلام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تَحِیَّتُهُمْ فِیهَا </w:t>
      </w:r>
    </w:p>
    <w:p>
      <w:pPr>
        <w:pStyle w:val="BookText"/>
        <w:rPr/>
      </w:pP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این‏ها، گوشه‏ای از آیاتی بود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بسیار فراوانی، درباره سلام و پاداش آن و کیفیّت آن وارد شده که در کتب حدیثی می‏توان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تنها به چند نمونه، که حاوی نکاتی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اکتفا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اَبْخَلُ النّاسِ مَنْ بَخِلَ بالسَّلام</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بخیل‏ترین افراد، کسی است که در سلام دادن بخیل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سلام کردن به هر کس را، یکی از نشانه‏های تواضع، و نداشتن غرور و تکبّر می‏شمارد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گاهی سلام دادن، وسیله تشویق است و سلام ندادن، نوعی توبیخ و نهی از منکر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 مست، مجسّمه ساز، قمار باز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نکنید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افراد به اخلاق پیامبر اکرم صلی الله علیه و آله و لطف خداوند، کسی است که ابتدا سلام کند</w:t>
      </w:r>
      <w:r>
        <w:rPr>
          <w:rFonts w:eastAsia="IRNazanin" w:cs="IRNazanin"/>
          <w:color w:val="111111"/>
          <w:sz w:val="28"/>
          <w:szCs w:val="28"/>
          <w:rtl w:val="true"/>
          <w:lang w:bidi="fa-IR"/>
        </w:rPr>
        <w:t>.</w:t>
      </w:r>
      <w:r>
        <w:rPr>
          <w:rStyle w:val="FootnoteAnchor"/>
          <w:rtl w:val="true"/>
        </w:rPr>
        <w:footnoteReference w:id="43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سلام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جواب سلام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فقیر وغنی فرق بگذارد، خداوند در قیامت بر او غضب می‏کند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گرچه سلام کردن مستحب است، ولی پاسخ آن واجب است و بهتر است که جواب سلام، گرمتر و با تحیّت بیشتر نسبت به اصل 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حُیِّیْتُمْ بِتَحِیَّةٍ فَحَیُّواْ بِأَحْسَنَ مِنْهَآ أَوْ رُدُّوهَآ</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هر گاه مورد تحیّت و لطف قرار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 بهتر، یا همانند آن بدهید و احترام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کردن، نه تنها سبب کوچک شدن نیست، بلکه عزّت و محبوبیّت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همه، حتّی به کودکان سلام می‏کرد و به این کار، افتخار می‏نمود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سلام، هفتاد ثواب است که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به سلام دهنده است و یک اجر، برای پاسخ دهنده می‏باشد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قرآن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خانه‏ها می‏شوید، بر خود سلام کنید، سلام و تحیّتی از سوی خداوند که مبارک و پاک است</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امام باقر علیه السلام در تفسیر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سلام کردن فرد به اهل خانه است</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چرا که همسر و فرزندان، چون جان انسانند و اینگونه برخورد، از نظر قرآن پاک و مبارک است و نشان محبّت و صفای زندگی و از بین برنده خستگی‏هاست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سلام کردن، موجب افتخار است، نه عار، ولی بهتر است که کوچک بر بزرگتر، رونده بر ایستاده، گروه کم بر گروه زیاد سلام کنند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پایان بخش سلام را، روایتی از امیر مؤمنان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بر زنان و مردان سلام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 علی علیه السلام ، بر زنان جوان سلام نمی‏کرد،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جواب نرم آنان در من اثر بگذارد، و پیش از آنکه به پاداش سلام برسم، به دام وسوسه بیفتم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توضیح این حدیث می‏نویسد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که چنین می‏کرد و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یاد دادن به امّت بوده تا مردم، تماس با زنان جوان را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امام معصوم، هرگز دچار وسوسه نمی‏گردد</w:t>
      </w:r>
      <w:r>
        <w:rPr>
          <w:rFonts w:eastAsia="IRNazanin" w:cs="IRNazanin"/>
          <w:color w:val="111111"/>
          <w:sz w:val="28"/>
          <w:szCs w:val="28"/>
          <w:rtl w:val="true"/>
          <w:lang w:bidi="fa-IR"/>
        </w:rPr>
        <w:t>.</w:t>
      </w:r>
      <w:r>
        <w:rPr>
          <w:rStyle w:val="FootnoteAnchor"/>
          <w:rtl w:val="true"/>
        </w:rPr>
        <w:footnoteReference w:id="44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275_3513"/>
      <w:bookmarkStart w:id="279" w:name="pg275_3513"/>
      <w:bookmarkEnd w:id="279"/>
    </w:p>
    <w:p>
      <w:pPr>
        <w:pStyle w:val="Heading2"/>
        <w:numPr>
          <w:ilvl w:val="1"/>
          <w:numId w:val="1"/>
        </w:numPr>
        <w:rPr/>
      </w:pPr>
      <w:bookmarkStart w:id="280" w:name="pg275_3513"/>
      <w:bookmarkStart w:id="281" w:name="__RefHeading___Toc2464335_211673320"/>
      <w:bookmarkStart w:id="282" w:name="_Toc94"/>
      <w:bookmarkEnd w:id="280"/>
      <w:bookmarkEnd w:id="281"/>
      <w:r>
        <w:rPr>
          <w:rtl w:val="true"/>
        </w:rPr>
        <w:t>تعقیبات و نوافل‏</w:t>
      </w:r>
      <w:bookmarkEnd w:id="28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3" w:name="__RefHeading___Toc2464337_211673320"/>
      <w:bookmarkStart w:id="284" w:name="_Toc95"/>
      <w:bookmarkEnd w:id="283"/>
      <w:r>
        <w:rPr>
          <w:rtl w:val="true"/>
        </w:rPr>
        <w:t>اشاره</w:t>
      </w:r>
      <w:bookmarkEnd w:id="28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تعقیبات و نوافل‏</w:t>
      </w:r>
    </w:p>
    <w:p>
      <w:pPr>
        <w:pStyle w:val="BookText"/>
        <w:rPr/>
      </w:pPr>
      <w:r>
        <w:rPr>
          <w:rFonts w:ascii="IRNazanin" w:hAnsi="IRNazanin" w:eastAsia="IRNazanin"/>
          <w:color w:val="111111"/>
          <w:sz w:val="28"/>
          <w:sz w:val="28"/>
          <w:szCs w:val="28"/>
          <w:rtl w:val="true"/>
          <w:lang w:bidi="fa-IR"/>
        </w:rPr>
        <w:t>نماز، حضور در پیشگاه خداوند و شرکت در ضیافتی معنوی است که وی، بندگان را به آن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حضور در یک میهمانی، مقدّمات و آدابی دارد و نسبت به مهمان، استقبال و بدرقه به عمل می‏آید و مهمان هر چه عزیزتر باشد، مراسم پیشواز و بدرقه، با شکوهتر صورت می‏پذیرد، ادای فریضه الهی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ما علیهم السلام پیش از فرا رسیدن وقت نماز، خود را مهیّای آن می‏ساختند و پس از نماز نیز، مدّت‏ها به تعقیب نماز می‏پرداختند و دل از یاد خدا نمی‏کندند و لب از ثنای او نمی‏بستند و چهره از قبله برنمی‏تافتند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آنکه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می‏دانستند؟ مگر انسان به آسانی دل از نور چشم می‏کند و از آن چشم می‏پوشد؟</w:t>
      </w:r>
    </w:p>
    <w:p>
      <w:pPr>
        <w:pStyle w:val="BookText"/>
        <w:rPr/>
      </w:pPr>
      <w:r>
        <w:rPr>
          <w:rFonts w:ascii="IRNazanin" w:hAnsi="IRNazanin" w:eastAsia="IRNazanin"/>
          <w:color w:val="111111"/>
          <w:sz w:val="28"/>
          <w:sz w:val="28"/>
          <w:szCs w:val="28"/>
          <w:rtl w:val="true"/>
          <w:lang w:bidi="fa-IR"/>
        </w:rPr>
        <w:t>اذان و اقامه، نوعی استقبال از نماز است و تعقیبات، بدرقه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اعتنایی به تعقیبات و دعاهای پس از نماز، نشان بی علاقگی به خود نماز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که در روایات، نسبت به زودتر رفتن به مسجد و انتظار شروع نماز را کشیدن، تشویق و سفارش شده و منتظر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به </w:t>
      </w:r>
      <w:bookmarkStart w:id="285" w:name="pg275_3516"/>
    </w:p>
    <w:p>
      <w:pPr>
        <w:pStyle w:val="BookText"/>
        <w:rPr/>
      </w:pPr>
      <w:bookmarkEnd w:id="285"/>
      <w:r>
        <w:rPr>
          <w:rFonts w:ascii="IRNazanin" w:hAnsi="IRNazanin" w:eastAsia="IRNazanin"/>
          <w:color w:val="111111"/>
          <w:sz w:val="28"/>
          <w:sz w:val="28"/>
          <w:szCs w:val="28"/>
          <w:rtl w:val="true"/>
          <w:lang w:bidi="fa-IR"/>
        </w:rPr>
        <w:t>انجام مستحبات و دعاهایی پس از اتمام نماز نیز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 وَاِلی‏ ربِّکَ فَارْغَبْ</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همین که فارغ شدی، به کار دیگری بپرداز و به سوی پروردگارت رغبت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ذکر برخی از مسائل مربوط به تعقیبات می‏پردازیم</w:t>
      </w:r>
      <w:r>
        <w:rPr>
          <w:rFonts w:eastAsia="IRNazanin" w:cs="IRNazanin"/>
          <w:color w:val="111111"/>
          <w:sz w:val="28"/>
          <w:szCs w:val="28"/>
          <w:rtl w:val="true"/>
          <w:lang w:bidi="fa-IR"/>
        </w:rPr>
        <w:t>:</w:t>
      </w:r>
    </w:p>
    <w:p>
      <w:pPr>
        <w:pStyle w:val="Heading3"/>
        <w:numPr>
          <w:ilvl w:val="2"/>
          <w:numId w:val="1"/>
        </w:numPr>
        <w:rPr/>
      </w:pPr>
      <w:bookmarkStart w:id="286" w:name="__RefHeading___Toc2464339_211673320"/>
      <w:bookmarkStart w:id="287" w:name="_Toc96"/>
      <w:bookmarkEnd w:id="286"/>
      <w:r>
        <w:rPr>
          <w:rtl w:val="true"/>
        </w:rPr>
        <w:t>تعقیب نماز</w:t>
      </w:r>
      <w:bookmarkEnd w:id="287"/>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از نماز واجب فارغ شدی، به دعا و تعقیب نماز مشغول باش</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پس از نماز صبح و ظهر و مغرب، مستجاب می‏شود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حضرت زهرا علیها السلام از هزار رکعت نماز مستحب، نزد خداوند بهتر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تسبیحات را بگوید،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وَاذْکُرُواللّهَ ذِکرَاً کَثیراً</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که به معنای زیاد یاد کردن خداوند است، عمل کرده است</w:t>
      </w:r>
      <w:r>
        <w:rPr>
          <w:rFonts w:eastAsia="IRNazanin" w:cs="IRNazanin"/>
          <w:color w:val="111111"/>
          <w:sz w:val="28"/>
          <w:szCs w:val="28"/>
          <w:rtl w:val="true"/>
          <w:lang w:bidi="fa-IR"/>
        </w:rPr>
        <w:t>.</w:t>
      </w:r>
      <w:r>
        <w:rPr>
          <w:rStyle w:val="FootnoteAnchor"/>
          <w:rtl w:val="true"/>
        </w:rPr>
        <w:footnoteReference w:id="44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دعا و تعقیبات به جای خود، و ادامه کار و تلاش هم به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مانع یکدیگر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می‏پندارند اگر به جای دعا، سراغ کار بروند، کامیاب‏تر و موفق‏ترند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رسولخدا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التعقیبُ بَعْدَ صَلاةِ الفجرِ اَبْلَغُ فیِ طَلَب الرِزّقِ</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دعای پس از نماز صبح، برای زندگی و جلب رزقِ،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نفرین‏</w:t>
      </w:r>
    </w:p>
    <w:p>
      <w:pPr>
        <w:pStyle w:val="BookText"/>
        <w:rPr/>
      </w:pPr>
      <w:r>
        <w:rPr>
          <w:rFonts w:ascii="IRNazanin" w:hAnsi="IRNazanin" w:eastAsia="IRNazanin"/>
          <w:color w:val="111111"/>
          <w:sz w:val="28"/>
          <w:sz w:val="28"/>
          <w:szCs w:val="28"/>
          <w:rtl w:val="true"/>
          <w:lang w:bidi="fa-IR"/>
        </w:rPr>
        <w:t>از جمله کارهای تعقیباتی، درود و صلوات فرستادن بر نیکان و زبده‏های کمال بشَری، و لعن و نفرین بر مظاهر شرک و پلیدی و سردمدارانِ کفر و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آنچه به عنوان دعاهای تعقیب آمده، هم به موارد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برمی‏خوریم، همه به مواردی از لعن و این، گوشه‏ای از تولی‏ و تبری‏ در یک مکتب زنده و جهت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صلوات‏ها، که نقل شده به جای خود، حتی در نمونه‏های فراوانی،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یکی از تعقیبات نمازها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لعن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انْحَرَفْتَ عَنْ صَلاةٍ مَکتوبةٍ فلا تَنْحَرِفْ اِلا بِانْصرافِ لَعْنِ بَنی امیّةَ</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هر گاه نماز واجب را تمام کردی، جز با لعن بنی امیّه، از جای خود حرکت نکن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آن دودمان ننگین و تبهکار، نمونه طاغوت‏ها و از بارزترین چهره‏های مخالفت با خطّ رهبران معصوم و آل پیامبر بودند و مستحقّ هر </w:t>
      </w:r>
    </w:p>
    <w:p>
      <w:pPr>
        <w:pStyle w:val="BookText"/>
        <w:rPr/>
      </w:pPr>
      <w:r>
        <w:rPr>
          <w:rFonts w:ascii="IRNazanin" w:hAnsi="IRNazanin" w:eastAsia="IRNazanin"/>
          <w:color w:val="111111"/>
          <w:sz w:val="28"/>
          <w:sz w:val="28"/>
          <w:szCs w:val="28"/>
          <w:rtl w:val="true"/>
          <w:lang w:bidi="fa-IR"/>
        </w:rPr>
        <w:t>گونه نفرت و نفرین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پی هر نماز، به چهار مرد و چهار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دشمنان سرسخت مقام امامت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نفرین می‏کرد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چه زیباست اسلامی که در کنار برنامه‏های عبادی و الهی خویش، بیزاری از ستمگران و مفسدان و طاغوت‏ها را هم جزء برنامه‏های خود، ساخته و نماز و عبادات و حجّ آن، همراه با برائت و اعلام تنفّر از کفّار و مشرکان و منافقان است</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پس تعقیبات نماز، برخوردار از نوعی فریاد لعنت بر دشمنان خدا و مخالفان خط رهبری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تسبیحات حضرت زهرا علیها السلام</w:t>
      </w:r>
    </w:p>
    <w:p>
      <w:pPr>
        <w:pStyle w:val="BookText"/>
        <w:rPr/>
      </w:pPr>
      <w:r>
        <w:rPr>
          <w:rFonts w:ascii="IRNazanin" w:hAnsi="IRNazanin" w:eastAsia="IRNazanin"/>
          <w:color w:val="111111"/>
          <w:sz w:val="28"/>
          <w:sz w:val="28"/>
          <w:szCs w:val="28"/>
          <w:rtl w:val="true"/>
          <w:lang w:bidi="fa-IR"/>
        </w:rPr>
        <w:t>یکی دیگر از تعقیبات نماز، تسبیحات حضرت زهرا علیها السلام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 پس از هر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تسبیحات را رسول خدا صلی الله علیه و آله به دخترش فاطمه علیها السلام تعلیم داد و بر گفتن آن، بسیار سفارش شده است و پاداش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ستایش‏ها، بهتر از تسبیحات حضرت زهرا علیها السلام نیست، و اگر بود، </w:t>
      </w:r>
    </w:p>
    <w:p>
      <w:pPr>
        <w:pStyle w:val="BookText"/>
        <w:rPr/>
      </w:pPr>
      <w:r>
        <w:rPr>
          <w:rFonts w:ascii="IRNazanin" w:hAnsi="IRNazanin" w:eastAsia="IRNazanin"/>
          <w:color w:val="111111"/>
          <w:sz w:val="28"/>
          <w:sz w:val="28"/>
          <w:szCs w:val="28"/>
          <w:rtl w:val="true"/>
          <w:lang w:bidi="fa-IR"/>
        </w:rPr>
        <w:t>رسول خدا صلی الله علیه و آله به فاطمه علیها السلام تعلیم می‏داد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در روایات متعددی، تأکید شده به همراه داشتن تسبیِح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دانه‏ای از خاک مقدّس امام حسین علیه السلام و اینکه ذکر گفتن با آن، ثواب زیاد دارد و حتی گرداندن آن، بدون ذکر هم ارزشمند و خوب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در حدیثی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دانه‏ها ذکر می‏گویند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تربت حسین علیه السلام ، یادآور حماسه‏های کربلا و احیاگر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 انسان را با رهبری الهی، جهاد، شهادت، ایثار، سیدالشهداء، مبارزه با ستم و انتقام از ظالمان را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تسبیحات حضرت زهرا علیها السلام به ترتیبی که گفته شد، حتی در کتب حدیثی اهل سنت نیز آمده،</w:t>
      </w:r>
      <w:r>
        <w:rPr>
          <w:rStyle w:val="FootnoteAnchor"/>
          <w:rtl w:val="true"/>
        </w:rPr>
        <w:footnoteReference w:id="456"/>
      </w:r>
      <w:r>
        <w:rPr>
          <w:rFonts w:ascii="IRNazanin" w:hAnsi="IRNazanin" w:eastAsia="IRNazanin"/>
          <w:color w:val="111111"/>
          <w:sz w:val="28"/>
          <w:sz w:val="28"/>
          <w:szCs w:val="28"/>
          <w:rtl w:val="true"/>
          <w:lang w:bidi="fa-IR"/>
        </w:rPr>
        <w:t xml:space="preserve">ولی هیچکدام نگفته‏اند که نام این تسبیحات، تسبیح حضرت زهرا علیها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شکر</w:t>
      </w:r>
    </w:p>
    <w:p>
      <w:pPr>
        <w:pStyle w:val="BookText"/>
        <w:rPr/>
      </w:pPr>
      <w:r>
        <w:rPr>
          <w:rFonts w:ascii="IRNazanin" w:hAnsi="IRNazanin" w:eastAsia="IRNazanin"/>
          <w:color w:val="111111"/>
          <w:sz w:val="28"/>
          <w:sz w:val="28"/>
          <w:szCs w:val="28"/>
          <w:rtl w:val="true"/>
          <w:lang w:bidi="fa-IR"/>
        </w:rPr>
        <w:t>سپاس نعمت‏های حقتعالی، نشان معرفت و ادب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به مسئله شکرگزاری از نعمت‏ها، بسیار سفارش شده و اینکه یاد نعمت‏ها، محبت انسان را به خدا زیاد می‏کند و نعمتهای الهی را مستدام و افزون می‏گرداند</w:t>
      </w:r>
      <w:r>
        <w:rPr>
          <w:rFonts w:eastAsia="IRNazanin" w:cs="IRNazanin"/>
          <w:color w:val="111111"/>
          <w:sz w:val="28"/>
          <w:szCs w:val="28"/>
          <w:rtl w:val="true"/>
          <w:lang w:bidi="fa-IR"/>
        </w:rPr>
        <w:t>.</w:t>
      </w:r>
      <w:r>
        <w:rPr>
          <w:rStyle w:val="FootnoteAnchor"/>
          <w:rtl w:val="true"/>
        </w:rPr>
        <w:footnoteReference w:id="45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شکر نعمت‏ها، از توان و طاقت بشر بیرون است، ولی انسان باید به </w:t>
      </w:r>
    </w:p>
    <w:p>
      <w:pPr>
        <w:pStyle w:val="BookText"/>
        <w:rPr/>
      </w:pPr>
      <w:r>
        <w:rPr>
          <w:rFonts w:ascii="IRNazanin" w:hAnsi="IRNazanin" w:eastAsia="IRNazanin"/>
          <w:color w:val="111111"/>
          <w:sz w:val="28"/>
          <w:sz w:val="28"/>
          <w:szCs w:val="28"/>
          <w:rtl w:val="true"/>
          <w:lang w:bidi="fa-IR"/>
        </w:rPr>
        <w:t>هر قدر که می‏تواند، سپاسگزار احسان و نعمت و نیکی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شکلهای شکر، سجده بر خاک کردن و پیشانی بر خاک نهادن در برابر خداوند و شکر گفتن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تعقیبات نماز به حساب آمده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مرحوم علامه مجلسی، تمام جلد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چند صفحه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روایات تعقیبات نماز اختصاص داده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سجده شکر، از ائمه اطهار علیهم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بعد از نماز، شکرانه توفیق انجام نماز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در سجده شکر،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ولی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طولِ یک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به او خطاب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تا انجام دهم؟</w:t>
      </w:r>
      <w:r>
        <w:rPr>
          <w:rStyle w:val="FootnoteAnchor"/>
          <w:rtl w:val="true"/>
        </w:rPr>
        <w:footnoteReference w:id="46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بعد از نماز، دلیل کامل شدن نماز و رضای خدا و اعجاب و خوش آمدن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بارها از آنان می‏پرسد، پاداش این بنده شاکر 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تو، بهشت تو، حلّ مشکل او، و هر خیری را که فرشتگان می‏گویند، جوابی نمی‏شنوند، به خدا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پاداش این سجده چیست؟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او از من تشکر کرد، من هم از او تشکر می‏کنم، و با این جمله به </w:t>
      </w:r>
      <w:bookmarkStart w:id="288" w:name="pg275_3521"/>
    </w:p>
    <w:p>
      <w:pPr>
        <w:pStyle w:val="BookText"/>
        <w:rPr/>
      </w:pPr>
      <w:bookmarkEnd w:id="288"/>
      <w:r>
        <w:rPr>
          <w:rFonts w:ascii="IRNazanin" w:hAnsi="IRNazanin" w:eastAsia="IRNazanin"/>
          <w:color w:val="111111"/>
          <w:sz w:val="28"/>
          <w:sz w:val="28"/>
          <w:szCs w:val="28"/>
          <w:rtl w:val="true"/>
          <w:lang w:bidi="fa-IR"/>
        </w:rPr>
        <w:t>فرشتگان می‏فهماند که رضا و سپاس الهی از او، بالاتر از بهشت و رحمت و حلّ مشکلات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آنکه تو را به پیامبری مبعوث کردم، سجده‏هایی بود که بعد از نماز داشتی</w:t>
      </w:r>
      <w:r>
        <w:rPr>
          <w:rFonts w:eastAsia="IRNazanin" w:cs="IRNazanin"/>
          <w:color w:val="111111"/>
          <w:sz w:val="28"/>
          <w:szCs w:val="28"/>
          <w:rtl w:val="true"/>
          <w:lang w:bidi="fa-IR"/>
        </w:rPr>
        <w:t>.</w:t>
      </w:r>
      <w:r>
        <w:rPr>
          <w:rStyle w:val="FootnoteAnchor"/>
          <w:rtl w:val="true"/>
        </w:rPr>
        <w:footnoteReference w:id="462"/>
      </w:r>
    </w:p>
    <w:p>
      <w:pPr>
        <w:pStyle w:val="Heading3"/>
        <w:numPr>
          <w:ilvl w:val="2"/>
          <w:numId w:val="1"/>
        </w:numPr>
        <w:rPr/>
      </w:pPr>
      <w:bookmarkStart w:id="289" w:name="__RefHeading___Toc2464341_211673320"/>
      <w:bookmarkStart w:id="290" w:name="_Toc97"/>
      <w:bookmarkEnd w:id="289"/>
      <w:r>
        <w:rPr>
          <w:rtl w:val="true"/>
        </w:rPr>
        <w:t xml:space="preserve">نمازهای مستحب </w:t>
      </w:r>
      <w:r>
        <w:rPr>
          <w:rtl w:val="true"/>
        </w:rPr>
        <w:t>(</w:t>
      </w:r>
      <w:r>
        <w:rPr>
          <w:rtl w:val="true"/>
        </w:rPr>
        <w:t>نوافل</w:t>
      </w:r>
      <w:r>
        <w:rPr>
          <w:rtl w:val="true"/>
        </w:rPr>
        <w:t>)</w:t>
      </w:r>
      <w:bookmarkEnd w:id="290"/>
    </w:p>
    <w:p>
      <w:pPr>
        <w:pStyle w:val="BookText"/>
        <w:rPr/>
      </w:pPr>
      <w:r>
        <w:rPr>
          <w:rFonts w:ascii="IRNazanin" w:hAnsi="IRNazanin" w:eastAsia="IRNazanin"/>
          <w:color w:val="111111"/>
          <w:sz w:val="28"/>
          <w:sz w:val="28"/>
          <w:szCs w:val="28"/>
          <w:rtl w:val="true"/>
          <w:lang w:bidi="fa-IR"/>
        </w:rPr>
        <w:t xml:space="preserve">به جز نمازهای واجب روزانه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نمازهای دیگری هم وجود دارد که انجام آنها مستحب است و بسیار ثواب دارد و چون این نمازها، اضافه بر نماز واجب است، به آنها نافله و نوافل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معنای زاید و افزون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رکعت‏های نمازهای مستحب، دو برابر رکعات واجب، یعنی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بدین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نماز صبح، دو رکعت، قبل از نماز 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نماز ظهر، هشت رکعت، قبل از نماز 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نماز عصر، هشت رکعت، قبل از نماز 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نماز مغرب، چهار رکعت، بعد از نماز 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نافله نماز عشاء، دو رکعت نشسته، بعد از نماز عشاء</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شب، یازده رکعت، پیش از اذان صبح، که هشت رکعت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دو رکعتش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 رکعت دیگرش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نافله، به منزله هدیّه است و در هر صورت پذیرفته می‏شود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با همه تأکید و تشویقی که درباره انجام نمازهای مستحبی است، ادای آنها باید از روی علاقه و عشق باشد و انسان، بر خودش آنها را تحمیل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 که ابتداء آمادگی روحی و علاقه و کشش قلبی بیابد، آنگاه به انجام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گاهی اقبال و آمادگی دارند، و گاهی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وقتی که دل‏ها آماده است انجام دهید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به همین دلیل، در نمازهای مستحب، برخی ارفاق‏ها و تسهیلاتی وجود دارد که در نمازهای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آسان‏گیری، برای جذب بیشتر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 را، هم می‏توان ایستاده خواند، هم نشسته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نمازمستحب، می‏توان فقط سوره حمد را خواند وبه رکوع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مستحب، شکّ میان رکعت اوّل و دوّم، نماز را باطل نمی‏کند و نمازگزار می‏تواند تصمیم بر هر کدام بگذارد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کم و زیادهای اشتباهی در نماز مستحب، سجده سهو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نمازهای واجب، بهتر است انسان به مسجد برود ولی درباره نوافل، چنین دستوری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ساده‏گیری‏ها برای تشویق افراد به این عبادت‏های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نماز مستحب را کسی در وقتش نتوانست بخواند، قضای آنرا می‏تواند انجام دهد، که در اینصورت، طبق حدیث، خداوند به فرشتگان مباهات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بنده‏ام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بر او واجب نکرده‏ام، قضا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حدیث دیگری افزوده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شاهد می‏گیرم که او را آمرزیدم</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حدیثی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جبران کننده نواقصی است که در نمازهای واجب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صدقه‏ای است که انسان می‏پردازد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نماز شب‏</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خاصّی دارد و تأکید فراوانی که در آیات قرآن و احادیث درباره آنست، به مراتب بیش از نمازهای دیگر مستحب است و به همین جهت، اولیاء خدا بر آن مداومت و مواظبت داشتند و به تهجّد و عبادت نیمه شب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نماز شب را خداوند، بر بنده محبوبش حضرت محمد صلی الله علیه و آله واجب ساخته و چنین فرمان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الَّیْلِ فَتَهَجَّدْ بِهِ نَافِلَةً لَّکَ</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بخشی از شب را بعنوان نافله به تهجّد بپرداز و </w:t>
      </w:r>
    </w:p>
    <w:p>
      <w:pPr>
        <w:pStyle w:val="BookText"/>
        <w:rPr/>
      </w:pPr>
      <w:r>
        <w:rPr>
          <w:rFonts w:ascii="IRNazanin" w:hAnsi="IRNazanin" w:eastAsia="IRNazanin"/>
          <w:color w:val="111111"/>
          <w:sz w:val="28"/>
          <w:sz w:val="28"/>
          <w:szCs w:val="28"/>
          <w:rtl w:val="true"/>
          <w:lang w:bidi="fa-IR"/>
        </w:rPr>
        <w:t>سحرخیزی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توصیف کسانی که نیایشگران شب واهل نمازشب‏اند،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الْمُسْتَغْفِرِینَ بِالْأَسْحَارِ</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استغفارکنندگان در سحرها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یَبِیتُونَ لِرَبِّهِمْ سُجَّداً وَقِیماً</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آنان که در حال سجود و قیام، برای خدا شب زنده داری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مردان خدا، مقدار کمی از شب را می‏خوابیدند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برای انجام نیایش سحرگاهان و نماز شب، از بستر گرم فاصله می‏گیرند و به نماز شب مشغول می‏شوند، پاداش آنان، غیر از بهشت و حوریان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خداوند برایشان ذخیره کرده که موجب روشنی دیدگانشان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فَلَاتَعْلَمُ نَفْسٌ مَّآ أُخْفِیَ لَهُم مِّن قُرَّةِ أَعْیُنٍ</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از این رو، نماز شب، مورد عنایت تمام انبیاء بوده</w:t>
      </w:r>
      <w:r>
        <w:rPr>
          <w:rStyle w:val="FootnoteAnchor"/>
          <w:rtl w:val="true"/>
        </w:rPr>
        <w:footnoteReference w:id="474"/>
      </w:r>
      <w:r>
        <w:rPr>
          <w:rFonts w:ascii="IRNazanin" w:hAnsi="IRNazanin" w:eastAsia="IRNazanin"/>
          <w:color w:val="111111"/>
          <w:sz w:val="28"/>
          <w:sz w:val="28"/>
          <w:szCs w:val="28"/>
          <w:rtl w:val="true"/>
          <w:lang w:bidi="fa-IR"/>
        </w:rPr>
        <w:t>و رسول خدا چندین مرتبه حضرت علی را به نماز شب سفارش نموده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بِصلاة اللیل، علیک بصلاة اللیل، علیک بصلاة اللیل</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بر تو باد، نماز شب</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حدیث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المؤمنِ صَلاتُهُ بالَّیل</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شرف مؤمن به نماز شب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که نماز شب خوانده می‏شود و قرآن تلاوت می‏گردد، آن خانه‏ها نزد آسمانیان، همچون ستاره‏ها درخشانند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گذشته از آن، سحرخیزی و استفاده از هوای مفید آن هنگام، برای بدن، نشاط آور است و 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اللیلِ مُصِحَةُ الْبَدَنِ</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شب زنده داری، بدن را تندرست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اضافه بر آثار معنوی آن، خاصیت درد زدایی برای آن بیان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ومُطردةُ الدّاءِ عَنْ اَجْسادِکم</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نماز شب، نشان عشق و محبت انسان به آفریدگار است و این علاقه، انسان را از خواب، جدا می‏کند و به راز و نیاز نیمه شب، با محبوب وامی‏دارد، و اگر آن عاشق نباشد، انسان با چه انگیزه‏ای، در تنهایی و تاریکی، از استراحت دست بشوید و در خلوتی عارفانه، به گفتگو با معشوق بپردازد؟</w:t>
      </w:r>
    </w:p>
    <w:p>
      <w:pPr>
        <w:pStyle w:val="BookText"/>
        <w:rPr/>
      </w:pPr>
      <w:r>
        <w:rPr>
          <w:rFonts w:ascii="IRNazanin" w:hAnsi="IRNazanin" w:eastAsia="IRNazanin"/>
          <w:color w:val="111111"/>
          <w:sz w:val="28"/>
          <w:sz w:val="28"/>
          <w:szCs w:val="28"/>
          <w:rtl w:val="true"/>
          <w:lang w:bidi="fa-IR"/>
        </w:rPr>
        <w:t>در یک حدیث قدسی از قول خداوند،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مَنْ رَعَمَ اَنَّهُ یُحِبُّنی فَاِذا جَنَّهُ اللَّیلُ نامَ عَنّی، اَلَیْسَ کُلُّ مُحِبٍّ یُحِبُّ خَلْوَةَ حَبیبهِ؟</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دروغ می‏گوید آنکه مدّعی محبّت من است، ولی وقتی شب او را فرا می‏رسد، می‏خوابد، آیا مگر نه اینکه هر عاشقی، خلوت با معشوق را دوست 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توفیقی می‏خواهد که آنرا هم باید از خدا طلبید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گناهان و دروغ‏ها، سبب محرومیّت انسان از نماز شب می‏گردد و شیرینی عبادت و نیایش، از انسان گرفته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الرَّجُلَ لَیَکْذِبُ الْکِذْبَة فَیُحْرَمُ بِها عَنْ صَلاةِ اللَّیْلِ</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گاهی کسی دروغ می‏گوید، و به همین سبب از نماز شب محروم می‏شود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تداوم نماز شب و تهجّد و عبادت‏های شبانه، می‏تواند به مقامی از کمال و صفای نفس و قرب به خدا برسد که چشم و گوش و دستِ خدایی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حق نبیند، جز حق نشنود و جز حق،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آنجا برسد که هر دعایی کند، مستجاب گردد</w:t>
      </w:r>
      <w:r>
        <w:rPr>
          <w:rFonts w:eastAsia="IRNazanin" w:cs="IRNazanin"/>
          <w:color w:val="111111"/>
          <w:sz w:val="28"/>
          <w:szCs w:val="28"/>
          <w:rtl w:val="true"/>
          <w:lang w:bidi="fa-IR"/>
        </w:rPr>
        <w:t>.</w:t>
      </w:r>
      <w:r>
        <w:rPr>
          <w:rStyle w:val="FootnoteAnchor"/>
          <w:rtl w:val="true"/>
        </w:rPr>
        <w:footnoteReference w:id="482"/>
      </w:r>
      <w:bookmarkStart w:id="291" w:name="pg275_3527"/>
    </w:p>
    <w:p>
      <w:pPr>
        <w:pStyle w:val="Heading2"/>
        <w:numPr>
          <w:ilvl w:val="1"/>
          <w:numId w:val="1"/>
        </w:numPr>
        <w:rPr/>
      </w:pPr>
      <w:bookmarkStart w:id="292" w:name="__RefHeading___Toc2464343_211673320"/>
      <w:bookmarkStart w:id="293" w:name="_Toc98"/>
      <w:bookmarkEnd w:id="291"/>
      <w:bookmarkEnd w:id="292"/>
      <w:r>
        <w:rPr>
          <w:rtl w:val="true"/>
        </w:rPr>
        <w:t>نماز جماعت و</w:t>
      </w:r>
      <w:r>
        <w:rPr>
          <w:rtl w:val="true"/>
        </w:rPr>
        <w:t>...</w:t>
      </w:r>
      <w:bookmarkEnd w:id="29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2464345_211673320"/>
      <w:bookmarkStart w:id="295" w:name="_Toc99"/>
      <w:bookmarkEnd w:id="294"/>
      <w:r>
        <w:rPr>
          <w:rtl w:val="true"/>
        </w:rPr>
        <w:t>اشاره</w:t>
      </w:r>
      <w:bookmarkEnd w:id="29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275_3529"/>
      <w:bookmarkStart w:id="297" w:name="pg275_3529"/>
      <w:bookmarkEnd w:id="297"/>
    </w:p>
    <w:p>
      <w:pPr>
        <w:pStyle w:val="BookText"/>
        <w:rPr/>
      </w:pPr>
      <w:bookmarkStart w:id="298" w:name="pg275_3529"/>
      <w:bookmarkEnd w:id="298"/>
      <w:r>
        <w:rPr>
          <w:rFonts w:ascii="IRNazanin" w:hAnsi="IRNazanin" w:eastAsia="IRNazanin"/>
          <w:color w:val="111111"/>
          <w:sz w:val="28"/>
          <w:sz w:val="28"/>
          <w:szCs w:val="28"/>
          <w:rtl w:val="true"/>
          <w:lang w:bidi="fa-IR"/>
        </w:rPr>
        <w:t>نماز جماعت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 اسلام، از بعد اجتماعی مهّمی برخوردار است و با عنایت به برکات آثار وحدت و تجمّع و یکپارچگی، در بسیاری از برنامه هایش بر این بعد، تکیه و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نمازهای روزانه واجب نیز به صورتِ جماعت و گروهی، یکی از این برنامه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گوناگون آن اشاره می‏کنیم</w:t>
      </w:r>
      <w:r>
        <w:rPr>
          <w:rFonts w:eastAsia="IRNazanin" w:cs="IRNazanin"/>
          <w:color w:val="111111"/>
          <w:sz w:val="28"/>
          <w:szCs w:val="28"/>
          <w:rtl w:val="true"/>
          <w:lang w:bidi="fa-IR"/>
        </w:rPr>
        <w:t>:</w:t>
      </w:r>
    </w:p>
    <w:p>
      <w:pPr>
        <w:pStyle w:val="Heading3"/>
        <w:numPr>
          <w:ilvl w:val="2"/>
          <w:numId w:val="1"/>
        </w:numPr>
        <w:rPr/>
      </w:pPr>
      <w:bookmarkStart w:id="299" w:name="__RefHeading___Toc2464347_211673320"/>
      <w:bookmarkStart w:id="300" w:name="_Toc100"/>
      <w:bookmarkEnd w:id="299"/>
      <w:r>
        <w:rPr>
          <w:rtl w:val="true"/>
        </w:rPr>
        <w:t>اهمیّت نماز جماعت‏</w:t>
      </w:r>
      <w:bookmarkEnd w:id="300"/>
    </w:p>
    <w:p>
      <w:pPr>
        <w:pStyle w:val="BookText"/>
        <w:rPr/>
      </w:pPr>
      <w:r>
        <w:rPr>
          <w:rFonts w:ascii="IRNazanin" w:hAnsi="IRNazanin" w:eastAsia="IRNazanin"/>
          <w:color w:val="111111"/>
          <w:sz w:val="28"/>
          <w:sz w:val="28"/>
          <w:szCs w:val="28"/>
          <w:rtl w:val="true"/>
          <w:lang w:bidi="fa-IR"/>
        </w:rPr>
        <w:t xml:space="preserve">غیر از آثار فردی و اجتماعی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عظیمی برای آن بیان شده که در اینجا به بعضی از روایات،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 خدا صلی الله علیه و آله نقل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النّداءَ فَلَمْ‏یُجِبْهُ مَنْ غیرِ عِلّةٍ فَلا صَلاةَ له</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نماز کسی که صدای اذان را بشنود و بی دلیل، در نماز جماعت مسلمانان شرکت نکند، ارزشی ندارد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تحقیر نماز جماعت، به منزله تحقیر خداوند بشمار آمده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حَقَّرَهُ فَاِنّما یُحَقّرُاللّه</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شرکت دائم در نماز جماعت، انسان را از منافق شدن بیمه می‏کند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و برای هر گامی که به سوی نماز جماعت و مسجد برداشته شود، ثواب و حسنه در نظر گرفته شده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همین که کسی برای شرکت در نماز جماعت از منزل خارج می‏شود، یا در مسجد، در انتظار نماز جماعت به سر می‏برد پاداش کسی را دارد که در این مدّت، به نماز مشغول بوده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تعداد حاضران در نماز جماعت، هر چه بیشتر باشد، پاداش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رسول خدا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کَثُرَ فَهُوَ اَحَبُّ الی اللّه</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حدیث جالبی در بیان فضلیت نماز جماعت است که قسمتی از آن در رساله‏های عملیه هم ذکرشده که ترجمه تمام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19200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36400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اقتدا کنندگان و امام جماعت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رسیدند، پاداش </w:t>
      </w:r>
      <w:r>
        <w:rPr>
          <w:rFonts w:eastAsia="IRNazanin" w:cs="IRNazanin"/>
          <w:color w:val="111111"/>
          <w:sz w:val="28"/>
          <w:szCs w:val="28"/>
          <w:lang w:bidi="fa-IR"/>
        </w:rPr>
        <w:t>72800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عدد افراد از ده نفر گذشت، حساب آنرا جز خدا کسی نمی‏داند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در حدیث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جماعت را دوست بدارد، خدا و فرشتگان او را دوست می‏دارند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در زمان پیامبر صلی الله علیه و آله هرگاه افراد نماز جماعت کم می‏شدند، آن حضرت به جستجو و تفقّد از افراد می‏پرداخت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نماز صبح و عشاء بر منافقان از هر چیز سنگین‏تر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قرآن نیز، از اوصاف منافقان، بی حالی و کسالت هنگام نماز را بیان کرده است</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زیرا سحرخیزی و حضور در جماعت مسلمین، آن هم از راه‏های دور و در گرما و سرما، نشانه صداقت در ایمان و عشقِ نمازگزار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نماز جماعت، خاصّ یک منطقه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جا که باشد، خوب است به فکر نمازجماعت و حضور در آن و تشویق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درباره اهمیّت جماعت،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الرَّجُلِ فی جماعةٍ خیرٌ مِنْ صَلاتِهِ فی بَیْتِهِ اَرْبَعینَ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یَوْمٍ؟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واحدَةٌ</w:t>
      </w:r>
      <w:r>
        <w:rPr>
          <w:rFonts w:eastAsia="Amiri" w:cs="Amiri" w:ascii="Amiri" w:hAnsi="Amiri"/>
          <w:color w:val="111111"/>
          <w:sz w:val="28"/>
          <w:szCs w:val="28"/>
          <w:rtl w:val="true"/>
          <w:lang w:bidi="ar-SA"/>
        </w:rPr>
        <w:t>»</w:t>
      </w:r>
      <w:r>
        <w:rPr>
          <w:rStyle w:val="FootnoteAnchor"/>
          <w:rtl w:val="true"/>
        </w:rPr>
        <w:footnoteReference w:id="49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نماز با جماعت، بهتر از چهل سال نماز فرادی‏ در خانه است</w:t>
      </w:r>
      <w:r>
        <w:rPr>
          <w:rFonts w:eastAsia="IRNazanin" w:cs="IRNazanin"/>
          <w:color w:val="111111"/>
          <w:sz w:val="28"/>
          <w:szCs w:val="28"/>
          <w:rtl w:val="true"/>
          <w:lang w:bidi="fa-IR"/>
        </w:rPr>
        <w:t xml:space="preserve">. </w:t>
      </w:r>
      <w:bookmarkStart w:id="301" w:name="pg275_3532"/>
    </w:p>
    <w:p>
      <w:pPr>
        <w:pStyle w:val="BookText"/>
        <w:rPr/>
      </w:pPr>
      <w:bookmarkEnd w:id="301"/>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روز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صف‏های نماز جماعت، همانند صف‏های فرشتگان در آسمان چهارم 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اوّلین نماز جماعتی هم که بر پا شد، به امامت رسول خدا و شرکت حضرت علی علیه السلام و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ابوطالب، فرزندش علی علیه السلام را دید که به پیامبر اقتدا کرده، به فرزند دیگرش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به پیامبر اکرم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جماعت دو سه نفری، 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فرمان به علنی ساختن دعوت و تبلیغ می‏داد</w:t>
      </w:r>
      <w:r>
        <w:rPr>
          <w:rFonts w:eastAsia="IRNazanin" w:cs="IRNazanin"/>
          <w:color w:val="111111"/>
          <w:sz w:val="28"/>
          <w:szCs w:val="28"/>
          <w:rtl w:val="true"/>
          <w:lang w:bidi="fa-IR"/>
        </w:rPr>
        <w:t>.</w:t>
      </w:r>
      <w:r>
        <w:rPr>
          <w:rStyle w:val="FootnoteAnchor"/>
          <w:rtl w:val="true"/>
        </w:rPr>
        <w:footnoteReference w:id="495"/>
      </w:r>
    </w:p>
    <w:p>
      <w:pPr>
        <w:pStyle w:val="Heading3"/>
        <w:numPr>
          <w:ilvl w:val="2"/>
          <w:numId w:val="1"/>
        </w:numPr>
        <w:rPr/>
      </w:pPr>
      <w:bookmarkStart w:id="302" w:name="__RefHeading___Toc2464349_211673320"/>
      <w:bookmarkStart w:id="303" w:name="_Toc101"/>
      <w:bookmarkEnd w:id="302"/>
      <w:r>
        <w:rPr>
          <w:rtl w:val="true"/>
        </w:rPr>
        <w:t>آثار نماز جماعت‏</w:t>
      </w:r>
      <w:bookmarkEnd w:id="303"/>
    </w:p>
    <w:p>
      <w:pPr>
        <w:pStyle w:val="BookText"/>
        <w:rPr/>
      </w:pPr>
      <w:r>
        <w:rPr>
          <w:rFonts w:ascii="IRNazanin" w:hAnsi="IRNazanin" w:eastAsia="IRNazanin"/>
          <w:color w:val="111111"/>
          <w:sz w:val="28"/>
          <w:sz w:val="28"/>
          <w:szCs w:val="28"/>
          <w:rtl w:val="true"/>
          <w:lang w:bidi="fa-IR"/>
        </w:rPr>
        <w:t>برپایی فریضه‏های دینی به صورت دسته جمعی، غیر از پاداش‏های فراوانی که یاد شد، در زندگی فردی و اجتماعی امت مسلمان نیز، آثار مثبت و فراوانی دارد که به برخی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معنوی‏</w:t>
      </w:r>
    </w:p>
    <w:p>
      <w:pPr>
        <w:pStyle w:val="BookText"/>
        <w:rPr/>
      </w:pPr>
      <w:r>
        <w:rPr>
          <w:rFonts w:ascii="IRNazanin" w:hAnsi="IRNazanin" w:eastAsia="IRNazanin"/>
          <w:color w:val="111111"/>
          <w:sz w:val="28"/>
          <w:sz w:val="28"/>
          <w:szCs w:val="28"/>
          <w:rtl w:val="true"/>
          <w:lang w:bidi="fa-IR"/>
        </w:rPr>
        <w:t>بزرگترین اثر معنوی نماز جماعت، همان پاداش‏های الهی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شبی، علی علیه السلام تا سحر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نماز صبح را به تنهائی خواند و استراحت کرد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 صلی الله علیه و آله که آن حضرت را در جماعت صبح ندید، به خانه او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فاطمه علیها السلام از شب زنده‏داری علی علیه السلام و عذر او از نیامدن به مسجد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که بخاطر شرکت نکردن در نماز جماعت صبح، از دست علی علیه السلام رفت، بیش از پاداش عبادت تمام شب است</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اُصَلّیَ الصُبَح فی جَماعةٍ اَحَبُّ اَلیَّ مِنْ اَنْ اُصَلّیَ لَیْلَتی حَتّی اُصْبحَ</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اگر نماز صبح را به جماعت بخوانم، در نظرم محبوب‏تر از عبادت و شب زنده داری تا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همین فضیلت و پاداش هاست که اگر تعداد نمازگزاران از ده نفر بیشتر شود، اگر تمام آسمان‏ها کاغذ، و دریاها مرکّب و درخت‏ها قلم شود و فرشتگان بنویسند، پاداش یک رکعت آنرا نمی‏توانند بنویسند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نماز جماعت با تأخیر، بهتر از نماز فرادای در اوّل وقت 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w:t>
      </w:r>
    </w:p>
    <w:p>
      <w:pPr>
        <w:pStyle w:val="BookText"/>
        <w:rPr/>
      </w:pPr>
      <w:r>
        <w:rPr>
          <w:rFonts w:ascii="IRNazanin" w:hAnsi="IRNazanin" w:eastAsia="IRNazanin"/>
          <w:color w:val="111111"/>
          <w:sz w:val="28"/>
          <w:sz w:val="28"/>
          <w:szCs w:val="28"/>
          <w:rtl w:val="true"/>
          <w:lang w:bidi="fa-IR"/>
        </w:rPr>
        <w:t>نماز جماعت، مقدمه وحدت صفوف و نزدیکی دلها و تقویت کننده روح اخوّت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حضور و غیاب بی‏تشریفات، و بهترین راه شناسائی افراد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نمازجماعت، بهترین، بیشترین، پاکترین وکم‏خرج‏ترین اجتماعات دنیاست ونوعی دید وبازدید مجّانی وآگاهی از مشکلات و نیازهای یکدیگر وزمینه‏ساز تعاون اجتماعی بین آحاد مسلمین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سیاسی‏</w:t>
      </w:r>
    </w:p>
    <w:p>
      <w:pPr>
        <w:pStyle w:val="BookText"/>
        <w:rPr/>
      </w:pPr>
      <w:r>
        <w:rPr>
          <w:rFonts w:ascii="IRNazanin" w:hAnsi="IRNazanin" w:eastAsia="IRNazanin"/>
          <w:color w:val="111111"/>
          <w:sz w:val="28"/>
          <w:sz w:val="28"/>
          <w:szCs w:val="28"/>
          <w:rtl w:val="true"/>
          <w:lang w:bidi="fa-IR"/>
        </w:rPr>
        <w:t>نماز جماعت، نشان دهنده قدرت مسلمین و الفت دلها و انسجام صفوف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تفرقه‏ها را می‏زداید، بیم در دل دشمنان می‏افکند، منافقان را مأیوس می‏سازد، خار چشم بدخواهان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جماعت، نمایش حضور در صحنه وپیوند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اخلاقی، تربیتی‏</w:t>
      </w:r>
    </w:p>
    <w:p>
      <w:pPr>
        <w:pStyle w:val="BookText"/>
        <w:rPr/>
      </w:pPr>
      <w:r>
        <w:rPr>
          <w:rFonts w:ascii="IRNazanin" w:hAnsi="IRNazanin" w:eastAsia="IRNazanin"/>
          <w:color w:val="111111"/>
          <w:sz w:val="28"/>
          <w:sz w:val="28"/>
          <w:szCs w:val="28"/>
          <w:rtl w:val="true"/>
          <w:lang w:bidi="fa-IR"/>
        </w:rPr>
        <w:t>در نماز جماعت، افراد در یک صف قرار می‏گیرند و امتیازات موهوم صنفی، نژادی، زبانی،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می‏رود و صفا و صمیمیّت و نوعدوستی در دلها زنده می‏شود و مؤمنان، با دیدار یکدیگر در صف عبادت، احساس دل گرمی و قدرت و امید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عامل نظم و انضباط و وقت‏شناسی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فردگرایی و انزوا و گوشه‏گیری را از بین می‏برد و نوعی مبارزه با غرور و خودخواهی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جهت، هدف و امام را می‏آموزد و از آنجا که بایَد پرهیزکارترین و لایق‏ترین اشخاص، به امامت نماز بایستد، نوعی آموزش و الهام دهنده علم و تقوا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کینه‏ها و کدورت‏ها و سوءظنّ‏ها را از میان می‏برد و سطح دانش و عبودیّت و خضوع را در جامعه اهل نماز، افزایش می‏دهد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 همه آثار است که به نماز جماعت، آن همه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نابینایی وقتی از حضور پیامبر، اجازه خواست که به مسجد نیاید، آن </w:t>
      </w:r>
      <w:bookmarkStart w:id="304" w:name="pg275_3535"/>
    </w:p>
    <w:p>
      <w:pPr>
        <w:pStyle w:val="BookText"/>
        <w:rPr/>
      </w:pPr>
      <w:bookmarkEnd w:id="304"/>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تا مسجد، ریسمانی ببندد و به کمک آن، خود را به نماز جماعت برساند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و نیز نابینایانی که اجازه ترک شرکت در نماز خواستند، رسول خدا صلی الله علیه و آله اجازه نفرمود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از طرف دیگر، برخورد شدید نسبت به کسانی که به نماز جماعت اهمیّت نمی‏دهند، نشان دیگری بر اهمیّت و سازندگی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به چنان کسان، همسر ندهید</w:t>
      </w:r>
      <w:r>
        <w:rPr>
          <w:rStyle w:val="FootnoteAnchor"/>
          <w:rtl w:val="true"/>
        </w:rPr>
        <w:footnoteReference w:id="502"/>
      </w:r>
      <w:r>
        <w:rPr>
          <w:rFonts w:ascii="IRNazanin" w:hAnsi="IRNazanin" w:eastAsia="IRNazanin"/>
          <w:color w:val="111111"/>
          <w:sz w:val="28"/>
          <w:sz w:val="28"/>
          <w:szCs w:val="28"/>
          <w:rtl w:val="true"/>
          <w:lang w:bidi="fa-IR"/>
        </w:rPr>
        <w:t>و معرّف آنان نشوید</w:t>
      </w:r>
      <w:r>
        <w:rPr>
          <w:rFonts w:eastAsia="IRNazanin" w:cs="IRNazanin"/>
          <w:color w:val="111111"/>
          <w:sz w:val="28"/>
          <w:szCs w:val="28"/>
          <w:rtl w:val="true"/>
          <w:lang w:bidi="fa-IR"/>
        </w:rPr>
        <w:t>.</w:t>
      </w:r>
      <w:r>
        <w:rPr>
          <w:rStyle w:val="FootnoteAnchor"/>
          <w:rtl w:val="true"/>
        </w:rPr>
        <w:footnoteReference w:id="503"/>
      </w:r>
    </w:p>
    <w:p>
      <w:pPr>
        <w:pStyle w:val="Heading3"/>
        <w:numPr>
          <w:ilvl w:val="2"/>
          <w:numId w:val="1"/>
        </w:numPr>
        <w:rPr/>
      </w:pPr>
      <w:bookmarkStart w:id="305" w:name="__RefHeading___Toc2464351_211673320"/>
      <w:bookmarkStart w:id="306" w:name="_Toc102"/>
      <w:bookmarkEnd w:id="305"/>
      <w:r>
        <w:rPr>
          <w:rtl w:val="true"/>
        </w:rPr>
        <w:t>امام جماعت‏</w:t>
      </w:r>
      <w:bookmarkEnd w:id="306"/>
    </w:p>
    <w:p>
      <w:pPr>
        <w:pStyle w:val="BookText"/>
        <w:rPr/>
      </w:pPr>
      <w:r>
        <w:rPr>
          <w:rFonts w:ascii="IRNazanin" w:hAnsi="IRNazanin" w:eastAsia="IRNazanin"/>
          <w:color w:val="111111"/>
          <w:sz w:val="28"/>
          <w:sz w:val="28"/>
          <w:szCs w:val="28"/>
          <w:rtl w:val="true"/>
          <w:lang w:bidi="fa-IR"/>
        </w:rPr>
        <w:t xml:space="preserve">در نماز جماعت، آنکه جلو می‏ایستد و مردم به او اقتدا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اجتماعی سیاسی اسلام، آنکه پیشوایی جمعی را به عهده دارد، باید از یک سری فضیلت‏ها و برتری‏ها برخوردار باشد، تا فضایل او، الهام بخش دیگران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نیز، پیش نماز، باید در علم و عمل و تقوا و عدالت، برتر از دیگران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اَفْضَلَکُمْ</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خیارَکُم</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یعنی به با فضیلت‏ترین و بهترین خودتان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در این باره،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اشاره می‏کنیم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باید کسی باشد که مردم به ایمان و تعهّد او اطمینان داشته باشند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رهبری است که شمارا به سوی خدا می‏برد، پس بنگرید که به چه کس اقتدا می‏کنید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در قیامت، شفیع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شفیع خودتان را از افراد سفیه و فاسق قرار ندهید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اقتدا کردن افراد ناشناخته و آنان که در دین یا امامت، غلّو می‏کنند، نهی شده است</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افرادی که در جامعه، بخاطر گناه علنی، شلاّق خورده‏اند، یا از طریق نامشروع، بدنیا آمده‏اند، حقّ امام جماعت شدن ندارند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امام جماعت، باید مورد قبول مردم باشد، وگرنه آن نماز، مورد قبول درگاه خداوند نیست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امام‏صادق 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عِنْدَکُلَ مَسْجِدٍ</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هنگام رفتن به مسجد، زینت خود را همراه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مسجد، پیشوای شایسته و امام جماعت مسجد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البته پوشیدن لباس پاک و داشتن وقار و عطر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روایاتی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از افراد اندیشمند و صاحب فکر باشد</w:t>
      </w:r>
      <w:r>
        <w:rPr>
          <w:rFonts w:eastAsia="IRNazanin" w:cs="IRNazanin"/>
          <w:color w:val="111111"/>
          <w:sz w:val="28"/>
          <w:szCs w:val="28"/>
          <w:rtl w:val="true"/>
          <w:lang w:bidi="fa-IR"/>
        </w:rPr>
        <w:t>.</w:t>
      </w:r>
      <w:r>
        <w:rPr>
          <w:rStyle w:val="FootnoteAnchor"/>
          <w:rtl w:val="true"/>
        </w:rPr>
        <w:footnoteReference w:id="51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پشت سر امام عالم نماز بخواند، گویا </w:t>
      </w:r>
    </w:p>
    <w:p>
      <w:pPr>
        <w:pStyle w:val="BookText"/>
        <w:rPr/>
      </w:pPr>
      <w:r>
        <w:rPr>
          <w:rFonts w:ascii="IRNazanin" w:hAnsi="IRNazanin" w:eastAsia="IRNazanin"/>
          <w:color w:val="111111"/>
          <w:sz w:val="28"/>
          <w:sz w:val="28"/>
          <w:szCs w:val="28"/>
          <w:rtl w:val="true"/>
          <w:lang w:bidi="fa-IR"/>
        </w:rPr>
        <w:t>پشت سر من و حضرت ابراهیم، نماز خوانده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امام جماعت، باید مراعات ضعیف‏ترین افراد را بکند و نماز را طول ندهد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از مجموع این احادیث، موقعیّت حساس امامت جماعت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امام جماعت‏</w:t>
      </w:r>
    </w:p>
    <w:p>
      <w:pPr>
        <w:pStyle w:val="BookText"/>
        <w:rPr/>
      </w:pPr>
      <w:r>
        <w:rPr>
          <w:rFonts w:ascii="IRNazanin" w:hAnsi="IRNazanin" w:eastAsia="IRNazanin"/>
          <w:color w:val="111111"/>
          <w:sz w:val="28"/>
          <w:sz w:val="28"/>
          <w:szCs w:val="28"/>
          <w:rtl w:val="true"/>
          <w:lang w:bidi="fa-IR"/>
        </w:rPr>
        <w:t>از آنجا که در امام جماعت، برتری و فضیلت بر دیگران شرط است، اگر در موقعیّتی، چند نفر شایستگی آنرا داشتند که به آنان اقتدا شود، باز هم اوصاف و شرایطی به عنوان اولوّیت در روایات مطرح است که آموزنده است و گرایش به ارزشها و انتخاب بهتر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قرائت نمازش بهتر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هجرت، پیشقدم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اَقْدَمُهم 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 شناس‏تر و در مراتب علمی برتر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اَعْلَمُهم بالسُنةِ واَفْقَهَهُمْ فی الدّین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 که سنّ بیشتری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فَاَکْبَرُهم سِنّاً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انس او با قرآن بیشتر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زیباتر و خوشروتر باشد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از مهمان در امام جماعت شدن مقدّم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جماعت دائمی، بر افراد تازه وارد به مسجد، مقدّم است</w:t>
      </w:r>
      <w:r>
        <w:rPr>
          <w:rFonts w:eastAsia="IRNazanin" w:cs="IRNazanin"/>
          <w:color w:val="111111"/>
          <w:sz w:val="28"/>
          <w:szCs w:val="28"/>
          <w:rtl w:val="true"/>
          <w:lang w:bidi="fa-IR"/>
        </w:rPr>
        <w:t xml:space="preserve">. </w:t>
      </w:r>
      <w:bookmarkStart w:id="307" w:name="pg275_3538"/>
    </w:p>
    <w:p>
      <w:pPr>
        <w:pStyle w:val="BookText"/>
        <w:rPr/>
      </w:pPr>
      <w:bookmarkEnd w:id="307"/>
      <w:r>
        <w:rPr>
          <w:rFonts w:ascii="IRNazanin" w:hAnsi="IRNazanin" w:eastAsia="IRNazanin"/>
          <w:color w:val="111111"/>
          <w:sz w:val="28"/>
          <w:sz w:val="28"/>
          <w:szCs w:val="28"/>
          <w:rtl w:val="true"/>
          <w:lang w:bidi="fa-IR"/>
        </w:rPr>
        <w:t xml:space="preserve">در میان امتیازات،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چیزی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دانایی و اعلمیّت، در همه مواردی که نوعی رهبری و پیشوایی در کار است، شرط و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بقومٍ وَ فیهم مَنْ هُوَ اَعْلَمُ مِنْهُ لَمْ یَزَلْ اَمْرُهم اِلَی السِّفالِ الی‏ یوم القیامةِ</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کسی که امامت نماز و پیشوایی گروهی را به عهده بگیرد، در حالی که میان آنان، داناتر از او هم باشد، وضع آن جامعه تا قیامت، همواره رو به سقوط و پستی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همچنان که در حدیثی گذشت، امام جماعت باید مورد پذیرش و قبول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مقبولیّت، از راه علم و پاکی و عدالت و تواضع و اخلاق نیکو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غفلت داشت که گاهی دشمنان و اهل نفاق، برای ضربه زدن به اسلام و روحانیت، امام جماعتی را با شایعه و تهمت و دروغ، بدنام می‏کنند تا او را به انزوا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هشیاری مردم، خنثی کننده این نقشه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کسی نباید به جماعت ایستاد که با فسق و گناه و بدرفتاری، مقبولیت خود را از دست داده است، نه آنکه دست‏های مرموز دشمن، او را از نظرها انداخته باشد</w:t>
      </w:r>
      <w:r>
        <w:rPr>
          <w:rFonts w:eastAsia="IRNazanin" w:cs="IRNazanin"/>
          <w:color w:val="111111"/>
          <w:sz w:val="28"/>
          <w:szCs w:val="28"/>
          <w:rtl w:val="true"/>
          <w:lang w:bidi="fa-IR"/>
        </w:rPr>
        <w:t>!...</w:t>
      </w:r>
    </w:p>
    <w:p>
      <w:pPr>
        <w:pStyle w:val="Heading3"/>
        <w:numPr>
          <w:ilvl w:val="2"/>
          <w:numId w:val="1"/>
        </w:numPr>
        <w:rPr/>
      </w:pPr>
      <w:bookmarkStart w:id="308" w:name="__RefHeading___Toc2464353_211673320"/>
      <w:bookmarkStart w:id="309" w:name="_Toc103"/>
      <w:bookmarkEnd w:id="308"/>
      <w:r>
        <w:rPr>
          <w:rtl w:val="true"/>
        </w:rPr>
        <w:t>عدالت در امام جماعت‏</w:t>
      </w:r>
      <w:bookmarkEnd w:id="309"/>
    </w:p>
    <w:p>
      <w:pPr>
        <w:pStyle w:val="BookText"/>
        <w:rPr/>
      </w:pPr>
      <w:r>
        <w:rPr>
          <w:rFonts w:ascii="IRNazanin" w:hAnsi="IRNazanin" w:eastAsia="IRNazanin"/>
          <w:color w:val="111111"/>
          <w:sz w:val="28"/>
          <w:sz w:val="28"/>
          <w:szCs w:val="28"/>
          <w:rtl w:val="true"/>
          <w:lang w:bidi="fa-IR"/>
        </w:rPr>
        <w:t>از شرایط امام جماعت، عادل بودن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را در کتب فقهی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گرانقدر، از جمله </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یک حالت درونی است که انسان را از ارتکاب گناهان کبیره، و تکرار و اصرار نسبت به گناهان صغیره باز دارد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پاکی، تقوا، دوری از گناه، از نشانه‏های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اهمیّت این صفت، در نظام اسلامی یکی از امتیازات به حساب آمده و در فقه اسلامی و قانون اساسی، داشتن آن برای مسئولان بلند پایه و مشاغل حسّاس، شرط است و کارهای مهّم کشور و امور مردم، باید بدست افراد عادل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این موارد که عدالت شرط است،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عبادی، امام جماعت باید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سیاسی عبادی، مثل نماز جمعه، خطیب و امام جمعه باید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مسائل سیاسی و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نمایندگی مجلس و تصویب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فقهای عادلی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حقوقی، گرفتن و دادن هر حق به صاحبش، باید با گواهی افراد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تربیتی، اجرای حدود اسلامی و تأدیب ظالم و خلافکار، وقتی است که افراد عادل، به خلاف و گناه او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اقتصادی، بیت المال باید دست افراد عادل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اجتماعی وفرهنگی، پخش ونشر خبرها، باید دست افراد عادل باشد و به خبر افراد فاسق، اعتماد نمی‏توان کرد، مگر پس از تحقیق و تفحّص</w:t>
      </w:r>
      <w:r>
        <w:rPr>
          <w:rFonts w:eastAsia="IRNazanin" w:cs="IRNazanin"/>
          <w:color w:val="111111"/>
          <w:sz w:val="28"/>
          <w:szCs w:val="28"/>
          <w:rtl w:val="true"/>
          <w:lang w:bidi="fa-IR"/>
        </w:rPr>
        <w:t xml:space="preserve">. </w:t>
      </w:r>
      <w:bookmarkStart w:id="310" w:name="pg275_3540"/>
    </w:p>
    <w:p>
      <w:pPr>
        <w:pStyle w:val="BookText"/>
        <w:rPr/>
      </w:pPr>
      <w:bookmarkEnd w:id="310"/>
      <w:r>
        <w:rPr>
          <w:rFonts w:ascii="IRNazanin" w:hAnsi="IRNazanin" w:eastAsia="IRNazanin"/>
          <w:color w:val="111111"/>
          <w:sz w:val="28"/>
          <w:sz w:val="28"/>
          <w:szCs w:val="28"/>
          <w:rtl w:val="true"/>
          <w:lang w:bidi="fa-IR"/>
        </w:rPr>
        <w:t>در مسائل نظامی، فرمانده کلّ قوا، با رهبری است، که عدالت شرط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از ارکان مهم در نظام حکومتی اسلام و واگذاری مسئولیت‏های اجتماعی و تنظیم امور زندگی است</w:t>
      </w:r>
      <w:r>
        <w:rPr>
          <w:rFonts w:eastAsia="IRNazanin" w:cs="IRNazanin"/>
          <w:color w:val="111111"/>
          <w:sz w:val="28"/>
          <w:szCs w:val="28"/>
          <w:rtl w:val="true"/>
          <w:lang w:bidi="fa-IR"/>
        </w:rPr>
        <w:t>.</w:t>
      </w:r>
    </w:p>
    <w:p>
      <w:pPr>
        <w:pStyle w:val="Heading3"/>
        <w:numPr>
          <w:ilvl w:val="2"/>
          <w:numId w:val="1"/>
        </w:numPr>
        <w:rPr/>
      </w:pPr>
      <w:bookmarkStart w:id="311" w:name="__RefHeading___Toc2464355_211673320"/>
      <w:bookmarkStart w:id="312" w:name="_Toc104"/>
      <w:bookmarkEnd w:id="311"/>
      <w:r>
        <w:rPr>
          <w:rtl w:val="true"/>
        </w:rPr>
        <w:t>راه شناخت عدالت‏</w:t>
      </w:r>
      <w:bookmarkEnd w:id="312"/>
    </w:p>
    <w:p>
      <w:pPr>
        <w:pStyle w:val="BookText"/>
        <w:rPr/>
      </w:pPr>
      <w:r>
        <w:rPr>
          <w:rFonts w:ascii="IRNazanin" w:hAnsi="IRNazanin" w:eastAsia="IRNazanin"/>
          <w:color w:val="111111"/>
          <w:sz w:val="28"/>
          <w:sz w:val="28"/>
          <w:szCs w:val="28"/>
          <w:rtl w:val="true"/>
          <w:lang w:bidi="fa-IR"/>
        </w:rPr>
        <w:t>گرچه برخورداری از عدالت، و داشتن ملکه ترک گناه، از امور درونی افراد است، ولی با علائم و نشانه‏هایی که در زندگی و عمل افراد بروز می‏کند، می‏توان به بود و نبود آن در افراد،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برخی از این علائم به چشم می‏خورد و بعضی ملاک‏ها بیان شده که با وجود آنها، می‏توان کسی را عادل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کیست؟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غَضَّ طَرْفَهُ مِنَ المَحارمِ وَلِسانهُ عَنِ الْمَأثِمِ و کَفَّهُ عَنِ الْمَظالِم</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کسی که چشمش را از نامحرم، زبانش را از گناه، و دستش را از ظلم،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نیز در حدیثی انسان جوانمرد و عادل را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عامَلَ النّاسَ فَلَمْ یَظْلِمْهُمْ وَحَدَّثهُمْ فَلَمْ یَکْذِبْهُم وَ وعَدَهُم فَلَمْ یُخْلِفْهم فَهُوَ مِمَّنْ کَمُلَتْ مُرُوَّتُهُ وَ ظَهَرَتْ عَدالَتُهُ</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کسی که با مردم، در معاملات، ستم نکند و در سخن، دروغ نگوید و در وعده‏هایش تخلّف نکند، او از کسانی است که مروّتش کامل و عدالتش آشکار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انسان را از کجا بشناسیم؟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کسی اهل حیا و عفت باشد و در خوراک و گفتار و شهوت، خود را به گناه نیالاید، و از گناهان بزرگی مثل زنا، ربا، شراب، فرار از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مورد تهدید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بپرهیزد، و جز در مواردی که عذر دارد، از شرکت در جماعت مسلمین دوری نکند، چنین انسانی عادل است و تفتیش از عیوب او و غیبت او بر مردم حرام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در روایات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که نمازهای پنجگانه را به جماعت بخواند، خوشبین باشید و گواهی او را بپذیرید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شاید آنچه را که فقهاء،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عدالت بیان می‏کنند، همین باشد که با حضورش در مراسم و جماعت مسلمین و نبودنش در مراکز فساد و گناه، مایه اعتماد مردم شود و او را از این طریق، انسانِ عادل و درست کاری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مورد عدالت زنان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اهل حجاب و از خانواده‏های محترم بود و از شوهر خویش اطاعت می‏کرد و از کارهای ناپسند و جلوه‏گری‏های ناروا پرهیز داشت، عادل است</w:t>
      </w:r>
      <w:r>
        <w:rPr>
          <w:rFonts w:eastAsia="IRNazanin" w:cs="IRNazanin"/>
          <w:color w:val="111111"/>
          <w:sz w:val="28"/>
          <w:szCs w:val="28"/>
          <w:rtl w:val="true"/>
          <w:lang w:bidi="fa-IR"/>
        </w:rPr>
        <w:t>.</w:t>
      </w:r>
      <w:r>
        <w:rPr>
          <w:rStyle w:val="FootnoteAnchor"/>
          <w:rtl w:val="true"/>
        </w:rPr>
        <w:footnoteReference w:id="52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کسانی می‏داند که به خاطر گناهان زشتِ علنی، در جامعه شلاّق خورده، یا میان مردم مشهور به خلاف و بدکاری یا مورد سوء ظن باشند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البته معنای عدالت در یک نفر، آن نیست که در طول عمر، مرتکب گناهی نشده باشد، چرا که این ویژگی، تنها در انبیاء و اولیاء </w:t>
      </w:r>
      <w:bookmarkStart w:id="313" w:name="pg275_3542"/>
    </w:p>
    <w:p>
      <w:pPr>
        <w:pStyle w:val="BookText"/>
        <w:rPr/>
      </w:pPr>
      <w:bookmarkEnd w:id="313"/>
      <w:r>
        <w:rPr>
          <w:rFonts w:ascii="IRNazanin" w:hAnsi="IRNazanin" w:eastAsia="IRNazanin"/>
          <w:color w:val="111111"/>
          <w:sz w:val="28"/>
          <w:sz w:val="28"/>
          <w:szCs w:val="28"/>
          <w:rtl w:val="true"/>
          <w:lang w:bidi="fa-IR"/>
        </w:rPr>
        <w:t>معصوم است، ولی همین که ما در ظاهر، از او گناه بزرگی ندیده باشیم،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ناگفته نماند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را عادل نمی‏داند، و حتّی به مردم بگوید که من عادل نیستم، امّا مردم او را عادل و با تقوا بشناسند، می‏تواند امام جماعت شود و مردم نیز می‏توانند به او اقتدا کنند و اگر مردم، مایل به اقتدا باشند، نباید سرپیچی کند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و حتّی اگر پس از نماز جماعت، معلوم شود که امام جماعت، عادل نبوده، نمازهایی را که پشت سر او خوانده‏اند صحیح است و اعاده لازم نیست</w:t>
      </w:r>
      <w:r>
        <w:rPr>
          <w:rFonts w:eastAsia="IRNazanin" w:cs="IRNazanin"/>
          <w:color w:val="111111"/>
          <w:sz w:val="28"/>
          <w:szCs w:val="28"/>
          <w:rtl w:val="true"/>
          <w:lang w:bidi="fa-IR"/>
        </w:rPr>
        <w:t>.</w:t>
      </w:r>
      <w:r>
        <w:rPr>
          <w:rStyle w:val="FootnoteAnchor"/>
          <w:rtl w:val="true"/>
        </w:rPr>
        <w:footnoteReference w:id="527"/>
      </w:r>
    </w:p>
    <w:p>
      <w:pPr>
        <w:pStyle w:val="Heading3"/>
        <w:numPr>
          <w:ilvl w:val="2"/>
          <w:numId w:val="1"/>
        </w:numPr>
        <w:rPr/>
      </w:pPr>
      <w:bookmarkStart w:id="314" w:name="__RefHeading___Toc2464357_211673320"/>
      <w:bookmarkStart w:id="315" w:name="_Toc105"/>
      <w:bookmarkEnd w:id="314"/>
      <w:r>
        <w:rPr>
          <w:rtl w:val="true"/>
        </w:rPr>
        <w:t>چرا بعضی به جماعت نمی‏روند؟</w:t>
      </w:r>
      <w:bookmarkEnd w:id="315"/>
    </w:p>
    <w:p>
      <w:pPr>
        <w:pStyle w:val="BookText"/>
        <w:rPr/>
      </w:pPr>
      <w:r>
        <w:rPr>
          <w:rFonts w:ascii="IRNazanin" w:hAnsi="IRNazanin" w:eastAsia="IRNazanin"/>
          <w:color w:val="111111"/>
          <w:sz w:val="28"/>
          <w:sz w:val="28"/>
          <w:szCs w:val="28"/>
          <w:rtl w:val="true"/>
          <w:lang w:bidi="fa-IR"/>
        </w:rPr>
        <w:t>با همه پاداشها و آثاری که برای نماز جماعت وجود دارد، برخی از این فیض بزرگ محرومند و با تأسف، شاهدیم که بسیاری، به آن بی اعتنا و کم رغبت‏اند و حتی در همسایگی مسجد به سر می‏برند، ولی در جماعت مسلمین حاضر نمی‏شوند و مسجدها، گاهی به صورت ناراحت کننده و دردآوری خلوت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شرکت نکردن افراد در نمازهای جماعت،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واقعاً عذر دارند و دلیلشان پذیرفتنی است، ولی در بسیاری موارد، بهانه‏هایی پوچ،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به اینگونه دلایل و بهانه‏ها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پاداشهای نماز جماعت، غافلند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بدرفتاری برخی نمازگزاران در مسجد، به نماز جماعت بی </w:t>
      </w:r>
    </w:p>
    <w:p>
      <w:pPr>
        <w:pStyle w:val="BookText"/>
        <w:rPr/>
      </w:pPr>
      <w:r>
        <w:rPr>
          <w:rFonts w:ascii="IRNazanin" w:hAnsi="IRNazanin" w:eastAsia="IRNazanin"/>
          <w:color w:val="111111"/>
          <w:sz w:val="28"/>
          <w:sz w:val="28"/>
          <w:szCs w:val="28"/>
          <w:rtl w:val="true"/>
          <w:lang w:bidi="fa-IR"/>
        </w:rPr>
        <w:t>رغبت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تنها بد اخلاقی امام جماعت را، بهانه عدم شرکت خود قرار می‏دهند و آنرا منافی با عدالت او به حساب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بخاطر همفکر نبودن امام جماعت، با دیدگاههای سیاسی آنان نسبت به موضوعات و اشخاص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در جماعت، دوری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بخاطر مشغولیت‏های اقتصادی واجتماعی وگرفتاریهای روزمرّه، از پاداشهای عظیم نماز جماعت محروم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برخورد سرد افراد مسجد، دلسرد شده ودیگر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عیب‏های بستگان و نزدیکان امام جماعت را به حساب او می‏گذارند و او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شرکت خود در نماز جماعتی را، مایه تقویت و بزرگ شدن پیشنماز در جامعه می‏دانند و از آن پرهیز دارند، بی آنکه دلیلی روشن بر بی عدالتی امام جماعت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روی غرور، حاضر نیستند در نماز جماعت یک امام جوان یا فقیر زاده، امّا پاک و متعهد و لایق،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تن پرور و تنبل‏اند و در عبادات، بی‏حوصله و کسل‏اند و نماز جماعت را، بجای آنکه کار بدانند، بارمی‏دانند و به سختی حاضرند دست از کارهای دیگر بکشند و به جمع مسلمانان در نماز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از طول کشیدن نماز جماعت، از مسجد می‏گریزند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از متولّی یا دست اندرکاران مسجد، خوششان نمی‏آید، از این رو به نماز جماعت نمی‏آیند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گوشه‏ای از علل سردی برخی نسبت به حضور در نماز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دیدید، بیشتر اینها، بهانه‏هایی غیر قابل 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آگاهی و رشد دینی مردم به حدّی برسد که عوامل یاد شده را کنار بگذارند، و با خلوص و همدلی، در صفوفی منظم کنار هم بنشینند، به پاداش‏های عظیم جماعت، توجّه داشته باشند، بد خلقی پیشنماز را، مغایر با عدالت او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بستگان او را به حساب او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برکات و آثار مثبت فراوان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گردهمایی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 خواهیم دید که مساجد، رونق بیشتری خواهد یافت و خلوتی نمازهای جماعت،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صلاحیت‏های علمی واخلاقی پیشنماز، ومحیط گرم و آموزنده بودن مساجد، وبرخورد شایسته واحترام‏آمیز با شرکت کنندگان در نماز، به خصوص با جوانان و نوجوانان، می‏تواند سهم عمده‏ای در جذب آنان به مسجد، این کانون وحدت ومعنویت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مسئولان فرهنگی، تبلیغی و تربیتی کشور نیز در این زمینه،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مربیان محترم و معلّمان و پدران و مادران، خود در جماعت‏ها شرکت کنند و در برابر شاگردان و فرزندان به نماز بایستند، یا به مساجد بروند، الهام بخش دیگران نیز خواهند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مدارس، در کنار مساجد ساخته شود، برای حضور دانش‏آموزان در نمازهای جماعت، تسهیلی به حساب می‏آید</w:t>
      </w:r>
      <w:r>
        <w:rPr>
          <w:rFonts w:eastAsia="IRNazanin" w:cs="IRNazanin"/>
          <w:color w:val="111111"/>
          <w:sz w:val="28"/>
          <w:szCs w:val="28"/>
          <w:rtl w:val="true"/>
          <w:lang w:bidi="fa-IR"/>
        </w:rPr>
        <w:t xml:space="preserve">. </w:t>
      </w:r>
      <w:bookmarkStart w:id="316" w:name="pg275_3545"/>
    </w:p>
    <w:p>
      <w:pPr>
        <w:pStyle w:val="Heading3"/>
        <w:numPr>
          <w:ilvl w:val="2"/>
          <w:numId w:val="1"/>
        </w:numPr>
        <w:rPr/>
      </w:pPr>
      <w:bookmarkStart w:id="317" w:name="__RefHeading___Toc2464359_211673320"/>
      <w:bookmarkStart w:id="318" w:name="_Toc106"/>
      <w:bookmarkEnd w:id="316"/>
      <w:bookmarkEnd w:id="317"/>
      <w:r>
        <w:rPr>
          <w:rtl w:val="true"/>
        </w:rPr>
        <w:t>نماز مسافر</w:t>
      </w:r>
      <w:bookmarkEnd w:id="318"/>
    </w:p>
    <w:p>
      <w:pPr>
        <w:pStyle w:val="BookText"/>
        <w:rPr/>
      </w:pPr>
      <w:r>
        <w:rPr>
          <w:rFonts w:ascii="IRNazanin" w:hAnsi="IRNazanin" w:eastAsia="IRNazanin"/>
          <w:color w:val="111111"/>
          <w:sz w:val="28"/>
          <w:sz w:val="28"/>
          <w:szCs w:val="28"/>
          <w:rtl w:val="true"/>
          <w:lang w:bidi="fa-IR"/>
        </w:rPr>
        <w:t>نماز، از واجبات بسیار مهمّی است که در هیچ حال از انسان ساقط نیست، حتی در مسافرت، بیماری، میدان جنگ، در حال غرق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به شرایط خاصّ، صورت‏های مختلفی به خود می‏گیرد، ولی همواره بر انسان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مسلمان هنگام سفر و در طول راه هم باید بر نمازهای خویش مواظبت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قطار، اتوبوس، در سرما و گرما، در تنگی وقت و عجله، نباید نماز را سبک شمرد و ادای آن را به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اتوبوس یا قطار، برای نماز یا صرف غذا نگه می‏دارد، باید شتافت و نماز را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توقفی نکرد، از راننده خواست تا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نماز قصر</w:t>
      </w:r>
    </w:p>
    <w:p>
      <w:pPr>
        <w:pStyle w:val="BookText"/>
        <w:rPr/>
      </w:pPr>
      <w:r>
        <w:rPr>
          <w:rFonts w:ascii="IRNazanin" w:hAnsi="IRNazanin" w:eastAsia="IRNazanin"/>
          <w:color w:val="111111"/>
          <w:sz w:val="28"/>
          <w:sz w:val="28"/>
          <w:szCs w:val="28"/>
          <w:rtl w:val="true"/>
          <w:lang w:bidi="fa-IR"/>
        </w:rPr>
        <w:t xml:space="preserve">مسافر، در مدّت مسافرت و در راه، با هشت شرط، نمازهای چهار رکعتی خود را باید شکسته و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سفر او کمتر از هشت فرسخ شرعی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اوّل سفر، قصد هشت فرسخ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بین راه، از قصد خود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نخواهد پیش از رسیدن به هشت فرسخ، از وطن خود بگذرد، یا ده روز یا بیشتر در جایی بماند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کار حرام سفر نکند و سفرش، سفر معصیت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صحرانشینان بیابان گرد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شغل او مسافرت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حدّ ترخصّ</w:t>
      </w:r>
      <w:r>
        <w:rPr>
          <w:rStyle w:val="FootnoteAnchor"/>
          <w:rtl w:val="true"/>
        </w:rPr>
        <w:footnoteReference w:id="529"/>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ده روز</w:t>
      </w:r>
    </w:p>
    <w:p>
      <w:pPr>
        <w:pStyle w:val="BookText"/>
        <w:rPr/>
      </w:pPr>
      <w:r>
        <w:rPr>
          <w:rFonts w:ascii="IRNazanin" w:hAnsi="IRNazanin" w:eastAsia="IRNazanin"/>
          <w:color w:val="111111"/>
          <w:sz w:val="28"/>
          <w:sz w:val="28"/>
          <w:szCs w:val="28"/>
          <w:rtl w:val="true"/>
          <w:lang w:bidi="fa-IR"/>
        </w:rPr>
        <w:t>در مسافرت، اگر انسان قصد ماندن ده روز تمام یا بیشتر در یکجا داشته باشد، باید نمازهایش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نیّت واقعی او، ماندن کمتر از ده روز است، نمی‏تواند در ظاهر قصد ده روز کند و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قبل از تمام شدن ده روز، به دلایلی تصمیم انسان عوض شد و تصمیم به بازگشت گرفت، روزهای باقیمانده را هم باید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مسافرت کند و به وطن خود برود، هر چند کمتر از ده روز بماند، نمازهایش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از وطن خود اعراض کرده و بنایش بر بازنگشتن باشد، که حکم مسافر 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زادگاه انسان، وطن اصلی اوست، مگر آنکه از آنجا اعراض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دیگری را هم که انسان برای اقامت دائمی انتخاب می‏کند، وطن غیر اصلی او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دو جا زندگی می‏کند، هر دو جا وطن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قصد ماندن همیشگی در جایی غیر از وطن اصلی نداشته باشد، وطن او حساب نمی‏شود، مگر آنکه بدون قصدِ ماندن، آنقدر بماند که مردم بگویند آنجا وطن اوست</w:t>
      </w:r>
      <w:r>
        <w:rPr>
          <w:rFonts w:eastAsia="IRNazanin" w:cs="IRNazanin"/>
          <w:color w:val="111111"/>
          <w:sz w:val="28"/>
          <w:szCs w:val="28"/>
          <w:rtl w:val="true"/>
          <w:lang w:bidi="fa-IR"/>
        </w:rPr>
        <w:t xml:space="preserve">. </w:t>
      </w:r>
      <w:bookmarkStart w:id="319" w:name="pg275_3547"/>
    </w:p>
    <w:p>
      <w:pPr>
        <w:pStyle w:val="BookText"/>
        <w:rPr/>
      </w:pPr>
      <w:bookmarkEnd w:id="319"/>
      <w:r>
        <w:rPr>
          <w:rFonts w:ascii="IRNazanin" w:hAnsi="IRNazanin" w:eastAsia="IRNazanin"/>
          <w:color w:val="111111"/>
          <w:sz w:val="28"/>
          <w:sz w:val="28"/>
          <w:szCs w:val="28"/>
          <w:rtl w:val="true"/>
          <w:lang w:bidi="fa-IR"/>
        </w:rPr>
        <w:t xml:space="preserve">کسی که مسافرت، شغل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رانندگان، خلبانان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شغلش به گونه‏ای در ارتباط با سفر است که همواره در تردّد و رفت و آمد است، نمازهایش را باید تمام بخواند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مسافر، در چهار جا می‏تواند نمازش را هم شکسته وهم‏تمام بخواند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مسجدالنبی،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سیدالشهداء و مسجد متّصل به حرم آن حضرت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در این موارد، برای فیض بیشتر بردن از معنویات این اماکن، مسافر مجاز است نمازش را تمام بخواند</w:t>
      </w:r>
      <w:r>
        <w:rPr>
          <w:rFonts w:eastAsia="IRNazanin" w:cs="IRNazanin"/>
          <w:color w:val="111111"/>
          <w:sz w:val="28"/>
          <w:szCs w:val="28"/>
          <w:rtl w:val="true"/>
          <w:lang w:bidi="fa-IR"/>
        </w:rPr>
        <w:t>.</w:t>
      </w:r>
    </w:p>
    <w:p>
      <w:pPr>
        <w:pStyle w:val="Heading3"/>
        <w:numPr>
          <w:ilvl w:val="2"/>
          <w:numId w:val="1"/>
        </w:numPr>
        <w:rPr/>
      </w:pPr>
      <w:bookmarkStart w:id="320" w:name="__RefHeading___Toc2464361_211673320"/>
      <w:bookmarkStart w:id="321" w:name="_Toc107"/>
      <w:bookmarkEnd w:id="320"/>
      <w:r>
        <w:rPr>
          <w:rtl w:val="true"/>
        </w:rPr>
        <w:t>نماز قضا</w:t>
      </w:r>
      <w:bookmarkEnd w:id="321"/>
    </w:p>
    <w:p>
      <w:pPr>
        <w:pStyle w:val="BookText"/>
        <w:rPr/>
      </w:pPr>
      <w:r>
        <w:rPr>
          <w:rFonts w:ascii="IRNazanin" w:hAnsi="IRNazanin" w:eastAsia="IRNazanin"/>
          <w:color w:val="111111"/>
          <w:sz w:val="28"/>
          <w:sz w:val="28"/>
          <w:szCs w:val="28"/>
          <w:rtl w:val="true"/>
          <w:lang w:bidi="fa-IR"/>
        </w:rPr>
        <w:t>نماز، از حقوق خدا بر عهده انسان است و انجام درست و به موقع آن، بر انسان مکلّف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واجب خود را به هر دلیل در وقت آن نخوانده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بیهوشی، مستی، یا عدم امکان و از روی اجبار، یا از روی سهل انگاری و معصیت، و یا آنکه خوانده ولی باطل بوده و بعداً فهمیده است، باید آن نمازها را که نخوانده یا باطل بجا آورده،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نمازهای روزانه‏ای را که زنان در حال حیض یا نفاس نمی‏خوانند، قضا ندارد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نماز قضا دارد، باید در خواندن آن کوتاهی نکند، ولی واجب نیست فوری آنرا بجا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تا زنده است، اگر چه از خواندن نمازهای خود عاجز باشد، دیگری نمی‏تواند نمازهای او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قضا را می‏توان با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نماز هر دو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 قضای نماز صبح را، در جماعت نماز مغرب و عشاء خواند، یا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از انسان فوت شده، از نظر تعداد رکعات، به همان صورت باید قضا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می‏تواند در مسافرت، قضای نماز چهار رکعتی را به صورت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مثلاً در مسافرت، نماز ظهر از انسان قضا شده، در وطن باید آن را به صورت دو رکعتی قضا 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با مسائل ریزتر نماز مسافر و نماز قضا، به توضیح المسائل رجوع کنید</w:t>
      </w:r>
      <w:r>
        <w:rPr>
          <w:rFonts w:eastAsia="IRNazanin" w:cs="IRNazanin"/>
          <w:color w:val="111111"/>
          <w:sz w:val="28"/>
          <w:szCs w:val="28"/>
          <w:rtl w:val="true"/>
          <w:lang w:bidi="fa-IR"/>
        </w:rPr>
        <w:t xml:space="preserve">). </w:t>
      </w:r>
      <w:bookmarkStart w:id="322" w:name="pg275_3549"/>
    </w:p>
    <w:p>
      <w:pPr>
        <w:pStyle w:val="Heading2"/>
        <w:numPr>
          <w:ilvl w:val="1"/>
          <w:numId w:val="1"/>
        </w:numPr>
        <w:rPr/>
      </w:pPr>
      <w:bookmarkStart w:id="323" w:name="__RefHeading___Toc2464363_211673320"/>
      <w:bookmarkStart w:id="324" w:name="_Toc108"/>
      <w:bookmarkEnd w:id="322"/>
      <w:bookmarkEnd w:id="323"/>
      <w:r>
        <w:rPr>
          <w:rtl w:val="true"/>
        </w:rPr>
        <w:t>نمازهای دیگر</w:t>
      </w:r>
      <w:bookmarkEnd w:id="32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 w:name="__RefHeading___Toc2464365_211673320"/>
      <w:bookmarkStart w:id="326" w:name="_Toc109"/>
      <w:bookmarkEnd w:id="325"/>
      <w:r>
        <w:rPr>
          <w:rtl w:val="true"/>
        </w:rPr>
        <w:t>اشاره</w:t>
      </w:r>
      <w:bookmarkEnd w:id="32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275_3551"/>
      <w:bookmarkStart w:id="328" w:name="pg275_3551"/>
      <w:bookmarkEnd w:id="328"/>
    </w:p>
    <w:p>
      <w:pPr>
        <w:pStyle w:val="BookText"/>
        <w:rPr/>
      </w:pPr>
      <w:bookmarkStart w:id="329" w:name="pg275_3551"/>
      <w:bookmarkEnd w:id="329"/>
      <w:r>
        <w:rPr>
          <w:rFonts w:ascii="IRNazanin" w:hAnsi="IRNazanin" w:eastAsia="IRNazanin"/>
          <w:color w:val="111111"/>
          <w:sz w:val="28"/>
          <w:sz w:val="28"/>
          <w:szCs w:val="28"/>
          <w:rtl w:val="true"/>
          <w:lang w:bidi="fa-IR"/>
        </w:rPr>
        <w:t>نمازهای دیگر</w:t>
      </w:r>
    </w:p>
    <w:p>
      <w:pPr>
        <w:pStyle w:val="BookText"/>
        <w:rPr/>
      </w:pPr>
      <w:r>
        <w:rPr>
          <w:rFonts w:ascii="IRNazanin" w:hAnsi="IRNazanin" w:eastAsia="IRNazanin"/>
          <w:color w:val="111111"/>
          <w:sz w:val="28"/>
          <w:sz w:val="28"/>
          <w:szCs w:val="28"/>
          <w:rtl w:val="true"/>
          <w:lang w:bidi="fa-IR"/>
        </w:rPr>
        <w:t xml:space="preserve">تاکنون، غیر از نمازهای مستحبی و نوافل روزانه، که همراه با تعقیبات ذکر شد، نماز مسافر و نماز قضا نیز بحث شده، که این دو نیز، همان نمازهای روزانه در شرایطی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یا در خارج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 نماز دیگر نیز هست که برخی واجب و بعضی مستحب مؤکّد است، برای تکمیل بحث‏های نماز، به آنها هم به صورتِ گذرا پرداخته می‏شود</w:t>
      </w:r>
      <w:r>
        <w:rPr>
          <w:rFonts w:eastAsia="IRNazanin" w:cs="IRNazanin"/>
          <w:color w:val="111111"/>
          <w:sz w:val="28"/>
          <w:szCs w:val="28"/>
          <w:rtl w:val="true"/>
          <w:lang w:bidi="fa-IR"/>
        </w:rPr>
        <w:t>.</w:t>
      </w:r>
    </w:p>
    <w:p>
      <w:pPr>
        <w:pStyle w:val="Heading3"/>
        <w:numPr>
          <w:ilvl w:val="2"/>
          <w:numId w:val="1"/>
        </w:numPr>
        <w:rPr/>
      </w:pPr>
      <w:bookmarkStart w:id="330" w:name="__RefHeading___Toc2464367_211673320"/>
      <w:bookmarkStart w:id="331" w:name="_Toc110"/>
      <w:bookmarkEnd w:id="330"/>
      <w:r>
        <w:rPr>
          <w:rtl w:val="true"/>
        </w:rPr>
        <w:t>نماز جمعه‏</w:t>
      </w:r>
      <w:bookmarkEnd w:id="331"/>
    </w:p>
    <w:p>
      <w:pPr>
        <w:pStyle w:val="BookText"/>
        <w:rPr/>
      </w:pPr>
      <w:r>
        <w:rPr>
          <w:rFonts w:ascii="IRNazanin" w:hAnsi="IRNazanin" w:eastAsia="IRNazanin"/>
          <w:color w:val="111111"/>
          <w:sz w:val="28"/>
          <w:sz w:val="28"/>
          <w:szCs w:val="28"/>
          <w:rtl w:val="true"/>
          <w:lang w:bidi="fa-IR"/>
        </w:rPr>
        <w:t xml:space="preserve">در مراسم هفتگی اجتماعی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والایی دارد و نه تنها یک عبادت، بلکه مظهر وحدت مسلمین و شکوه و عظمت اسلام است و آگاهی پیروان قرآن را بالا 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عبادی،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درباره نماز جمعه،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ءَامَنُواْ إِذَا نُودِیَ لِلصَّلَوةِ مِن یَوْمِ الْجُمُعَةِ فَاسْعَوْاْ إِلَی‏ ذِکْرِ اللَّهِ وَذَرُواْ الْبَیْعَ</w:t>
      </w:r>
      <w:r>
        <w:rPr>
          <w:rFonts w:eastAsia="Amiri" w:cs="Amiri" w:ascii="Amiri" w:hAnsi="Amiri"/>
          <w:color w:val="111111"/>
          <w:sz w:val="28"/>
          <w:szCs w:val="28"/>
          <w:rtl w:val="true"/>
          <w:lang w:bidi="ar-SA"/>
        </w:rPr>
        <w:t>»</w:t>
      </w:r>
      <w:r>
        <w:rPr>
          <w:rStyle w:val="FootnoteAnchor"/>
          <w:rtl w:val="true"/>
        </w:rPr>
        <w:footnoteReference w:id="53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ایمان آوردگان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روز جمعه ندا داده می‏شود، به سوی یاد خدا بشتابید و داد و ستد را راها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کیفیّت نماز جمعه‏</w:t>
      </w:r>
    </w:p>
    <w:p>
      <w:pPr>
        <w:pStyle w:val="BookText"/>
        <w:rPr/>
      </w:pPr>
      <w:r>
        <w:rPr>
          <w:rFonts w:ascii="IRNazanin" w:hAnsi="IRNazanin" w:eastAsia="IRNazanin"/>
          <w:color w:val="111111"/>
          <w:sz w:val="28"/>
          <w:sz w:val="28"/>
          <w:szCs w:val="28"/>
          <w:rtl w:val="true"/>
          <w:lang w:bidi="fa-IR"/>
        </w:rPr>
        <w:t>نماز جمعه در عصر غیبت، واجب تخییری است و انسان می‏تواند نماز جمعه بخواند یا نماز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دو رکعت است و حتماً باید بصورت جماعت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نماز، دو خطبه واجب است که خطیب، در آنها علاوه بر دعوت به تقوا، مسائل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مسلمانان را هم باید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از آغاز ظهر تا حدود یک ساعت پس از اذان است و از آن دیرتر روا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افرادی که با حضور آنان نماز جمعه تشکیل می‏شود، پنج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دو نماز جمعه، نباید کمتر از یک فرسخ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دادن به خطبه‏های نماز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نکردن بدون عذر، در نماز جمعه، نشانه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که امام جمعه، در رکعت اوّل، پس از حمد، سوره جمعه را بخواند و در رکعت دوم، سوره منافقین را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سوره جمعه، مؤمنان را گرامی داشته است، از این رو، پیامبر صلی الله علیه و آله به عنوان بشارت آنان، جمعه را سنّت کرده و بعنوان توبیخ منافقان، سوره منافقین را لازم ساخته است</w:t>
      </w:r>
      <w:r>
        <w:rPr>
          <w:rFonts w:eastAsia="IRNazanin" w:cs="IRNazanin"/>
          <w:color w:val="111111"/>
          <w:sz w:val="28"/>
          <w:szCs w:val="28"/>
          <w:rtl w:val="true"/>
          <w:lang w:bidi="fa-IR"/>
        </w:rPr>
        <w:t>.</w:t>
      </w:r>
      <w:r>
        <w:rPr>
          <w:rStyle w:val="FootnoteAnchor"/>
          <w:rtl w:val="true"/>
        </w:rPr>
        <w:footnoteReference w:id="533"/>
      </w:r>
      <w:bookmarkStart w:id="332" w:name="pg275_3553"/>
    </w:p>
    <w:p>
      <w:pPr>
        <w:pStyle w:val="Heading3"/>
        <w:numPr>
          <w:ilvl w:val="2"/>
          <w:numId w:val="1"/>
        </w:numPr>
        <w:rPr/>
      </w:pPr>
      <w:bookmarkStart w:id="333" w:name="__RefHeading___Toc2464369_211673320"/>
      <w:bookmarkStart w:id="334" w:name="_Toc111"/>
      <w:bookmarkEnd w:id="332"/>
      <w:bookmarkEnd w:id="333"/>
      <w:r>
        <w:rPr>
          <w:rtl w:val="true"/>
        </w:rPr>
        <w:t>اهمیّت نماز جمعه‏</w:t>
      </w:r>
      <w:bookmarkEnd w:id="334"/>
    </w:p>
    <w:p>
      <w:pPr>
        <w:pStyle w:val="BookText"/>
        <w:rPr/>
      </w:pPr>
      <w:r>
        <w:rPr>
          <w:rFonts w:ascii="IRNazanin" w:hAnsi="IRNazanin" w:eastAsia="IRNazanin"/>
          <w:color w:val="111111"/>
          <w:sz w:val="28"/>
          <w:sz w:val="28"/>
          <w:szCs w:val="28"/>
          <w:rtl w:val="true"/>
          <w:lang w:bidi="fa-IR"/>
        </w:rPr>
        <w:t>در این زمینه، احادیث بسیاری نقل شده که در اینجا مجال پرداختن به آنهانیست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رسول خدا صلی الله علیه و آله نماز جمعه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Style w:val="FootnoteAnchor"/>
          <w:rtl w:val="true"/>
        </w:rPr>
        <w:footnoteReference w:id="535"/>
      </w:r>
      <w:r>
        <w:rPr>
          <w:rFonts w:ascii="IRNazanin" w:hAnsi="IRNazanin" w:eastAsia="IRNazanin"/>
          <w:color w:val="111111"/>
          <w:sz w:val="28"/>
          <w:sz w:val="28"/>
          <w:szCs w:val="28"/>
          <w:rtl w:val="true"/>
          <w:lang w:bidi="fa-IR"/>
        </w:rPr>
        <w:t>و آنرا موجب آمرزش گناهان شمرده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نماز جمعه، نمایش وحدت و قدرت مسلمانان و میعاد نمازگزاران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آغاز هجرت، وقتی به مدینه رسید، اوّلین نماز جمعه را برای مردم بپا داشت و این اجتماع شکوهمند و سازنده را پایه 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بعد سیاسی و حکومتی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و امام جمعه، یا حاکم مسلمین است، یا کسی که از طرف رهبری، به این سمت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و آثار سازنده تربیتی و اجتماعی این عبادت سیاسی بسیار است، که به چند نمونه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اخوت و برادری‏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همه، از هر جا، در یک مجمع و مصلاّ گرد می‏آیند و با رنگ‏ها و نژادهای مختلف کنار هم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نماز جماعت بود، به مراتب بیشتر و قوی‏تر در نماز جمعه، این تجمّع هفتگی مسلمانان وجود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نیروهای اسلام‏</w:t>
      </w:r>
    </w:p>
    <w:p>
      <w:pPr>
        <w:pStyle w:val="BookText"/>
        <w:rPr/>
      </w:pPr>
      <w:r>
        <w:rPr>
          <w:rFonts w:ascii="IRNazanin" w:hAnsi="IRNazanin" w:eastAsia="IRNazanin"/>
          <w:color w:val="111111"/>
          <w:sz w:val="28"/>
          <w:sz w:val="28"/>
          <w:szCs w:val="28"/>
          <w:rtl w:val="true"/>
          <w:lang w:bidi="fa-IR"/>
        </w:rPr>
        <w:t>این عبادت، به نوعی مسلمانان را بر محور عبادت و نماز، تکشّل و یکپارچگی می‏بخشد و مایه ارعاب دشمنان اسلام و خنثی شدن توطئه‏های تفرقه افکنانه و شایعه‏های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مسلمان‏</w:t>
      </w:r>
    </w:p>
    <w:p>
      <w:pPr>
        <w:pStyle w:val="BookText"/>
        <w:rPr/>
      </w:pPr>
      <w:r>
        <w:rPr>
          <w:rFonts w:ascii="IRNazanin" w:hAnsi="IRNazanin" w:eastAsia="IRNazanin"/>
          <w:color w:val="111111"/>
          <w:sz w:val="28"/>
          <w:sz w:val="28"/>
          <w:szCs w:val="28"/>
          <w:rtl w:val="true"/>
          <w:lang w:bidi="fa-IR"/>
        </w:rPr>
        <w:t>به مقتضای مطالب آگاهی بخشی که در خطبه‏های جمعه بیان می‏شود، مردم از مسائل سیاسی کشور خود و جهان با خبر می‏شوند و با آشنایی به وظایف اجتماعی خویش، در صحنه اجتماع حضور بیشتر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جمعی‏</w:t>
      </w:r>
    </w:p>
    <w:p>
      <w:pPr>
        <w:pStyle w:val="BookText"/>
        <w:rPr/>
      </w:pPr>
      <w:r>
        <w:rPr>
          <w:rFonts w:ascii="IRNazanin" w:hAnsi="IRNazanin" w:eastAsia="IRNazanin"/>
          <w:color w:val="111111"/>
          <w:sz w:val="28"/>
          <w:sz w:val="28"/>
          <w:szCs w:val="28"/>
          <w:rtl w:val="true"/>
          <w:lang w:bidi="fa-IR"/>
        </w:rPr>
        <w:t>این نیز از آثار نماز جمعه است که قطره‏های پراکنده افراد انسانی را در یک اقیانوس، گرد می‏آورد و همه با ارتباط متقابل و شناسایی هم، روحیه اجتماعی پیدا می‏کنند و انزوا و فردگرایی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مرکزیّت بسیج مردم‏</w:t>
      </w:r>
    </w:p>
    <w:p>
      <w:pPr>
        <w:pStyle w:val="BookText"/>
        <w:rPr/>
      </w:pPr>
      <w:r>
        <w:rPr>
          <w:rFonts w:ascii="IRNazanin" w:hAnsi="IRNazanin" w:eastAsia="IRNazanin"/>
          <w:color w:val="111111"/>
          <w:sz w:val="28"/>
          <w:sz w:val="28"/>
          <w:szCs w:val="28"/>
          <w:rtl w:val="true"/>
          <w:lang w:bidi="fa-IR"/>
        </w:rPr>
        <w:t>سنگر نماز جمعه، بهترین جای دعوت مردم به بسیج شدن برای جهاد و دفاع و حلّ مشکلات اجتماعی و یاری رسانی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عظیم مردمی که در نماز جمعه متجلّی می‏شود، همواره مورد توجّه بوده و در صدر اسلام نیز، رسول خدا صلی الله علیه و آله و امیرالمؤمنین علیه السلام از مساجد و پس از خطبه‏ها، افراد را بسیج کرده و به جبهه‏های جهاد، می‏فرستادند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بسیاری آثار دیگر</w:t>
      </w:r>
      <w:r>
        <w:rPr>
          <w:rFonts w:eastAsia="IRNazanin" w:cs="IRNazanin"/>
          <w:color w:val="111111"/>
          <w:sz w:val="28"/>
          <w:szCs w:val="28"/>
          <w:rtl w:val="true"/>
          <w:lang w:bidi="fa-IR"/>
        </w:rPr>
        <w:t>...</w:t>
      </w:r>
      <w:r>
        <w:rPr>
          <w:rStyle w:val="FootnoteAnchor"/>
          <w:rtl w:val="true"/>
        </w:rPr>
        <w:footnoteReference w:id="537"/>
      </w:r>
      <w:bookmarkStart w:id="335" w:name="pg275_3555"/>
    </w:p>
    <w:p>
      <w:pPr>
        <w:pStyle w:val="Heading3"/>
        <w:numPr>
          <w:ilvl w:val="2"/>
          <w:numId w:val="1"/>
        </w:numPr>
        <w:rPr/>
      </w:pPr>
      <w:bookmarkStart w:id="336" w:name="__RefHeading___Toc2464371_211673320"/>
      <w:bookmarkStart w:id="337" w:name="_Toc112"/>
      <w:bookmarkEnd w:id="335"/>
      <w:bookmarkEnd w:id="336"/>
      <w:r>
        <w:rPr>
          <w:rtl w:val="true"/>
        </w:rPr>
        <w:t>سیره اولیاء دین‏</w:t>
      </w:r>
      <w:bookmarkEnd w:id="337"/>
    </w:p>
    <w:p>
      <w:pPr>
        <w:pStyle w:val="BookText"/>
        <w:rPr/>
      </w:pPr>
      <w:r>
        <w:rPr>
          <w:rFonts w:ascii="IRNazanin" w:hAnsi="IRNazanin" w:eastAsia="IRNazanin"/>
          <w:color w:val="111111"/>
          <w:sz w:val="28"/>
          <w:sz w:val="28"/>
          <w:szCs w:val="28"/>
          <w:rtl w:val="true"/>
          <w:lang w:bidi="fa-IR"/>
        </w:rPr>
        <w:t>روش رسول خدا صلی الله علیه و آله و پیشوایان معصوم درباره نماز جمعه، بیانگر اهمیّت آن و ضرورت اهتمام به این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ضعیف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شمارا از حضور در نماز جمعه باز ندارد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اَصحابُ النّبیِ یَتَجَهّزُونَ لِلْجُمْعةِ یومَ الخَمیسِ، لِضیقِ الْوَقتِ</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 xml:space="preserve">یاران پیامبر، آن روز پنجشنبه برای جمعه آماده می‏شدند، چرا که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کارهایی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زندانیان و متّهمان پرونده‏های بدهکاری، تهمت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نماز جمعه بیرون می‏آورد، تا در نماز جمعه حضور داشته باشند، و اولیاء آنان ضمانت می‏کردند که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زندانی را هم برای شرکت در نماز جمعه، بیرون می‏فرستاد، با کنترل و مراقبت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علی علیه السلام به عنوان بزرگداشت نماز جمعه و تعظیم این شعائر، پابرهنه برای نماز جمعه حاضر می‏شد و کفشها را در دست چپ می‏گرفت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جایگاه خاصّ الهی است، و این کار را از روی تواضع در برابر خداوند انجام می‏داد</w:t>
      </w:r>
      <w:r>
        <w:rPr>
          <w:rFonts w:eastAsia="IRNazanin" w:cs="IRNazanin"/>
          <w:color w:val="111111"/>
          <w:sz w:val="28"/>
          <w:szCs w:val="28"/>
          <w:rtl w:val="true"/>
          <w:lang w:bidi="fa-IR"/>
        </w:rPr>
        <w:t>.</w:t>
      </w:r>
      <w:r>
        <w:rPr>
          <w:rStyle w:val="FootnoteAnchor"/>
          <w:rtl w:val="true"/>
        </w:rPr>
        <w:footnoteReference w:id="54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حساب، اهمیّت این فریضه آشکار می‏شود و مسلمانان متعهّد نباید </w:t>
      </w:r>
      <w:bookmarkStart w:id="338" w:name="pg275_3556"/>
    </w:p>
    <w:p>
      <w:pPr>
        <w:pStyle w:val="BookText"/>
        <w:rPr/>
      </w:pPr>
      <w:bookmarkEnd w:id="338"/>
      <w:r>
        <w:rPr>
          <w:rFonts w:ascii="IRNazanin" w:hAnsi="IRNazanin" w:eastAsia="IRNazanin"/>
          <w:color w:val="111111"/>
          <w:sz w:val="28"/>
          <w:sz w:val="28"/>
          <w:szCs w:val="28"/>
          <w:rtl w:val="true"/>
          <w:lang w:bidi="fa-IR"/>
        </w:rPr>
        <w:t>از حضور در این صحنه سیاسی عبادی غفلت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نمازجمعه، که نمایشی از قدرت سیاسی واجتماعی اسلام است، باید هر چه با شکوهتر و پر محتواتر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عظیم و عزیز، با شرکت خود، باید این سنگر اسلامی را هر چه عظیمتر و بلند پایه‏تر، حفظ نماید، تا به برکت آن، توطئه‏های خائنان و دسیسه‏های مفسدان خنثی شود</w:t>
      </w:r>
      <w:r>
        <w:rPr>
          <w:rFonts w:eastAsia="IRNazanin" w:cs="IRNazanin"/>
          <w:color w:val="111111"/>
          <w:sz w:val="28"/>
          <w:szCs w:val="28"/>
          <w:rtl w:val="true"/>
          <w:lang w:bidi="fa-IR"/>
        </w:rPr>
        <w:t>.</w:t>
      </w:r>
      <w:r>
        <w:rPr>
          <w:rStyle w:val="FootnoteAnchor"/>
          <w:rtl w:val="true"/>
        </w:rPr>
        <w:footnoteReference w:id="542"/>
      </w:r>
    </w:p>
    <w:p>
      <w:pPr>
        <w:pStyle w:val="Heading3"/>
        <w:numPr>
          <w:ilvl w:val="2"/>
          <w:numId w:val="1"/>
        </w:numPr>
        <w:rPr/>
      </w:pPr>
      <w:bookmarkStart w:id="339" w:name="__RefHeading___Toc2464373_211673320"/>
      <w:bookmarkStart w:id="340" w:name="_Toc113"/>
      <w:bookmarkEnd w:id="339"/>
      <w:r>
        <w:rPr>
          <w:rtl w:val="true"/>
        </w:rPr>
        <w:t>نماز عید</w:t>
      </w:r>
      <w:bookmarkEnd w:id="340"/>
    </w:p>
    <w:p>
      <w:pPr>
        <w:pStyle w:val="BookText"/>
        <w:rPr/>
      </w:pPr>
      <w:r>
        <w:rPr>
          <w:rFonts w:ascii="IRNazanin" w:hAnsi="IRNazanin" w:eastAsia="IRNazanin"/>
          <w:color w:val="111111"/>
          <w:sz w:val="28"/>
          <w:sz w:val="28"/>
          <w:szCs w:val="28"/>
          <w:rtl w:val="true"/>
          <w:lang w:bidi="fa-IR"/>
        </w:rPr>
        <w:t xml:space="preserve">مناسبت‏های مختلف اسلامی، زمینه توجّه به خدای متعال و زنده کننده یاد او در زندگی و فکر مسلمانان است و برای بسیاری از این مناسبت‏ها، اعمال و دعاهای بخصوصی،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نماز عید، نماز دو رکعتی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سایر جشن‏ها و نیز اعیاد دیگران، که آمیخته به غفلت‏ها، هوسرانی‏ها و شهوات است، عید اسلامی، همراه با نماز، دعا، انفاق و صدقات، غسل و طهارت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توضیح مختصری پیرامون نماز این دو عید می‏پردازیم</w:t>
      </w:r>
      <w:r>
        <w:rPr>
          <w:rFonts w:eastAsia="IRNazanin" w:cs="IRNazanin"/>
          <w:color w:val="111111"/>
          <w:sz w:val="28"/>
          <w:szCs w:val="28"/>
          <w:rtl w:val="true"/>
          <w:lang w:bidi="fa-IR"/>
        </w:rPr>
        <w:t xml:space="preserve">: </w:t>
      </w:r>
      <w:bookmarkStart w:id="341" w:name="pg275_3557"/>
    </w:p>
    <w:p>
      <w:pPr>
        <w:pStyle w:val="Heading3"/>
        <w:numPr>
          <w:ilvl w:val="2"/>
          <w:numId w:val="1"/>
        </w:numPr>
        <w:rPr/>
      </w:pPr>
      <w:bookmarkStart w:id="342" w:name="__RefHeading___Toc2464375_211673320"/>
      <w:bookmarkStart w:id="343" w:name="_Toc114"/>
      <w:bookmarkEnd w:id="341"/>
      <w:bookmarkEnd w:id="342"/>
      <w:r>
        <w:rPr>
          <w:rtl w:val="true"/>
        </w:rPr>
        <w:t>نماز عید فطر</w:t>
      </w:r>
      <w:bookmarkEnd w:id="343"/>
    </w:p>
    <w:p>
      <w:pPr>
        <w:pStyle w:val="BookText"/>
        <w:rPr/>
      </w:pPr>
      <w:r>
        <w:rPr>
          <w:rFonts w:ascii="IRNazanin" w:hAnsi="IRNazanin" w:eastAsia="IRNazanin"/>
          <w:color w:val="111111"/>
          <w:sz w:val="28"/>
          <w:sz w:val="28"/>
          <w:szCs w:val="28"/>
          <w:rtl w:val="true"/>
          <w:lang w:bidi="fa-IR"/>
        </w:rPr>
        <w:t xml:space="preserve">در نخستین روز ماه شوّال،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یک ماه عبادت و روزه، به شکرانه این توفیق نماز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در زمان حضورامام علیه السلام واجب است وباید به جماعت خوانده شود ولی در زمان ما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از اوّل آفتاب روز عید، تا ظهر است ولی بهتر است که در آغاز روز، پس از بلند شدن آفتاب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اوّل بعد از خواندن حمد و سوره، باید پنج تکبیر گفت و پس از هر تکبیر، قنوت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هر دعایی می‏توان خواند، ولی بهتر،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اهل الکبریاء والعظمة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چهار تکبیر است، که پس از هر تکبیر، قنوت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عید فطر، با معنویت خاصّی که دارد، دل‏ها را متوجّه خدا می‏کند، حالت توبه و استغفار در دل‏ها ایجاد می‏سازد و مستحب است که انسان، پیش از نماز عید، غسل کند، دعاهای خاصّی را بخواند، و در فضای باز و در زیر آسمان به نماز بایستد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جُعِلَ یَوْمُ الفِطْر العیدُ، لِیکُونَ لِلمُسلِمینَ مُجْتمعاً یَجْتَمِعُونَ فیه و یَبْرُزُونَ لِلّهِ عزّوجلّ فَیُمجّدونَهُ عَلی‏ ما مَنَّ عَلیهم، فَیَکُونُ یَومَ عیدٍ و یَومَ اجتماعٍ وَ یَوْمَ زکاةٍ وَ یَوْمَ رَغْبةٍ و یَوْمَ تَضَرُّعٍ</w:t>
      </w:r>
      <w:r>
        <w:rPr>
          <w:rFonts w:eastAsia="Amiri" w:cs="Amiri" w:ascii="Amiri" w:hAnsi="Amiri"/>
          <w:color w:val="111111"/>
          <w:sz w:val="28"/>
          <w:szCs w:val="28"/>
          <w:rtl w:val="true"/>
          <w:lang w:bidi="ar-SA"/>
        </w:rPr>
        <w:t>»</w:t>
      </w:r>
      <w:r>
        <w:rPr>
          <w:rStyle w:val="FootnoteAnchor"/>
          <w:rtl w:val="true"/>
        </w:rPr>
        <w:footnoteReference w:id="54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روز فطر را بدین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تا مسلمانان، مجمعی داشته باشند که در آنروز، جمع شوند و در برابر خداوند، بخاطر منّت‏ها و نعمت هایش، به تمجید و تعظیم بپردازند، پس آنروز، روز عید و تجمّع و </w:t>
      </w:r>
    </w:p>
    <w:p>
      <w:pPr>
        <w:pStyle w:val="BookText"/>
        <w:rPr/>
      </w:pPr>
      <w:r>
        <w:rPr>
          <w:rFonts w:ascii="IRNazanin" w:hAnsi="IRNazanin" w:eastAsia="IRNazanin"/>
          <w:color w:val="111111"/>
          <w:sz w:val="28"/>
          <w:sz w:val="28"/>
          <w:szCs w:val="28"/>
          <w:rtl w:val="true"/>
          <w:lang w:bidi="fa-IR"/>
        </w:rPr>
        <w:t>زکات و رغبت و نیایش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فلسفه این نماز و عید را در محورهای زیر،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و گردهمایی‏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رسیدگی به فقرا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و گرایش به خدا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و نالیدن به درگاه پروردگار</w:t>
      </w:r>
    </w:p>
    <w:p>
      <w:pPr>
        <w:pStyle w:val="BookText"/>
        <w:rPr/>
      </w:pPr>
      <w:r>
        <w:rPr>
          <w:rFonts w:ascii="IRNazanin" w:hAnsi="IRNazanin" w:eastAsia="IRNazanin"/>
          <w:color w:val="111111"/>
          <w:sz w:val="28"/>
          <w:sz w:val="28"/>
          <w:szCs w:val="28"/>
          <w:rtl w:val="true"/>
          <w:lang w:bidi="fa-IR"/>
        </w:rPr>
        <w:t xml:space="preserve">و اینها، هم ناظر به بعد معنوی و عرفانی این نماز و مراسم عبادی است، هم توجّه به آثار اجتماعی و فوائدی دارد که به مردم می‏رسد و مردم با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بینوایان مستمند را به نوایی می‏رسانند و به یک لحاظ، از نظر تأمین معاش محرومان، عید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آثار اجتماعی و سیاسی که این اجتماع عظیم سالانه دارد و نشان شوکت و قدرت امّت اسلامی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جایزه الهی‏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عمده‏ترین چیزی که در این نماز، از خدا خواسته می‏شود، آمرزش و مغفرت الهی و مبارک ساختن این عید، با قبولی طاعات است و این، بهترین جایزه‏ای است که خداوند به نمازگزاران روزه دار، عطا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روز اوّل ماه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می‏رسد، یک منادی از سوی خداوند ندا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اِلی جَوائِزِکم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بشتابید به سوی جایزه هایتان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باقر علیه السلام رو به جابر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جوایز خدا، مثل جایزه‏های این پادشاهان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جایزه‏هاست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عید فطر، صحنه‏ای از قیامت‏</w:t>
      </w:r>
    </w:p>
    <w:p>
      <w:pPr>
        <w:pStyle w:val="BookText"/>
        <w:rPr/>
      </w:pPr>
      <w:r>
        <w:rPr>
          <w:rFonts w:ascii="IRNazanin" w:hAnsi="IRNazanin" w:eastAsia="IRNazanin"/>
          <w:color w:val="111111"/>
          <w:sz w:val="28"/>
          <w:sz w:val="28"/>
          <w:szCs w:val="28"/>
          <w:rtl w:val="true"/>
          <w:lang w:bidi="fa-IR"/>
        </w:rPr>
        <w:t>از آثار تربیتی و سازنده نماز عید فطر، آنست که در آن اجتماع دعایی و حضور نیازمندانه، در مصلای بی سقف، انسان به یاد خدا و قیامت و نیازمندی خویش به رحمت الهی می‏افتد و صحنه قیامت در نظرها مجسّم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قیامت در آنروز، سفارش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علی علیه السلام در یک روز فطری در خطبه‏ای که خواند،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شما، روزی است که نیکان، پاداش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بدکاران، زیان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شبیه‏ترین روز به قیامت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بیرون آمدنتان از خانه‏ها به مصلا، بیرون آمدنتان از قبرها را به یاد آورید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توقف خود در مصلا و انتظار نماز، توقّف در حضور خدا را در قیامت به خاطر آورید</w:t>
      </w:r>
      <w:r>
        <w:rPr>
          <w:rFonts w:eastAsia="IRNazanin" w:cs="IRNazanin"/>
          <w:color w:val="111111"/>
          <w:sz w:val="28"/>
          <w:szCs w:val="28"/>
          <w:rtl w:val="true"/>
          <w:lang w:bidi="fa-IR"/>
        </w:rPr>
        <w:t xml:space="preserve">. </w:t>
      </w:r>
      <w:bookmarkStart w:id="344" w:name="pg275_3560"/>
    </w:p>
    <w:p>
      <w:pPr>
        <w:pStyle w:val="BookText"/>
        <w:rPr/>
      </w:pPr>
      <w:bookmarkEnd w:id="344"/>
      <w:r>
        <w:rPr>
          <w:rFonts w:ascii="IRNazanin" w:hAnsi="IRNazanin" w:eastAsia="IRNazanin"/>
          <w:color w:val="111111"/>
          <w:sz w:val="28"/>
          <w:sz w:val="28"/>
          <w:szCs w:val="28"/>
          <w:rtl w:val="true"/>
          <w:lang w:bidi="fa-IR"/>
        </w:rPr>
        <w:t>و با بازگشت خود به خانه‏ها، بازگشتتان را به خانه‏های خود در بهشت یا جهنم به یاد آورید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امام مجتبی علیه السلام روز عید فطر، به عدهّ‏ای برخورد که به خنده و بازی مشغول بودند، به همراهان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رمضان را، میدانی برای مسابقه و دستیابی به رحمت و رضوان خویش قرار داده بود، که عدّه‏ای پیش تاخته و بردند، عدّه‏ای هم عقب مانده و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آنکه در این روز پاداش، به خنده و بازی مشغول است</w:t>
      </w:r>
      <w:r>
        <w:rPr>
          <w:rFonts w:eastAsia="IRNazanin" w:cs="IRNazanin"/>
          <w:color w:val="111111"/>
          <w:sz w:val="28"/>
          <w:szCs w:val="28"/>
          <w:rtl w:val="true"/>
          <w:lang w:bidi="fa-IR"/>
        </w:rPr>
        <w:t>...</w:t>
      </w:r>
      <w:r>
        <w:rPr>
          <w:rStyle w:val="FootnoteAnchor"/>
          <w:rtl w:val="true"/>
        </w:rPr>
        <w:footnoteReference w:id="547"/>
      </w:r>
    </w:p>
    <w:p>
      <w:pPr>
        <w:pStyle w:val="Heading3"/>
        <w:numPr>
          <w:ilvl w:val="2"/>
          <w:numId w:val="1"/>
        </w:numPr>
        <w:rPr/>
      </w:pPr>
      <w:bookmarkStart w:id="345" w:name="__RefHeading___Toc2464377_211673320"/>
      <w:bookmarkStart w:id="346" w:name="_Toc115"/>
      <w:bookmarkEnd w:id="345"/>
      <w:r>
        <w:rPr>
          <w:rtl w:val="true"/>
        </w:rPr>
        <w:t>نماز عید قربان‏</w:t>
      </w:r>
      <w:bookmarkEnd w:id="346"/>
    </w:p>
    <w:p>
      <w:pPr>
        <w:pStyle w:val="BookText"/>
        <w:rPr/>
      </w:pPr>
      <w:r>
        <w:rPr>
          <w:rFonts w:ascii="IRNazanin" w:hAnsi="IRNazanin" w:eastAsia="IRNazanin"/>
          <w:color w:val="111111"/>
          <w:sz w:val="28"/>
          <w:sz w:val="28"/>
          <w:szCs w:val="28"/>
          <w:rtl w:val="true"/>
          <w:lang w:bidi="fa-IR"/>
        </w:rPr>
        <w:t xml:space="preserve">روز دهم ذیحجّه، روز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بزرگترین اعیاد اسلامی است که اعمال و دعاهای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مثل نماز عید فطر، دو رکعت است و به همان صورت و در همان وقت و با همان شرایط خوانده می‏شود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در روز عید فطر وچه قربان، پیش از نماز وپس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عید قربان، تا ده نماز پس از نمازعید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تکبیرهایی گفته شود، که همه، بزرگ شمردن خدا وتوحید وستایش او وشکر بر نعمت هدایت است</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در قنوت نماز عید آنگونه که گذشت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اهل الکبریاء و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در این دعا، خدا را به عظمت، جبروت عفو و رحمت و بخشش می‏شناسیم و یاد </w:t>
      </w:r>
    </w:p>
    <w:p>
      <w:pPr>
        <w:pStyle w:val="BookText"/>
        <w:rPr/>
      </w:pPr>
      <w:r>
        <w:rPr>
          <w:rFonts w:ascii="IRNazanin" w:hAnsi="IRNazanin" w:eastAsia="IRNazanin"/>
          <w:color w:val="111111"/>
          <w:sz w:val="28"/>
          <w:sz w:val="28"/>
          <w:szCs w:val="28"/>
          <w:rtl w:val="true"/>
          <w:lang w:bidi="fa-IR"/>
        </w:rPr>
        <w:t xml:space="preserve">می‏کنیم و از او، به حق و منزلت این روز بزرگ، که عید مسلمانان و مایه شرافت و افتخار پیامبر و خاندان اوست، درخواست می‏کنیم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فرستد و ما را از خیرها و برکات خویش بهره‏مند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جمله‏ای که در این دعا آمده، جامع‏ترین درخواستی است که می‏توان از خدا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می‏خواهیم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هر خیری که محمد و آل محمد را در این روز، وارد ساختی، مرا نیز داخل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بدی که محمد و آل محمد را در این روز، بیرون ساختی، مرا نیز خارج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بهترین چیزها را می‏طلبم که بندگان صالح تو، از تو 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تو پناه می‏برم از هر بدی که بندگانِ مخلصت، از آن به تو پناهنده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عید، حقّ رهبری‏</w:t>
      </w:r>
    </w:p>
    <w:p>
      <w:pPr>
        <w:pStyle w:val="BookText"/>
        <w:rPr/>
      </w:pPr>
      <w:r>
        <w:rPr>
          <w:rFonts w:ascii="IRNazanin" w:hAnsi="IRNazanin" w:eastAsia="IRNazanin"/>
          <w:color w:val="111111"/>
          <w:sz w:val="28"/>
          <w:sz w:val="28"/>
          <w:szCs w:val="28"/>
          <w:rtl w:val="true"/>
          <w:lang w:bidi="fa-IR"/>
        </w:rPr>
        <w:t>در اسلام، آئین‏های جمعه و عید، از منصب‏های وابسته به حکومت حق و رهبری اسلامی است و اگر قدرت‏های ستمگر، آنها را در استخدام اهداف خویش می‏گرفتند، غاصبانه بوده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نصب افراد برای اقامه نماز جمعه و عید و مراسم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اختیارات و شئون حکومت و ولایت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بودن اینگونه امور در اختیار و سیطره نالایقان،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حدیثی به این حقیقت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عیدٍ لِلْمُسلمینَ، اَضحی‏ </w:t>
      </w:r>
      <w:bookmarkStart w:id="347" w:name="pg275_3562"/>
    </w:p>
    <w:p>
      <w:pPr>
        <w:pStyle w:val="BookText"/>
        <w:rPr/>
      </w:pPr>
      <w:bookmarkEnd w:id="347"/>
      <w:r>
        <w:rPr>
          <w:rFonts w:ascii="Amiri" w:hAnsi="Amiri" w:eastAsia="Amiri" w:cs="Amiri"/>
          <w:color w:val="111111"/>
          <w:sz w:val="28"/>
          <w:sz w:val="28"/>
          <w:szCs w:val="28"/>
          <w:rtl w:val="true"/>
          <w:lang w:bidi="ar-SA"/>
        </w:rPr>
        <w:t>وَلافِطرٍ، اِلاّ وَ هُوَ یُجَدّدُ فیه لالِ مُحمَدٍ حُزْنٌ،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ذلک؟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علیه السلام یَرَوْنَ حَقَّهُمْ فی یَدِ غَیْرِهِم</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برای مسلمانان، هیچ عید قربان و عید فطری نیست، مگر آنکه اندوه آل محمد صلی الله علیه و آله در آن افزون و تجدید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اهلبیت علیه السلام ، حقّ خویش را در دست دیگران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مظلومیتی برای خاندان عصمت، بالاتر از این که حتی اعیاد اسلامی هم برای آنان اندوهبار باشد و خاطره غصب حق و انحراف مسیر رهبری جامعه را بیاد آورد</w:t>
      </w:r>
      <w:r>
        <w:rPr>
          <w:rFonts w:eastAsia="IRNazanin" w:cs="IRNazanin"/>
          <w:color w:val="111111"/>
          <w:sz w:val="28"/>
          <w:szCs w:val="28"/>
          <w:rtl w:val="true"/>
          <w:lang w:bidi="fa-IR"/>
        </w:rPr>
        <w:t>!</w:t>
      </w:r>
    </w:p>
    <w:p>
      <w:pPr>
        <w:pStyle w:val="Heading3"/>
        <w:numPr>
          <w:ilvl w:val="2"/>
          <w:numId w:val="1"/>
        </w:numPr>
        <w:rPr/>
      </w:pPr>
      <w:bookmarkStart w:id="348" w:name="__RefHeading___Toc2464379_211673320"/>
      <w:bookmarkStart w:id="349" w:name="_Toc116"/>
      <w:bookmarkEnd w:id="348"/>
      <w:r>
        <w:rPr>
          <w:rtl w:val="true"/>
        </w:rPr>
        <w:t>نماز آیات‏</w:t>
      </w:r>
      <w:bookmarkEnd w:id="349"/>
    </w:p>
    <w:p>
      <w:pPr>
        <w:pStyle w:val="BookText"/>
        <w:rPr/>
      </w:pPr>
      <w:r>
        <w:rPr>
          <w:rFonts w:ascii="IRNazanin" w:hAnsi="IRNazanin" w:eastAsia="IRNazanin"/>
          <w:color w:val="111111"/>
          <w:sz w:val="28"/>
          <w:sz w:val="28"/>
          <w:szCs w:val="28"/>
          <w:rtl w:val="true"/>
          <w:lang w:bidi="fa-IR"/>
        </w:rPr>
        <w:t>برخی پدیده‏هایی که در طبیعت رخ می‏دهد و حالتِ غیر عادی دارد، گاهی موجب وحشت انسان‏ها می‏شود و گاهی نیز ممکن است افکار خرافی و شرک آلودی را در اذهان جاهلان و غافلان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توجّه دادن اندیشه‏ها به عوامل اصلی آنها و جلوگیری از انحراف اذهان، به عنوان یک وظیفه برای ادیان حق،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برای اینگونه پدیده‏ها، نماز خاصّی واجب شده تا مردم، توجّه به خدای هستی آفرین پیدا کنند و منشأ این تغییرات و حوادث را، قدرت الهی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برای بروز حوادثی برگزار می‏شود که از آیات و نشانه‏های الهی در جهان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رساله‏ها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آیات، به واسطه چهار چیز واجب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و بادهای سیاه و سرخ وحشت آور، که بیشتر مردم بترسند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برخی مسائل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آیات، درسی از توحید</w:t>
      </w:r>
    </w:p>
    <w:p>
      <w:pPr>
        <w:pStyle w:val="BookText"/>
        <w:rPr/>
      </w:pPr>
      <w:r>
        <w:rPr>
          <w:rFonts w:ascii="IRNazanin" w:hAnsi="IRNazanin" w:eastAsia="IRNazanin"/>
          <w:color w:val="111111"/>
          <w:sz w:val="28"/>
          <w:sz w:val="28"/>
          <w:szCs w:val="28"/>
          <w:rtl w:val="true"/>
          <w:lang w:bidi="fa-IR"/>
        </w:rPr>
        <w:t>بروز اینگونه حوادث، در اذهان ساده لواحان، نشان نوعی قهر طبیعت و خشم خدایان به شمار می‏آمد و چون از کیفیّت و علل آن خبر نداشتند، از خدا غافل می‏شدند و به طبیعت بی جان متوجّه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خورشید پرستان و ماه پرستان، افکار خاصّی پیدا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نماز آیات، برای توجّه دادن به منشأ اصلی آفرینش و دگرگونیهای طبیعت، یعنی خدای تواناست و درسی از توحید به مردم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هنگام درگذشت ابراهیم، فرزند کوچک پیامبر، خورشید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خود می‏گفتند که این کسوف و خورشید گرفتگی، به خاطر فقدان پسر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برای تصحیح افکار و برداشت‏ها منبر رفت و پس از حمد و ثنای پروردگار،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والْقَمَرَ آیَتانِ مِنْ آیاتِ اللّهِ، یَجْریانِ بأمْرهِ مُطیعانِ لَهُ لا یَنْکَسِفانِ لِمَوْتِ اَحَدٍ وَ لا لِحَیاتِهِ، فَاذَا انْکَسَفتا اَوْ واحِدةٌ مِنْهُما فَصَلُّوا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دو نشانه از نشانه‏های الهی‏اند، به فرمان او جریان دارند و مطیع اویند، و بخاطر مرگ یا زندگی کسی، گرفته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دو یا یکی از آن دو گرفت، نماز بگذارید</w:t>
      </w:r>
      <w:r>
        <w:rPr>
          <w:rFonts w:eastAsia="IRNazanin" w:cs="IRNazanin"/>
          <w:color w:val="111111"/>
          <w:sz w:val="28"/>
          <w:szCs w:val="28"/>
          <w:rtl w:val="true"/>
          <w:lang w:bidi="fa-IR"/>
        </w:rPr>
        <w:t xml:space="preserve">. </w:t>
      </w:r>
      <w:bookmarkStart w:id="350" w:name="pg275_3564"/>
    </w:p>
    <w:p>
      <w:pPr>
        <w:pStyle w:val="BookText"/>
        <w:rPr/>
      </w:pPr>
      <w:bookmarkEnd w:id="350"/>
      <w:r>
        <w:rPr>
          <w:rFonts w:ascii="IRNazanin" w:hAnsi="IRNazanin" w:eastAsia="IRNazanin"/>
          <w:color w:val="111111"/>
          <w:sz w:val="28"/>
          <w:sz w:val="28"/>
          <w:szCs w:val="28"/>
          <w:rtl w:val="true"/>
          <w:lang w:bidi="fa-IR"/>
        </w:rPr>
        <w:t xml:space="preserve">پس از این سخن، از منبر فرود آمد 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دو درس از این برخورد پیامبر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آن حضرت، ابتدا به روشنگری افکار، پیرامون پدیده طبیعی پرداخت، سپس به نماز ایستاد، و این می‏فهماند که فهم و اندیشه، مقدم بر عبادت 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چون مرد الهی و رسول به حق بود، حق را گفت و مردم را به خدا توجّه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آنانکه حیله گر و عوام فریب اند، که از چنین حادثه‏ای، شاید به نفع خود و کسب وجهه،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حوادث طبیعی را در مسیر خواسته‏های نفسانی، تجزیه و تحلیل و تأویل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پدرش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زلزله‏ها و گرفتگی ماه و خورشید و بادهای سخت و وحشت زا، از نشانه‏های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اینها را دیدید، به یاد بر پائی قیامت بیفتید، به مسجدها پناه برید و نماز بخوانید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این روایت نیز، توجّه دادن اذهان مردم، از طبیعت، به خدای طبیعت است و در نهایت با نماز،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می‏شود</w:t>
      </w:r>
      <w:r>
        <w:rPr>
          <w:rFonts w:eastAsia="IRNazanin" w:cs="IRNazanin"/>
          <w:color w:val="111111"/>
          <w:sz w:val="28"/>
          <w:szCs w:val="28"/>
          <w:rtl w:val="true"/>
          <w:lang w:bidi="fa-IR"/>
        </w:rPr>
        <w:t>.</w:t>
      </w:r>
    </w:p>
    <w:p>
      <w:pPr>
        <w:pStyle w:val="Heading3"/>
        <w:numPr>
          <w:ilvl w:val="2"/>
          <w:numId w:val="1"/>
        </w:numPr>
        <w:rPr/>
      </w:pPr>
      <w:bookmarkStart w:id="351" w:name="__RefHeading___Toc2464381_211673320"/>
      <w:bookmarkStart w:id="352" w:name="_Toc117"/>
      <w:bookmarkEnd w:id="351"/>
      <w:r>
        <w:rPr>
          <w:rtl w:val="true"/>
        </w:rPr>
        <w:t>چگونگی نماز آیات‏</w:t>
      </w:r>
      <w:bookmarkEnd w:id="352"/>
    </w:p>
    <w:p>
      <w:pPr>
        <w:pStyle w:val="BookText"/>
        <w:rPr/>
      </w:pPr>
      <w:r>
        <w:rPr>
          <w:rFonts w:ascii="IRNazanin" w:hAnsi="IRNazanin" w:eastAsia="IRNazanin"/>
          <w:color w:val="111111"/>
          <w:sz w:val="28"/>
          <w:sz w:val="28"/>
          <w:szCs w:val="28"/>
          <w:rtl w:val="true"/>
          <w:lang w:bidi="fa-IR"/>
        </w:rPr>
        <w:t>در مورد نماز آیات، فقط به چند مسئله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آنرا در رساله‏های عملیه بخوانید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دو رکعت است و هر رکعت، پنج رکوع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w:t>
      </w:r>
      <w:bookmarkStart w:id="353" w:name="pg275_3565"/>
    </w:p>
    <w:p>
      <w:pPr>
        <w:pStyle w:val="BookText"/>
        <w:rPr/>
      </w:pPr>
      <w:bookmarkEnd w:id="353"/>
      <w:r>
        <w:rPr>
          <w:rFonts w:ascii="IRNazanin" w:hAnsi="IRNazanin" w:eastAsia="IRNazanin"/>
          <w:color w:val="111111"/>
          <w:sz w:val="28"/>
          <w:sz w:val="28"/>
          <w:szCs w:val="28"/>
          <w:rtl w:val="true"/>
          <w:lang w:bidi="fa-IR"/>
        </w:rPr>
        <w:t>می‏توان پس از حمد و سوره، به رکوع رفت و برخاست، دوباره حمد و سوره و رکوع، تا پنج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در هر رکعت، یک حمد خواند و آیات سوره توحید را به پنج قسمت کرد و قبل از هر رکوع، یک بخش از سوره را خواند و به رکوع رفت، و سپس آیه‏ای دیگر و رکوع دوّم و همچنین تا پنج رکوع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آیات هم، آنچه در نمازهای روزانه لازم است، واجب می‏باشد، مانند طهارت، قبله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آیات، واجب فوری است و نباید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و خورشید گرفتگی، از وقتی که ماه و خورشید، شروع به گرفتن می‏کند، می‏توان نماز آیات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نماز آیات نخوانده، گناه کرده است و تا آخر عمر بر او واجب است و هر وقت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عوامل وجوب نماز آیات، در شهری اتفاق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زلزله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همانجا واجب است نه شهرهای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فرقی نمی‏کند که تمام ماه یا خورشیدبگیرد، یا قسمتی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 وکسوف کلّی یاجزئی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دوحال، نماز آیات واجب است</w:t>
      </w:r>
      <w:r>
        <w:rPr>
          <w:rFonts w:eastAsia="IRNazanin" w:cs="IRNazanin"/>
          <w:color w:val="111111"/>
          <w:sz w:val="28"/>
          <w:szCs w:val="28"/>
          <w:rtl w:val="true"/>
          <w:lang w:bidi="fa-IR"/>
        </w:rPr>
        <w:t>.</w:t>
      </w:r>
    </w:p>
    <w:p>
      <w:pPr>
        <w:pStyle w:val="Heading3"/>
        <w:numPr>
          <w:ilvl w:val="2"/>
          <w:numId w:val="1"/>
        </w:numPr>
        <w:rPr/>
      </w:pPr>
      <w:bookmarkStart w:id="354" w:name="__RefHeading___Toc2464383_211673320"/>
      <w:bookmarkStart w:id="355" w:name="_Toc118"/>
      <w:bookmarkEnd w:id="354"/>
      <w:r>
        <w:rPr>
          <w:rtl w:val="true"/>
        </w:rPr>
        <w:t>نماز میّت‏</w:t>
      </w:r>
      <w:bookmarkEnd w:id="35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مسلمانی هر چند کودک، از دنیا می‏رود، پس از غسل دادن و کفن کردن، باید بر پیکر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گفته شده، ولی در واقع دعایی بیش نیست، زیرا رکوع و سجود و تشهد و سلام ندارد و وضو و غسل و تیمّم داشتن شرط نیست و پاک بودن بدن نمازگزار هم لازم </w:t>
      </w:r>
    </w:p>
    <w:p>
      <w:pPr>
        <w:pStyle w:val="BookText"/>
        <w:rPr/>
      </w:pP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بهتر است شرایط نماز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مراسم، بهتر است که به صورت جماعت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نماز بر جنازه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همه مسلمین واجب است و اگر فرد یا افرادی بخوانند، از دیگران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خواستن رحمت و مغفرت برای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 است که دوستان و بستگان و مؤمنین را خبر کنند تا حضور یافته و بر او نماز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هم سبب رحمت بر میّت است و هم موجب اجر برای نمازگزاران می‏شود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معمولاً در خواندن این نماز، دعاها و جملات خاصّی به صورت مستحّب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اندازه واجب آن، که دانستنش برای هر مسلمان ضروری است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میّت پنج تکبیر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تکبیر اوّل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تکبیر دوّم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تکبیر سوّم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تکبیر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لهذا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لهذه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تکبیر پنجم، نماز تمام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 میّت نماز می‏خواند، باید رو به قبله باشد، و میّت را، در مقابل او به پشت بخوابانند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سر او به طرف راست نمازگزار و پایش به طرف </w:t>
      </w:r>
      <w:bookmarkStart w:id="356" w:name="pg275_3567"/>
    </w:p>
    <w:p>
      <w:pPr>
        <w:pStyle w:val="BookText"/>
        <w:rPr/>
      </w:pPr>
      <w:bookmarkEnd w:id="356"/>
      <w:r>
        <w:rPr>
          <w:rFonts w:ascii="IRNazanin" w:hAnsi="IRNazanin" w:eastAsia="IRNazanin"/>
          <w:color w:val="111111"/>
          <w:sz w:val="28"/>
          <w:sz w:val="28"/>
          <w:szCs w:val="28"/>
          <w:rtl w:val="true"/>
          <w:lang w:bidi="fa-IR"/>
        </w:rPr>
        <w:t>چپ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باید از میّت 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صورت جماعت باشد، دور بودن نفرات دیگر مانعی ندارد ولی اتصال باید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میتی نماز خوانده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عمد یا از روی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بعداً معلوم شود که نماز، باطل بوده، پس از دفن شدن بر قبر او باید خواند</w:t>
      </w:r>
      <w:r>
        <w:rPr>
          <w:rFonts w:eastAsia="IRNazanin" w:cs="IRNazanin"/>
          <w:color w:val="111111"/>
          <w:sz w:val="28"/>
          <w:szCs w:val="28"/>
          <w:rtl w:val="true"/>
          <w:lang w:bidi="fa-IR"/>
        </w:rPr>
        <w:t>.</w:t>
      </w:r>
      <w:r>
        <w:rPr>
          <w:rStyle w:val="FootnoteAnchor"/>
          <w:rtl w:val="true"/>
        </w:rPr>
        <w:footnoteReference w:id="554"/>
      </w:r>
    </w:p>
    <w:p>
      <w:pPr>
        <w:pStyle w:val="Heading3"/>
        <w:numPr>
          <w:ilvl w:val="2"/>
          <w:numId w:val="1"/>
        </w:numPr>
        <w:rPr/>
      </w:pPr>
      <w:bookmarkStart w:id="357" w:name="__RefHeading___Toc2464385_211673320"/>
      <w:bookmarkStart w:id="358" w:name="_Toc119"/>
      <w:bookmarkEnd w:id="357"/>
      <w:r>
        <w:rPr>
          <w:rtl w:val="true"/>
        </w:rPr>
        <w:t>نماز باران‏</w:t>
      </w:r>
      <w:bookmarkEnd w:id="358"/>
    </w:p>
    <w:p>
      <w:pPr>
        <w:pStyle w:val="BookText"/>
        <w:rPr/>
      </w:pPr>
      <w:r>
        <w:rPr>
          <w:rFonts w:ascii="IRNazanin" w:hAnsi="IRNazanin" w:eastAsia="IRNazanin"/>
          <w:color w:val="111111"/>
          <w:sz w:val="28"/>
          <w:sz w:val="28"/>
          <w:szCs w:val="28"/>
          <w:rtl w:val="true"/>
          <w:lang w:bidi="fa-IR"/>
        </w:rPr>
        <w:t xml:space="preserve">وقتی 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شود و چشمه‏ها و قنات‏ها بخشکد و کمبود آب پدید آید، برای نزول رحمت الهی و آمدن باران،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نماز، نماز استسقاء یا نماز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یک درس توحیدی و توجّه دادن به قدرت و رحمت الهی است، زیرا در خشکسالی و قحطی و بی آبی، از دست هیچکس، کاری برنمی‏آید، تنها خداست که می‏تواند با فرستادن ابرهای باران زا، رحمت خویش را بر سر مردم بگسترد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اِن أصبَح مائُکم غَوراً فَمَن یَأتیکم بِماءٍ معین</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شما بخشکد، چه کسی برای شما آب گورا می‏آورد؟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آبی یک منطقه و نیامدن باران، نشانه قهر خدا و گاهی به سبب گناهانی است که مردم جامعه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به خدا و گریه و التماس و توبه و تضرع، سبب می‏شود خداوند عنایت کند و کم آبی را بر 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p>
    <w:p>
      <w:pPr>
        <w:pStyle w:val="BookText"/>
        <w:rPr/>
      </w:pPr>
      <w:r>
        <w:rPr>
          <w:rFonts w:ascii="IRNazanin" w:hAnsi="IRNazanin" w:eastAsia="IRNazanin"/>
          <w:color w:val="111111"/>
          <w:sz w:val="28"/>
          <w:sz w:val="28"/>
          <w:szCs w:val="28"/>
          <w:rtl w:val="true"/>
          <w:lang w:bidi="fa-IR"/>
        </w:rPr>
        <w:t>باران برای جلب رحمت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نیامدن باران‏</w:t>
      </w:r>
    </w:p>
    <w:p>
      <w:pPr>
        <w:pStyle w:val="BookText"/>
        <w:rPr/>
      </w:pPr>
      <w:r>
        <w:rPr>
          <w:rFonts w:ascii="IRNazanin" w:hAnsi="IRNazanin" w:eastAsia="IRNazanin"/>
          <w:color w:val="111111"/>
          <w:sz w:val="28"/>
          <w:sz w:val="28"/>
          <w:szCs w:val="28"/>
          <w:rtl w:val="true"/>
          <w:lang w:bidi="fa-IR"/>
        </w:rPr>
        <w:t>همچنانکه اشاره شد، گاهی بی بارانی، نتیجه معاصی مردم و نوعی عقوبت و تنبیه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بر امّتی غضب کند و عذاب بر آنان نفرستد، نرخ‏ها گران می‏شود و عمرها کوتاه می‏گردد، تجّار سود نمی‏برند و درخت‏ها میوه نمی‏دهند و نهرها پر آب نمی‏شود و باران از مردم قطع می‏شود و اشرار بر آنان تسلّط می‏یابند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در حدیث دیگری، امام صادق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جارَالحُکام فیِ القَضاءِ امسِک القَطرُ مِنَ السَّماء</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هر گاه زمامداران و حاکمان، در دادرسی ستم کنند، باران از آسمان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غیر از آنچه یاد شد، شیوع گناه، کفران نعمت، منع حقوق، کم‏فروشی، ظلم و حیله، ترک امر به معروف و نهی از منکر، ندادن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گاهی سبب قطع باران می‏شود</w:t>
      </w:r>
      <w:r>
        <w:rPr>
          <w:rFonts w:eastAsia="IRNazanin" w:cs="IRNazanin"/>
          <w:color w:val="111111"/>
          <w:sz w:val="28"/>
          <w:szCs w:val="28"/>
          <w:rtl w:val="true"/>
          <w:lang w:bidi="fa-IR"/>
        </w:rPr>
        <w:t>.</w:t>
      </w:r>
      <w:r>
        <w:rPr>
          <w:rStyle w:val="FootnoteAnchor"/>
          <w:rtl w:val="true"/>
        </w:rPr>
        <w:footnoteReference w:id="55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با اصحاب خود برای نماز باران بیرون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مورچه‏ای برخورد که یکی از پاهایش را به آسمان بلند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مخلوقات ضعیف تو هستیم و از روزی تو بی نیاز </w:t>
      </w:r>
    </w:p>
    <w:p>
      <w:pPr>
        <w:pStyle w:val="BookText"/>
        <w:rPr/>
      </w:pPr>
      <w:r>
        <w:rPr>
          <w:rFonts w:ascii="IRNazanin" w:hAnsi="IRNazanin" w:eastAsia="IRNazanin"/>
          <w:color w:val="111111"/>
          <w:sz w:val="28"/>
          <w:sz w:val="28"/>
          <w:szCs w:val="28"/>
          <w:rtl w:val="true"/>
          <w:lang w:bidi="fa-IR"/>
        </w:rPr>
        <w:t>نیستیم، پس به سبب گناهان بنی آدم، ما را به هلاکت مرسان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علیه السلام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بخاطر دعای غیر خودتان سیراب شدید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پس خیلی هم نباید مغرور بود، خداوند گاهی به خواسته مورچه‏ای، رحمت خود را بر بندگان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دعای کافری چون فرعون را می‏پذیرد و باران و فراوانی آب را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از قول امام صادق علیه السلام که یاران فرعون از کاهش آب نیل پیش او سخن گفتند و اظهار کردن که این باعث هلاکت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آنان خواست که آنروز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به میان رود نیل رفت و دست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می‏دانم، که جز تو، کسی توان آب آوردن ندارد، پس به ما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رود نیل فوران زد و سرشار از آب شد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ایمنی دیدند و نا ایمن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کردم، مرا دشمن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که دشمن را چنین می‏پروریم‏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از نظر چون می‏بریم؟</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دعای بندگان و تضرّع آنان را بی بهره و بدون پاسخ نمی‏گذارد، فقط باید اقبال و روی آوردنی از صمیم دل و خالصانه از سوی بندگان باشد، تا لطف الهی شامل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کریمی که از خزانه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 و ترسا وظیفه خور داری‏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را کجا کنی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دشمنان نظر داری</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کیفیّت نماز باران‏</w:t>
      </w:r>
    </w:p>
    <w:p>
      <w:pPr>
        <w:pStyle w:val="BookText"/>
        <w:rPr/>
      </w:pPr>
      <w:r>
        <w:rPr>
          <w:rFonts w:ascii="IRNazanin" w:hAnsi="IRNazanin" w:eastAsia="IRNazanin"/>
          <w:color w:val="111111"/>
          <w:sz w:val="28"/>
          <w:sz w:val="28"/>
          <w:szCs w:val="28"/>
          <w:rtl w:val="true"/>
          <w:lang w:bidi="fa-IR"/>
        </w:rPr>
        <w:t>مثل نماز عید، دو رکعت است و رکعت اوّل، پنج قنوت و رکعت دوّم چهار قنوت دارد و بهتر است که با جماعت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قنوت‏ها، هر دعایی می‏توان خواند، ولی بهتر است دعایی خوانده شود که در آن، از خداوند، طلب باران شده باشد و قبل از هر دعا، صلوات بر پیامبر و آلش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حمد و سوره‏اش بلند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نماز، برای جلب رحمت پروردگار است، در مستحبّات آن اموری ذکر شده که همه، حالتِ رقّت و زاری و نیاز بندگان را می‏رساند و جلب رحمت می‏کند،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روز، روزه بگیرند و روز سوّم به صحرا روند و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آسمان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برهنه باشند،</w:t>
      </w:r>
    </w:p>
    <w:p>
      <w:pPr>
        <w:pStyle w:val="BookText"/>
        <w:rPr/>
      </w:pPr>
      <w:r>
        <w:rPr>
          <w:rFonts w:ascii="IRNazanin" w:hAnsi="IRNazanin" w:eastAsia="IRNazanin"/>
          <w:color w:val="111111"/>
          <w:sz w:val="28"/>
          <w:sz w:val="28"/>
          <w:szCs w:val="28"/>
          <w:rtl w:val="true"/>
          <w:lang w:bidi="fa-IR"/>
        </w:rPr>
        <w:t>مردم، منبر را با خود به صحرا ببرند، مؤذن‏ها هم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و کودکان و چهار پایان را هم با خود ببرند،</w:t>
      </w:r>
    </w:p>
    <w:p>
      <w:pPr>
        <w:pStyle w:val="BookText"/>
        <w:rPr/>
      </w:pPr>
      <w:r>
        <w:rPr>
          <w:rFonts w:ascii="IRNazanin" w:hAnsi="IRNazanin" w:eastAsia="IRNazanin"/>
          <w:color w:val="111111"/>
          <w:sz w:val="28"/>
          <w:sz w:val="28"/>
          <w:szCs w:val="28"/>
          <w:rtl w:val="true"/>
          <w:lang w:bidi="fa-IR"/>
        </w:rPr>
        <w:t>بچه‏ها را از مادران جدا کنند تا صدای گریه و ضجّه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بیرون رفتن کفّار همراه خود شوند،</w:t>
      </w:r>
    </w:p>
    <w:p>
      <w:pPr>
        <w:pStyle w:val="BookText"/>
        <w:rPr/>
      </w:pPr>
      <w:r>
        <w:rPr>
          <w:rFonts w:ascii="IRNazanin" w:hAnsi="IRNazanin" w:eastAsia="IRNazanin"/>
          <w:color w:val="111111"/>
          <w:sz w:val="28"/>
          <w:sz w:val="28"/>
          <w:szCs w:val="28"/>
          <w:rtl w:val="true"/>
          <w:lang w:bidi="fa-IR"/>
        </w:rPr>
        <w:t>امام جماعت و مردم، در کمال خشوع و وقار و درخواست، به بیابان بیرون روند، جای پاکی را برای نماز، انتخاب کنند</w:t>
      </w:r>
      <w:r>
        <w:rPr>
          <w:rFonts w:eastAsia="IRNazanin" w:cs="IRNazanin"/>
          <w:color w:val="111111"/>
          <w:sz w:val="28"/>
          <w:szCs w:val="28"/>
          <w:rtl w:val="true"/>
          <w:lang w:bidi="fa-IR"/>
        </w:rPr>
        <w:t>...</w:t>
      </w:r>
      <w:r>
        <w:rPr>
          <w:rStyle w:val="FootnoteAnchor"/>
          <w:rtl w:val="true"/>
        </w:rPr>
        <w:footnoteReference w:id="56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وقتی نماز به پایان رسید، پیش نماز به منبر رود، و عبای خود را واژگونه یا پشت و رو بر دوش افکند، با صدای بلند، صد بار تکبیر بگوید، رو </w:t>
      </w:r>
    </w:p>
    <w:p>
      <w:pPr>
        <w:pStyle w:val="BookText"/>
        <w:rPr/>
      </w:pPr>
      <w:r>
        <w:rPr>
          <w:rFonts w:ascii="IRNazanin" w:hAnsi="IRNazanin" w:eastAsia="IRNazanin"/>
          <w:color w:val="111111"/>
          <w:sz w:val="28"/>
          <w:sz w:val="28"/>
          <w:szCs w:val="28"/>
          <w:rtl w:val="true"/>
          <w:lang w:bidi="fa-IR"/>
        </w:rPr>
        <w:t>به مردم سمت راست کرده، صد بار بلند، سبحان الله بگوید، سپس به مردم طرف چپ روی کرده و صد بار با صدای بلند، لا اله الاّ الله بگوید، مانعی ندارد که مردم هم با صدای بلند، این شعارها را بدنبال پیشنماز، تکرار کنند، چرا که رحمت و مغفرت را بهتر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جماعت و مردم، دست به دعا بردارند، و بسیار التماس و دعا کنند و بنالند و بخواهند، و امام جماعت، خطبه بخواند و از خداوند، طلب باران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از خطبه هایی که از معصومین علیه السلام نقل شده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از حضرت امیر علیه السلام </w:t>
      </w:r>
      <w:r>
        <w:rPr>
          <w:rStyle w:val="FootnoteAnchor"/>
          <w:rtl w:val="true"/>
        </w:rPr>
        <w:footnoteReference w:id="564"/>
      </w:r>
      <w:r>
        <w:rPr>
          <w:rFonts w:ascii="IRNazanin" w:hAnsi="IRNazanin" w:eastAsia="IRNazanin"/>
          <w:color w:val="111111"/>
          <w:sz w:val="28"/>
          <w:sz w:val="28"/>
          <w:szCs w:val="28"/>
          <w:rtl w:val="true"/>
          <w:lang w:bidi="fa-IR"/>
        </w:rPr>
        <w:t xml:space="preserve">و امام سجّاد علیه السلام </w:t>
      </w:r>
      <w:r>
        <w:rPr>
          <w:rStyle w:val="FootnoteAnchor"/>
          <w:rtl w:val="true"/>
        </w:rPr>
        <w:footnoteReference w:id="565"/>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نماز باران‏</w:t>
      </w:r>
    </w:p>
    <w:p>
      <w:pPr>
        <w:pStyle w:val="BookText"/>
        <w:rPr/>
      </w:pPr>
      <w:r>
        <w:rPr>
          <w:rFonts w:ascii="IRNazanin" w:hAnsi="IRNazanin" w:eastAsia="IRNazanin"/>
          <w:color w:val="111111"/>
          <w:sz w:val="28"/>
          <w:sz w:val="28"/>
          <w:szCs w:val="28"/>
          <w:rtl w:val="true"/>
          <w:lang w:bidi="fa-IR"/>
        </w:rPr>
        <w:t xml:space="preserve">آنگونه که از روایات تاریخی برمی‏آید، نماز باران در زمان انبیاء گذشته هم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بیرون رفتن حضرت سلیمان را خواندید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 و حدیث هایی هم که درباره شیوه رسولخدا صلی الله علیه و آله در خواندن نماز باران نقل شده، با خطبه‏های مربوط به این نماز که از امیرالمؤمنین علیه السلام نقل شده، و نیز دعای امام سجّاد علیه السلام گویای این است که به این سنت، عمل می‏شده است</w:t>
      </w:r>
      <w:r>
        <w:rPr>
          <w:rFonts w:eastAsia="IRNazanin" w:cs="IRNazanin"/>
          <w:color w:val="111111"/>
          <w:sz w:val="28"/>
          <w:szCs w:val="28"/>
          <w:rtl w:val="true"/>
          <w:lang w:bidi="fa-IR"/>
        </w:rPr>
        <w:t>.</w:t>
      </w:r>
      <w:r>
        <w:rPr>
          <w:rStyle w:val="FootnoteAnchor"/>
          <w:rtl w:val="true"/>
        </w:rPr>
        <w:footnoteReference w:id="56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برخی از علمای بزرگ هم به برگزاری این نماز اقدام کرده و از خدا، باران گرفته‏اند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نماز، از آن جهت حساسیّت دارد که اگر خداوند، دعاها را مستجاب نکند و باران نفرستد، مایه شرمندگی نمازگزاران می‏شود که خدا به آنان توجّه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اقدام به این نماز، جرأت و ایثاری در حدّ مایه گذاشتن از آبرو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معروف‏ترین نمازهای باران تاریخ معاصر ما، نماز آیت الله العظمی سیّد محمد تقی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نوشته‏اند که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همان سالی که متفقین، ایران را اشغال کرده بودند، در قم باران نبارید و باغها و مزارع خشکید و خطر قحطی و خشکسالی مردم قم را تهدید می‏کرد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مرجع بزرگوار، دو روز متوالی برای نماز باران به بیابانهای اطراف قم رفت، این حرکت، گرچه مورد استهزاء غیر معتقدان به امور معنوی و غیبی بود، ولی در روز دوّم، چنان باران آمد که سیلها روان شد و جویبارها به راه افتاد و این از آثار انفاس قدسی آن مرد الهی بود</w:t>
      </w:r>
      <w:r>
        <w:rPr>
          <w:rFonts w:eastAsia="IRNazanin" w:cs="IRNazanin"/>
          <w:color w:val="111111"/>
          <w:sz w:val="28"/>
          <w:szCs w:val="28"/>
          <w:rtl w:val="true"/>
          <w:lang w:bidi="fa-IR"/>
        </w:rPr>
        <w:t>.</w:t>
      </w:r>
      <w:r>
        <w:rPr>
          <w:rStyle w:val="FootnoteAnchor"/>
          <w:rtl w:val="true"/>
        </w:rPr>
        <w:footnoteReference w:id="567"/>
      </w:r>
      <w:bookmarkStart w:id="359" w:name="pg275_3573"/>
    </w:p>
    <w:p>
      <w:pPr>
        <w:pStyle w:val="Heading3"/>
        <w:numPr>
          <w:ilvl w:val="2"/>
          <w:numId w:val="1"/>
        </w:numPr>
        <w:rPr/>
      </w:pPr>
      <w:bookmarkStart w:id="360" w:name="__RefHeading___Toc2464387_211673320"/>
      <w:bookmarkStart w:id="361" w:name="_Toc120"/>
      <w:bookmarkEnd w:id="359"/>
      <w:bookmarkEnd w:id="360"/>
      <w:r>
        <w:rPr>
          <w:rtl w:val="true"/>
        </w:rPr>
        <w:t>نمازهای دیگر</w:t>
      </w:r>
      <w:bookmarkEnd w:id="361"/>
    </w:p>
    <w:p>
      <w:pPr>
        <w:pStyle w:val="BookText"/>
        <w:rPr/>
      </w:pPr>
      <w:r>
        <w:rPr>
          <w:rFonts w:ascii="IRNazanin" w:hAnsi="IRNazanin" w:eastAsia="IRNazanin"/>
          <w:color w:val="111111"/>
          <w:sz w:val="28"/>
          <w:sz w:val="28"/>
          <w:szCs w:val="28"/>
          <w:rtl w:val="true"/>
          <w:lang w:bidi="fa-IR"/>
        </w:rPr>
        <w:t>برای ایجاد رابطه میان بنده و خدا، نمازهای بسیاری مورد سفارش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غفیله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حاجت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شب اول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لیلةالدفن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اوّل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نمازهای دیگر که در کتب دعا مطرح است و علاقمندان به آنجا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همینجا، این نوشته را به پایان می‏بریم، به این امید که ره توشه آخرت و کاری مفید برای خود و دیگران گردد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ایه </w:t>
      </w:r>
      <w:r>
        <w:rPr>
          <w:rFonts w:eastAsia="IRNazanin" w:cs="IRNazanin"/>
          <w:b w:val="false"/>
          <w:bCs w:val="false"/>
          <w:i w:val="false"/>
          <w:iCs w:val="false"/>
          <w:color w:val="333333"/>
          <w:sz w:val="20"/>
          <w:szCs w:val="20"/>
        </w:rPr>
        <w:t>96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ایه </w:t>
      </w:r>
      <w:r>
        <w:rPr>
          <w:rFonts w:eastAsia="IRNazanin" w:cs="IRNazanin"/>
          <w:b w:val="false"/>
          <w:bCs w:val="false"/>
          <w:i w:val="false"/>
          <w:iCs w:val="false"/>
          <w:color w:val="333333"/>
          <w:sz w:val="20"/>
          <w:szCs w:val="20"/>
        </w:rPr>
        <w:t>88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یس،آیة </w:t>
      </w:r>
      <w:r>
        <w:rPr>
          <w:rFonts w:eastAsia="IRNazanin" w:cs="IRNazanin"/>
          <w:b w:val="false"/>
          <w:bCs w:val="false"/>
          <w:i w:val="false"/>
          <w:iCs w:val="false"/>
          <w:color w:val="333333"/>
          <w:sz w:val="20"/>
          <w:szCs w:val="20"/>
        </w:rPr>
        <w:t>61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بقره،آیة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۵۴۲</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محجةالبیضاء،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جمله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عبد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43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110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آیه </w:t>
      </w:r>
      <w:r>
        <w:rPr>
          <w:rFonts w:eastAsia="IRNazanin" w:cs="IRNazanin"/>
          <w:b w:val="false"/>
          <w:bCs w:val="false"/>
          <w:i w:val="false"/>
          <w:iCs w:val="false"/>
          <w:color w:val="333333"/>
          <w:sz w:val="20"/>
          <w:szCs w:val="20"/>
        </w:rPr>
        <w:t>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بیستم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تبطلوا صدقاتکم بالمَنّ والاذی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واژه حسد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توبه،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توبه،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بعد از نماز شب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نمازهای معصومین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نمونه‏های دیگری اشاره شده است، مراجعه کنید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جمله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مطلب را در کتاب توضیح‏المسائل مرجع تقلید خود ملاحظه نمایید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کافی، وافی، بحارالانوار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قصارالجمل،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فانزلنا علی الذین ظلموا رجزاً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النسی‏ء زیادة فی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سوره اعراف،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برادر عزیز حجةالاسلام آقای وحیدی که این دسته بندی، با الهام از اوست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الحیاة،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قصارالجمل،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وصیت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قصارالجمل،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از صدوق و ده‏ها کتاب درباره اسرار نماز و حج و</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الصلوة تنهی عن الفحشاء والمنکر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اقم الصلوة 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بذکراللّه تطمئن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لعلکم تتّقون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لشهدوا منافع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من اموالهم صدقة تطهرهم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الشیطان ان یوقع بینکم العداوة والبغضاء و یصدّکم عن ذکراللّه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لکم فی القصاص 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فیض الاسلام، حکمت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می‏توان به مجلدات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شهید دکتر پاک نژاد مراجعه کرد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جمله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جمله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جمله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عزرالحکم، صلاة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جمله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جمله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جمله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مروارید در مشهد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جمله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جمله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در زمینه‏های فوق به این آیات، مراجعه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آیات دیگر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متقین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همّام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محجّةالبیضاء،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قصارالجمل،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بخش وضو</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بخش وضو</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امیرالمؤمنین اَنْ یتیمّم الرّجُل بترابٍ من اثر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تحویل قبله در سوره بقره از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این آیات رجوع کنید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کلمه بلل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بلل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کلمه بلل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بلال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روضةالمتقین،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روضةالمتقین،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خدا قیام کرد و تبعید شد و سختی‏ها را تحمل کرد تا انقلاب پیروز شد، خداوند هم میلیون‏ها انسان را شیفته او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ایران آمد میلیون‏ها</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غرر، واژه اخلاص</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احادیث، از فهرست غررالحکم، واژه اخلاص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کلمه نیّت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نیّت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اشتری من المؤمنین اموالهم و انفسهم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غررالحکم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غررالحکم، واژه خلص،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اوصافی که ذکر شده، برگرفته از آیات قرآن کریم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همام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متقین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حضرت نوح در به حرکت در آوردن کشتی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مجریها و مُرسیها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بسم‏الله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و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در تفسیر بسم اللّه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حاسِبوا قَبَل ان تحاسَبْوا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خدا به ابوذر غفاری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به نقل از تفسیر صافی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آنان که حضرت عیسی علیه السلام و حضرت علی علیه السلام را خدا می‏دانند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وهابی‏ها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فاخذنا و جنوده فنبذناهم فی الیم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فخسفنا به و بداره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 مَقتاً عندالله ان تقولوا ما لاتفعلون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موضوعی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میزان الحکمه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عُلّمنا منطق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فتبسّم ضاحکاً من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سجد لم یرفع حتی یرفض عرقاً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یسجد بعد ما یصلی فلا یرفع رأسه حتی یتعالی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للصادق علیه السلام لِمِ اتّخذ اللّه ابراهیم خلیلاً؟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لکثرة سجوده علی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السجود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لتمنیت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قصارالجمل، سجده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کان‏اثرالسجودفی‏جمیع‏مواضع‏سجوده‏فسمّی‏السجادلذلک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الصادق علیه السلام لایسجدُ الاّ علی تربةِ الحسین تذللا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مربوط به تربت امام حسین علیه السلام ، از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درباره احکام قنوت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احادیث بسیاری درباره قنوت نقل شده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حدیثی از امام رضا علیه السلام در بحار،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الصلاة علی محمّد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بحارالانوار، جلد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قصارالجمل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المؤمن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التّواضع أن تسلّم علی مَن لقیت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قصارالجمل،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بجاست که یاد کنیم از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مظلوم ایران که، در ایّام حج، در جمعه خونین مکّه، در حالی که فریاد برائت از کفار و طواغیت و مستکبران جهانی بر لب داشتند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بر 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بر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می‏گفتند، آماج گلوله‏های وهابیان حاکم بر حجاز قرار گرفته و مظلومانه به شهادت رسیدند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 تأسف که اینگونه شعارها را که الهام گرفته از آیات قرآن است و دستور قرآن، به اعلام برائت و بیزاری از مشرکان در مناسک حج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کج فهمان، مخالف حال عبادت در حج می‏دانستند و مخالفت می‏کردند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تعقیبات نماز</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شَکَرتُم لازیدنّکم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 کتاب، حدود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درباره مسئله شکر نقل کرده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الانوار، تمام جلد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به روایات مربوط به نمازهای مستحب اختصاص یافته و صدها حدیث در این باره نقل شده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قصارالجمل،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للقلوب اقبالاً وادباراً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قصارالجمل، نافله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22799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اسلام صلی الله علیه و آله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22827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رساله حضرت امام، مسئله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اقاموا الی الصلوة قاموا کُسالی‏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جماعت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22792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جماعت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بحث امام جماعت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شرایط امام جماعت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شرایط امام جماعت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این شرایط، دارای مسائل و جزئیات بسیاری است که توضیح آنها را از رساله مطالعه کنید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ترخص یعنی جایی که با رسیدن به آنجا، انسان دیگر دیوار شهر را نبیند و صدای اذان آنرا نشنود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المسائل حضرت امام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در رساله‏های عملیه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حضرت امام، مسئله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منابع زیر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حجّ المساکین،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نماز جمعه،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شکوهمند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در راه حق، برای مطالعه مفید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سخنان مورخه </w:t>
      </w:r>
      <w:r>
        <w:rPr>
          <w:rFonts w:eastAsia="IRNazanin" w:cs="IRNazanin"/>
          <w:b w:val="false"/>
          <w:bCs w:val="false"/>
          <w:i w:val="false"/>
          <w:iCs w:val="false"/>
          <w:color w:val="333333"/>
          <w:sz w:val="20"/>
          <w:szCs w:val="20"/>
        </w:rPr>
        <w:t>21/6/58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من لایحضر،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عیدی که امام رضا علیه السلام می‏خواست بخواند و مأمون، ترسید و جلوگیری کرد و نماز عیدی که در اولین راهپیمائی انقلاب، در قیطریه تهران برگزار شد و شهید مفتح، امت ما را به حرکتی عظیم، بسیج کرد، نشان بعد اجتماعی و سیاسی این تجمّع با شکوه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من لایحضر،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اکبر، لا اله الاّاللّه، واللّه اکبر، اللّه اکبر و للّه الحمد، اللّه اکبر علی ما هدانا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و توضیح المسائل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دعا در کتاب مفاتیح‏الجنان و رساله‏های عملیّه آمده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مسائل، در رساله عملیه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نماز استسقاء</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دیباچه گلستان سعدی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الحمدلله سابغ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دعای حضرت علی‏علیه السلام مستدرک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اسقنا الغیث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لایحضر الفقیه، بحث نماز استسقاء مراجعه شود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و 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آن مرحوم، در حرم حضرت معصومه علیها السلام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image" Target="media/image2.jpeg"/><Relationship Id="rId272" Type="http://schemas.openxmlformats.org/officeDocument/2006/relationships/image" Target="media/image2.jpeg"/><Relationship Id="rId273" Type="http://schemas.openxmlformats.org/officeDocument/2006/relationships/footer" Target="footer256.xml"/><Relationship Id="rId274" Type="http://schemas.openxmlformats.org/officeDocument/2006/relationships/footnotes" Target="footnotes.xml"/><Relationship Id="rId275" Type="http://schemas.openxmlformats.org/officeDocument/2006/relationships/numbering" Target="numbering.xml"/><Relationship Id="rId276" Type="http://schemas.openxmlformats.org/officeDocument/2006/relationships/fontTable" Target="fontTable.xml"/><Relationship Id="rId277" Type="http://schemas.openxmlformats.org/officeDocument/2006/relationships/settings" Target="settings.xml"/><Relationship Id="rId2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47319</Words>
  <Characters>188379</Characters>
  <CharactersWithSpaces>233499</CharactersWithSpaces>
  <Paragraphs>2862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2026-08-16T02:36:09Z</dcterms:created>
  <dc:creator>ghaemiyeh.com</dc:creator>
  <dc:description/>
  <dc:language>en-US</dc:language>
  <cp:lastModifiedBy/>
  <dcterms:modified xsi:type="dcterms:W3CDTF">2026-08-16T06:06:16Z</dcterms:modified>
  <cp:revision>1</cp:revision>
  <dc:subject/>
  <dc:title>پرتوی از اسرار نماز</dc:title>
</cp:coreProperties>
</file>

<file path=docProps/custom.xml><?xml version="1.0" encoding="utf-8"?>
<Properties xmlns="http://schemas.openxmlformats.org/officeDocument/2006/custom-properties" xmlns:vt="http://schemas.openxmlformats.org/officeDocument/2006/docPropsVTypes"/>
</file>