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221.xml" ContentType="application/vnd.openxmlformats-officedocument.wordprocessingml.footer+xml"/>
  <Override PartName="/word/footer192.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امامت و ولایت حضرت علی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42409_2116733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142411_2116733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142413_211673320">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2142415_211673320">
            <w:r>
              <w:rPr>
                <w:webHidden/>
                <w:rStyle w:val="IndexLink"/>
                <w:rtl w:val="true"/>
              </w:rPr>
              <w:t>مقدمه آیت اللَّه خرّازی‌</w:t>
            </w:r>
            <w:r>
              <w:rPr>
                <w:rStyle w:val="IndexLink"/>
                <w:rtl w:val="true"/>
              </w:rPr>
              <w:tab/>
            </w:r>
            <w:r>
              <w:rPr>
                <w:rStyle w:val="IndexLink"/>
              </w:rPr>
              <w:t>15</w:t>
            </w:r>
          </w:hyperlink>
        </w:p>
        <w:p>
          <w:pPr>
            <w:pStyle w:val="Contents2"/>
            <w:tabs>
              <w:tab w:val="clear" w:pos="8743"/>
              <w:tab w:val="right" w:pos="9026" w:leader="dot"/>
            </w:tabs>
            <w:rPr/>
          </w:pPr>
          <w:hyperlink w:anchor="__RefHeading___Toc2142417_211673320">
            <w:r>
              <w:rPr>
                <w:webHidden/>
                <w:rStyle w:val="IndexLink"/>
                <w:rtl w:val="true"/>
              </w:rPr>
              <w:t>پیشگفتار</w:t>
            </w:r>
            <w:r>
              <w:rPr>
                <w:rStyle w:val="IndexLink"/>
                <w:rtl w:val="true"/>
              </w:rPr>
              <w:tab/>
            </w:r>
            <w:r>
              <w:rPr>
                <w:rStyle w:val="IndexLink"/>
              </w:rPr>
              <w:t>17</w:t>
            </w:r>
          </w:hyperlink>
        </w:p>
        <w:p>
          <w:pPr>
            <w:pStyle w:val="Contents3"/>
            <w:tabs>
              <w:tab w:val="clear" w:pos="8459"/>
              <w:tab w:val="right" w:pos="9026" w:leader="dot"/>
            </w:tabs>
            <w:rPr/>
          </w:pPr>
          <w:hyperlink w:anchor="__RefHeading___Toc2142419_211673320">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2142421_211673320">
            <w:r>
              <w:rPr>
                <w:webHidden/>
                <w:rStyle w:val="IndexLink"/>
              </w:rPr>
              <w:t>1</w:t>
            </w:r>
            <w:r>
              <w:rPr>
                <w:rStyle w:val="IndexLink"/>
                <w:rtl w:val="true"/>
              </w:rPr>
              <w:t xml:space="preserve"> - </w:t>
            </w:r>
            <w:r>
              <w:rPr>
                <w:rStyle w:val="IndexLink"/>
                <w:rtl w:val="true"/>
              </w:rPr>
              <w:t>تاریخچه جمع‌آوری و تدوین حدیث‌</w:t>
            </w:r>
            <w:r>
              <w:rPr>
                <w:rStyle w:val="IndexLink"/>
                <w:rtl w:val="true"/>
              </w:rPr>
              <w:tab/>
            </w:r>
            <w:r>
              <w:rPr>
                <w:rStyle w:val="IndexLink"/>
              </w:rPr>
              <w:t>17</w:t>
            </w:r>
          </w:hyperlink>
        </w:p>
        <w:p>
          <w:pPr>
            <w:pStyle w:val="Contents4"/>
            <w:tabs>
              <w:tab w:val="clear" w:pos="8176"/>
              <w:tab w:val="right" w:pos="9026" w:leader="dot"/>
            </w:tabs>
            <w:rPr/>
          </w:pPr>
          <w:hyperlink w:anchor="__RefHeading___Toc2142423_211673320">
            <w:r>
              <w:rPr>
                <w:webHidden/>
                <w:rStyle w:val="IndexLink"/>
                <w:rtl w:val="true"/>
              </w:rPr>
              <w:t>الف</w:t>
            </w:r>
            <w:r>
              <w:rPr>
                <w:rStyle w:val="IndexLink"/>
                <w:rtl w:val="true"/>
              </w:rPr>
              <w:t xml:space="preserve">) </w:t>
            </w:r>
            <w:r>
              <w:rPr>
                <w:rStyle w:val="IndexLink"/>
                <w:rtl w:val="true"/>
              </w:rPr>
              <w:t>نقل روایت در زمان پیامبر صلی الله علیه وآله</w:t>
            </w:r>
            <w:r>
              <w:rPr>
                <w:rStyle w:val="IndexLink"/>
                <w:rtl w:val="true"/>
              </w:rPr>
              <w:tab/>
            </w:r>
            <w:r>
              <w:rPr>
                <w:rStyle w:val="IndexLink"/>
              </w:rPr>
              <w:t>17</w:t>
            </w:r>
          </w:hyperlink>
        </w:p>
        <w:p>
          <w:pPr>
            <w:pStyle w:val="Contents4"/>
            <w:tabs>
              <w:tab w:val="clear" w:pos="8176"/>
              <w:tab w:val="right" w:pos="9026" w:leader="dot"/>
            </w:tabs>
            <w:rPr/>
          </w:pPr>
          <w:hyperlink w:anchor="__RefHeading___Toc2142425_211673320">
            <w:r>
              <w:rPr>
                <w:webHidden/>
                <w:rStyle w:val="IndexLink"/>
                <w:rtl w:val="true"/>
              </w:rPr>
              <w:t>ب</w:t>
            </w:r>
            <w:r>
              <w:rPr>
                <w:rStyle w:val="IndexLink"/>
                <w:rtl w:val="true"/>
              </w:rPr>
              <w:t xml:space="preserve">) </w:t>
            </w:r>
            <w:r>
              <w:rPr>
                <w:rStyle w:val="IndexLink"/>
                <w:rtl w:val="true"/>
              </w:rPr>
              <w:t>جلوگیری از نقل ونوشتن حدیث در زمان پیامبرصلی الله علیه وآله</w:t>
            </w:r>
            <w:r>
              <w:rPr>
                <w:rStyle w:val="IndexLink"/>
                <w:rtl w:val="true"/>
              </w:rPr>
              <w:tab/>
            </w:r>
            <w:r>
              <w:rPr>
                <w:rStyle w:val="IndexLink"/>
              </w:rPr>
              <w:t>18</w:t>
            </w:r>
          </w:hyperlink>
        </w:p>
        <w:p>
          <w:pPr>
            <w:pStyle w:val="Contents4"/>
            <w:tabs>
              <w:tab w:val="clear" w:pos="8176"/>
              <w:tab w:val="right" w:pos="9026" w:leader="dot"/>
            </w:tabs>
            <w:rPr/>
          </w:pPr>
          <w:hyperlink w:anchor="__RefHeading___Toc2142427_211673320">
            <w:r>
              <w:rPr>
                <w:webHidden/>
                <w:rStyle w:val="IndexLink"/>
                <w:rtl w:val="true"/>
              </w:rPr>
              <w:t>ج</w:t>
            </w:r>
            <w:r>
              <w:rPr>
                <w:rStyle w:val="IndexLink"/>
                <w:rtl w:val="true"/>
              </w:rPr>
              <w:t xml:space="preserve">) </w:t>
            </w:r>
            <w:r>
              <w:rPr>
                <w:rStyle w:val="IndexLink"/>
                <w:rtl w:val="true"/>
              </w:rPr>
              <w:t>ادامه ممنوعیت‌ها پس از پیامبرصلی الله علیه وآله</w:t>
            </w:r>
            <w:r>
              <w:rPr>
                <w:rStyle w:val="IndexLink"/>
                <w:rtl w:val="true"/>
              </w:rPr>
              <w:tab/>
            </w:r>
            <w:r>
              <w:rPr>
                <w:rStyle w:val="IndexLink"/>
              </w:rPr>
              <w:t>19</w:t>
            </w:r>
          </w:hyperlink>
        </w:p>
        <w:p>
          <w:pPr>
            <w:pStyle w:val="Contents4"/>
            <w:tabs>
              <w:tab w:val="clear" w:pos="8176"/>
              <w:tab w:val="right" w:pos="9026" w:leader="dot"/>
            </w:tabs>
            <w:rPr/>
          </w:pPr>
          <w:hyperlink w:anchor="__RefHeading___Toc2142429_211673320">
            <w:r>
              <w:rPr>
                <w:webHidden/>
                <w:rStyle w:val="IndexLink"/>
                <w:rtl w:val="true"/>
              </w:rPr>
              <w:t>د</w:t>
            </w:r>
            <w:r>
              <w:rPr>
                <w:rStyle w:val="IndexLink"/>
                <w:rtl w:val="true"/>
              </w:rPr>
              <w:t xml:space="preserve">) </w:t>
            </w:r>
            <w:r>
              <w:rPr>
                <w:rStyle w:val="IndexLink"/>
                <w:rtl w:val="true"/>
              </w:rPr>
              <w:t>احادیث ساختگی</w:t>
            </w:r>
            <w:r>
              <w:rPr>
                <w:rStyle w:val="IndexLink"/>
                <w:rtl w:val="true"/>
              </w:rPr>
              <w:tab/>
            </w:r>
            <w:r>
              <w:rPr>
                <w:rStyle w:val="IndexLink"/>
              </w:rPr>
              <w:t>19</w:t>
            </w:r>
          </w:hyperlink>
        </w:p>
        <w:p>
          <w:pPr>
            <w:pStyle w:val="Contents4"/>
            <w:tabs>
              <w:tab w:val="clear" w:pos="8176"/>
              <w:tab w:val="right" w:pos="9026" w:leader="dot"/>
            </w:tabs>
            <w:rPr/>
          </w:pPr>
          <w:hyperlink w:anchor="__RefHeading___Toc2142431_211673320">
            <w:r>
              <w:rPr>
                <w:webHidden/>
                <w:rStyle w:val="IndexLink"/>
                <w:rtl w:val="true"/>
              </w:rPr>
              <w:t>ه</w:t>
            </w:r>
            <w:r>
              <w:rPr>
                <w:rStyle w:val="IndexLink"/>
                <w:rtl w:val="true"/>
              </w:rPr>
              <w:t xml:space="preserve">.) </w:t>
            </w:r>
            <w:r>
              <w:rPr>
                <w:rStyle w:val="IndexLink"/>
                <w:rtl w:val="true"/>
              </w:rPr>
              <w:t>احادیث پیامبرصلی الله علیه وآله واهل بیت‌علیهم السلام</w:t>
            </w:r>
            <w:r>
              <w:rPr>
                <w:rStyle w:val="IndexLink"/>
                <w:rtl w:val="true"/>
              </w:rPr>
              <w:tab/>
            </w:r>
            <w:r>
              <w:rPr>
                <w:rStyle w:val="IndexLink"/>
              </w:rPr>
              <w:t>20</w:t>
            </w:r>
          </w:hyperlink>
        </w:p>
        <w:p>
          <w:pPr>
            <w:pStyle w:val="Contents4"/>
            <w:tabs>
              <w:tab w:val="clear" w:pos="8176"/>
              <w:tab w:val="right" w:pos="9026" w:leader="dot"/>
            </w:tabs>
            <w:rPr/>
          </w:pPr>
          <w:hyperlink w:anchor="__RefHeading___Toc2142433_211673320">
            <w:r>
              <w:rPr>
                <w:webHidden/>
                <w:rStyle w:val="IndexLink"/>
                <w:rtl w:val="true"/>
              </w:rPr>
              <w:t>و</w:t>
            </w:r>
            <w:r>
              <w:rPr>
                <w:rStyle w:val="IndexLink"/>
                <w:rtl w:val="true"/>
              </w:rPr>
              <w:t xml:space="preserve">) </w:t>
            </w:r>
            <w:r>
              <w:rPr>
                <w:rStyle w:val="IndexLink"/>
                <w:rtl w:val="true"/>
              </w:rPr>
              <w:t>رفع ممنوعیت تدوین حدیث</w:t>
            </w:r>
            <w:r>
              <w:rPr>
                <w:rStyle w:val="IndexLink"/>
                <w:rtl w:val="true"/>
              </w:rPr>
              <w:tab/>
            </w:r>
            <w:r>
              <w:rPr>
                <w:rStyle w:val="IndexLink"/>
              </w:rPr>
              <w:t>20</w:t>
            </w:r>
          </w:hyperlink>
        </w:p>
        <w:p>
          <w:pPr>
            <w:pStyle w:val="Contents4"/>
            <w:tabs>
              <w:tab w:val="clear" w:pos="8176"/>
              <w:tab w:val="right" w:pos="9026" w:leader="dot"/>
            </w:tabs>
            <w:rPr/>
          </w:pPr>
          <w:hyperlink w:anchor="__RefHeading___Toc2142435_211673320">
            <w:r>
              <w:rPr>
                <w:webHidden/>
                <w:rStyle w:val="IndexLink"/>
                <w:rtl w:val="true"/>
              </w:rPr>
              <w:t>ز</w:t>
            </w:r>
            <w:r>
              <w:rPr>
                <w:rStyle w:val="IndexLink"/>
                <w:rtl w:val="true"/>
              </w:rPr>
              <w:t xml:space="preserve">) </w:t>
            </w:r>
            <w:r>
              <w:rPr>
                <w:rStyle w:val="IndexLink"/>
                <w:rtl w:val="true"/>
              </w:rPr>
              <w:t>نقش اصحاب ائمه در تدوین حدیث</w:t>
            </w:r>
            <w:r>
              <w:rPr>
                <w:rStyle w:val="IndexLink"/>
                <w:rtl w:val="true"/>
              </w:rPr>
              <w:tab/>
            </w:r>
            <w:r>
              <w:rPr>
                <w:rStyle w:val="IndexLink"/>
              </w:rPr>
              <w:t>21</w:t>
            </w:r>
          </w:hyperlink>
        </w:p>
        <w:p>
          <w:pPr>
            <w:pStyle w:val="Contents4"/>
            <w:tabs>
              <w:tab w:val="clear" w:pos="8176"/>
              <w:tab w:val="right" w:pos="9026" w:leader="dot"/>
            </w:tabs>
            <w:rPr/>
          </w:pPr>
          <w:hyperlink w:anchor="__RefHeading___Toc2142437_211673320">
            <w:r>
              <w:rPr>
                <w:webHidden/>
                <w:rStyle w:val="IndexLink"/>
                <w:rtl w:val="true"/>
              </w:rPr>
              <w:t>ح</w:t>
            </w:r>
            <w:r>
              <w:rPr>
                <w:rStyle w:val="IndexLink"/>
                <w:rtl w:val="true"/>
              </w:rPr>
              <w:t xml:space="preserve">) </w:t>
            </w:r>
            <w:r>
              <w:rPr>
                <w:rStyle w:val="IndexLink"/>
                <w:rtl w:val="true"/>
              </w:rPr>
              <w:t>نقش ایرانیان در تدوین حدیث</w:t>
            </w:r>
            <w:r>
              <w:rPr>
                <w:rStyle w:val="IndexLink"/>
                <w:rtl w:val="true"/>
              </w:rPr>
              <w:tab/>
            </w:r>
            <w:r>
              <w:rPr>
                <w:rStyle w:val="IndexLink"/>
              </w:rPr>
              <w:t>21</w:t>
            </w:r>
          </w:hyperlink>
        </w:p>
        <w:p>
          <w:pPr>
            <w:pStyle w:val="Contents3"/>
            <w:tabs>
              <w:tab w:val="clear" w:pos="8459"/>
              <w:tab w:val="right" w:pos="9026" w:leader="dot"/>
            </w:tabs>
            <w:rPr/>
          </w:pPr>
          <w:hyperlink w:anchor="__RefHeading___Toc2142439_211673320">
            <w:r>
              <w:rPr>
                <w:webHidden/>
                <w:rStyle w:val="IndexLink"/>
              </w:rPr>
              <w:t>2</w:t>
            </w:r>
            <w:r>
              <w:rPr>
                <w:rStyle w:val="IndexLink"/>
                <w:rtl w:val="true"/>
              </w:rPr>
              <w:t xml:space="preserve"> - </w:t>
            </w:r>
            <w:r>
              <w:rPr>
                <w:rStyle w:val="IndexLink"/>
                <w:rtl w:val="true"/>
              </w:rPr>
              <w:t>املا وأمالی‌</w:t>
            </w:r>
            <w:r>
              <w:rPr>
                <w:rStyle w:val="IndexLink"/>
                <w:rtl w:val="true"/>
              </w:rPr>
              <w:tab/>
            </w:r>
            <w:r>
              <w:rPr>
                <w:rStyle w:val="IndexLink"/>
              </w:rPr>
              <w:t>22</w:t>
            </w:r>
          </w:hyperlink>
        </w:p>
        <w:p>
          <w:pPr>
            <w:pStyle w:val="Contents3"/>
            <w:tabs>
              <w:tab w:val="clear" w:pos="8459"/>
              <w:tab w:val="right" w:pos="9026" w:leader="dot"/>
            </w:tabs>
            <w:rPr/>
          </w:pPr>
          <w:hyperlink w:anchor="__RefHeading___Toc2142441_211673320">
            <w:r>
              <w:rPr>
                <w:webHidden/>
                <w:rStyle w:val="IndexLink"/>
              </w:rPr>
              <w:t>3</w:t>
            </w:r>
            <w:r>
              <w:rPr>
                <w:rStyle w:val="IndexLink"/>
                <w:rtl w:val="true"/>
              </w:rPr>
              <w:t xml:space="preserve"> - </w:t>
            </w:r>
            <w:r>
              <w:rPr>
                <w:rStyle w:val="IndexLink"/>
                <w:rtl w:val="true"/>
              </w:rPr>
              <w:t>نگاهی به زندگی شیخ صدوق‌رحمه الله‌</w:t>
            </w:r>
            <w:r>
              <w:rPr>
                <w:rStyle w:val="IndexLink"/>
                <w:rtl w:val="true"/>
              </w:rPr>
              <w:tab/>
            </w:r>
            <w:r>
              <w:rPr>
                <w:rStyle w:val="IndexLink"/>
              </w:rPr>
              <w:t>23</w:t>
            </w:r>
          </w:hyperlink>
        </w:p>
        <w:p>
          <w:pPr>
            <w:pStyle w:val="Contents3"/>
            <w:tabs>
              <w:tab w:val="clear" w:pos="8459"/>
              <w:tab w:val="right" w:pos="9026" w:leader="dot"/>
            </w:tabs>
            <w:rPr/>
          </w:pPr>
          <w:hyperlink w:anchor="__RefHeading___Toc2142443_211673320">
            <w:r>
              <w:rPr>
                <w:webHidden/>
                <w:rStyle w:val="IndexLink"/>
              </w:rPr>
              <w:t>4</w:t>
            </w:r>
            <w:r>
              <w:rPr>
                <w:rStyle w:val="IndexLink"/>
                <w:rtl w:val="true"/>
              </w:rPr>
              <w:t xml:space="preserve"> - </w:t>
            </w:r>
            <w:r>
              <w:rPr>
                <w:rStyle w:val="IndexLink"/>
                <w:rtl w:val="true"/>
              </w:rPr>
              <w:t>اثر حاضر</w:t>
            </w:r>
            <w:r>
              <w:rPr>
                <w:rStyle w:val="IndexLink"/>
                <w:rtl w:val="true"/>
              </w:rPr>
              <w:tab/>
            </w:r>
            <w:r>
              <w:rPr>
                <w:rStyle w:val="IndexLink"/>
              </w:rPr>
              <w:t>24</w:t>
            </w:r>
          </w:hyperlink>
        </w:p>
        <w:p>
          <w:pPr>
            <w:pStyle w:val="Contents2"/>
            <w:tabs>
              <w:tab w:val="clear" w:pos="8743"/>
              <w:tab w:val="right" w:pos="9026" w:leader="dot"/>
            </w:tabs>
            <w:rPr/>
          </w:pPr>
          <w:hyperlink w:anchor="__RefHeading___Toc2142445_211673320">
            <w:r>
              <w:rPr>
                <w:webHidden/>
                <w:rStyle w:val="IndexLink"/>
                <w:rtl w:val="true"/>
              </w:rPr>
              <w:t>ولادت، والدین و ازدواج حضرت</w:t>
            </w:r>
            <w:r>
              <w:rPr>
                <w:rStyle w:val="IndexLink"/>
                <w:rtl w:val="true"/>
              </w:rPr>
              <w:tab/>
            </w:r>
            <w:r>
              <w:rPr>
                <w:rStyle w:val="IndexLink"/>
              </w:rPr>
              <w:t>26</w:t>
            </w:r>
          </w:hyperlink>
        </w:p>
        <w:p>
          <w:pPr>
            <w:pStyle w:val="Contents3"/>
            <w:tabs>
              <w:tab w:val="clear" w:pos="8459"/>
              <w:tab w:val="right" w:pos="9026" w:leader="dot"/>
            </w:tabs>
            <w:rPr/>
          </w:pPr>
          <w:hyperlink w:anchor="__RefHeading___Toc2142447_211673320">
            <w:r>
              <w:rPr>
                <w:webHidden/>
                <w:rStyle w:val="IndexLink"/>
                <w:rtl w:val="true"/>
              </w:rPr>
              <w:t xml:space="preserve">ولادة علی </w:t>
            </w:r>
            <w:r>
              <w:rPr>
                <w:rStyle w:val="IndexLink"/>
                <w:rtl w:val="true"/>
              </w:rPr>
              <w:t>"</w:t>
            </w:r>
            <w:r>
              <w:rPr>
                <w:rStyle w:val="IndexLink"/>
                <w:rtl w:val="true"/>
              </w:rPr>
              <w:t>علیه السلام</w:t>
            </w:r>
            <w:r>
              <w:rPr>
                <w:rStyle w:val="IndexLink"/>
                <w:rtl w:val="true"/>
              </w:rPr>
              <w:t>"</w:t>
              <w:tab/>
            </w:r>
            <w:r>
              <w:rPr>
                <w:rStyle w:val="IndexLink"/>
              </w:rPr>
              <w:t>26</w:t>
            </w:r>
          </w:hyperlink>
        </w:p>
        <w:p>
          <w:pPr>
            <w:pStyle w:val="Contents3"/>
            <w:tabs>
              <w:tab w:val="clear" w:pos="8459"/>
              <w:tab w:val="right" w:pos="9026" w:leader="dot"/>
            </w:tabs>
            <w:rPr/>
          </w:pPr>
          <w:hyperlink w:anchor="__RefHeading___Toc2142449_211673320">
            <w:r>
              <w:rPr>
                <w:webHidden/>
                <w:rStyle w:val="IndexLink"/>
                <w:rtl w:val="true"/>
              </w:rPr>
              <w:t xml:space="preserve">پدر و مادر حضرت علی </w:t>
            </w:r>
            <w:r>
              <w:rPr>
                <w:rStyle w:val="IndexLink"/>
                <w:rtl w:val="true"/>
              </w:rPr>
              <w:t>"</w:t>
            </w:r>
            <w:r>
              <w:rPr>
                <w:rStyle w:val="IndexLink"/>
                <w:rtl w:val="true"/>
              </w:rPr>
              <w:t>علیه السلام</w:t>
            </w:r>
            <w:r>
              <w:rPr>
                <w:rStyle w:val="IndexLink"/>
                <w:rtl w:val="true"/>
              </w:rPr>
              <w:t>"</w:t>
              <w:tab/>
            </w:r>
            <w:r>
              <w:rPr>
                <w:rStyle w:val="IndexLink"/>
              </w:rPr>
              <w:t>29</w:t>
            </w:r>
          </w:hyperlink>
        </w:p>
        <w:p>
          <w:pPr>
            <w:pStyle w:val="Contents3"/>
            <w:tabs>
              <w:tab w:val="clear" w:pos="8459"/>
              <w:tab w:val="right" w:pos="9026" w:leader="dot"/>
            </w:tabs>
            <w:rPr/>
          </w:pPr>
          <w:hyperlink w:anchor="__RefHeading___Toc2142451_211673320">
            <w:r>
              <w:rPr>
                <w:webHidden/>
                <w:rStyle w:val="IndexLink"/>
                <w:rtl w:val="true"/>
              </w:rPr>
              <w:t>زواج علی‌علیه السلام‌</w:t>
            </w:r>
            <w:r>
              <w:rPr>
                <w:rStyle w:val="IndexLink"/>
                <w:rtl w:val="true"/>
              </w:rPr>
              <w:tab/>
            </w:r>
            <w:r>
              <w:rPr>
                <w:rStyle w:val="IndexLink"/>
              </w:rPr>
              <w:t>32</w:t>
            </w:r>
          </w:hyperlink>
        </w:p>
        <w:p>
          <w:pPr>
            <w:pStyle w:val="Contents3"/>
            <w:tabs>
              <w:tab w:val="clear" w:pos="8459"/>
              <w:tab w:val="right" w:pos="9026" w:leader="dot"/>
            </w:tabs>
            <w:rPr/>
          </w:pPr>
          <w:hyperlink w:anchor="__RefHeading___Toc2142453_211673320">
            <w:r>
              <w:rPr>
                <w:webHidden/>
                <w:rStyle w:val="IndexLink"/>
                <w:rtl w:val="true"/>
              </w:rPr>
              <w:t xml:space="preserve">ازدواج حضرت علی </w:t>
            </w:r>
            <w:r>
              <w:rPr>
                <w:rStyle w:val="IndexLink"/>
                <w:rtl w:val="true"/>
              </w:rPr>
              <w:t>"</w:t>
            </w:r>
            <w:r>
              <w:rPr>
                <w:rStyle w:val="IndexLink"/>
                <w:rtl w:val="true"/>
              </w:rPr>
              <w:t>علیه السلام</w:t>
            </w:r>
            <w:r>
              <w:rPr>
                <w:rStyle w:val="IndexLink"/>
                <w:rtl w:val="true"/>
              </w:rPr>
              <w:t>"</w:t>
              <w:tab/>
            </w:r>
            <w:r>
              <w:rPr>
                <w:rStyle w:val="IndexLink"/>
              </w:rPr>
              <w:t>33</w:t>
            </w:r>
          </w:hyperlink>
        </w:p>
        <w:p>
          <w:pPr>
            <w:pStyle w:val="Contents2"/>
            <w:tabs>
              <w:tab w:val="clear" w:pos="8743"/>
              <w:tab w:val="right" w:pos="9026" w:leader="dot"/>
            </w:tabs>
            <w:rPr/>
          </w:pPr>
          <w:hyperlink w:anchor="__RefHeading___Toc2142455_211673320">
            <w:r>
              <w:rPr>
                <w:webHidden/>
                <w:rStyle w:val="IndexLink"/>
                <w:rtl w:val="true"/>
              </w:rPr>
              <w:t>علی علیه السلام در قرآن</w:t>
            </w:r>
            <w:r>
              <w:rPr>
                <w:rStyle w:val="IndexLink"/>
                <w:rtl w:val="true"/>
              </w:rPr>
              <w:tab/>
            </w:r>
            <w:r>
              <w:rPr>
                <w:rStyle w:val="IndexLink"/>
              </w:rPr>
              <w:t>34</w:t>
            </w:r>
          </w:hyperlink>
        </w:p>
        <w:p>
          <w:pPr>
            <w:pStyle w:val="Contents3"/>
            <w:tabs>
              <w:tab w:val="clear" w:pos="8459"/>
              <w:tab w:val="right" w:pos="9026" w:leader="dot"/>
            </w:tabs>
            <w:rPr/>
          </w:pPr>
          <w:hyperlink w:anchor="__RefHeading___Toc2142457_211673320">
            <w:r>
              <w:rPr>
                <w:webHidden/>
                <w:rStyle w:val="IndexLink"/>
                <w:rtl w:val="true"/>
              </w:rPr>
              <w:t>علی‌علیه السلام فی القرآن‌</w:t>
            </w:r>
            <w:r>
              <w:rPr>
                <w:rStyle w:val="IndexLink"/>
                <w:rtl w:val="true"/>
              </w:rPr>
              <w:tab/>
            </w:r>
            <w:r>
              <w:rPr>
                <w:rStyle w:val="IndexLink"/>
              </w:rPr>
              <w:t>34</w:t>
            </w:r>
          </w:hyperlink>
        </w:p>
        <w:p>
          <w:pPr>
            <w:pStyle w:val="Contents3"/>
            <w:tabs>
              <w:tab w:val="clear" w:pos="8459"/>
              <w:tab w:val="right" w:pos="9026" w:leader="dot"/>
            </w:tabs>
            <w:rPr/>
          </w:pPr>
          <w:hyperlink w:anchor="__RefHeading___Toc2142459_211673320">
            <w:r>
              <w:rPr>
                <w:webHidden/>
                <w:rStyle w:val="IndexLink"/>
                <w:rtl w:val="true"/>
              </w:rPr>
              <w:t>حضرت علی‌علیه السلام در قرآن‌</w:t>
            </w:r>
            <w:r>
              <w:rPr>
                <w:rStyle w:val="IndexLink"/>
                <w:rtl w:val="true"/>
              </w:rPr>
              <w:tab/>
            </w:r>
            <w:r>
              <w:rPr>
                <w:rStyle w:val="IndexLink"/>
              </w:rPr>
              <w:t>35</w:t>
            </w:r>
          </w:hyperlink>
        </w:p>
        <w:p>
          <w:pPr>
            <w:pStyle w:val="Contents3"/>
            <w:tabs>
              <w:tab w:val="clear" w:pos="8459"/>
              <w:tab w:val="right" w:pos="9026" w:leader="dot"/>
            </w:tabs>
            <w:rPr/>
          </w:pPr>
          <w:hyperlink w:anchor="__RefHeading___Toc2142461_211673320">
            <w:r>
              <w:rPr>
                <w:webHidden/>
                <w:rStyle w:val="IndexLink"/>
                <w:rtl w:val="true"/>
              </w:rPr>
              <w:t>روایاتی پیرامون غدیر</w:t>
            </w:r>
            <w:r>
              <w:rPr>
                <w:rStyle w:val="IndexLink"/>
                <w:rtl w:val="true"/>
              </w:rPr>
              <w:tab/>
            </w:r>
            <w:r>
              <w:rPr>
                <w:rStyle w:val="IndexLink"/>
              </w:rPr>
              <w:t>59</w:t>
            </w:r>
          </w:hyperlink>
        </w:p>
        <w:p>
          <w:pPr>
            <w:pStyle w:val="Contents3"/>
            <w:tabs>
              <w:tab w:val="clear" w:pos="8459"/>
              <w:tab w:val="right" w:pos="9026" w:leader="dot"/>
            </w:tabs>
            <w:rPr/>
          </w:pPr>
          <w:hyperlink w:anchor="__RefHeading___Toc2142463_211673320">
            <w:r>
              <w:rPr>
                <w:webHidden/>
                <w:rStyle w:val="IndexLink"/>
                <w:rtl w:val="true"/>
              </w:rPr>
              <w:t>وصایا رسول اللَّه</w:t>
            </w:r>
            <w:r>
              <w:rPr>
                <w:rStyle w:val="IndexLink"/>
                <w:rtl w:val="true"/>
              </w:rPr>
              <w:t>"</w:t>
            </w:r>
            <w:r>
              <w:rPr>
                <w:rStyle w:val="IndexLink"/>
                <w:rtl w:val="true"/>
              </w:rPr>
              <w:t>صلی اللَّه علیه واله</w:t>
            </w:r>
            <w:r>
              <w:rPr>
                <w:rStyle w:val="IndexLink"/>
                <w:rtl w:val="true"/>
              </w:rPr>
              <w:t xml:space="preserve">" </w:t>
            </w:r>
            <w:r>
              <w:rPr>
                <w:rStyle w:val="IndexLink"/>
                <w:rtl w:val="true"/>
              </w:rPr>
              <w:t>الأخیرة</w:t>
            </w:r>
            <w:r>
              <w:rPr>
                <w:rStyle w:val="IndexLink"/>
                <w:rtl w:val="true"/>
              </w:rPr>
              <w:tab/>
            </w:r>
            <w:r>
              <w:rPr>
                <w:rStyle w:val="IndexLink"/>
              </w:rPr>
              <w:t>68</w:t>
            </w:r>
          </w:hyperlink>
        </w:p>
        <w:p>
          <w:pPr>
            <w:pStyle w:val="Contents3"/>
            <w:tabs>
              <w:tab w:val="clear" w:pos="8459"/>
              <w:tab w:val="right" w:pos="9026" w:leader="dot"/>
            </w:tabs>
            <w:rPr/>
          </w:pPr>
          <w:hyperlink w:anchor="__RefHeading___Toc2142465_211673320">
            <w:r>
              <w:rPr>
                <w:webHidden/>
                <w:rStyle w:val="IndexLink"/>
                <w:rtl w:val="true"/>
              </w:rPr>
              <w:t>آخرین وصیت‌های پیامبر</w:t>
            </w:r>
            <w:r>
              <w:rPr>
                <w:rStyle w:val="IndexLink"/>
                <w:rtl w:val="true"/>
              </w:rPr>
              <w:t>"</w:t>
            </w:r>
            <w:r>
              <w:rPr>
                <w:rStyle w:val="IndexLink"/>
                <w:rtl w:val="true"/>
              </w:rPr>
              <w:t>صلی اللَّه علیه وآله</w:t>
            </w:r>
            <w:r>
              <w:rPr>
                <w:rStyle w:val="IndexLink"/>
                <w:rtl w:val="true"/>
              </w:rPr>
              <w:t>"</w:t>
              <w:tab/>
            </w:r>
            <w:r>
              <w:rPr>
                <w:rStyle w:val="IndexLink"/>
              </w:rPr>
              <w:t>69</w:t>
            </w:r>
          </w:hyperlink>
        </w:p>
        <w:p>
          <w:pPr>
            <w:pStyle w:val="Contents3"/>
            <w:tabs>
              <w:tab w:val="clear" w:pos="8459"/>
              <w:tab w:val="right" w:pos="9026" w:leader="dot"/>
            </w:tabs>
            <w:rPr/>
          </w:pPr>
          <w:hyperlink w:anchor="__RefHeading___Toc2142467_211673320">
            <w:r>
              <w:rPr>
                <w:webHidden/>
                <w:rStyle w:val="IndexLink"/>
                <w:rtl w:val="true"/>
              </w:rPr>
              <w:t>اتصال الوصیة</w:t>
            </w:r>
            <w:r>
              <w:rPr>
                <w:rStyle w:val="IndexLink"/>
                <w:rtl w:val="true"/>
              </w:rPr>
              <w:tab/>
            </w:r>
            <w:r>
              <w:rPr>
                <w:rStyle w:val="IndexLink"/>
              </w:rPr>
              <w:t>74</w:t>
            </w:r>
          </w:hyperlink>
        </w:p>
        <w:p>
          <w:pPr>
            <w:pStyle w:val="Contents3"/>
            <w:tabs>
              <w:tab w:val="clear" w:pos="8459"/>
              <w:tab w:val="right" w:pos="9026" w:leader="dot"/>
            </w:tabs>
            <w:rPr/>
          </w:pPr>
          <w:hyperlink w:anchor="__RefHeading___Toc2142469_211673320">
            <w:r>
              <w:rPr>
                <w:webHidden/>
                <w:rStyle w:val="IndexLink"/>
                <w:rtl w:val="true"/>
              </w:rPr>
              <w:t>اتصال وصایت‌</w:t>
            </w:r>
            <w:r>
              <w:rPr>
                <w:rStyle w:val="IndexLink"/>
                <w:rtl w:val="true"/>
              </w:rPr>
              <w:tab/>
            </w:r>
            <w:r>
              <w:rPr>
                <w:rStyle w:val="IndexLink"/>
              </w:rPr>
              <w:t>75</w:t>
            </w:r>
          </w:hyperlink>
        </w:p>
        <w:p>
          <w:pPr>
            <w:pStyle w:val="Contents3"/>
            <w:tabs>
              <w:tab w:val="clear" w:pos="8459"/>
              <w:tab w:val="right" w:pos="9026" w:leader="dot"/>
            </w:tabs>
            <w:rPr/>
          </w:pPr>
          <w:hyperlink w:anchor="__RefHeading___Toc2142471_211673320">
            <w:r>
              <w:rPr>
                <w:webHidden/>
                <w:rStyle w:val="IndexLink"/>
                <w:rtl w:val="true"/>
              </w:rPr>
              <w:t xml:space="preserve">امامة علی </w:t>
            </w:r>
            <w:r>
              <w:rPr>
                <w:rStyle w:val="IndexLink"/>
                <w:rtl w:val="true"/>
              </w:rPr>
              <w:t>"</w:t>
            </w:r>
            <w:r>
              <w:rPr>
                <w:rStyle w:val="IndexLink"/>
                <w:rtl w:val="true"/>
              </w:rPr>
              <w:t>علیه السلام</w:t>
            </w:r>
            <w:r>
              <w:rPr>
                <w:rStyle w:val="IndexLink"/>
                <w:rtl w:val="true"/>
              </w:rPr>
              <w:t>"</w:t>
              <w:tab/>
            </w:r>
            <w:r>
              <w:rPr>
                <w:rStyle w:val="IndexLink"/>
              </w:rPr>
              <w:t>78</w:t>
            </w:r>
          </w:hyperlink>
        </w:p>
        <w:p>
          <w:pPr>
            <w:pStyle w:val="Contents3"/>
            <w:tabs>
              <w:tab w:val="clear" w:pos="8459"/>
              <w:tab w:val="right" w:pos="9026" w:leader="dot"/>
            </w:tabs>
            <w:rPr/>
          </w:pPr>
          <w:hyperlink w:anchor="__RefHeading___Toc2142473_211673320">
            <w:r>
              <w:rPr>
                <w:webHidden/>
                <w:rStyle w:val="IndexLink"/>
                <w:rtl w:val="true"/>
              </w:rPr>
              <w:t xml:space="preserve">امامت حضرت علی </w:t>
            </w:r>
            <w:r>
              <w:rPr>
                <w:rStyle w:val="IndexLink"/>
                <w:rtl w:val="true"/>
              </w:rPr>
              <w:t>"</w:t>
            </w:r>
            <w:r>
              <w:rPr>
                <w:rStyle w:val="IndexLink"/>
                <w:rtl w:val="true"/>
              </w:rPr>
              <w:t>علیه السلام</w:t>
            </w:r>
            <w:r>
              <w:rPr>
                <w:rStyle w:val="IndexLink"/>
                <w:rtl w:val="true"/>
              </w:rPr>
              <w:t>"</w:t>
              <w:tab/>
            </w:r>
            <w:r>
              <w:rPr>
                <w:rStyle w:val="IndexLink"/>
              </w:rPr>
              <w:t>79</w:t>
            </w:r>
          </w:hyperlink>
        </w:p>
        <w:p>
          <w:pPr>
            <w:pStyle w:val="Contents3"/>
            <w:tabs>
              <w:tab w:val="clear" w:pos="8459"/>
              <w:tab w:val="right" w:pos="9026" w:leader="dot"/>
            </w:tabs>
            <w:rPr/>
          </w:pPr>
          <w:hyperlink w:anchor="__RefHeading___Toc2142475_211673320">
            <w:r>
              <w:rPr>
                <w:webHidden/>
                <w:rStyle w:val="IndexLink"/>
                <w:rtl w:val="true"/>
              </w:rPr>
              <w:t xml:space="preserve">منزلة علی </w:t>
            </w:r>
            <w:r>
              <w:rPr>
                <w:rStyle w:val="IndexLink"/>
                <w:rtl w:val="true"/>
              </w:rPr>
              <w:t>"</w:t>
            </w:r>
            <w:r>
              <w:rPr>
                <w:rStyle w:val="IndexLink"/>
                <w:rtl w:val="true"/>
              </w:rPr>
              <w:t>علیه السلام</w:t>
            </w:r>
            <w:r>
              <w:rPr>
                <w:rStyle w:val="IndexLink"/>
                <w:rtl w:val="true"/>
              </w:rPr>
              <w:t>"</w:t>
              <w:tab/>
            </w:r>
            <w:r>
              <w:rPr>
                <w:rStyle w:val="IndexLink"/>
              </w:rPr>
              <w:t>84</w:t>
            </w:r>
          </w:hyperlink>
        </w:p>
        <w:p>
          <w:pPr>
            <w:pStyle w:val="Contents3"/>
            <w:tabs>
              <w:tab w:val="clear" w:pos="8459"/>
              <w:tab w:val="right" w:pos="9026" w:leader="dot"/>
            </w:tabs>
            <w:rPr/>
          </w:pPr>
          <w:hyperlink w:anchor="__RefHeading___Toc2142477_211673320">
            <w:r>
              <w:rPr>
                <w:webHidden/>
                <w:rStyle w:val="IndexLink"/>
                <w:rtl w:val="true"/>
              </w:rPr>
              <w:t xml:space="preserve">منزلت حضرت علی </w:t>
            </w:r>
            <w:r>
              <w:rPr>
                <w:rStyle w:val="IndexLink"/>
                <w:rtl w:val="true"/>
              </w:rPr>
              <w:t>"</w:t>
            </w:r>
            <w:r>
              <w:rPr>
                <w:rStyle w:val="IndexLink"/>
                <w:rtl w:val="true"/>
              </w:rPr>
              <w:t>علیه السلام</w:t>
            </w:r>
            <w:r>
              <w:rPr>
                <w:rStyle w:val="IndexLink"/>
                <w:rtl w:val="true"/>
              </w:rPr>
              <w:t>"</w:t>
              <w:tab/>
            </w:r>
            <w:r>
              <w:rPr>
                <w:rStyle w:val="IndexLink"/>
              </w:rPr>
              <w:t>85</w:t>
            </w:r>
          </w:hyperlink>
        </w:p>
        <w:p>
          <w:pPr>
            <w:pStyle w:val="Contents2"/>
            <w:tabs>
              <w:tab w:val="clear" w:pos="8743"/>
              <w:tab w:val="right" w:pos="9026" w:leader="dot"/>
            </w:tabs>
            <w:rPr/>
          </w:pPr>
          <w:hyperlink w:anchor="__RefHeading___Toc2142479_211673320">
            <w:r>
              <w:rPr>
                <w:webHidden/>
                <w:rStyle w:val="IndexLink"/>
                <w:rtl w:val="true"/>
              </w:rPr>
              <w:t>ثواب یاد و کتابت، ولایت حضرت ، کشتی نجات</w:t>
            </w:r>
            <w:r>
              <w:rPr>
                <w:rStyle w:val="IndexLink"/>
                <w:rtl w:val="true"/>
              </w:rPr>
              <w:tab/>
            </w:r>
            <w:r>
              <w:rPr>
                <w:rStyle w:val="IndexLink"/>
              </w:rPr>
              <w:t>88</w:t>
            </w:r>
          </w:hyperlink>
        </w:p>
        <w:p>
          <w:pPr>
            <w:pStyle w:val="Contents3"/>
            <w:tabs>
              <w:tab w:val="clear" w:pos="8459"/>
              <w:tab w:val="right" w:pos="9026" w:leader="dot"/>
            </w:tabs>
            <w:rPr/>
          </w:pPr>
          <w:hyperlink w:anchor="__RefHeading___Toc2142481_211673320">
            <w:r>
              <w:rPr>
                <w:webHidden/>
                <w:rStyle w:val="IndexLink"/>
                <w:rtl w:val="true"/>
              </w:rPr>
              <w:t>ثواب ذکر وکتابة و</w:t>
            </w:r>
            <w:r>
              <w:rPr>
                <w:rStyle w:val="IndexLink"/>
                <w:rtl w:val="true"/>
              </w:rPr>
              <w:t xml:space="preserve">... </w:t>
            </w:r>
            <w:r>
              <w:rPr>
                <w:rStyle w:val="IndexLink"/>
                <w:rtl w:val="true"/>
              </w:rPr>
              <w:t xml:space="preserve">فضائل علی </w:t>
            </w:r>
            <w:r>
              <w:rPr>
                <w:rStyle w:val="IndexLink"/>
                <w:rtl w:val="true"/>
              </w:rPr>
              <w:t>"</w:t>
            </w:r>
            <w:r>
              <w:rPr>
                <w:rStyle w:val="IndexLink"/>
                <w:rtl w:val="true"/>
              </w:rPr>
              <w:t>علیه السلام</w:t>
            </w:r>
            <w:r>
              <w:rPr>
                <w:rStyle w:val="IndexLink"/>
                <w:rtl w:val="true"/>
              </w:rPr>
              <w:t>"</w:t>
              <w:tab/>
            </w:r>
            <w:r>
              <w:rPr>
                <w:rStyle w:val="IndexLink"/>
              </w:rPr>
              <w:t>88</w:t>
            </w:r>
          </w:hyperlink>
        </w:p>
        <w:p>
          <w:pPr>
            <w:pStyle w:val="Contents3"/>
            <w:tabs>
              <w:tab w:val="clear" w:pos="8459"/>
              <w:tab w:val="right" w:pos="9026" w:leader="dot"/>
            </w:tabs>
            <w:rPr/>
          </w:pPr>
          <w:hyperlink w:anchor="__RefHeading___Toc2142483_211673320">
            <w:r>
              <w:rPr>
                <w:webHidden/>
                <w:rStyle w:val="IndexLink"/>
                <w:rtl w:val="true"/>
              </w:rPr>
              <w:t>ثواب بیان و نوشتن و</w:t>
            </w:r>
            <w:r>
              <w:rPr>
                <w:rStyle w:val="IndexLink"/>
                <w:rtl w:val="true"/>
              </w:rPr>
              <w:t xml:space="preserve">... </w:t>
            </w:r>
            <w:r>
              <w:rPr>
                <w:rStyle w:val="IndexLink"/>
                <w:rtl w:val="true"/>
              </w:rPr>
              <w:t xml:space="preserve">فضایل حضرت علی </w:t>
            </w:r>
            <w:r>
              <w:rPr>
                <w:rStyle w:val="IndexLink"/>
                <w:rtl w:val="true"/>
              </w:rPr>
              <w:t>"</w:t>
            </w:r>
            <w:r>
              <w:rPr>
                <w:rStyle w:val="IndexLink"/>
                <w:rtl w:val="true"/>
              </w:rPr>
              <w:t>علیه السلام</w:t>
            </w:r>
            <w:r>
              <w:rPr>
                <w:rStyle w:val="IndexLink"/>
                <w:rtl w:val="true"/>
              </w:rPr>
              <w:t>"</w:t>
              <w:tab/>
            </w:r>
            <w:r>
              <w:rPr>
                <w:rStyle w:val="IndexLink"/>
              </w:rPr>
              <w:t>89</w:t>
            </w:r>
          </w:hyperlink>
        </w:p>
        <w:p>
          <w:pPr>
            <w:pStyle w:val="Contents3"/>
            <w:tabs>
              <w:tab w:val="clear" w:pos="8459"/>
              <w:tab w:val="right" w:pos="9026" w:leader="dot"/>
            </w:tabs>
            <w:rPr/>
          </w:pPr>
          <w:hyperlink w:anchor="__RefHeading___Toc2142485_211673320">
            <w:r>
              <w:rPr>
                <w:webHidden/>
                <w:rStyle w:val="IndexLink"/>
                <w:rtl w:val="true"/>
              </w:rPr>
              <w:t xml:space="preserve">ولایة علی </w:t>
            </w:r>
            <w:r>
              <w:rPr>
                <w:rStyle w:val="IndexLink"/>
                <w:rtl w:val="true"/>
              </w:rPr>
              <w:t>"</w:t>
            </w:r>
            <w:r>
              <w:rPr>
                <w:rStyle w:val="IndexLink"/>
                <w:rtl w:val="true"/>
              </w:rPr>
              <w:t>علیه السلام</w:t>
            </w:r>
            <w:r>
              <w:rPr>
                <w:rStyle w:val="IndexLink"/>
                <w:rtl w:val="true"/>
              </w:rPr>
              <w:t>"</w:t>
              <w:tab/>
            </w:r>
            <w:r>
              <w:rPr>
                <w:rStyle w:val="IndexLink"/>
              </w:rPr>
              <w:t>90</w:t>
            </w:r>
          </w:hyperlink>
        </w:p>
        <w:p>
          <w:pPr>
            <w:pStyle w:val="Contents3"/>
            <w:tabs>
              <w:tab w:val="clear" w:pos="8459"/>
              <w:tab w:val="right" w:pos="9026" w:leader="dot"/>
            </w:tabs>
            <w:rPr/>
          </w:pPr>
          <w:hyperlink w:anchor="__RefHeading___Toc2142487_211673320">
            <w:r>
              <w:rPr>
                <w:webHidden/>
                <w:rStyle w:val="IndexLink"/>
                <w:rtl w:val="true"/>
              </w:rPr>
              <w:t xml:space="preserve">ولایت حضرت علی </w:t>
            </w:r>
            <w:r>
              <w:rPr>
                <w:rStyle w:val="IndexLink"/>
                <w:rtl w:val="true"/>
              </w:rPr>
              <w:t>"</w:t>
            </w:r>
            <w:r>
              <w:rPr>
                <w:rStyle w:val="IndexLink"/>
                <w:rtl w:val="true"/>
              </w:rPr>
              <w:t>علیه السلام</w:t>
            </w:r>
            <w:r>
              <w:rPr>
                <w:rStyle w:val="IndexLink"/>
                <w:rtl w:val="true"/>
              </w:rPr>
              <w:t>"</w:t>
              <w:tab/>
            </w:r>
            <w:r>
              <w:rPr>
                <w:rStyle w:val="IndexLink"/>
              </w:rPr>
              <w:t>91</w:t>
            </w:r>
          </w:hyperlink>
        </w:p>
        <w:p>
          <w:pPr>
            <w:pStyle w:val="Contents3"/>
            <w:tabs>
              <w:tab w:val="clear" w:pos="8459"/>
              <w:tab w:val="right" w:pos="9026" w:leader="dot"/>
            </w:tabs>
            <w:rPr/>
          </w:pPr>
          <w:hyperlink w:anchor="__RefHeading___Toc2142489_211673320">
            <w:r>
              <w:rPr>
                <w:webHidden/>
                <w:rStyle w:val="IndexLink"/>
                <w:rtl w:val="true"/>
              </w:rPr>
              <w:t xml:space="preserve">علی </w:t>
            </w:r>
            <w:r>
              <w:rPr>
                <w:rStyle w:val="IndexLink"/>
                <w:rtl w:val="true"/>
              </w:rPr>
              <w:t>"</w:t>
            </w:r>
            <w:r>
              <w:rPr>
                <w:rStyle w:val="IndexLink"/>
                <w:rtl w:val="true"/>
              </w:rPr>
              <w:t>علیه السلام</w:t>
            </w:r>
            <w:r>
              <w:rPr>
                <w:rStyle w:val="IndexLink"/>
                <w:rtl w:val="true"/>
              </w:rPr>
              <w:t xml:space="preserve">" </w:t>
            </w:r>
            <w:r>
              <w:rPr>
                <w:rStyle w:val="IndexLink"/>
                <w:rtl w:val="true"/>
              </w:rPr>
              <w:t>سفینة النجاة</w:t>
            </w:r>
            <w:r>
              <w:rPr>
                <w:rStyle w:val="IndexLink"/>
                <w:rtl w:val="true"/>
              </w:rPr>
              <w:tab/>
            </w:r>
            <w:r>
              <w:rPr>
                <w:rStyle w:val="IndexLink"/>
              </w:rPr>
              <w:t>96</w:t>
            </w:r>
          </w:hyperlink>
        </w:p>
        <w:p>
          <w:pPr>
            <w:pStyle w:val="Contents3"/>
            <w:tabs>
              <w:tab w:val="clear" w:pos="8459"/>
              <w:tab w:val="right" w:pos="9026" w:leader="dot"/>
            </w:tabs>
            <w:rPr/>
          </w:pPr>
          <w:hyperlink w:anchor="__RefHeading___Toc2142491_211673320">
            <w:r>
              <w:rPr>
                <w:webHidden/>
                <w:rStyle w:val="IndexLink"/>
                <w:rtl w:val="true"/>
              </w:rPr>
              <w:t xml:space="preserve">حضرت علی </w:t>
            </w:r>
            <w:r>
              <w:rPr>
                <w:rStyle w:val="IndexLink"/>
                <w:rtl w:val="true"/>
              </w:rPr>
              <w:t>"</w:t>
            </w:r>
            <w:r>
              <w:rPr>
                <w:rStyle w:val="IndexLink"/>
                <w:rtl w:val="true"/>
              </w:rPr>
              <w:t>علیه السلام</w:t>
            </w:r>
            <w:r>
              <w:rPr>
                <w:rStyle w:val="IndexLink"/>
                <w:rtl w:val="true"/>
              </w:rPr>
              <w:t xml:space="preserve">" </w:t>
            </w:r>
            <w:r>
              <w:rPr>
                <w:rStyle w:val="IndexLink"/>
                <w:rtl w:val="true"/>
              </w:rPr>
              <w:t>کشتی نجات‌</w:t>
            </w:r>
            <w:r>
              <w:rPr>
                <w:rStyle w:val="IndexLink"/>
                <w:rtl w:val="true"/>
              </w:rPr>
              <w:tab/>
            </w:r>
            <w:r>
              <w:rPr>
                <w:rStyle w:val="IndexLink"/>
              </w:rPr>
              <w:t>97</w:t>
            </w:r>
          </w:hyperlink>
        </w:p>
        <w:p>
          <w:pPr>
            <w:pStyle w:val="Contents3"/>
            <w:tabs>
              <w:tab w:val="clear" w:pos="8459"/>
              <w:tab w:val="right" w:pos="9026" w:leader="dot"/>
            </w:tabs>
            <w:rPr/>
          </w:pPr>
          <w:hyperlink w:anchor="__RefHeading___Toc2142493_211673320">
            <w:r>
              <w:rPr>
                <w:webHidden/>
                <w:rStyle w:val="IndexLink"/>
                <w:rtl w:val="true"/>
              </w:rPr>
              <w:t xml:space="preserve">علی </w:t>
            </w:r>
            <w:r>
              <w:rPr>
                <w:rStyle w:val="IndexLink"/>
                <w:rtl w:val="true"/>
              </w:rPr>
              <w:t>"</w:t>
            </w:r>
            <w:r>
              <w:rPr>
                <w:rStyle w:val="IndexLink"/>
                <w:rtl w:val="true"/>
              </w:rPr>
              <w:t>علیه السلام</w:t>
            </w:r>
            <w:r>
              <w:rPr>
                <w:rStyle w:val="IndexLink"/>
                <w:rtl w:val="true"/>
              </w:rPr>
              <w:t xml:space="preserve">" </w:t>
            </w:r>
            <w:r>
              <w:rPr>
                <w:rStyle w:val="IndexLink"/>
                <w:rtl w:val="true"/>
              </w:rPr>
              <w:t>میزان الحق‌</w:t>
            </w:r>
            <w:r>
              <w:rPr>
                <w:rStyle w:val="IndexLink"/>
                <w:rtl w:val="true"/>
              </w:rPr>
              <w:tab/>
            </w:r>
            <w:r>
              <w:rPr>
                <w:rStyle w:val="IndexLink"/>
              </w:rPr>
              <w:t>98</w:t>
            </w:r>
          </w:hyperlink>
        </w:p>
        <w:p>
          <w:pPr>
            <w:pStyle w:val="Contents3"/>
            <w:tabs>
              <w:tab w:val="clear" w:pos="8459"/>
              <w:tab w:val="right" w:pos="9026" w:leader="dot"/>
            </w:tabs>
            <w:rPr/>
          </w:pPr>
          <w:hyperlink w:anchor="__RefHeading___Toc2142495_211673320">
            <w:r>
              <w:rPr>
                <w:webHidden/>
                <w:rStyle w:val="IndexLink"/>
                <w:rtl w:val="true"/>
              </w:rPr>
              <w:t xml:space="preserve">حضرت علی </w:t>
            </w:r>
            <w:r>
              <w:rPr>
                <w:rStyle w:val="IndexLink"/>
                <w:rtl w:val="true"/>
              </w:rPr>
              <w:t>"</w:t>
            </w:r>
            <w:r>
              <w:rPr>
                <w:rStyle w:val="IndexLink"/>
                <w:rtl w:val="true"/>
              </w:rPr>
              <w:t>علیه السلام</w:t>
            </w:r>
            <w:r>
              <w:rPr>
                <w:rStyle w:val="IndexLink"/>
                <w:rtl w:val="true"/>
              </w:rPr>
              <w:t xml:space="preserve">" </w:t>
            </w:r>
            <w:r>
              <w:rPr>
                <w:rStyle w:val="IndexLink"/>
                <w:rtl w:val="true"/>
              </w:rPr>
              <w:t>میزان حقّ‌</w:t>
            </w:r>
            <w:r>
              <w:rPr>
                <w:rStyle w:val="IndexLink"/>
                <w:rtl w:val="true"/>
              </w:rPr>
              <w:tab/>
            </w:r>
            <w:r>
              <w:rPr>
                <w:rStyle w:val="IndexLink"/>
              </w:rPr>
              <w:t>99</w:t>
            </w:r>
          </w:hyperlink>
        </w:p>
        <w:p>
          <w:pPr>
            <w:pStyle w:val="Contents3"/>
            <w:tabs>
              <w:tab w:val="clear" w:pos="8459"/>
              <w:tab w:val="right" w:pos="9026" w:leader="dot"/>
            </w:tabs>
            <w:rPr/>
          </w:pPr>
          <w:hyperlink w:anchor="__RefHeading___Toc2142497_211673320">
            <w:r>
              <w:rPr>
                <w:webHidden/>
                <w:rStyle w:val="IndexLink"/>
                <w:rtl w:val="true"/>
              </w:rPr>
              <w:t xml:space="preserve">علم علی </w:t>
            </w:r>
            <w:r>
              <w:rPr>
                <w:rStyle w:val="IndexLink"/>
                <w:rtl w:val="true"/>
              </w:rPr>
              <w:t>"</w:t>
            </w:r>
            <w:r>
              <w:rPr>
                <w:rStyle w:val="IndexLink"/>
                <w:rtl w:val="true"/>
              </w:rPr>
              <w:t>علیه السلام</w:t>
            </w:r>
            <w:r>
              <w:rPr>
                <w:rStyle w:val="IndexLink"/>
                <w:rtl w:val="true"/>
              </w:rPr>
              <w:t>"</w:t>
              <w:tab/>
            </w:r>
            <w:r>
              <w:rPr>
                <w:rStyle w:val="IndexLink"/>
              </w:rPr>
              <w:t>100</w:t>
            </w:r>
          </w:hyperlink>
        </w:p>
        <w:p>
          <w:pPr>
            <w:pStyle w:val="Contents3"/>
            <w:tabs>
              <w:tab w:val="clear" w:pos="8459"/>
              <w:tab w:val="right" w:pos="9026" w:leader="dot"/>
            </w:tabs>
            <w:rPr/>
          </w:pPr>
          <w:hyperlink w:anchor="__RefHeading___Toc2142499_211673320">
            <w:r>
              <w:rPr>
                <w:webHidden/>
                <w:rStyle w:val="IndexLink"/>
                <w:rtl w:val="true"/>
              </w:rPr>
              <w:t xml:space="preserve">دانش حضرت علی </w:t>
            </w:r>
            <w:r>
              <w:rPr>
                <w:rStyle w:val="IndexLink"/>
                <w:rtl w:val="true"/>
              </w:rPr>
              <w:t>"</w:t>
            </w:r>
            <w:r>
              <w:rPr>
                <w:rStyle w:val="IndexLink"/>
                <w:rtl w:val="true"/>
              </w:rPr>
              <w:t>علیه السلام</w:t>
            </w:r>
            <w:r>
              <w:rPr>
                <w:rStyle w:val="IndexLink"/>
                <w:rtl w:val="true"/>
              </w:rPr>
              <w:t>"</w:t>
              <w:tab/>
            </w:r>
            <w:r>
              <w:rPr>
                <w:rStyle w:val="IndexLink"/>
              </w:rPr>
              <w:t>101</w:t>
            </w:r>
          </w:hyperlink>
        </w:p>
        <w:p>
          <w:pPr>
            <w:pStyle w:val="Contents3"/>
            <w:tabs>
              <w:tab w:val="clear" w:pos="8459"/>
              <w:tab w:val="right" w:pos="9026" w:leader="dot"/>
            </w:tabs>
            <w:rPr/>
          </w:pPr>
          <w:hyperlink w:anchor="__RefHeading___Toc2142501_211673320">
            <w:r>
              <w:rPr>
                <w:webHidden/>
                <w:rStyle w:val="IndexLink"/>
                <w:rtl w:val="true"/>
              </w:rPr>
              <w:t xml:space="preserve">علی </w:t>
            </w:r>
            <w:r>
              <w:rPr>
                <w:rStyle w:val="IndexLink"/>
                <w:rtl w:val="true"/>
              </w:rPr>
              <w:t>"</w:t>
            </w:r>
            <w:r>
              <w:rPr>
                <w:rStyle w:val="IndexLink"/>
                <w:rtl w:val="true"/>
              </w:rPr>
              <w:t>علیه السلام</w:t>
            </w:r>
            <w:r>
              <w:rPr>
                <w:rStyle w:val="IndexLink"/>
                <w:rtl w:val="true"/>
              </w:rPr>
              <w:t xml:space="preserve">" </w:t>
            </w:r>
            <w:r>
              <w:rPr>
                <w:rStyle w:val="IndexLink"/>
                <w:rtl w:val="true"/>
              </w:rPr>
              <w:t>باب مدینة العلم‌</w:t>
            </w:r>
            <w:r>
              <w:rPr>
                <w:rStyle w:val="IndexLink"/>
                <w:rtl w:val="true"/>
              </w:rPr>
              <w:tab/>
            </w:r>
            <w:r>
              <w:rPr>
                <w:rStyle w:val="IndexLink"/>
              </w:rPr>
              <w:t>104</w:t>
            </w:r>
          </w:hyperlink>
        </w:p>
        <w:p>
          <w:pPr>
            <w:pStyle w:val="Contents3"/>
            <w:tabs>
              <w:tab w:val="clear" w:pos="8459"/>
              <w:tab w:val="right" w:pos="9026" w:leader="dot"/>
            </w:tabs>
            <w:rPr/>
          </w:pPr>
          <w:hyperlink w:anchor="__RefHeading___Toc2142503_211673320">
            <w:r>
              <w:rPr>
                <w:webHidden/>
                <w:rStyle w:val="IndexLink"/>
                <w:rtl w:val="true"/>
              </w:rPr>
              <w:t xml:space="preserve">حضرت علی </w:t>
            </w:r>
            <w:r>
              <w:rPr>
                <w:rStyle w:val="IndexLink"/>
                <w:rtl w:val="true"/>
              </w:rPr>
              <w:t>"</w:t>
            </w:r>
            <w:r>
              <w:rPr>
                <w:rStyle w:val="IndexLink"/>
                <w:rtl w:val="true"/>
              </w:rPr>
              <w:t>علیه السلام</w:t>
            </w:r>
            <w:r>
              <w:rPr>
                <w:rStyle w:val="IndexLink"/>
                <w:rtl w:val="true"/>
              </w:rPr>
              <w:t xml:space="preserve">" </w:t>
            </w:r>
            <w:r>
              <w:rPr>
                <w:rStyle w:val="IndexLink"/>
                <w:rtl w:val="true"/>
              </w:rPr>
              <w:t>دروازه شهر علم‌</w:t>
            </w:r>
            <w:r>
              <w:rPr>
                <w:rStyle w:val="IndexLink"/>
                <w:rtl w:val="true"/>
              </w:rPr>
              <w:tab/>
            </w:r>
            <w:r>
              <w:rPr>
                <w:rStyle w:val="IndexLink"/>
              </w:rPr>
              <w:t>105</w:t>
            </w:r>
          </w:hyperlink>
        </w:p>
        <w:p>
          <w:pPr>
            <w:pStyle w:val="Contents3"/>
            <w:tabs>
              <w:tab w:val="clear" w:pos="8459"/>
              <w:tab w:val="right" w:pos="9026" w:leader="dot"/>
            </w:tabs>
            <w:rPr/>
          </w:pPr>
          <w:hyperlink w:anchor="__RefHeading___Toc2142505_211673320">
            <w:r>
              <w:rPr>
                <w:webHidden/>
                <w:rStyle w:val="IndexLink"/>
                <w:rtl w:val="true"/>
              </w:rPr>
              <w:t xml:space="preserve">فی علی </w:t>
            </w:r>
            <w:r>
              <w:rPr>
                <w:rStyle w:val="IndexLink"/>
                <w:rtl w:val="true"/>
              </w:rPr>
              <w:t>"</w:t>
            </w:r>
            <w:r>
              <w:rPr>
                <w:rStyle w:val="IndexLink"/>
                <w:rtl w:val="true"/>
              </w:rPr>
              <w:t>علیه السلام</w:t>
            </w:r>
            <w:r>
              <w:rPr>
                <w:rStyle w:val="IndexLink"/>
                <w:rtl w:val="true"/>
              </w:rPr>
              <w:t xml:space="preserve">" </w:t>
            </w:r>
            <w:r>
              <w:rPr>
                <w:rStyle w:val="IndexLink"/>
                <w:rtl w:val="true"/>
              </w:rPr>
              <w:t>خصال الأنبیاء</w:t>
            </w:r>
            <w:r>
              <w:rPr>
                <w:rStyle w:val="IndexLink"/>
                <w:rtl w:val="true"/>
              </w:rPr>
              <w:tab/>
            </w:r>
            <w:r>
              <w:rPr>
                <w:rStyle w:val="IndexLink"/>
              </w:rPr>
              <w:t>108</w:t>
            </w:r>
          </w:hyperlink>
        </w:p>
        <w:p>
          <w:pPr>
            <w:pStyle w:val="Contents3"/>
            <w:tabs>
              <w:tab w:val="clear" w:pos="8459"/>
              <w:tab w:val="right" w:pos="9026" w:leader="dot"/>
            </w:tabs>
            <w:rPr/>
          </w:pPr>
          <w:hyperlink w:anchor="__RefHeading___Toc2142507_211673320">
            <w:r>
              <w:rPr>
                <w:webHidden/>
                <w:rStyle w:val="IndexLink"/>
                <w:rtl w:val="true"/>
              </w:rPr>
              <w:t xml:space="preserve">ویژگی همه انبیا </w:t>
            </w:r>
            <w:r>
              <w:rPr>
                <w:rStyle w:val="IndexLink"/>
                <w:rtl w:val="true"/>
              </w:rPr>
              <w:t>"</w:t>
            </w:r>
            <w:r>
              <w:rPr>
                <w:rStyle w:val="IndexLink"/>
                <w:rtl w:val="true"/>
              </w:rPr>
              <w:t>علیهم السلام</w:t>
            </w:r>
            <w:r>
              <w:rPr>
                <w:rStyle w:val="IndexLink"/>
                <w:rtl w:val="true"/>
              </w:rPr>
              <w:t xml:space="preserve">" </w:t>
            </w:r>
            <w:r>
              <w:rPr>
                <w:rStyle w:val="IndexLink"/>
                <w:rtl w:val="true"/>
              </w:rPr>
              <w:t>در علی جمع است</w:t>
            </w:r>
            <w:r>
              <w:rPr>
                <w:rStyle w:val="IndexLink"/>
                <w:rtl w:val="true"/>
              </w:rPr>
              <w:tab/>
            </w:r>
            <w:r>
              <w:rPr>
                <w:rStyle w:val="IndexLink"/>
              </w:rPr>
              <w:t>109</w:t>
            </w:r>
          </w:hyperlink>
        </w:p>
        <w:p>
          <w:pPr>
            <w:pStyle w:val="Contents3"/>
            <w:tabs>
              <w:tab w:val="clear" w:pos="8459"/>
              <w:tab w:val="right" w:pos="9026" w:leader="dot"/>
            </w:tabs>
            <w:rPr/>
          </w:pPr>
          <w:hyperlink w:anchor="__RefHeading___Toc2142509_211673320">
            <w:r>
              <w:rPr>
                <w:webHidden/>
                <w:rStyle w:val="IndexLink"/>
                <w:rtl w:val="true"/>
              </w:rPr>
              <w:t xml:space="preserve">علی </w:t>
            </w:r>
            <w:r>
              <w:rPr>
                <w:rStyle w:val="IndexLink"/>
                <w:rtl w:val="true"/>
              </w:rPr>
              <w:t>"</w:t>
            </w:r>
            <w:r>
              <w:rPr>
                <w:rStyle w:val="IndexLink"/>
                <w:rtl w:val="true"/>
              </w:rPr>
              <w:t>علیه السلام</w:t>
            </w:r>
            <w:r>
              <w:rPr>
                <w:rStyle w:val="IndexLink"/>
                <w:rtl w:val="true"/>
              </w:rPr>
              <w:t xml:space="preserve">" </w:t>
            </w:r>
            <w:r>
              <w:rPr>
                <w:rStyle w:val="IndexLink"/>
                <w:rtl w:val="true"/>
              </w:rPr>
              <w:t>أوّل مسلمٍ‌</w:t>
            </w:r>
            <w:r>
              <w:rPr>
                <w:rStyle w:val="IndexLink"/>
                <w:rtl w:val="true"/>
              </w:rPr>
              <w:tab/>
            </w:r>
            <w:r>
              <w:rPr>
                <w:rStyle w:val="IndexLink"/>
              </w:rPr>
              <w:t>112</w:t>
            </w:r>
          </w:hyperlink>
        </w:p>
        <w:p>
          <w:pPr>
            <w:pStyle w:val="Contents3"/>
            <w:tabs>
              <w:tab w:val="clear" w:pos="8459"/>
              <w:tab w:val="right" w:pos="9026" w:leader="dot"/>
            </w:tabs>
            <w:rPr/>
          </w:pPr>
          <w:hyperlink w:anchor="__RefHeading___Toc2142511_211673320">
            <w:r>
              <w:rPr>
                <w:webHidden/>
                <w:rStyle w:val="IndexLink"/>
                <w:rtl w:val="true"/>
              </w:rPr>
              <w:t xml:space="preserve">علی </w:t>
            </w:r>
            <w:r>
              <w:rPr>
                <w:rStyle w:val="IndexLink"/>
                <w:rtl w:val="true"/>
              </w:rPr>
              <w:t>"</w:t>
            </w:r>
            <w:r>
              <w:rPr>
                <w:rStyle w:val="IndexLink"/>
                <w:rtl w:val="true"/>
              </w:rPr>
              <w:t>علیه السلام</w:t>
            </w:r>
            <w:r>
              <w:rPr>
                <w:rStyle w:val="IndexLink"/>
                <w:rtl w:val="true"/>
              </w:rPr>
              <w:t xml:space="preserve">" </w:t>
            </w:r>
            <w:r>
              <w:rPr>
                <w:rStyle w:val="IndexLink"/>
                <w:rtl w:val="true"/>
              </w:rPr>
              <w:t>نخستین مسلمان‌</w:t>
            </w:r>
            <w:r>
              <w:rPr>
                <w:rStyle w:val="IndexLink"/>
                <w:rtl w:val="true"/>
              </w:rPr>
              <w:tab/>
            </w:r>
            <w:r>
              <w:rPr>
                <w:rStyle w:val="IndexLink"/>
              </w:rPr>
              <w:t>113</w:t>
            </w:r>
          </w:hyperlink>
        </w:p>
        <w:p>
          <w:pPr>
            <w:pStyle w:val="Contents3"/>
            <w:tabs>
              <w:tab w:val="clear" w:pos="8459"/>
              <w:tab w:val="right" w:pos="9026" w:leader="dot"/>
            </w:tabs>
            <w:rPr/>
          </w:pPr>
          <w:hyperlink w:anchor="__RefHeading___Toc2142513_211673320">
            <w:r>
              <w:rPr>
                <w:webHidden/>
                <w:rStyle w:val="IndexLink"/>
                <w:rtl w:val="true"/>
              </w:rPr>
              <w:t>سدّ الأبواب‌</w:t>
            </w:r>
            <w:r>
              <w:rPr>
                <w:rStyle w:val="IndexLink"/>
                <w:rtl w:val="true"/>
              </w:rPr>
              <w:tab/>
            </w:r>
            <w:r>
              <w:rPr>
                <w:rStyle w:val="IndexLink"/>
              </w:rPr>
              <w:t>114</w:t>
            </w:r>
          </w:hyperlink>
        </w:p>
        <w:p>
          <w:pPr>
            <w:pStyle w:val="Contents3"/>
            <w:tabs>
              <w:tab w:val="clear" w:pos="8459"/>
              <w:tab w:val="right" w:pos="9026" w:leader="dot"/>
            </w:tabs>
            <w:rPr/>
          </w:pPr>
          <w:hyperlink w:anchor="__RefHeading___Toc2142515_211673320">
            <w:r>
              <w:rPr>
                <w:webHidden/>
                <w:rStyle w:val="IndexLink"/>
                <w:rtl w:val="true"/>
              </w:rPr>
              <w:t>بسته شدن درب‌ها</w:t>
            </w:r>
            <w:r>
              <w:rPr>
                <w:rStyle w:val="IndexLink"/>
                <w:rtl w:val="true"/>
              </w:rPr>
              <w:tab/>
            </w:r>
            <w:r>
              <w:rPr>
                <w:rStyle w:val="IndexLink"/>
              </w:rPr>
              <w:t>115</w:t>
            </w:r>
          </w:hyperlink>
        </w:p>
        <w:p>
          <w:pPr>
            <w:pStyle w:val="Contents3"/>
            <w:tabs>
              <w:tab w:val="clear" w:pos="8459"/>
              <w:tab w:val="right" w:pos="9026" w:leader="dot"/>
            </w:tabs>
            <w:rPr/>
          </w:pPr>
          <w:hyperlink w:anchor="__RefHeading___Toc2142517_211673320">
            <w:r>
              <w:rPr>
                <w:webHidden/>
                <w:rStyle w:val="IndexLink"/>
                <w:rtl w:val="true"/>
              </w:rPr>
              <w:t>حلقة باب الجنّة</w:t>
            </w:r>
            <w:r>
              <w:rPr>
                <w:rStyle w:val="IndexLink"/>
                <w:rtl w:val="true"/>
              </w:rPr>
              <w:tab/>
            </w:r>
            <w:r>
              <w:rPr>
                <w:rStyle w:val="IndexLink"/>
              </w:rPr>
              <w:t>116</w:t>
            </w:r>
          </w:hyperlink>
        </w:p>
        <w:p>
          <w:pPr>
            <w:pStyle w:val="Contents3"/>
            <w:tabs>
              <w:tab w:val="clear" w:pos="8459"/>
              <w:tab w:val="right" w:pos="9026" w:leader="dot"/>
            </w:tabs>
            <w:rPr/>
          </w:pPr>
          <w:hyperlink w:anchor="__RefHeading___Toc2142519_211673320">
            <w:r>
              <w:rPr>
                <w:webHidden/>
                <w:rStyle w:val="IndexLink"/>
                <w:rtl w:val="true"/>
              </w:rPr>
              <w:t>حلقه درِ بهشت‌</w:t>
            </w:r>
            <w:r>
              <w:rPr>
                <w:rStyle w:val="IndexLink"/>
                <w:rtl w:val="true"/>
              </w:rPr>
              <w:tab/>
            </w:r>
            <w:r>
              <w:rPr>
                <w:rStyle w:val="IndexLink"/>
              </w:rPr>
              <w:t>117</w:t>
            </w:r>
          </w:hyperlink>
        </w:p>
        <w:p>
          <w:pPr>
            <w:pStyle w:val="Contents3"/>
            <w:tabs>
              <w:tab w:val="clear" w:pos="8459"/>
              <w:tab w:val="right" w:pos="9026" w:leader="dot"/>
            </w:tabs>
            <w:rPr/>
          </w:pPr>
          <w:hyperlink w:anchor="__RefHeading___Toc2142521_211673320">
            <w:r>
              <w:rPr>
                <w:webHidden/>
                <w:rStyle w:val="IndexLink"/>
                <w:rtl w:val="true"/>
              </w:rPr>
              <w:t xml:space="preserve">سیرة علی </w:t>
            </w:r>
            <w:r>
              <w:rPr>
                <w:rStyle w:val="IndexLink"/>
                <w:rtl w:val="true"/>
              </w:rPr>
              <w:t>"</w:t>
            </w:r>
            <w:r>
              <w:rPr>
                <w:rStyle w:val="IndexLink"/>
                <w:rtl w:val="true"/>
              </w:rPr>
              <w:t>علیه السلام</w:t>
            </w:r>
            <w:r>
              <w:rPr>
                <w:rStyle w:val="IndexLink"/>
                <w:rtl w:val="true"/>
              </w:rPr>
              <w:t xml:space="preserve">" </w:t>
            </w:r>
            <w:r>
              <w:rPr>
                <w:rStyle w:val="IndexLink"/>
                <w:rtl w:val="true"/>
              </w:rPr>
              <w:t>فی نفسه‌</w:t>
            </w:r>
            <w:r>
              <w:rPr>
                <w:rStyle w:val="IndexLink"/>
                <w:rtl w:val="true"/>
              </w:rPr>
              <w:tab/>
            </w:r>
            <w:r>
              <w:rPr>
                <w:rStyle w:val="IndexLink"/>
              </w:rPr>
              <w:t>118</w:t>
            </w:r>
          </w:hyperlink>
        </w:p>
        <w:p>
          <w:pPr>
            <w:pStyle w:val="Contents3"/>
            <w:tabs>
              <w:tab w:val="clear" w:pos="8459"/>
              <w:tab w:val="right" w:pos="9026" w:leader="dot"/>
            </w:tabs>
            <w:rPr/>
          </w:pPr>
          <w:hyperlink w:anchor="__RefHeading___Toc2142523_211673320">
            <w:r>
              <w:rPr>
                <w:webHidden/>
                <w:rStyle w:val="IndexLink"/>
                <w:rtl w:val="true"/>
              </w:rPr>
              <w:t>زندگی شخصی حضرت علی</w:t>
            </w:r>
            <w:r>
              <w:rPr>
                <w:rStyle w:val="IndexLink"/>
                <w:rtl w:val="true"/>
              </w:rPr>
              <w:t>"</w:t>
            </w:r>
            <w:r>
              <w:rPr>
                <w:rStyle w:val="IndexLink"/>
                <w:rtl w:val="true"/>
              </w:rPr>
              <w:t>علیه السلام</w:t>
            </w:r>
            <w:r>
              <w:rPr>
                <w:rStyle w:val="IndexLink"/>
                <w:rtl w:val="true"/>
              </w:rPr>
              <w:tab/>
            </w:r>
            <w:r>
              <w:rPr>
                <w:rStyle w:val="IndexLink"/>
              </w:rPr>
              <w:t>119</w:t>
            </w:r>
          </w:hyperlink>
        </w:p>
        <w:p>
          <w:pPr>
            <w:pStyle w:val="Contents3"/>
            <w:tabs>
              <w:tab w:val="clear" w:pos="8459"/>
              <w:tab w:val="right" w:pos="9026" w:leader="dot"/>
            </w:tabs>
            <w:rPr/>
          </w:pPr>
          <w:hyperlink w:anchor="__RefHeading___Toc2142525_211673320">
            <w:r>
              <w:rPr>
                <w:webHidden/>
                <w:rStyle w:val="IndexLink"/>
                <w:rtl w:val="true"/>
              </w:rPr>
              <w:t xml:space="preserve">شجاعة علی </w:t>
            </w:r>
            <w:r>
              <w:rPr>
                <w:rStyle w:val="IndexLink"/>
                <w:rtl w:val="true"/>
              </w:rPr>
              <w:t>"</w:t>
            </w:r>
            <w:r>
              <w:rPr>
                <w:rStyle w:val="IndexLink"/>
                <w:rtl w:val="true"/>
              </w:rPr>
              <w:t>علیه السلام</w:t>
            </w:r>
            <w:r>
              <w:rPr>
                <w:rStyle w:val="IndexLink"/>
                <w:rtl w:val="true"/>
              </w:rPr>
              <w:t>"</w:t>
              <w:tab/>
            </w:r>
            <w:r>
              <w:rPr>
                <w:rStyle w:val="IndexLink"/>
              </w:rPr>
              <w:t>124</w:t>
            </w:r>
          </w:hyperlink>
        </w:p>
        <w:p>
          <w:pPr>
            <w:pStyle w:val="Contents3"/>
            <w:tabs>
              <w:tab w:val="clear" w:pos="8459"/>
              <w:tab w:val="right" w:pos="9026" w:leader="dot"/>
            </w:tabs>
            <w:rPr/>
          </w:pPr>
          <w:hyperlink w:anchor="__RefHeading___Toc2142527_211673320">
            <w:r>
              <w:rPr>
                <w:webHidden/>
                <w:rStyle w:val="IndexLink"/>
                <w:rtl w:val="true"/>
              </w:rPr>
              <w:t>شجاعت حضرت علی</w:t>
            </w:r>
            <w:r>
              <w:rPr>
                <w:rStyle w:val="IndexLink"/>
                <w:rtl w:val="true"/>
              </w:rPr>
              <w:t>"</w:t>
            </w:r>
            <w:r>
              <w:rPr>
                <w:rStyle w:val="IndexLink"/>
                <w:rtl w:val="true"/>
              </w:rPr>
              <w:t>علیه السلام</w:t>
            </w:r>
            <w:r>
              <w:rPr>
                <w:rStyle w:val="IndexLink"/>
                <w:rtl w:val="true"/>
              </w:rPr>
              <w:t>"</w:t>
              <w:tab/>
            </w:r>
            <w:r>
              <w:rPr>
                <w:rStyle w:val="IndexLink"/>
              </w:rPr>
              <w:t>125</w:t>
            </w:r>
          </w:hyperlink>
        </w:p>
        <w:p>
          <w:pPr>
            <w:pStyle w:val="Contents3"/>
            <w:tabs>
              <w:tab w:val="clear" w:pos="8459"/>
              <w:tab w:val="right" w:pos="9026" w:leader="dot"/>
            </w:tabs>
            <w:rPr/>
          </w:pPr>
          <w:hyperlink w:anchor="__RefHeading___Toc2142529_211673320">
            <w:r>
              <w:rPr>
                <w:webHidden/>
                <w:rStyle w:val="IndexLink"/>
                <w:rtl w:val="true"/>
              </w:rPr>
              <w:t xml:space="preserve">نبذة من کرامات علی </w:t>
            </w:r>
            <w:r>
              <w:rPr>
                <w:rStyle w:val="IndexLink"/>
                <w:rtl w:val="true"/>
              </w:rPr>
              <w:t>"</w:t>
            </w:r>
            <w:r>
              <w:rPr>
                <w:rStyle w:val="IndexLink"/>
                <w:rtl w:val="true"/>
              </w:rPr>
              <w:t>علیه السلام</w:t>
            </w:r>
            <w:r>
              <w:rPr>
                <w:rStyle w:val="IndexLink"/>
                <w:rtl w:val="true"/>
              </w:rPr>
              <w:t>"</w:t>
              <w:tab/>
            </w:r>
            <w:r>
              <w:rPr>
                <w:rStyle w:val="IndexLink"/>
              </w:rPr>
              <w:t>128</w:t>
            </w:r>
          </w:hyperlink>
        </w:p>
        <w:p>
          <w:pPr>
            <w:pStyle w:val="Contents3"/>
            <w:tabs>
              <w:tab w:val="clear" w:pos="8459"/>
              <w:tab w:val="right" w:pos="9026" w:leader="dot"/>
            </w:tabs>
            <w:rPr/>
          </w:pPr>
          <w:hyperlink w:anchor="__RefHeading___Toc2142531_211673320">
            <w:r>
              <w:rPr>
                <w:webHidden/>
                <w:rStyle w:val="IndexLink"/>
                <w:rtl w:val="true"/>
              </w:rPr>
              <w:t xml:space="preserve">گوشه‌ای از کرامات حضرت علی </w:t>
            </w:r>
            <w:r>
              <w:rPr>
                <w:rStyle w:val="IndexLink"/>
                <w:rtl w:val="true"/>
              </w:rPr>
              <w:t>"</w:t>
            </w:r>
            <w:r>
              <w:rPr>
                <w:rStyle w:val="IndexLink"/>
                <w:rtl w:val="true"/>
              </w:rPr>
              <w:t>علیه السلام</w:t>
            </w:r>
            <w:r>
              <w:rPr>
                <w:rStyle w:val="IndexLink"/>
                <w:rtl w:val="true"/>
              </w:rPr>
              <w:t>"</w:t>
              <w:tab/>
            </w:r>
            <w:r>
              <w:rPr>
                <w:rStyle w:val="IndexLink"/>
              </w:rPr>
              <w:t>129</w:t>
            </w:r>
          </w:hyperlink>
        </w:p>
        <w:p>
          <w:pPr>
            <w:pStyle w:val="Contents3"/>
            <w:tabs>
              <w:tab w:val="clear" w:pos="8459"/>
              <w:tab w:val="right" w:pos="9026" w:leader="dot"/>
            </w:tabs>
            <w:rPr/>
          </w:pPr>
          <w:hyperlink w:anchor="__RefHeading___Toc2142533_211673320">
            <w:r>
              <w:rPr>
                <w:webHidden/>
                <w:rStyle w:val="IndexLink"/>
                <w:rtl w:val="true"/>
              </w:rPr>
              <w:t>فضائله الجامعة</w:t>
            </w:r>
            <w:r>
              <w:rPr>
                <w:rStyle w:val="IndexLink"/>
                <w:rtl w:val="true"/>
              </w:rPr>
              <w:tab/>
            </w:r>
            <w:r>
              <w:rPr>
                <w:rStyle w:val="IndexLink"/>
              </w:rPr>
              <w:t>138</w:t>
            </w:r>
          </w:hyperlink>
        </w:p>
        <w:p>
          <w:pPr>
            <w:pStyle w:val="Contents3"/>
            <w:tabs>
              <w:tab w:val="clear" w:pos="8459"/>
              <w:tab w:val="right" w:pos="9026" w:leader="dot"/>
            </w:tabs>
            <w:rPr/>
          </w:pPr>
          <w:hyperlink w:anchor="__RefHeading___Toc2142535_211673320">
            <w:r>
              <w:rPr>
                <w:webHidden/>
                <w:rStyle w:val="IndexLink"/>
                <w:rtl w:val="true"/>
              </w:rPr>
              <w:t xml:space="preserve">فضیلت‌های متعدد حضرت علی </w:t>
            </w:r>
            <w:r>
              <w:rPr>
                <w:rStyle w:val="IndexLink"/>
                <w:rtl w:val="true"/>
              </w:rPr>
              <w:t>"</w:t>
            </w:r>
            <w:r>
              <w:rPr>
                <w:rStyle w:val="IndexLink"/>
                <w:rtl w:val="true"/>
              </w:rPr>
              <w:t>علیه السلام</w:t>
            </w:r>
            <w:r>
              <w:rPr>
                <w:rStyle w:val="IndexLink"/>
                <w:rtl w:val="true"/>
              </w:rPr>
              <w:t>"</w:t>
              <w:tab/>
            </w:r>
            <w:r>
              <w:rPr>
                <w:rStyle w:val="IndexLink"/>
              </w:rPr>
              <w:t>139</w:t>
            </w:r>
          </w:hyperlink>
        </w:p>
        <w:p>
          <w:pPr>
            <w:pStyle w:val="Contents3"/>
            <w:tabs>
              <w:tab w:val="clear" w:pos="8459"/>
              <w:tab w:val="right" w:pos="9026" w:leader="dot"/>
            </w:tabs>
            <w:rPr/>
          </w:pPr>
          <w:hyperlink w:anchor="__RefHeading___Toc2142537_211673320">
            <w:r>
              <w:rPr>
                <w:webHidden/>
                <w:rStyle w:val="IndexLink"/>
                <w:rtl w:val="true"/>
              </w:rPr>
              <w:t>نبذة من فضائله الأخری</w:t>
            </w:r>
            <w:r>
              <w:rPr>
                <w:rStyle w:val="IndexLink"/>
                <w:rtl w:val="true"/>
              </w:rPr>
              <w:tab/>
            </w:r>
            <w:r>
              <w:rPr>
                <w:rStyle w:val="IndexLink"/>
              </w:rPr>
              <w:t>160</w:t>
            </w:r>
          </w:hyperlink>
        </w:p>
        <w:p>
          <w:pPr>
            <w:pStyle w:val="Contents3"/>
            <w:tabs>
              <w:tab w:val="clear" w:pos="8459"/>
              <w:tab w:val="right" w:pos="9026" w:leader="dot"/>
            </w:tabs>
            <w:rPr/>
          </w:pPr>
          <w:hyperlink w:anchor="__RefHeading___Toc2142539_211673320">
            <w:r>
              <w:rPr>
                <w:webHidden/>
                <w:rStyle w:val="IndexLink"/>
                <w:rtl w:val="true"/>
              </w:rPr>
              <w:t xml:space="preserve">فضایلی دیگر از حضرت علی </w:t>
            </w:r>
            <w:r>
              <w:rPr>
                <w:rStyle w:val="IndexLink"/>
                <w:rtl w:val="true"/>
              </w:rPr>
              <w:t>"</w:t>
            </w:r>
            <w:r>
              <w:rPr>
                <w:rStyle w:val="IndexLink"/>
                <w:rtl w:val="true"/>
              </w:rPr>
              <w:t>علیه السلام</w:t>
            </w:r>
            <w:r>
              <w:rPr>
                <w:rStyle w:val="IndexLink"/>
                <w:rtl w:val="true"/>
              </w:rPr>
              <w:t>"</w:t>
              <w:tab/>
            </w:r>
            <w:r>
              <w:rPr>
                <w:rStyle w:val="IndexLink"/>
              </w:rPr>
              <w:t>161</w:t>
            </w:r>
          </w:hyperlink>
        </w:p>
        <w:p>
          <w:pPr>
            <w:pStyle w:val="Contents3"/>
            <w:tabs>
              <w:tab w:val="clear" w:pos="8459"/>
              <w:tab w:val="right" w:pos="9026" w:leader="dot"/>
            </w:tabs>
            <w:rPr/>
          </w:pPr>
          <w:hyperlink w:anchor="__RefHeading___Toc2142541_211673320">
            <w:r>
              <w:rPr>
                <w:webHidden/>
                <w:rStyle w:val="IndexLink"/>
                <w:rtl w:val="true"/>
              </w:rPr>
              <w:t xml:space="preserve">مناقب علی </w:t>
            </w:r>
            <w:r>
              <w:rPr>
                <w:rStyle w:val="IndexLink"/>
                <w:rtl w:val="true"/>
              </w:rPr>
              <w:t>"</w:t>
            </w:r>
            <w:r>
              <w:rPr>
                <w:rStyle w:val="IndexLink"/>
                <w:rtl w:val="true"/>
              </w:rPr>
              <w:t>علیه السلام</w:t>
            </w:r>
            <w:r>
              <w:rPr>
                <w:rStyle w:val="IndexLink"/>
                <w:rtl w:val="true"/>
              </w:rPr>
              <w:t xml:space="preserve">" </w:t>
            </w:r>
            <w:r>
              <w:rPr>
                <w:rStyle w:val="IndexLink"/>
                <w:rtl w:val="true"/>
              </w:rPr>
              <w:t>فی کلام له‌</w:t>
            </w:r>
            <w:r>
              <w:rPr>
                <w:rStyle w:val="IndexLink"/>
                <w:rtl w:val="true"/>
              </w:rPr>
              <w:tab/>
            </w:r>
            <w:r>
              <w:rPr>
                <w:rStyle w:val="IndexLink"/>
              </w:rPr>
              <w:t>166</w:t>
            </w:r>
          </w:hyperlink>
        </w:p>
        <w:p>
          <w:pPr>
            <w:pStyle w:val="Contents3"/>
            <w:tabs>
              <w:tab w:val="clear" w:pos="8459"/>
              <w:tab w:val="right" w:pos="9026" w:leader="dot"/>
            </w:tabs>
            <w:rPr/>
          </w:pPr>
          <w:hyperlink w:anchor="__RefHeading___Toc2142543_211673320">
            <w:r>
              <w:rPr>
                <w:webHidden/>
                <w:rStyle w:val="IndexLink"/>
                <w:rtl w:val="true"/>
              </w:rPr>
              <w:t xml:space="preserve">علی </w:t>
            </w:r>
            <w:r>
              <w:rPr>
                <w:rStyle w:val="IndexLink"/>
                <w:rtl w:val="true"/>
              </w:rPr>
              <w:t>"</w:t>
            </w:r>
            <w:r>
              <w:rPr>
                <w:rStyle w:val="IndexLink"/>
                <w:rtl w:val="true"/>
              </w:rPr>
              <w:t>علیه السلام</w:t>
            </w:r>
            <w:r>
              <w:rPr>
                <w:rStyle w:val="IndexLink"/>
                <w:rtl w:val="true"/>
              </w:rPr>
              <w:t xml:space="preserve">" </w:t>
            </w:r>
            <w:r>
              <w:rPr>
                <w:rStyle w:val="IndexLink"/>
                <w:rtl w:val="true"/>
              </w:rPr>
              <w:t>از زبان خودش‌</w:t>
            </w:r>
            <w:r>
              <w:rPr>
                <w:rStyle w:val="IndexLink"/>
                <w:rtl w:val="true"/>
              </w:rPr>
              <w:tab/>
            </w:r>
            <w:r>
              <w:rPr>
                <w:rStyle w:val="IndexLink"/>
              </w:rPr>
              <w:t>167</w:t>
            </w:r>
          </w:hyperlink>
        </w:p>
        <w:p>
          <w:pPr>
            <w:pStyle w:val="Contents3"/>
            <w:tabs>
              <w:tab w:val="clear" w:pos="8459"/>
              <w:tab w:val="right" w:pos="9026" w:leader="dot"/>
            </w:tabs>
            <w:rPr/>
          </w:pPr>
          <w:hyperlink w:anchor="__RefHeading___Toc2142545_211673320">
            <w:r>
              <w:rPr>
                <w:webHidden/>
                <w:rStyle w:val="IndexLink"/>
                <w:rtl w:val="true"/>
              </w:rPr>
              <w:t xml:space="preserve">علی </w:t>
            </w:r>
            <w:r>
              <w:rPr>
                <w:rStyle w:val="IndexLink"/>
                <w:rtl w:val="true"/>
              </w:rPr>
              <w:t>"</w:t>
            </w:r>
            <w:r>
              <w:rPr>
                <w:rStyle w:val="IndexLink"/>
                <w:rtl w:val="true"/>
              </w:rPr>
              <w:t>علیه السلام</w:t>
            </w:r>
            <w:r>
              <w:rPr>
                <w:rStyle w:val="IndexLink"/>
                <w:rtl w:val="true"/>
              </w:rPr>
              <w:t xml:space="preserve">" </w:t>
            </w:r>
            <w:r>
              <w:rPr>
                <w:rStyle w:val="IndexLink"/>
                <w:rtl w:val="true"/>
              </w:rPr>
              <w:t>فی کلام الغیر</w:t>
            </w:r>
            <w:r>
              <w:rPr>
                <w:rStyle w:val="IndexLink"/>
                <w:rtl w:val="true"/>
              </w:rPr>
              <w:tab/>
            </w:r>
            <w:r>
              <w:rPr>
                <w:rStyle w:val="IndexLink"/>
              </w:rPr>
              <w:t>174</w:t>
            </w:r>
          </w:hyperlink>
        </w:p>
        <w:p>
          <w:pPr>
            <w:pStyle w:val="Contents3"/>
            <w:tabs>
              <w:tab w:val="clear" w:pos="8459"/>
              <w:tab w:val="right" w:pos="9026" w:leader="dot"/>
            </w:tabs>
            <w:rPr/>
          </w:pPr>
          <w:hyperlink w:anchor="__RefHeading___Toc2142547_211673320">
            <w:r>
              <w:rPr>
                <w:webHidden/>
                <w:rStyle w:val="IndexLink"/>
                <w:rtl w:val="true"/>
              </w:rPr>
              <w:t xml:space="preserve">علی </w:t>
            </w:r>
            <w:r>
              <w:rPr>
                <w:rStyle w:val="IndexLink"/>
                <w:rtl w:val="true"/>
              </w:rPr>
              <w:t>"</w:t>
            </w:r>
            <w:r>
              <w:rPr>
                <w:rStyle w:val="IndexLink"/>
                <w:rtl w:val="true"/>
              </w:rPr>
              <w:t>علیه السلام</w:t>
            </w:r>
            <w:r>
              <w:rPr>
                <w:rStyle w:val="IndexLink"/>
                <w:rtl w:val="true"/>
              </w:rPr>
              <w:t xml:space="preserve">" </w:t>
            </w:r>
            <w:r>
              <w:rPr>
                <w:rStyle w:val="IndexLink"/>
                <w:rtl w:val="true"/>
              </w:rPr>
              <w:t>از زبان دیگران‌</w:t>
            </w:r>
            <w:r>
              <w:rPr>
                <w:rStyle w:val="IndexLink"/>
                <w:rtl w:val="true"/>
              </w:rPr>
              <w:tab/>
            </w:r>
            <w:r>
              <w:rPr>
                <w:rStyle w:val="IndexLink"/>
              </w:rPr>
              <w:t>175</w:t>
            </w:r>
          </w:hyperlink>
        </w:p>
        <w:p>
          <w:pPr>
            <w:pStyle w:val="Contents3"/>
            <w:tabs>
              <w:tab w:val="clear" w:pos="8459"/>
              <w:tab w:val="right" w:pos="9026" w:leader="dot"/>
            </w:tabs>
            <w:rPr/>
          </w:pPr>
          <w:hyperlink w:anchor="__RefHeading___Toc2142549_211673320">
            <w:r>
              <w:rPr>
                <w:webHidden/>
                <w:rStyle w:val="IndexLink"/>
                <w:rtl w:val="true"/>
              </w:rPr>
              <w:t xml:space="preserve">حب علی </w:t>
            </w:r>
            <w:r>
              <w:rPr>
                <w:rStyle w:val="IndexLink"/>
                <w:rtl w:val="true"/>
              </w:rPr>
              <w:t>"</w:t>
            </w:r>
            <w:r>
              <w:rPr>
                <w:rStyle w:val="IndexLink"/>
                <w:rtl w:val="true"/>
              </w:rPr>
              <w:t>علیه السلام</w:t>
            </w:r>
            <w:r>
              <w:rPr>
                <w:rStyle w:val="IndexLink"/>
                <w:rtl w:val="true"/>
              </w:rPr>
              <w:t xml:space="preserve">" </w:t>
            </w:r>
            <w:r>
              <w:rPr>
                <w:rStyle w:val="IndexLink"/>
                <w:rtl w:val="true"/>
              </w:rPr>
              <w:t>وبغضه‌</w:t>
            </w:r>
            <w:r>
              <w:rPr>
                <w:rStyle w:val="IndexLink"/>
                <w:rtl w:val="true"/>
              </w:rPr>
              <w:tab/>
            </w:r>
            <w:r>
              <w:rPr>
                <w:rStyle w:val="IndexLink"/>
              </w:rPr>
              <w:t>178</w:t>
            </w:r>
          </w:hyperlink>
        </w:p>
        <w:p>
          <w:pPr>
            <w:pStyle w:val="Contents3"/>
            <w:tabs>
              <w:tab w:val="clear" w:pos="8459"/>
              <w:tab w:val="right" w:pos="9026" w:leader="dot"/>
            </w:tabs>
            <w:rPr/>
          </w:pPr>
          <w:hyperlink w:anchor="__RefHeading___Toc2142551_211673320">
            <w:r>
              <w:rPr>
                <w:webHidden/>
                <w:rStyle w:val="IndexLink"/>
                <w:rtl w:val="true"/>
              </w:rPr>
              <w:t xml:space="preserve">دوستی و دشمنی با حضرت علی </w:t>
            </w:r>
            <w:r>
              <w:rPr>
                <w:rStyle w:val="IndexLink"/>
                <w:rtl w:val="true"/>
              </w:rPr>
              <w:t>"</w:t>
            </w:r>
            <w:r>
              <w:rPr>
                <w:rStyle w:val="IndexLink"/>
                <w:rtl w:val="true"/>
              </w:rPr>
              <w:t>علیه السلام</w:t>
            </w:r>
            <w:r>
              <w:rPr>
                <w:rStyle w:val="IndexLink"/>
                <w:rtl w:val="true"/>
              </w:rPr>
              <w:t>"</w:t>
              <w:tab/>
            </w:r>
            <w:r>
              <w:rPr>
                <w:rStyle w:val="IndexLink"/>
              </w:rPr>
              <w:t>179</w:t>
            </w:r>
          </w:hyperlink>
        </w:p>
        <w:p>
          <w:pPr>
            <w:pStyle w:val="Contents3"/>
            <w:tabs>
              <w:tab w:val="clear" w:pos="8459"/>
              <w:tab w:val="right" w:pos="9026" w:leader="dot"/>
            </w:tabs>
            <w:rPr/>
          </w:pPr>
          <w:hyperlink w:anchor="__RefHeading___Toc2142553_211673320">
            <w:r>
              <w:rPr>
                <w:webHidden/>
                <w:rStyle w:val="IndexLink"/>
                <w:rtl w:val="true"/>
              </w:rPr>
              <w:t xml:space="preserve">منکر علی </w:t>
            </w:r>
            <w:r>
              <w:rPr>
                <w:rStyle w:val="IndexLink"/>
                <w:rtl w:val="true"/>
              </w:rPr>
              <w:t>"</w:t>
            </w:r>
            <w:r>
              <w:rPr>
                <w:rStyle w:val="IndexLink"/>
                <w:rtl w:val="true"/>
              </w:rPr>
              <w:t>علیه السلام</w:t>
            </w:r>
            <w:r>
              <w:rPr>
                <w:rStyle w:val="IndexLink"/>
                <w:rtl w:val="true"/>
              </w:rPr>
              <w:t>"</w:t>
              <w:tab/>
            </w:r>
            <w:r>
              <w:rPr>
                <w:rStyle w:val="IndexLink"/>
              </w:rPr>
              <w:t>186</w:t>
            </w:r>
          </w:hyperlink>
        </w:p>
        <w:p>
          <w:pPr>
            <w:pStyle w:val="Contents3"/>
            <w:tabs>
              <w:tab w:val="clear" w:pos="8459"/>
              <w:tab w:val="right" w:pos="9026" w:leader="dot"/>
            </w:tabs>
            <w:rPr/>
          </w:pPr>
          <w:hyperlink w:anchor="__RefHeading___Toc2142555_211673320">
            <w:r>
              <w:rPr>
                <w:webHidden/>
                <w:rStyle w:val="IndexLink"/>
                <w:rtl w:val="true"/>
              </w:rPr>
              <w:t xml:space="preserve">منکر حضرت علی </w:t>
            </w:r>
            <w:r>
              <w:rPr>
                <w:rStyle w:val="IndexLink"/>
                <w:rtl w:val="true"/>
              </w:rPr>
              <w:t>"</w:t>
            </w:r>
            <w:r>
              <w:rPr>
                <w:rStyle w:val="IndexLink"/>
                <w:rtl w:val="true"/>
              </w:rPr>
              <w:t>علیه السلام</w:t>
            </w:r>
            <w:r>
              <w:rPr>
                <w:rStyle w:val="IndexLink"/>
                <w:rtl w:val="true"/>
              </w:rPr>
              <w:t>"</w:t>
              <w:tab/>
            </w:r>
            <w:r>
              <w:rPr>
                <w:rStyle w:val="IndexLink"/>
              </w:rPr>
              <w:t>187</w:t>
            </w:r>
          </w:hyperlink>
        </w:p>
        <w:p>
          <w:pPr>
            <w:pStyle w:val="Contents3"/>
            <w:tabs>
              <w:tab w:val="clear" w:pos="8459"/>
              <w:tab w:val="right" w:pos="9026" w:leader="dot"/>
            </w:tabs>
            <w:rPr/>
          </w:pPr>
          <w:hyperlink w:anchor="__RefHeading___Toc2142557_211673320">
            <w:r>
              <w:rPr>
                <w:webHidden/>
                <w:rStyle w:val="IndexLink"/>
                <w:rtl w:val="true"/>
              </w:rPr>
              <w:t xml:space="preserve">عقوبة سبّ علی </w:t>
            </w:r>
            <w:r>
              <w:rPr>
                <w:rStyle w:val="IndexLink"/>
                <w:rtl w:val="true"/>
              </w:rPr>
              <w:t>"</w:t>
            </w:r>
            <w:r>
              <w:rPr>
                <w:rStyle w:val="IndexLink"/>
                <w:rtl w:val="true"/>
              </w:rPr>
              <w:t>علیه السلام</w:t>
            </w:r>
            <w:r>
              <w:rPr>
                <w:rStyle w:val="IndexLink"/>
                <w:rtl w:val="true"/>
              </w:rPr>
              <w:t>"</w:t>
              <w:tab/>
            </w:r>
            <w:r>
              <w:rPr>
                <w:rStyle w:val="IndexLink"/>
              </w:rPr>
              <w:t>194</w:t>
            </w:r>
          </w:hyperlink>
        </w:p>
        <w:p>
          <w:pPr>
            <w:pStyle w:val="Contents3"/>
            <w:tabs>
              <w:tab w:val="clear" w:pos="8459"/>
              <w:tab w:val="right" w:pos="9026" w:leader="dot"/>
            </w:tabs>
            <w:rPr/>
          </w:pPr>
          <w:hyperlink w:anchor="__RefHeading___Toc2142559_211673320">
            <w:r>
              <w:rPr>
                <w:webHidden/>
                <w:rStyle w:val="IndexLink"/>
                <w:rtl w:val="true"/>
              </w:rPr>
              <w:t xml:space="preserve">عواقب بدگویی از حضرت علی </w:t>
            </w:r>
            <w:r>
              <w:rPr>
                <w:rStyle w:val="IndexLink"/>
                <w:rtl w:val="true"/>
              </w:rPr>
              <w:t>"</w:t>
            </w:r>
            <w:r>
              <w:rPr>
                <w:rStyle w:val="IndexLink"/>
                <w:rtl w:val="true"/>
              </w:rPr>
              <w:t>علیه السلام</w:t>
            </w:r>
            <w:r>
              <w:rPr>
                <w:rStyle w:val="IndexLink"/>
                <w:rtl w:val="true"/>
              </w:rPr>
              <w:t>"</w:t>
              <w:tab/>
            </w:r>
            <w:r>
              <w:rPr>
                <w:rStyle w:val="IndexLink"/>
              </w:rPr>
              <w:t>195</w:t>
            </w:r>
          </w:hyperlink>
        </w:p>
        <w:p>
          <w:pPr>
            <w:pStyle w:val="Contents3"/>
            <w:tabs>
              <w:tab w:val="clear" w:pos="8459"/>
              <w:tab w:val="right" w:pos="9026" w:leader="dot"/>
            </w:tabs>
            <w:rPr/>
          </w:pPr>
          <w:hyperlink w:anchor="__RefHeading___Toc2142561_211673320">
            <w:r>
              <w:rPr>
                <w:webHidden/>
                <w:rStyle w:val="IndexLink"/>
                <w:rtl w:val="true"/>
              </w:rPr>
              <w:t xml:space="preserve">طیب ولادة محبّ علی </w:t>
            </w:r>
            <w:r>
              <w:rPr>
                <w:rStyle w:val="IndexLink"/>
                <w:rtl w:val="true"/>
              </w:rPr>
              <w:t>"</w:t>
            </w:r>
            <w:r>
              <w:rPr>
                <w:rStyle w:val="IndexLink"/>
                <w:rtl w:val="true"/>
              </w:rPr>
              <w:t>علیه السلام</w:t>
            </w:r>
            <w:r>
              <w:rPr>
                <w:rStyle w:val="IndexLink"/>
                <w:rtl w:val="true"/>
              </w:rPr>
              <w:t>"</w:t>
              <w:tab/>
            </w:r>
            <w:r>
              <w:rPr>
                <w:rStyle w:val="IndexLink"/>
              </w:rPr>
              <w:t>198</w:t>
            </w:r>
          </w:hyperlink>
        </w:p>
        <w:p>
          <w:pPr>
            <w:pStyle w:val="Contents3"/>
            <w:tabs>
              <w:tab w:val="clear" w:pos="8459"/>
              <w:tab w:val="right" w:pos="9026" w:leader="dot"/>
            </w:tabs>
            <w:rPr/>
          </w:pPr>
          <w:hyperlink w:anchor="__RefHeading___Toc2142563_211673320">
            <w:r>
              <w:rPr>
                <w:webHidden/>
                <w:rStyle w:val="IndexLink"/>
                <w:rtl w:val="true"/>
              </w:rPr>
              <w:t xml:space="preserve">حلال‌زادگی دوست‌دار حضرت علی </w:t>
            </w:r>
            <w:r>
              <w:rPr>
                <w:rStyle w:val="IndexLink"/>
                <w:rtl w:val="true"/>
              </w:rPr>
              <w:t>"</w:t>
            </w:r>
            <w:r>
              <w:rPr>
                <w:rStyle w:val="IndexLink"/>
                <w:rtl w:val="true"/>
              </w:rPr>
              <w:t>علیه السلام</w:t>
            </w:r>
            <w:r>
              <w:rPr>
                <w:rStyle w:val="IndexLink"/>
                <w:rtl w:val="true"/>
              </w:rPr>
              <w:t>"</w:t>
              <w:tab/>
            </w:r>
            <w:r>
              <w:rPr>
                <w:rStyle w:val="IndexLink"/>
              </w:rPr>
              <w:t>199</w:t>
            </w:r>
          </w:hyperlink>
        </w:p>
        <w:p>
          <w:pPr>
            <w:pStyle w:val="Contents3"/>
            <w:tabs>
              <w:tab w:val="clear" w:pos="8459"/>
              <w:tab w:val="right" w:pos="9026" w:leader="dot"/>
            </w:tabs>
            <w:rPr/>
          </w:pPr>
          <w:hyperlink w:anchor="__RefHeading___Toc2142565_211673320">
            <w:r>
              <w:rPr>
                <w:webHidden/>
                <w:rStyle w:val="IndexLink"/>
                <w:rtl w:val="true"/>
              </w:rPr>
              <w:t xml:space="preserve">نبذة من فضائل شیعة علی </w:t>
            </w:r>
            <w:r>
              <w:rPr>
                <w:rStyle w:val="IndexLink"/>
                <w:rtl w:val="true"/>
              </w:rPr>
              <w:t>"</w:t>
            </w:r>
            <w:r>
              <w:rPr>
                <w:rStyle w:val="IndexLink"/>
                <w:rtl w:val="true"/>
              </w:rPr>
              <w:t>علیه السلام</w:t>
            </w:r>
            <w:r>
              <w:rPr>
                <w:rStyle w:val="IndexLink"/>
                <w:rtl w:val="true"/>
              </w:rPr>
              <w:t>"</w:t>
              <w:tab/>
            </w:r>
            <w:r>
              <w:rPr>
                <w:rStyle w:val="IndexLink"/>
              </w:rPr>
              <w:t>200</w:t>
            </w:r>
          </w:hyperlink>
        </w:p>
        <w:p>
          <w:pPr>
            <w:pStyle w:val="Contents3"/>
            <w:tabs>
              <w:tab w:val="clear" w:pos="8459"/>
              <w:tab w:val="right" w:pos="9026" w:leader="dot"/>
            </w:tabs>
            <w:rPr/>
          </w:pPr>
          <w:hyperlink w:anchor="__RefHeading___Toc2142567_211673320">
            <w:r>
              <w:rPr>
                <w:webHidden/>
                <w:rStyle w:val="IndexLink"/>
                <w:rtl w:val="true"/>
              </w:rPr>
              <w:t xml:space="preserve">گوشه‌ای از فضائل شیعیان حضرت علی </w:t>
            </w:r>
            <w:r>
              <w:rPr>
                <w:rStyle w:val="IndexLink"/>
                <w:rtl w:val="true"/>
              </w:rPr>
              <w:t>"</w:t>
            </w:r>
            <w:r>
              <w:rPr>
                <w:rStyle w:val="IndexLink"/>
                <w:rtl w:val="true"/>
              </w:rPr>
              <w:t>علیه السلام</w:t>
            </w:r>
            <w:r>
              <w:rPr>
                <w:rStyle w:val="IndexLink"/>
                <w:rtl w:val="true"/>
              </w:rPr>
              <w:t>"</w:t>
              <w:tab/>
            </w:r>
            <w:r>
              <w:rPr>
                <w:rStyle w:val="IndexLink"/>
              </w:rPr>
              <w:t>201</w:t>
            </w:r>
          </w:hyperlink>
        </w:p>
        <w:p>
          <w:pPr>
            <w:pStyle w:val="Contents3"/>
            <w:tabs>
              <w:tab w:val="clear" w:pos="8459"/>
              <w:tab w:val="right" w:pos="9026" w:leader="dot"/>
            </w:tabs>
            <w:rPr/>
          </w:pPr>
          <w:hyperlink w:anchor="__RefHeading___Toc2142569_211673320">
            <w:r>
              <w:rPr>
                <w:webHidden/>
                <w:rStyle w:val="IndexLink"/>
                <w:rtl w:val="true"/>
              </w:rPr>
              <w:t xml:space="preserve">شفاعة علی </w:t>
            </w:r>
            <w:r>
              <w:rPr>
                <w:rStyle w:val="IndexLink"/>
                <w:rtl w:val="true"/>
              </w:rPr>
              <w:t>"</w:t>
            </w:r>
            <w:r>
              <w:rPr>
                <w:rStyle w:val="IndexLink"/>
                <w:rtl w:val="true"/>
              </w:rPr>
              <w:t>علیه السلام</w:t>
            </w:r>
            <w:r>
              <w:rPr>
                <w:rStyle w:val="IndexLink"/>
                <w:rtl w:val="true"/>
              </w:rPr>
              <w:t>"</w:t>
              <w:tab/>
            </w:r>
            <w:r>
              <w:rPr>
                <w:rStyle w:val="IndexLink"/>
              </w:rPr>
              <w:t>212</w:t>
            </w:r>
          </w:hyperlink>
        </w:p>
        <w:p>
          <w:pPr>
            <w:pStyle w:val="Contents3"/>
            <w:tabs>
              <w:tab w:val="clear" w:pos="8459"/>
              <w:tab w:val="right" w:pos="9026" w:leader="dot"/>
            </w:tabs>
            <w:rPr/>
          </w:pPr>
          <w:hyperlink w:anchor="__RefHeading___Toc2142571_211673320">
            <w:r>
              <w:rPr>
                <w:webHidden/>
                <w:rStyle w:val="IndexLink"/>
                <w:rtl w:val="true"/>
              </w:rPr>
              <w:t xml:space="preserve">شفاعت حضرت علی </w:t>
            </w:r>
            <w:r>
              <w:rPr>
                <w:rStyle w:val="IndexLink"/>
                <w:rtl w:val="true"/>
              </w:rPr>
              <w:t>"</w:t>
            </w:r>
            <w:r>
              <w:rPr>
                <w:rStyle w:val="IndexLink"/>
                <w:rtl w:val="true"/>
              </w:rPr>
              <w:t>علیه السلام</w:t>
            </w:r>
            <w:r>
              <w:rPr>
                <w:rStyle w:val="IndexLink"/>
                <w:rtl w:val="true"/>
              </w:rPr>
              <w:t>"</w:t>
              <w:tab/>
            </w:r>
            <w:r>
              <w:rPr>
                <w:rStyle w:val="IndexLink"/>
              </w:rPr>
              <w:t>213</w:t>
            </w:r>
          </w:hyperlink>
        </w:p>
        <w:p>
          <w:pPr>
            <w:pStyle w:val="Contents3"/>
            <w:tabs>
              <w:tab w:val="clear" w:pos="8459"/>
              <w:tab w:val="right" w:pos="9026" w:leader="dot"/>
            </w:tabs>
            <w:rPr/>
          </w:pPr>
          <w:hyperlink w:anchor="__RefHeading___Toc2142573_211673320">
            <w:r>
              <w:rPr>
                <w:webHidden/>
                <w:rStyle w:val="IndexLink"/>
                <w:rtl w:val="true"/>
              </w:rPr>
              <w:t xml:space="preserve">لزوم الموالاة لأولیاء علی </w:t>
            </w:r>
            <w:r>
              <w:rPr>
                <w:rStyle w:val="IndexLink"/>
                <w:rtl w:val="true"/>
              </w:rPr>
              <w:t>"</w:t>
            </w:r>
            <w:r>
              <w:rPr>
                <w:rStyle w:val="IndexLink"/>
                <w:rtl w:val="true"/>
              </w:rPr>
              <w:t>علیه السلام</w:t>
            </w:r>
            <w:r>
              <w:rPr>
                <w:rStyle w:val="IndexLink"/>
                <w:rtl w:val="true"/>
              </w:rPr>
              <w:t>"</w:t>
              <w:tab/>
            </w:r>
            <w:r>
              <w:rPr>
                <w:rStyle w:val="IndexLink"/>
              </w:rPr>
              <w:t>216</w:t>
            </w:r>
          </w:hyperlink>
        </w:p>
        <w:p>
          <w:pPr>
            <w:pStyle w:val="Contents3"/>
            <w:tabs>
              <w:tab w:val="clear" w:pos="8459"/>
              <w:tab w:val="right" w:pos="9026" w:leader="dot"/>
            </w:tabs>
            <w:rPr/>
          </w:pPr>
          <w:hyperlink w:anchor="__RefHeading___Toc2142575_211673320">
            <w:r>
              <w:rPr>
                <w:webHidden/>
                <w:rStyle w:val="IndexLink"/>
                <w:rtl w:val="true"/>
              </w:rPr>
              <w:t xml:space="preserve">لزوم دوستی با دوستان امیرالمؤمنین </w:t>
            </w:r>
            <w:r>
              <w:rPr>
                <w:rStyle w:val="IndexLink"/>
                <w:rtl w:val="true"/>
              </w:rPr>
              <w:t>"</w:t>
            </w:r>
            <w:r>
              <w:rPr>
                <w:rStyle w:val="IndexLink"/>
                <w:rtl w:val="true"/>
              </w:rPr>
              <w:t>علیه السلام</w:t>
            </w:r>
            <w:r>
              <w:rPr>
                <w:rStyle w:val="IndexLink"/>
                <w:rtl w:val="true"/>
              </w:rPr>
              <w:t>"</w:t>
              <w:tab/>
            </w:r>
            <w:r>
              <w:rPr>
                <w:rStyle w:val="IndexLink"/>
              </w:rPr>
              <w:t>217</w:t>
            </w:r>
          </w:hyperlink>
        </w:p>
        <w:p>
          <w:pPr>
            <w:pStyle w:val="Contents3"/>
            <w:tabs>
              <w:tab w:val="clear" w:pos="8459"/>
              <w:tab w:val="right" w:pos="9026" w:leader="dot"/>
            </w:tabs>
            <w:rPr/>
          </w:pPr>
          <w:hyperlink w:anchor="__RefHeading___Toc2142577_211673320">
            <w:r>
              <w:rPr>
                <w:webHidden/>
                <w:rStyle w:val="IndexLink"/>
                <w:rtl w:val="true"/>
              </w:rPr>
              <w:t xml:space="preserve">اخبار النبی بما یجری علی أهل‌بیته </w:t>
            </w:r>
            <w:r>
              <w:rPr>
                <w:rStyle w:val="IndexLink"/>
                <w:rtl w:val="true"/>
              </w:rPr>
              <w:t>"</w:t>
            </w:r>
            <w:r>
              <w:rPr>
                <w:rStyle w:val="IndexLink"/>
                <w:rtl w:val="true"/>
              </w:rPr>
              <w:t>علیهم السلام</w:t>
            </w:r>
            <w:r>
              <w:rPr>
                <w:rStyle w:val="IndexLink"/>
                <w:rtl w:val="true"/>
              </w:rPr>
              <w:t>"</w:t>
              <w:tab/>
            </w:r>
            <w:r>
              <w:rPr>
                <w:rStyle w:val="IndexLink"/>
              </w:rPr>
              <w:t>218</w:t>
            </w:r>
          </w:hyperlink>
        </w:p>
        <w:p>
          <w:pPr>
            <w:pStyle w:val="Contents3"/>
            <w:tabs>
              <w:tab w:val="clear" w:pos="8459"/>
              <w:tab w:val="right" w:pos="9026" w:leader="dot"/>
            </w:tabs>
            <w:rPr/>
          </w:pPr>
          <w:hyperlink w:anchor="__RefHeading___Toc2142579_211673320">
            <w:r>
              <w:rPr>
                <w:webHidden/>
                <w:rStyle w:val="IndexLink"/>
                <w:rtl w:val="true"/>
              </w:rPr>
              <w:t xml:space="preserve">پیش‌گویی پیامبر درباره مصایب اهل‌بیت </w:t>
            </w:r>
            <w:r>
              <w:rPr>
                <w:rStyle w:val="IndexLink"/>
                <w:rtl w:val="true"/>
              </w:rPr>
              <w:t>"</w:t>
            </w:r>
            <w:r>
              <w:rPr>
                <w:rStyle w:val="IndexLink"/>
                <w:rtl w:val="true"/>
              </w:rPr>
              <w:t>علیهم السلام</w:t>
            </w:r>
            <w:r>
              <w:rPr>
                <w:rStyle w:val="IndexLink"/>
                <w:rtl w:val="true"/>
              </w:rPr>
              <w:t>"</w:t>
              <w:tab/>
            </w:r>
            <w:r>
              <w:rPr>
                <w:rStyle w:val="IndexLink"/>
              </w:rPr>
              <w:t>219</w:t>
            </w:r>
          </w:hyperlink>
        </w:p>
        <w:p>
          <w:pPr>
            <w:pStyle w:val="Contents3"/>
            <w:tabs>
              <w:tab w:val="clear" w:pos="8459"/>
              <w:tab w:val="right" w:pos="9026" w:leader="dot"/>
            </w:tabs>
            <w:rPr/>
          </w:pPr>
          <w:hyperlink w:anchor="__RefHeading___Toc2142581_211673320">
            <w:r>
              <w:rPr>
                <w:webHidden/>
                <w:rStyle w:val="IndexLink"/>
                <w:rtl w:val="true"/>
              </w:rPr>
              <w:t xml:space="preserve">نبذة من فضائل أهل البیت </w:t>
            </w:r>
            <w:r>
              <w:rPr>
                <w:rStyle w:val="IndexLink"/>
                <w:rtl w:val="true"/>
              </w:rPr>
              <w:t>"</w:t>
            </w:r>
            <w:r>
              <w:rPr>
                <w:rStyle w:val="IndexLink"/>
                <w:rtl w:val="true"/>
              </w:rPr>
              <w:t>علیهم السلام</w:t>
            </w:r>
            <w:r>
              <w:rPr>
                <w:rStyle w:val="IndexLink"/>
                <w:rtl w:val="true"/>
              </w:rPr>
              <w:t>"</w:t>
              <w:tab/>
            </w:r>
            <w:r>
              <w:rPr>
                <w:rStyle w:val="IndexLink"/>
              </w:rPr>
              <w:t>220</w:t>
            </w:r>
          </w:hyperlink>
        </w:p>
        <w:p>
          <w:pPr>
            <w:pStyle w:val="Contents3"/>
            <w:tabs>
              <w:tab w:val="clear" w:pos="8459"/>
              <w:tab w:val="right" w:pos="9026" w:leader="dot"/>
            </w:tabs>
            <w:rPr/>
          </w:pPr>
          <w:hyperlink w:anchor="__RefHeading___Toc2142583_211673320">
            <w:r>
              <w:rPr>
                <w:webHidden/>
                <w:rStyle w:val="IndexLink"/>
                <w:rtl w:val="true"/>
              </w:rPr>
              <w:t xml:space="preserve">گوشه‌ای از فضایل اهل بیت </w:t>
            </w:r>
            <w:r>
              <w:rPr>
                <w:rStyle w:val="IndexLink"/>
                <w:rtl w:val="true"/>
              </w:rPr>
              <w:t>"</w:t>
            </w:r>
            <w:r>
              <w:rPr>
                <w:rStyle w:val="IndexLink"/>
                <w:rtl w:val="true"/>
              </w:rPr>
              <w:t>علیهم السلام</w:t>
            </w:r>
            <w:r>
              <w:rPr>
                <w:rStyle w:val="IndexLink"/>
                <w:rtl w:val="true"/>
              </w:rPr>
              <w:t>"</w:t>
              <w:tab/>
            </w:r>
            <w:r>
              <w:rPr>
                <w:rStyle w:val="IndexLink"/>
              </w:rPr>
              <w:t>221</w:t>
            </w:r>
          </w:hyperlink>
        </w:p>
        <w:p>
          <w:pPr>
            <w:pStyle w:val="Contents3"/>
            <w:tabs>
              <w:tab w:val="clear" w:pos="8459"/>
              <w:tab w:val="right" w:pos="9026" w:leader="dot"/>
            </w:tabs>
            <w:rPr/>
          </w:pPr>
          <w:hyperlink w:anchor="__RefHeading___Toc2142585_211673320">
            <w:r>
              <w:rPr>
                <w:webHidden/>
                <w:rStyle w:val="IndexLink"/>
                <w:rtl w:val="true"/>
              </w:rPr>
              <w:t xml:space="preserve">امامة أئمّة المعصومین </w:t>
            </w:r>
            <w:r>
              <w:rPr>
                <w:rStyle w:val="IndexLink"/>
                <w:rtl w:val="true"/>
              </w:rPr>
              <w:t>"</w:t>
            </w:r>
            <w:r>
              <w:rPr>
                <w:rStyle w:val="IndexLink"/>
                <w:rtl w:val="true"/>
              </w:rPr>
              <w:t>علیهم السلام</w:t>
            </w:r>
            <w:r>
              <w:rPr>
                <w:rStyle w:val="IndexLink"/>
                <w:rtl w:val="true"/>
              </w:rPr>
              <w:t>"</w:t>
              <w:tab/>
            </w:r>
            <w:r>
              <w:rPr>
                <w:rStyle w:val="IndexLink"/>
              </w:rPr>
              <w:t>234</w:t>
            </w:r>
          </w:hyperlink>
        </w:p>
        <w:p>
          <w:pPr>
            <w:pStyle w:val="Contents3"/>
            <w:tabs>
              <w:tab w:val="clear" w:pos="8459"/>
              <w:tab w:val="right" w:pos="9026" w:leader="dot"/>
            </w:tabs>
            <w:rPr/>
          </w:pPr>
          <w:hyperlink w:anchor="__RefHeading___Toc2142587_211673320">
            <w:r>
              <w:rPr>
                <w:webHidden/>
                <w:rStyle w:val="IndexLink"/>
                <w:rtl w:val="true"/>
              </w:rPr>
              <w:t xml:space="preserve">امامت ائمه معصومین </w:t>
            </w:r>
            <w:r>
              <w:rPr>
                <w:rStyle w:val="IndexLink"/>
                <w:rtl w:val="true"/>
              </w:rPr>
              <w:t>"</w:t>
            </w:r>
            <w:r>
              <w:rPr>
                <w:rStyle w:val="IndexLink"/>
                <w:rtl w:val="true"/>
              </w:rPr>
              <w:t>علیهم السلام</w:t>
            </w:r>
            <w:r>
              <w:rPr>
                <w:rStyle w:val="IndexLink"/>
                <w:rtl w:val="true"/>
              </w:rPr>
              <w:t>"</w:t>
              <w:tab/>
            </w:r>
            <w:r>
              <w:rPr>
                <w:rStyle w:val="IndexLink"/>
              </w:rPr>
              <w:t>235</w:t>
            </w:r>
          </w:hyperlink>
        </w:p>
        <w:p>
          <w:pPr>
            <w:pStyle w:val="Contents3"/>
            <w:tabs>
              <w:tab w:val="clear" w:pos="8459"/>
              <w:tab w:val="right" w:pos="9026" w:leader="dot"/>
            </w:tabs>
            <w:rPr/>
          </w:pPr>
          <w:hyperlink w:anchor="__RefHeading___Toc2142589_211673320">
            <w:r>
              <w:rPr>
                <w:webHidden/>
                <w:rStyle w:val="IndexLink"/>
                <w:rtl w:val="true"/>
              </w:rPr>
              <w:t>الخلفاء بعد النبی‌صلی الله علیه وآله اثنا عشر</w:t>
            </w:r>
            <w:r>
              <w:rPr>
                <w:rStyle w:val="IndexLink"/>
                <w:rtl w:val="true"/>
              </w:rPr>
              <w:tab/>
            </w:r>
            <w:r>
              <w:rPr>
                <w:rStyle w:val="IndexLink"/>
              </w:rPr>
              <w:t>238</w:t>
            </w:r>
          </w:hyperlink>
        </w:p>
        <w:p>
          <w:pPr>
            <w:pStyle w:val="Contents3"/>
            <w:tabs>
              <w:tab w:val="clear" w:pos="8459"/>
              <w:tab w:val="right" w:pos="9026" w:leader="dot"/>
            </w:tabs>
            <w:rPr/>
          </w:pPr>
          <w:hyperlink w:anchor="__RefHeading___Toc2142591_211673320">
            <w:r>
              <w:rPr>
                <w:webHidden/>
                <w:rStyle w:val="IndexLink"/>
                <w:rtl w:val="true"/>
              </w:rPr>
              <w:t>جانشینان پیامبر</w:t>
            </w:r>
            <w:r>
              <w:rPr>
                <w:rStyle w:val="IndexLink"/>
                <w:rtl w:val="true"/>
              </w:rPr>
              <w:t>"</w:t>
            </w:r>
            <w:r>
              <w:rPr>
                <w:rStyle w:val="IndexLink"/>
                <w:rtl w:val="true"/>
              </w:rPr>
              <w:t>صلی اللَّه علیه وآله</w:t>
            </w:r>
            <w:r>
              <w:rPr>
                <w:rStyle w:val="IndexLink"/>
                <w:rtl w:val="true"/>
              </w:rPr>
              <w:t xml:space="preserve">" </w:t>
            </w:r>
            <w:r>
              <w:rPr>
                <w:rStyle w:val="IndexLink"/>
                <w:rtl w:val="true"/>
              </w:rPr>
              <w:t>دوازده نفرند</w:t>
            </w:r>
            <w:r>
              <w:rPr>
                <w:rStyle w:val="IndexLink"/>
                <w:rtl w:val="true"/>
              </w:rPr>
              <w:tab/>
            </w:r>
            <w:r>
              <w:rPr>
                <w:rStyle w:val="IndexLink"/>
              </w:rPr>
              <w:t>239</w:t>
            </w:r>
          </w:hyperlink>
        </w:p>
        <w:p>
          <w:pPr>
            <w:pStyle w:val="Contents2"/>
            <w:tabs>
              <w:tab w:val="clear" w:pos="8743"/>
              <w:tab w:val="right" w:pos="9026" w:leader="dot"/>
            </w:tabs>
            <w:rPr/>
          </w:pPr>
          <w:hyperlink w:anchor="__RefHeading___Toc2142593_211673320">
            <w:r>
              <w:rPr>
                <w:webHidden/>
                <w:rStyle w:val="IndexLink"/>
                <w:rtl w:val="true"/>
              </w:rPr>
              <w:t>‌</w:t>
            </w:r>
            <w:r>
              <w:rPr>
                <w:rStyle w:val="IndexLink"/>
                <w:rtl w:val="true"/>
              </w:rPr>
              <w:t>فهرست آیات‌</w:t>
            </w:r>
            <w:r>
              <w:rPr>
                <w:rStyle w:val="IndexLink"/>
                <w:rtl w:val="true"/>
              </w:rPr>
              <w:tab/>
            </w:r>
            <w:r>
              <w:rPr>
                <w:rStyle w:val="IndexLink"/>
              </w:rPr>
              <w:t>243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43_1223"/>
      <w:bookmarkStart w:id="1" w:name="pg243_1223"/>
      <w:bookmarkEnd w:id="1"/>
    </w:p>
    <w:p>
      <w:pPr>
        <w:pStyle w:val="Heading2"/>
        <w:numPr>
          <w:ilvl w:val="1"/>
          <w:numId w:val="1"/>
        </w:numPr>
        <w:rPr/>
      </w:pPr>
      <w:bookmarkStart w:id="2" w:name="pg243_1223"/>
      <w:bookmarkStart w:id="3" w:name="__RefHeading___Toc2142409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w:t>
      </w:r>
      <w:r>
        <w:rPr>
          <w:rFonts w:ascii="IRNazanin" w:hAnsi="IRNazanin" w:eastAsia="IRNazanin"/>
          <w:color w:val="111111"/>
          <w:sz w:val="28"/>
          <w:sz w:val="28"/>
          <w:szCs w:val="28"/>
          <w:lang w:bidi="fa-IR"/>
        </w:rPr>
        <w:t>۳۱۱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برگزیده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ولایت حضرت علی علیه السلام تلخیص امالی شیخ صدوق رحمه الله تدوین و تلخیص محسن کمالی تقوی با مقدمه محسن خرازی ویرایش احمد سعیدی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8484</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8484</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ولایت حضرت امیرالمومنین علی علیه‌السلام در امالی شیخ صدوق رحمه‌الله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کمالی‌تقوی، محسن، </w:t>
      </w:r>
      <w:r>
        <w:rPr>
          <w:rFonts w:ascii="IRNazanin" w:hAnsi="IRNazanin" w:eastAsia="IRNazanin"/>
          <w:color w:val="111111"/>
          <w:sz w:val="28"/>
          <w:sz w:val="28"/>
          <w:szCs w:val="28"/>
          <w:lang w:bidi="fa-IR"/>
        </w:rPr>
        <w:t>۱۳۴۴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خرازی محسن </w:t>
      </w:r>
      <w:r>
        <w:rPr>
          <w:rFonts w:ascii="IRNazanin" w:hAnsi="IRNazanin" w:eastAsia="IRNazanin"/>
          <w:color w:val="111111"/>
          <w:sz w:val="28"/>
          <w:sz w:val="28"/>
          <w:szCs w:val="28"/>
          <w:lang w:bidi="fa-IR"/>
        </w:rPr>
        <w:t>۱۳۱۵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۸۰۴۲۱۷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۳۶۳۸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42411_21167332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امامت و ولایت حضرت علی علیه السلام تلخیص امالی شیخ صدوق رحمه الله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محسن خرازی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قال رسول‌اللَّه‌صلی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تبارک وتعالی جعل لأخی علی بن أبی طالب فضائل لا یحصی عددها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ذکر فضیلة من فضائله مقرّاً بها غفر اللَّه له ما تقدّم من ذنبه وما تأخّر ولو وافی القیامة بذنوب الثقلین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کتب فضیلة من فضائل علی بن أبی طالب‌علیه السلام لم تزل الملائکة تستغفر له ما بقی لتلک الکتابة 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استمع إلی فضیلة من فضائله غفر اللَّه له الذنوب الّتی اکتسبها بالاستماع</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نظر إلی کتابة فی فضائله غفر اللَّه له الذنوب الّتی اکتسبها بالنظر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و تعالی برای برادرم، علی بن ابی طالب، آن‌قدر فضیلت قرار داده که شمارش آن را فقط خدا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فضیلتی از فضایل او را بازگو کند و به آن اعتراف نماید، خداوند گناهان گذشته و آینده‌اش را بیامرزد، هر چند به اندازه جنّ و انس گناه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فضیلتی از فضایل علی‌علیه السلام را بنویسد، تا آن نوشته باقی است، فرشتگان برای او طلب آمرزش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وهر که به فضیلتی از فضایل علی‌علیه السلام گوش دهد، خداوند گناهانی را که به وسیله گوش انجام داده می‌آمرزد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به نوشته‌ای از فضایل علی‌علیه السلام نگاه کند، خداوند گناهانی را که با چشم انجام داده، می‌آمرزد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صدوق، مجلس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43_1229"/>
      <w:bookmarkStart w:id="8" w:name="pg243_1229"/>
      <w:bookmarkEnd w:id="8"/>
    </w:p>
    <w:p>
      <w:pPr>
        <w:pStyle w:val="Heading2"/>
        <w:numPr>
          <w:ilvl w:val="1"/>
          <w:numId w:val="1"/>
        </w:numPr>
        <w:rPr/>
      </w:pPr>
      <w:bookmarkStart w:id="9" w:name="pg243_1229"/>
      <w:bookmarkStart w:id="10" w:name="__RefHeading___Toc2142413_21167332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تصویر</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767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
                        <a:stretch/>
                      </pic:blipFill>
                      <pic:spPr>
                        <a:xfrm>
                          <a:off x="0" y="0"/>
                          <a:ext cx="4076640" cy="6985080"/>
                        </a:xfrm>
                        <a:prstGeom prst="rect">
                          <a:avLst/>
                        </a:prstGeom>
                        <a:ln w="0">
                          <a:noFill/>
                        </a:ln>
                      </pic:spPr>
                    </pic:pic>
                  </a:graphicData>
                </a:graphic>
              </wp:inline>
            </w:drawing>
          </mc:Choice>
          <mc:Fallback>
            <w:pict>
              <v:shape id="shape_0" stroked="f" o:allowincell="f" style="position:absolute;margin-left:0pt;margin-top:-550.05pt;width:320.95pt;height:549.95pt;mso-wrap-style:none;v-text-anchor:middle;mso-position-horizontal:left;mso-position-vertical:top" type="_x0000_t75">
                <v:imagedata r:id="rId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767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5"/>
                        <a:stretch/>
                      </pic:blipFill>
                      <pic:spPr>
                        <a:xfrm>
                          <a:off x="0" y="0"/>
                          <a:ext cx="4076640" cy="6985080"/>
                        </a:xfrm>
                        <a:prstGeom prst="rect">
                          <a:avLst/>
                        </a:prstGeom>
                        <a:ln w="0">
                          <a:noFill/>
                        </a:ln>
                      </pic:spPr>
                    </pic:pic>
                  </a:graphicData>
                </a:graphic>
              </wp:inline>
            </w:drawing>
          </mc:Choice>
          <mc:Fallback>
            <w:pict>
              <v:shape id="shape_0" stroked="f" o:allowincell="f" style="position:absolute;margin-left:0pt;margin-top:-550.05pt;width:320.95pt;height:549.95pt;mso-wrap-style:none;v-text-anchor:middle;mso-position-horizontal:left;mso-position-vertical:top" type="_x0000_t75">
                <v:imagedata r:id="rId1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767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8"/>
                        <a:stretch/>
                      </pic:blipFill>
                      <pic:spPr>
                        <a:xfrm>
                          <a:off x="0" y="0"/>
                          <a:ext cx="4076640" cy="6985080"/>
                        </a:xfrm>
                        <a:prstGeom prst="rect">
                          <a:avLst/>
                        </a:prstGeom>
                        <a:ln w="0">
                          <a:noFill/>
                        </a:ln>
                      </pic:spPr>
                    </pic:pic>
                  </a:graphicData>
                </a:graphic>
              </wp:inline>
            </w:drawing>
          </mc:Choice>
          <mc:Fallback>
            <w:pict>
              <v:shape id="shape_0" stroked="f" o:allowincell="f" style="position:absolute;margin-left:0pt;margin-top:-550.05pt;width:320.95pt;height:549.95pt;mso-wrap-style:none;v-text-anchor:middle;mso-position-horizontal:left;mso-position-vertical:top" type="_x0000_t75">
                <v:imagedata r:id="rId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767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1"/>
                        <a:stretch/>
                      </pic:blipFill>
                      <pic:spPr>
                        <a:xfrm>
                          <a:off x="0" y="0"/>
                          <a:ext cx="4076640" cy="6985080"/>
                        </a:xfrm>
                        <a:prstGeom prst="rect">
                          <a:avLst/>
                        </a:prstGeom>
                        <a:ln w="0">
                          <a:noFill/>
                        </a:ln>
                      </pic:spPr>
                    </pic:pic>
                  </a:graphicData>
                </a:graphic>
              </wp:inline>
            </w:drawing>
          </mc:Choice>
          <mc:Fallback>
            <w:pict>
              <v:shape id="shape_0" stroked="f" o:allowincell="f" style="position:absolute;margin-left:0pt;margin-top:-550.05pt;width:320.95pt;height:549.95pt;mso-wrap-style:none;v-text-anchor:middle;mso-position-horizontal:left;mso-position-vertical:top" type="_x0000_t75">
                <v:imagedata r:id="rId22" o:detectmouseclick="t"/>
                <v:stroke color="#3465a4" joinstyle="round" endcap="flat"/>
                <w10:wrap type="none"/>
              </v:shape>
            </w:pict>
          </mc:Fallback>
        </mc:AlternateContent>
      </w:r>
      <w:bookmarkStart w:id="12" w:name="pg243_1233"/>
    </w:p>
    <w:p>
      <w:pPr>
        <w:pStyle w:val="Heading2"/>
        <w:numPr>
          <w:ilvl w:val="1"/>
          <w:numId w:val="1"/>
        </w:numPr>
        <w:rPr/>
      </w:pPr>
      <w:bookmarkStart w:id="13" w:name="__RefHeading___Toc2142415_211673320"/>
      <w:bookmarkStart w:id="14" w:name="_Toc4"/>
      <w:bookmarkEnd w:id="12"/>
      <w:bookmarkEnd w:id="13"/>
      <w:r>
        <w:rPr>
          <w:rtl w:val="true"/>
        </w:rPr>
        <w:t>مقدمه آیت اللَّه خرّازی‌</w:t>
      </w:r>
      <w:bookmarkEnd w:id="14"/>
    </w:p>
    <w:p>
      <w:pPr>
        <w:pStyle w:val="BookText"/>
        <w:rPr/>
      </w:pPr>
      <w:r>
        <w:rPr>
          <w:rFonts w:ascii="Amiri" w:hAnsi="Amiri" w:eastAsia="Amiri" w:cs="Amiri"/>
          <w:color w:val="111111"/>
          <w:sz w:val="28"/>
          <w:sz w:val="28"/>
          <w:szCs w:val="28"/>
          <w:rtl w:val="true"/>
          <w:lang w:bidi="ar-SA"/>
        </w:rPr>
        <w:t>بسم اللَّه الرَّحمن الرَّحیم وبه نستعین</w:t>
      </w:r>
    </w:p>
    <w:p>
      <w:pPr>
        <w:pStyle w:val="BookText"/>
        <w:rPr/>
      </w:pPr>
      <w:r>
        <w:rPr>
          <w:rFonts w:ascii="IRNazanin" w:hAnsi="IRNazanin" w:eastAsia="IRNazanin"/>
          <w:color w:val="111111"/>
          <w:sz w:val="28"/>
          <w:sz w:val="28"/>
          <w:szCs w:val="28"/>
          <w:rtl w:val="true"/>
          <w:lang w:bidi="fa-IR"/>
        </w:rPr>
        <w:t>الحمد للَّه ربّ العالمین والصلوة والسلام علی سید الأنبیاء والمرسلین حبیب إله العالمین ابی القاسم محمد وآله الطاهرین ولعنة اللَّه علی اعدائهم إلی قیام یوم الدین</w:t>
      </w:r>
    </w:p>
    <w:p>
      <w:pPr>
        <w:pStyle w:val="BookText"/>
        <w:rPr/>
      </w:pPr>
      <w:r>
        <w:rPr>
          <w:rFonts w:ascii="IRNazanin" w:hAnsi="IRNazanin" w:eastAsia="IRNazanin"/>
          <w:color w:val="111111"/>
          <w:sz w:val="28"/>
          <w:sz w:val="28"/>
          <w:szCs w:val="28"/>
          <w:rtl w:val="true"/>
          <w:lang w:bidi="fa-IR"/>
        </w:rPr>
        <w:t>خداوند سرشت انسان‌ها را بر فطرت، عقل وگویش باطنی آفرید تا به راحتی بتوانند حق وحقیقت را بشناسند وآن را 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این فطرت خدادادی را در زیر ظلمت اعمال ورفتار زشت نپوشانده‌اند، حقایق را زودتر وبهتر از دیگران در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ولایت امیرمؤمنان و امامان معصوم‌علیهم السلام از جمله مسائلی است که سرشت انسان‌های آزاد وپاک پذیرای آن است وبه آن اذعان دارند وهمین ولایت است که انسان را در صراط مستقیم قرار داده واز انحراف به چپ وراست باز می‌دارد واو را دارای عالی‌ترین نوع معرفت وبهترین گونه‌های اخلاقی و رفتاری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علی بن ابی طالب دژ وقلعه محکمی است که انسان را از آتش جهنم محفوظ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ونعمت ولایت در حقیقت همان نعمت هدایت است که شایسته سئوال از آن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وَلَتُسْئَلُنَّ یوْمَئِذٍ عَنِ النَّعِیم</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علمای اسلام در طول تاریخ اهمیت این مسأله را به خوبی درک کرده و روایات </w:t>
      </w:r>
    </w:p>
    <w:p>
      <w:pPr>
        <w:pStyle w:val="BookText"/>
        <w:rPr/>
      </w:pPr>
      <w:r>
        <w:rPr>
          <w:rFonts w:ascii="IRNazanin" w:hAnsi="IRNazanin" w:eastAsia="IRNazanin"/>
          <w:color w:val="111111"/>
          <w:sz w:val="28"/>
          <w:sz w:val="28"/>
          <w:szCs w:val="28"/>
          <w:rtl w:val="true"/>
          <w:lang w:bidi="fa-IR"/>
        </w:rPr>
        <w:t>و احادیث فراوانی را در جوامع اولیه نقل کرده‌اند و پیرامون موضوعات مختلف آن کتاب‌های ارزنده‌ای تالیف نمودند و سعی فراوانی در این زمینه مبذول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آنان مرحوم شیخ صدوق‌رحمه الله است که با کتاب‌های زیادی که تألیف کرده، نقش مهمی را در این زمینه ایفا نموده است، شکر اللَّه مساعیه الجمیلة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محترم کتاب جناب مستطاب آقای حاج سید محسن کمالی تقوی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عزه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علاقه وافری که به نشر فضایل ولایت دارند، اقدام به گزینش و نشر روایاتی از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شیخ صدوق‌قدس سره نموده‌اند آن را تورّق اجمالی نمودم، ترجمه آن آزاد و رساست واستفاده از آن برای فارسی زبانان سهل وآسان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دارم خداوند ایشان را در زمره ناشرین معارف اسلامی قرار دهد و مشمول این حدیث شریف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النبی‌صلی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نقل عنّی الی من لم یلحقنی من امتی اربعین حدیثاً کتب فی زمرة العلماء وحشر فی جملة الشهداء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 من اتّبع الهدی</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محسن خرّازی </w:t>
      </w:r>
      <w:bookmarkStart w:id="15" w:name="pg243_1235"/>
    </w:p>
    <w:p>
      <w:pPr>
        <w:pStyle w:val="Heading2"/>
        <w:numPr>
          <w:ilvl w:val="1"/>
          <w:numId w:val="1"/>
        </w:numPr>
        <w:rPr/>
      </w:pPr>
      <w:bookmarkStart w:id="16" w:name="__RefHeading___Toc2142417_211673320"/>
      <w:bookmarkStart w:id="17" w:name="_Toc5"/>
      <w:bookmarkEnd w:id="15"/>
      <w:bookmarkEnd w:id="16"/>
      <w:r>
        <w:rPr>
          <w:rtl w:val="true"/>
        </w:rPr>
        <w:t>پیشگفتار</w:t>
      </w:r>
      <w:bookmarkEnd w:id="17"/>
    </w:p>
    <w:p>
      <w:pPr>
        <w:pStyle w:val="Heading3"/>
        <w:numPr>
          <w:ilvl w:val="2"/>
          <w:numId w:val="1"/>
        </w:numPr>
        <w:rPr/>
      </w:pPr>
      <w:bookmarkStart w:id="18" w:name="__RefHeading___Toc2142419_211673320"/>
      <w:bookmarkStart w:id="19" w:name="_Toc6"/>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حمد و سپاس بی‌پایان خدای متعال را سزاست که انسان را آفرید و راه کمال و سعادت را رهنمونش شد، و آنچه نمی‌دانست به او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بی‌کران بر خاتم پیامبران محمّد مصطفی‌صلی الله علیه وآله که پیامبری خود را با واژه قرائت و خواندن آغاز نمود وسلام بر نخستین جانشین ودروازه شهر علوم او حضرت علی‌علیه السلام و بر فرزندان معصوم آن حضرت که پیشوایان نور وهدایتند، بخصوص آخرین ذخیره الهی و احیاگر سنت محمدی حضرت مهدی‌علیه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پیش گفتار، ابتدا به تاریخچه جمع‌آوری وتدوین حدیث پرداخته، پس از آن توضیح مختصری در باره املا وأمالی ارایه می‌کنم، سپس خلاصه‌ای از زندگی شیخ صدوق‌رحمه الله را از نظر گذرانده و در پایان در باره اثر حاضر مطالبی ذکر می‌شود</w:t>
      </w:r>
      <w:r>
        <w:rPr>
          <w:rFonts w:eastAsia="IRNazanin" w:cs="IRNazanin"/>
          <w:color w:val="111111"/>
          <w:sz w:val="28"/>
          <w:szCs w:val="28"/>
          <w:rtl w:val="true"/>
          <w:lang w:bidi="fa-IR"/>
        </w:rPr>
        <w:t>.</w:t>
      </w:r>
    </w:p>
    <w:p>
      <w:pPr>
        <w:pStyle w:val="Heading3"/>
        <w:numPr>
          <w:ilvl w:val="2"/>
          <w:numId w:val="1"/>
        </w:numPr>
        <w:rPr/>
      </w:pPr>
      <w:bookmarkStart w:id="20" w:name="__RefHeading___Toc2142421_211673320"/>
      <w:bookmarkStart w:id="21" w:name="_Toc7"/>
      <w:bookmarkEnd w:id="20"/>
      <w:r>
        <w:rPr/>
        <w:t>1</w:t>
      </w:r>
      <w:r>
        <w:rPr>
          <w:rtl w:val="true"/>
        </w:rPr>
        <w:t xml:space="preserve"> - </w:t>
      </w:r>
      <w:r>
        <w:rPr>
          <w:rtl w:val="true"/>
        </w:rPr>
        <w:t>تاریخچه جمع‌آوری و تدوین حدیث‌</w:t>
      </w:r>
      <w:bookmarkEnd w:id="21"/>
    </w:p>
    <w:p>
      <w:pPr>
        <w:pStyle w:val="Heading4"/>
        <w:numPr>
          <w:ilvl w:val="3"/>
          <w:numId w:val="1"/>
        </w:numPr>
        <w:rPr/>
      </w:pPr>
      <w:bookmarkStart w:id="22" w:name="__RefHeading___Toc2142423_211673320"/>
      <w:bookmarkStart w:id="23" w:name="_Toc8"/>
      <w:bookmarkEnd w:id="22"/>
      <w:r>
        <w:rPr>
          <w:rtl w:val="true"/>
        </w:rPr>
        <w:t>الف</w:t>
      </w:r>
      <w:r>
        <w:rPr>
          <w:rtl w:val="true"/>
        </w:rPr>
        <w:t xml:space="preserve">) </w:t>
      </w:r>
      <w:r>
        <w:rPr>
          <w:rtl w:val="true"/>
        </w:rPr>
        <w:t>نقل روایت در زمان پیامبر صلی الله علیه وآله</w:t>
      </w:r>
      <w:bookmarkEnd w:id="23"/>
    </w:p>
    <w:p>
      <w:pPr>
        <w:pStyle w:val="BookText"/>
        <w:rPr/>
      </w:pPr>
      <w:r>
        <w:rPr>
          <w:rFonts w:ascii="IRNazanin" w:hAnsi="IRNazanin" w:eastAsia="IRNazanin"/>
          <w:color w:val="111111"/>
          <w:sz w:val="28"/>
          <w:sz w:val="28"/>
          <w:szCs w:val="28"/>
          <w:rtl w:val="true"/>
          <w:lang w:bidi="fa-IR"/>
        </w:rPr>
        <w:t>طبق نقل تاریخ، در زمان پیامبر خداصلی الله علیه وآله، نقل گفتار و رفتار ایشان، در بین مردم امری متداول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مشتاقانه آنچه را که از پیامبر خداصلی الله علیه وآله می‌دیدند یا می‌شنیدند، برای یکدیگر بازگو می‌نمودند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پیامبر خداصلی الله علیه وآله یعنی بازگو کردن گفتار ورفتار ایشان، بسیار رواج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روایات شفاهی به شکل مکتوب ونوشته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 توصیه، تأکید وتشویق حضرتش انجام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آن حضرت نقل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ودانش را به بند آورید</w:t>
      </w:r>
      <w:r>
        <w:rPr>
          <w:rFonts w:eastAsia="IRNazanin" w:cs="IRNazanin"/>
          <w:color w:val="111111"/>
          <w:sz w:val="28"/>
          <w:szCs w:val="28"/>
          <w:rtl w:val="true"/>
          <w:lang w:bidi="fa-IR"/>
        </w:rPr>
        <w:t xml:space="preserve">. </w:t>
      </w:r>
      <w:bookmarkStart w:id="24" w:name="pg243_1236"/>
    </w:p>
    <w:p>
      <w:pPr>
        <w:pStyle w:val="BookText"/>
        <w:rPr/>
      </w:pPr>
      <w:bookmarkEnd w:id="24"/>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ورسم به بند کشیدن آن چیست؟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ونوشتن آن</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وبدین سان طالبان دانش‌های الهی پیرامون مدینه علم پیامبر خداصلی الله علیه وآله گرد می‌آمدند و در طول دوران پیامبری ایشان به فراخور فکر و اندیشه خود از گفتارها و رفتارهای حضرتش توشه می‌گرفتند وآن‌ها را ثبت وضبط کرده، برای دیگران باز گو می‌کردند</w:t>
      </w:r>
      <w:r>
        <w:rPr>
          <w:rFonts w:eastAsia="IRNazanin" w:cs="IRNazanin"/>
          <w:color w:val="111111"/>
          <w:sz w:val="28"/>
          <w:szCs w:val="28"/>
          <w:rtl w:val="true"/>
          <w:lang w:bidi="fa-IR"/>
        </w:rPr>
        <w:t>.</w:t>
      </w:r>
    </w:p>
    <w:p>
      <w:pPr>
        <w:pStyle w:val="Heading4"/>
        <w:numPr>
          <w:ilvl w:val="3"/>
          <w:numId w:val="1"/>
        </w:numPr>
        <w:rPr/>
      </w:pPr>
      <w:bookmarkStart w:id="25" w:name="__RefHeading___Toc2142425_211673320"/>
      <w:bookmarkStart w:id="26" w:name="_Toc9"/>
      <w:bookmarkEnd w:id="25"/>
      <w:r>
        <w:rPr>
          <w:rtl w:val="true"/>
        </w:rPr>
        <w:t>ب</w:t>
      </w:r>
      <w:r>
        <w:rPr>
          <w:rtl w:val="true"/>
        </w:rPr>
        <w:t xml:space="preserve">) </w:t>
      </w:r>
      <w:r>
        <w:rPr>
          <w:rtl w:val="true"/>
        </w:rPr>
        <w:t>جلوگیری از نقل ونوشتن حدیث در زمان پیامبرصلی الله علیه وآله</w:t>
      </w:r>
      <w:bookmarkEnd w:id="26"/>
    </w:p>
    <w:p>
      <w:pPr>
        <w:pStyle w:val="BookText"/>
        <w:rPr/>
      </w:pPr>
      <w:r>
        <w:rPr>
          <w:rFonts w:ascii="IRNazanin" w:hAnsi="IRNazanin" w:eastAsia="IRNazanin"/>
          <w:color w:val="111111"/>
          <w:sz w:val="28"/>
          <w:sz w:val="28"/>
          <w:szCs w:val="28"/>
          <w:rtl w:val="true"/>
          <w:lang w:bidi="fa-IR"/>
        </w:rPr>
        <w:t>همان‌گونه که بیان شد، نقل حدیث در زمان حیات پیامبرصلی الله علیه وآله، امری متداول بود، ولی در همان زمان با دسیسه عدّه‌ای وبا هدف‌های خاص از این امر جلوگیری به عمل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عمر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هر آنچه از پیامبر می‌شنیدم، می‌نوشتم، اما قریش مرا از این کار باز داشتند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هرچه از رسول خدا می‌شنوی، می‌نویسی و حال آن که او بشری است که گاه از روی خشم وغضب سخن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ولذا سخنان او قابل اعتماد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عمر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از نوشتن حدیث خودداری نمودم واین مطلب را با پیامبرصلی الله علیه وآله در میان 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ودر حالی که به دهان خود اشاره می‌کردند،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آن کسی که جانم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جز حق، از این خارج نشده است</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جلوگیری از نقل ونوشتن احادیث پیامبرصلی الله علیه وآله در تمام طول حیات ایشان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هنگامی که حضرتش در آخرین لحظات عمر خویش درخواست قلم ودوات کردند، به بهانه این که با وجود قرآن، نیازی به کلام پیامبر نیست وبا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حاضر کردن قلم ودوات جلوگیری به عمل آمد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بعضی از حاضرین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وبیماری بر او غلبه کرده، قرآن پیش ماست، کتاب خدا برای 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بین اهل خانه اختلاف به وجود آمد، عدّه‌ای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و دوات را بیاورید، تا آنچه مورد نظر پیامبر است، نوشته شود، تا این که هرگز گمراه نشوید، و برخی از آن‌ها غیر از این را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نزاع و گفت وگو بالا گرفت،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وبیرون بروید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مصیبت‌های پیش آمده به واسطه آن چیزی است که بین رسول خداصلی الله علیه وآله ونوشتن وصیت او فاصله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بن‌اسماعیل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بخاری، چاپ افست، دار الفکر، بیروت،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w:t>
      </w:r>
      <w:bookmarkStart w:id="27" w:name="pg243_1237"/>
    </w:p>
    <w:p>
      <w:pPr>
        <w:pStyle w:val="Heading4"/>
        <w:numPr>
          <w:ilvl w:val="3"/>
          <w:numId w:val="1"/>
        </w:numPr>
        <w:rPr/>
      </w:pPr>
      <w:bookmarkStart w:id="28" w:name="__RefHeading___Toc2142427_211673320"/>
      <w:bookmarkStart w:id="29" w:name="_Toc10"/>
      <w:bookmarkEnd w:id="27"/>
      <w:bookmarkEnd w:id="28"/>
      <w:r>
        <w:rPr>
          <w:rtl w:val="true"/>
        </w:rPr>
        <w:t>ج</w:t>
      </w:r>
      <w:r>
        <w:rPr>
          <w:rtl w:val="true"/>
        </w:rPr>
        <w:t xml:space="preserve">) </w:t>
      </w:r>
      <w:r>
        <w:rPr>
          <w:rtl w:val="true"/>
        </w:rPr>
        <w:t>ادامه ممنوعیت‌ها پس از پیامبرصلی الله علیه وآله</w:t>
      </w:r>
      <w:bookmarkEnd w:id="29"/>
    </w:p>
    <w:p>
      <w:pPr>
        <w:pStyle w:val="BookText"/>
        <w:rPr/>
      </w:pPr>
      <w:r>
        <w:rPr>
          <w:rFonts w:ascii="IRNazanin" w:hAnsi="IRNazanin" w:eastAsia="IRNazanin"/>
          <w:color w:val="111111"/>
          <w:sz w:val="28"/>
          <w:sz w:val="28"/>
          <w:szCs w:val="28"/>
          <w:rtl w:val="true"/>
          <w:lang w:bidi="fa-IR"/>
        </w:rPr>
        <w:t>پس از رحلت پیامبر صلی الله علیه وآله، جلوگیری از نقل وانتشار حدیث شدت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در این زمینه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ابوبکر، پانصد حدیث از پیامبر جمع آوری نموده بود، شبی را تا به صبح از این پهلو به آن پهلو می‌گشت ونمی‌خوابید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بعد، از من خواست تا احادیث را نزد او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را نزد او حاضر کردم واو تمام آن‌ها را با آتش سوزاند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 همچنین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به مردم اعلام کرد که آنچه احادیث نوشته شده در اختیار دارند، پیش او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گمان این که ابوبکر قصد جمع آوری وتدوین آن‌ها را دارد، احادیث را نزد او گرد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ابوبکر دستور سوزاندن آن‌ها را داد</w:t>
      </w:r>
      <w:r>
        <w:rPr>
          <w:rFonts w:eastAsia="IRNazanin" w:cs="IRNazanin"/>
          <w:color w:val="111111"/>
          <w:sz w:val="28"/>
          <w:szCs w:val="28"/>
          <w:rtl w:val="true"/>
          <w:lang w:bidi="fa-IR"/>
        </w:rPr>
        <w:t xml:space="preserve">. </w:t>
      </w:r>
      <w:r>
        <w:rPr>
          <w:rStyle w:val="FootnoteAnchor"/>
          <w:rtl w:val="true"/>
        </w:rPr>
        <w:footnoteReference w:id="6"/>
      </w:r>
    </w:p>
    <w:p>
      <w:pPr>
        <w:pStyle w:val="Heading4"/>
        <w:numPr>
          <w:ilvl w:val="3"/>
          <w:numId w:val="1"/>
        </w:numPr>
        <w:rPr/>
      </w:pPr>
      <w:bookmarkStart w:id="30" w:name="__RefHeading___Toc2142429_211673320"/>
      <w:bookmarkStart w:id="31" w:name="_Toc11"/>
      <w:bookmarkEnd w:id="30"/>
      <w:r>
        <w:rPr>
          <w:rtl w:val="true"/>
        </w:rPr>
        <w:t>د</w:t>
      </w:r>
      <w:r>
        <w:rPr>
          <w:rtl w:val="true"/>
        </w:rPr>
        <w:t xml:space="preserve">) </w:t>
      </w:r>
      <w:r>
        <w:rPr>
          <w:rtl w:val="true"/>
        </w:rPr>
        <w:t>احادیث ساختگی</w:t>
      </w:r>
      <w:bookmarkEnd w:id="31"/>
    </w:p>
    <w:p>
      <w:pPr>
        <w:pStyle w:val="BookText"/>
        <w:rPr/>
      </w:pPr>
      <w:r>
        <w:rPr>
          <w:rFonts w:ascii="IRNazanin" w:hAnsi="IRNazanin" w:eastAsia="IRNazanin"/>
          <w:color w:val="111111"/>
          <w:sz w:val="28"/>
          <w:sz w:val="28"/>
          <w:szCs w:val="28"/>
          <w:rtl w:val="true"/>
          <w:lang w:bidi="fa-IR"/>
        </w:rPr>
        <w:t>همزمان با این ممنوعیت ها که برای نقل احادیث صحیح نبوی اعمال می‌شد، نقل احادیث ساختگی آزاد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برای خوش خدمتی به حاکمان جور ویا با دستور مستقیم آنان، به جعل وساختن احادیث دروغین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وگروهی نیز با استفاده از همان روایات ساختگی، کتاب‌هایی را تالیف کردند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نمونه، در فضایل معاویه ویزید به اندازه‌ای حدیث ساخته شده بود که برخی از نویسندگان، تمام یا بخشی از کتاب خود را به ذکر روایات دروغین در فضایل آن دو اختصاص دادند</w:t>
      </w:r>
      <w:r>
        <w:rPr>
          <w:rFonts w:eastAsia="IRNazanin" w:cs="IRNazanin"/>
          <w:color w:val="111111"/>
          <w:sz w:val="28"/>
          <w:szCs w:val="28"/>
          <w:rtl w:val="true"/>
          <w:lang w:bidi="fa-IR"/>
        </w:rPr>
        <w:t xml:space="preserve">. </w:t>
      </w:r>
      <w:r>
        <w:rPr>
          <w:rStyle w:val="FootnoteAnchor"/>
          <w:rtl w:val="true"/>
        </w:rPr>
        <w:footnoteReference w:id="7"/>
      </w:r>
      <w:bookmarkStart w:id="32" w:name="pg243_1238"/>
    </w:p>
    <w:p>
      <w:pPr>
        <w:pStyle w:val="BookText"/>
        <w:rPr/>
      </w:pPr>
      <w:bookmarkEnd w:id="32"/>
      <w:r>
        <w:rPr>
          <w:rFonts w:ascii="IRNazanin" w:hAnsi="IRNazanin" w:eastAsia="IRNazanin"/>
          <w:color w:val="111111"/>
          <w:sz w:val="28"/>
          <w:sz w:val="28"/>
          <w:szCs w:val="28"/>
          <w:rtl w:val="true"/>
          <w:lang w:bidi="fa-IR"/>
        </w:rPr>
        <w:t xml:space="preserve">علاوه بر این، داستان‌های ساختگی اهل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یهودیان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آزادانه وبدون هیچ ممنوعیتی بازگو می‌گردید، بلکه ترویج آن‌ها مورد تأیید وتأکید قرار داشت</w:t>
      </w:r>
      <w:r>
        <w:rPr>
          <w:rFonts w:eastAsia="IRNazanin" w:cs="IRNazanin"/>
          <w:color w:val="111111"/>
          <w:sz w:val="28"/>
          <w:szCs w:val="28"/>
          <w:rtl w:val="true"/>
          <w:lang w:bidi="fa-IR"/>
        </w:rPr>
        <w:t>.</w:t>
      </w:r>
    </w:p>
    <w:p>
      <w:pPr>
        <w:pStyle w:val="Heading4"/>
        <w:numPr>
          <w:ilvl w:val="3"/>
          <w:numId w:val="1"/>
        </w:numPr>
        <w:rPr/>
      </w:pPr>
      <w:bookmarkStart w:id="33" w:name="__RefHeading___Toc2142431_211673320"/>
      <w:bookmarkStart w:id="34" w:name="_Toc12"/>
      <w:bookmarkEnd w:id="33"/>
      <w:r>
        <w:rPr>
          <w:rtl w:val="true"/>
        </w:rPr>
        <w:t>ه</w:t>
      </w:r>
      <w:r>
        <w:rPr>
          <w:rtl w:val="true"/>
        </w:rPr>
        <w:t xml:space="preserve">.) </w:t>
      </w:r>
      <w:r>
        <w:rPr>
          <w:rtl w:val="true"/>
        </w:rPr>
        <w:t>احادیث پیامبرصلی الله علیه وآله واهل بیت‌علیهم السلام</w:t>
      </w:r>
      <w:bookmarkEnd w:id="34"/>
    </w:p>
    <w:p>
      <w:pPr>
        <w:pStyle w:val="BookText"/>
        <w:rPr/>
      </w:pPr>
      <w:r>
        <w:rPr>
          <w:rFonts w:ascii="IRNazanin" w:hAnsi="IRNazanin" w:eastAsia="IRNazanin"/>
          <w:color w:val="111111"/>
          <w:sz w:val="28"/>
          <w:sz w:val="28"/>
          <w:szCs w:val="28"/>
          <w:rtl w:val="true"/>
          <w:lang w:bidi="fa-IR"/>
        </w:rPr>
        <w:t>در این میان، تنها اهل بیت پیامبرصلی الله علیه وآله وپیروان آن‌ها بودند که حافظ احادیث نبوی بوده واز بیان سنت پیامبرصلی الله علیه وآله خودداری نمی‌نمودند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 واضح است که آنچه ائمه أطهارعلیهم السلام نقل می‌کردند، تماماً صحیح ویقینی بود؛ چرا که آنان هم معصوم بودند وهم خزانه‌دار علوم پیامبرصلی الله علیه وآله، حتّی بسیاری از روایات به املای پیامبرصلی الله علیه وآله و خط امیرالمؤمنین‌علیه السلام منحصراً نزد آنان نگهداری می‌شد</w:t>
      </w:r>
      <w:r>
        <w:rPr>
          <w:rFonts w:eastAsia="IRNazanin" w:cs="IRNazanin"/>
          <w:color w:val="111111"/>
          <w:sz w:val="28"/>
          <w:szCs w:val="28"/>
          <w:rtl w:val="true"/>
          <w:lang w:bidi="fa-IR"/>
        </w:rPr>
        <w:t>.</w:t>
      </w:r>
    </w:p>
    <w:p>
      <w:pPr>
        <w:pStyle w:val="Heading4"/>
        <w:numPr>
          <w:ilvl w:val="3"/>
          <w:numId w:val="1"/>
        </w:numPr>
        <w:rPr/>
      </w:pPr>
      <w:bookmarkStart w:id="35" w:name="__RefHeading___Toc2142433_211673320"/>
      <w:bookmarkStart w:id="36" w:name="_Toc13"/>
      <w:bookmarkEnd w:id="35"/>
      <w:r>
        <w:rPr>
          <w:rtl w:val="true"/>
        </w:rPr>
        <w:t>و</w:t>
      </w:r>
      <w:r>
        <w:rPr>
          <w:rtl w:val="true"/>
        </w:rPr>
        <w:t xml:space="preserve">) </w:t>
      </w:r>
      <w:r>
        <w:rPr>
          <w:rtl w:val="true"/>
        </w:rPr>
        <w:t>رفع ممنوعیت تدوین حدیث</w:t>
      </w:r>
      <w:bookmarkEnd w:id="36"/>
    </w:p>
    <w:p>
      <w:pPr>
        <w:pStyle w:val="BookText"/>
        <w:rPr/>
      </w:pPr>
      <w:r>
        <w:rPr>
          <w:rFonts w:ascii="IRNazanin" w:hAnsi="IRNazanin" w:eastAsia="IRNazanin"/>
          <w:color w:val="111111"/>
          <w:sz w:val="28"/>
          <w:sz w:val="28"/>
          <w:szCs w:val="28"/>
          <w:rtl w:val="true"/>
          <w:lang w:bidi="fa-IR"/>
        </w:rPr>
        <w:t xml:space="preserve">به هر حال جلوگیری از ضبط و تدوین حدیث، مشکلات متعددی را برای 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مشکلاتی که حل آن‌ها جز با مراجعه به روایات ممکن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حکم بسیاری از مسائل، تنها از روایات به دست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در زمان عمر بن عبدالعزیز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اموی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حدود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ممنوعیت حفظ وتدوین حدیث برداشته شد واز آن پس جمع آوری وتدوین احادیث در میان عامّه آغاز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متأسّفانه از ابتدا، خشت اوّل این کار به صورتی نادرست نهاده شد؛ چرا که در میان مردم غالباً کسی که پیامبرصلی الله علیه وآله را درک کرده ومستقیماً از ایشان روایت نقل کند وجود نداشت وناگزیر تدوین حدیث با استفاده از منابع دست دوّم وسوّم،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عالمان وابسته به حکومت برای جمع آوری حدیث، حاضر بودند روایات منسوب به پیامبرصلی الله علیه وآله را از هر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غیر از خاندان 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بشنوند وبه ضبط و تدوین آن بپردازند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بسیاری از آنچه که آنان به نگارش در آوردند، روایات جعلی و اسرائیلیاتی بود که در میان مردم رواج پیدا کرده وبه پیامبرصلی الله علیه وآله نسبت داده شده بود وبدین ترتیب، غالب احادیث صحیح نبوی که همچنان در اختیار اهل بیت پیامبرعلیهم السلام و شاگردان مکتب آنان قرار داشت، مورد استفاده نگارندگان کتب حدیث عامه قرار نگرفت</w:t>
      </w:r>
      <w:r>
        <w:rPr>
          <w:rFonts w:eastAsia="IRNazanin" w:cs="IRNazanin"/>
          <w:color w:val="111111"/>
          <w:sz w:val="28"/>
          <w:szCs w:val="28"/>
          <w:rtl w:val="true"/>
          <w:lang w:bidi="fa-IR"/>
        </w:rPr>
        <w:t xml:space="preserve">. </w:t>
      </w:r>
      <w:bookmarkStart w:id="37" w:name="pg243_1239"/>
    </w:p>
    <w:p>
      <w:pPr>
        <w:pStyle w:val="Heading4"/>
        <w:numPr>
          <w:ilvl w:val="3"/>
          <w:numId w:val="1"/>
        </w:numPr>
        <w:rPr/>
      </w:pPr>
      <w:bookmarkStart w:id="38" w:name="__RefHeading___Toc2142435_211673320"/>
      <w:bookmarkStart w:id="39" w:name="_Toc14"/>
      <w:bookmarkEnd w:id="37"/>
      <w:bookmarkEnd w:id="38"/>
      <w:r>
        <w:rPr>
          <w:rtl w:val="true"/>
        </w:rPr>
        <w:t>ز</w:t>
      </w:r>
      <w:r>
        <w:rPr>
          <w:rtl w:val="true"/>
        </w:rPr>
        <w:t xml:space="preserve">) </w:t>
      </w:r>
      <w:r>
        <w:rPr>
          <w:rtl w:val="true"/>
        </w:rPr>
        <w:t>نقش اصحاب ائمه در تدوین حدیث</w:t>
      </w:r>
      <w:bookmarkEnd w:id="39"/>
    </w:p>
    <w:p>
      <w:pPr>
        <w:pStyle w:val="BookText"/>
        <w:rPr/>
      </w:pPr>
      <w:r>
        <w:rPr>
          <w:rFonts w:ascii="IRNazanin" w:hAnsi="IRNazanin" w:eastAsia="IRNazanin"/>
          <w:color w:val="111111"/>
          <w:sz w:val="28"/>
          <w:sz w:val="28"/>
          <w:szCs w:val="28"/>
          <w:rtl w:val="true"/>
          <w:lang w:bidi="fa-IR"/>
        </w:rPr>
        <w:t>ائمّه اطهارعلیهم السلام پس از رفع ممنوعیت مذکور، با شدّت بیشتری به نشر وگسترش احادیث صحیح، اهتمام ورزیده وبه تربیت شاگردان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زمان امام باقرعلیه السلام وبخصوص امام صادق‌علیه السلام به بالاترین سطح خود رسیده بود، تا جایی که تعداد شاگردان امام صادق‌علیه السلام را چهار هزار نفر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وشاگردان آن حضرت، بیشترین نقش را در ترویج روایات صحیح داشته‌اند واکثر روایات شیعی از زبان ایشان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وَشّاء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کوفه، نه‌صد دانشمند را دیدم که همگی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جعفر بن محمد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در زمان امامان بعد نیز در هر زمان ومکان که فرصتی پیش می‌آمد، شیعیان ودوستداران اهل بیت، به شنیدن وحفظ وضبط سخنان ایشان همت می‌گماشتند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وقتی امام رضاعلیه السلام در نیشابور حدیث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می‌فرمودند، بنابر برخی نقل‌ها، هفتاد هزار قلم برای نوشتن آن از قلمدان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تدریج احادیث نزد اصحاب ائمّه‌علیهم السلام جمع آوری می‌شد وهر کس مجموعه‌ای از روایات را نزد خود نگهداری می‌کرد وبدین ترتیب، نخستین جوامع روایی شیعه به وجود آمد وهمین‌ها زمینه‌ساز کتاب‌های مفصّل روایی و از جمله کتب معروف چهارگانه شیعه،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pStyle w:val="Heading4"/>
        <w:numPr>
          <w:ilvl w:val="3"/>
          <w:numId w:val="1"/>
        </w:numPr>
        <w:rPr/>
      </w:pPr>
      <w:bookmarkStart w:id="40" w:name="__RefHeading___Toc2142437_211673320"/>
      <w:bookmarkStart w:id="41" w:name="_Toc15"/>
      <w:bookmarkEnd w:id="40"/>
      <w:r>
        <w:rPr>
          <w:rtl w:val="true"/>
        </w:rPr>
        <w:t>ح</w:t>
      </w:r>
      <w:r>
        <w:rPr>
          <w:rtl w:val="true"/>
        </w:rPr>
        <w:t xml:space="preserve">) </w:t>
      </w:r>
      <w:r>
        <w:rPr>
          <w:rtl w:val="true"/>
        </w:rPr>
        <w:t>نقش ایرانیان در تدوین حدیث</w:t>
      </w:r>
      <w:bookmarkEnd w:id="41"/>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این زمینه قابل توجّه است، شدّت اهتمام ایرانیان به امر تنظیم وتدوین احادیث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شنوندگان مستقیم روایات بیشتر غیر ایرانی بوده‌اند، امّا در نهایت، در حفظ وضبط وترتیب دادن به آن‌ها، ایرانیان بیشترین تلاش را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نویسندگان کتاب‌های چهارگانه شیعه همگی ایرانی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وحتی کتاب‌های حدیثی مهم غیر شیعه نیز، غالباً توسّط ایرانیان تألیف شده است</w:t>
      </w:r>
      <w:r>
        <w:rPr>
          <w:rFonts w:eastAsia="IRNazanin" w:cs="IRNazanin"/>
          <w:color w:val="111111"/>
          <w:sz w:val="28"/>
          <w:szCs w:val="28"/>
          <w:rtl w:val="true"/>
          <w:lang w:bidi="fa-IR"/>
        </w:rPr>
        <w:t xml:space="preserve">. </w:t>
      </w:r>
      <w:bookmarkStart w:id="42" w:name="pg243_1240"/>
    </w:p>
    <w:p>
      <w:pPr>
        <w:pStyle w:val="Heading3"/>
        <w:numPr>
          <w:ilvl w:val="2"/>
          <w:numId w:val="1"/>
        </w:numPr>
        <w:rPr/>
      </w:pPr>
      <w:bookmarkStart w:id="43" w:name="__RefHeading___Toc2142439_211673320"/>
      <w:bookmarkStart w:id="44" w:name="_Toc16"/>
      <w:bookmarkEnd w:id="42"/>
      <w:bookmarkEnd w:id="43"/>
      <w:r>
        <w:rPr/>
        <w:t>2</w:t>
      </w:r>
      <w:r>
        <w:rPr>
          <w:rtl w:val="true"/>
        </w:rPr>
        <w:t xml:space="preserve"> - </w:t>
      </w:r>
      <w:r>
        <w:rPr>
          <w:rtl w:val="true"/>
        </w:rPr>
        <w:t>املا وأمالی‌</w:t>
      </w:r>
      <w:bookmarkEnd w:id="44"/>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به همان معنای متبادر در ذهن؛ یعنی بیان کردن مطالب از سوی کسی برای این که دیگری آن را بنویسد،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از زمان‌های دور رایج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کتابی به املای حضرت موسی‌علیه السلام و به خطّ هارون‌علیه السلام نسبت داده شده است </w:t>
      </w:r>
      <w:r>
        <w:rPr>
          <w:rStyle w:val="FootnoteAnchor"/>
          <w:rtl w:val="true"/>
        </w:rPr>
        <w:footnoteReference w:id="9"/>
      </w:r>
      <w:r>
        <w:rPr>
          <w:rFonts w:ascii="IRNazanin" w:hAnsi="IRNazanin" w:eastAsia="IRNazanin"/>
          <w:color w:val="111111"/>
          <w:sz w:val="28"/>
          <w:sz w:val="28"/>
          <w:szCs w:val="28"/>
          <w:rtl w:val="true"/>
          <w:lang w:bidi="fa-IR"/>
        </w:rPr>
        <w:t>همچنین کتابی به املای حضرت عیسی‌علیه السلام وخط شمعون‌علیه السلام منسوب است</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در نزد ائمّه‌علیهم السلام نیز کتاب‌هایی به املای پیامبر خداصلی الله علیه وآله وفاطمه زهراعلیها السلام وبه خط امیرمؤمنان حضرت علی‌علیه السلام موجود بوده است</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صحیفه سجّادیه به املای امام سجّادعلیه السلام وخط امام باقرعلیه السلام ودر حضور امام صادق‌علیه السلام، نوشته شده است</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بسیاری از اصحاب ائمّه‌علیهم السلام در محضر آن بزرگواران، شنیده‌های خود را می‌نوشتند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املای امام صادق‌علیه السلام و خط یکی از اصحابشان به نام مفضل می‌باشد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بیشتر روایات در بین راویان احادیث، به صورت املا دست به دست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که در سند روایات به این مطلب تصریح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شاید مطمئن‌ترین راه انتقال مطالب، روش املا باشد که در علوم وفنون مختلف، بین دانشمندان وشاگردان آن‌ها، مرسوم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 کار به این صورت بوده که دانشمندی، در مجالسی، دانسته‌هایش را بیان می‌کرده ودیگران گفته‌های او رامی‌نوشتند و گاه مجموعه مطالب نوشته شده به صورت کتاب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می‌شد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کتاب‌های شیعی که به این شیوه نگارش یافته، سه کتاب که توسط سه تن از دانشمندان بزرگ شیعه به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شیخ صدوق وشیخ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شده است، معروفیت بیشتری دارند</w:t>
      </w:r>
      <w:r>
        <w:rPr>
          <w:rFonts w:eastAsia="IRNazanin" w:cs="IRNazanin"/>
          <w:color w:val="111111"/>
          <w:sz w:val="28"/>
          <w:szCs w:val="28"/>
          <w:rtl w:val="true"/>
          <w:lang w:bidi="fa-IR"/>
        </w:rPr>
        <w:t xml:space="preserve">. </w:t>
      </w:r>
      <w:bookmarkStart w:id="45" w:name="pg243_1241"/>
    </w:p>
    <w:p>
      <w:pPr>
        <w:pStyle w:val="BookText"/>
        <w:rPr/>
      </w:pPr>
      <w:bookmarkEnd w:id="4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صدوق‌رحمه الله مجموعه‌ای از حدود هزار روایت است که ایشان طی نود وهفت جلسه، در خلال سال‌های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هفته‌ای دو روز، وبیشتر در روزهای سه‌شنبه وجمعه، املا فرموده و شاگردانش، آن‌ها را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روایات این کتاب متنوع وگوناگون است، امّا غالباً پیرامون ذکر فضایل اهل بیت‌علیهم السلام، مطالب اعتقادی، تاریخی، اخلاقی وپند واندرز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بارها توسط ناشرین مختلف به چاپ رسیده است و در بسیاری از چاپ‌ها، متن اصلی با ترجمه آیت اللَّه کمره‌ای‌قدس سره همراه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دیگری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صدوق‌رحمه الله بدون ترجمه با مزایای فراوان توسّط بنیاد بعثت، در سال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مشتمل بر تحقیق وتطابق نسخ مختلف، وچند فهرست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سال‌های اخیر،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 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آقای محمد جواد محمودی تألیف وبه وسیله مؤسسه معارف اسلامی، چاپ ومنتشر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هر سه امالی فوق الذکر با یکدیگر تلفیق و موضوع بندی شده‌اند</w:t>
      </w:r>
      <w:r>
        <w:rPr>
          <w:rFonts w:eastAsia="IRNazanin" w:cs="IRNazanin"/>
          <w:color w:val="111111"/>
          <w:sz w:val="28"/>
          <w:szCs w:val="28"/>
          <w:rtl w:val="true"/>
          <w:lang w:bidi="fa-IR"/>
        </w:rPr>
        <w:t xml:space="preserve">. </w:t>
      </w:r>
      <w:r>
        <w:rPr>
          <w:rStyle w:val="FootnoteAnchor"/>
          <w:rtl w:val="true"/>
        </w:rPr>
        <w:footnoteReference w:id="14"/>
      </w:r>
    </w:p>
    <w:p>
      <w:pPr>
        <w:pStyle w:val="Heading3"/>
        <w:numPr>
          <w:ilvl w:val="2"/>
          <w:numId w:val="1"/>
        </w:numPr>
        <w:rPr/>
      </w:pPr>
      <w:bookmarkStart w:id="46" w:name="__RefHeading___Toc2142441_211673320"/>
      <w:bookmarkStart w:id="47" w:name="_Toc17"/>
      <w:bookmarkEnd w:id="46"/>
      <w:r>
        <w:rPr/>
        <w:t>3</w:t>
      </w:r>
      <w:r>
        <w:rPr>
          <w:rtl w:val="true"/>
        </w:rPr>
        <w:t xml:space="preserve"> - </w:t>
      </w:r>
      <w:r>
        <w:rPr>
          <w:rtl w:val="true"/>
        </w:rPr>
        <w:t>نگاهی به زندگی شیخ صدوق‌رحمه الله‌</w:t>
      </w:r>
      <w:bookmarkEnd w:id="47"/>
    </w:p>
    <w:p>
      <w:pPr>
        <w:pStyle w:val="BookText"/>
        <w:rPr/>
      </w:pPr>
      <w:r>
        <w:rPr>
          <w:rFonts w:ascii="IRNazanin" w:hAnsi="IRNazanin" w:eastAsia="IRNazanin"/>
          <w:color w:val="111111"/>
          <w:sz w:val="28"/>
          <w:sz w:val="28"/>
          <w:szCs w:val="28"/>
          <w:rtl w:val="true"/>
          <w:lang w:bidi="fa-IR"/>
        </w:rPr>
        <w:t xml:space="preserve">أبو جعفر، محمّد بن علی بن حسین بن موسی بن بابویه قمی،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دعای امام عصر علیه السلام در شهر قم پا به عرصه وجود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ماجرای ولادت ایشان را این گونه بیان می‌کند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حسین بن موسی بن بابویه‌قدس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همسری داشت که از او دارای فرزند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نامه‌ای به شیخ حسین بن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نواب اربعه امام زمان‌علیه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واز او خواست تا از امام عصرعلیه السلام بخواهد که دعا فرماید، تا خداوند فرزندان فقیهی روزی او گرداند</w:t>
      </w:r>
      <w:r>
        <w:rPr>
          <w:rFonts w:eastAsia="IRNazanin" w:cs="IRNazanin"/>
          <w:color w:val="111111"/>
          <w:sz w:val="28"/>
          <w:szCs w:val="28"/>
          <w:rtl w:val="true"/>
          <w:lang w:bidi="fa-IR"/>
        </w:rPr>
        <w:t xml:space="preserve">. </w:t>
      </w:r>
      <w:bookmarkStart w:id="48" w:name="pg243_1242"/>
    </w:p>
    <w:p>
      <w:pPr>
        <w:pStyle w:val="BookText"/>
        <w:rPr/>
      </w:pPr>
      <w:bookmarkEnd w:id="48"/>
      <w:r>
        <w:rPr>
          <w:rFonts w:ascii="IRNazanin" w:hAnsi="IRNazanin" w:eastAsia="IRNazanin"/>
          <w:color w:val="111111"/>
          <w:sz w:val="28"/>
          <w:sz w:val="28"/>
          <w:szCs w:val="28"/>
          <w:rtl w:val="true"/>
          <w:lang w:bidi="fa-IR"/>
        </w:rPr>
        <w:t>پس از مدتی پاسخ آمد که تو از این زن دارای فرزند نخواهی شد، اما بزودی مالک کنیزی از دیلمیان می‌شوی واز او صاحب دو فرزند فقیه خواهی شد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شیخ صدوق‌رحمه الله خود نیز این ماجرا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وبدین‌سان به برکت دعای حجّت حق حضرت امام عصرعلیه السلام، کودکی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که بعدها به شیخ صدوق ملقب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بیت علم وتقوی رشد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ایشان علی بن حسین بن موسی بن بابویه قمی‌قدس سره، معروف به صدوق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برجسته‌ترین علما وفقهای زمان خویش وپرچم‌دار مرجعیت وفتوی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صدوق‌رحمه الله حدود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حیات پدر بزرگوارش را درک نمود ودر این مدّت از محضر او کسب علم ودانش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از خرمن علم ودانش علمای بزرگ دیگر قم نیز خوشه چیده وبهره‌مند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برای شنیدن واخذ حدیث به شهرهای متعددی؛ نظیر ری، خراسان، بلخ، سمرقند، بغداد، مکّه ومدینه بار سفر بست و بدین ترتیب، بسیاری از اعاظم وبزرگان شیعه وغیر شیعه را درک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صدوق‌رحمه الله، کتاب‌های زیادی از خود به یادگار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تألیفات او را تا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ذکر کرده‌اند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کتاب‌های چهارگانه شیعه 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شیخ صدوق؛ پس از حدود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با برکت، در سال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شهر ری وفات کرد ودر همان جا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آرامگاه او در شهر ری معروف وزیارتگاه مردم است</w:t>
      </w:r>
      <w:r>
        <w:rPr>
          <w:rFonts w:eastAsia="IRNazanin" w:cs="IRNazanin"/>
          <w:color w:val="111111"/>
          <w:sz w:val="28"/>
          <w:szCs w:val="28"/>
          <w:rtl w:val="true"/>
          <w:lang w:bidi="fa-IR"/>
        </w:rPr>
        <w:t>.</w:t>
      </w:r>
    </w:p>
    <w:p>
      <w:pPr>
        <w:pStyle w:val="Heading3"/>
        <w:numPr>
          <w:ilvl w:val="2"/>
          <w:numId w:val="1"/>
        </w:numPr>
        <w:rPr/>
      </w:pPr>
      <w:bookmarkStart w:id="49" w:name="__RefHeading___Toc2142443_211673320"/>
      <w:bookmarkStart w:id="50" w:name="_Toc18"/>
      <w:bookmarkEnd w:id="49"/>
      <w:r>
        <w:rPr/>
        <w:t>4</w:t>
      </w:r>
      <w:r>
        <w:rPr>
          <w:rtl w:val="true"/>
        </w:rPr>
        <w:t xml:space="preserve"> - </w:t>
      </w:r>
      <w:r>
        <w:rPr>
          <w:rtl w:val="true"/>
        </w:rPr>
        <w:t>اثر حاضر</w:t>
      </w:r>
      <w:bookmarkEnd w:id="50"/>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 واضح است که مهمترین وظیفه جوامع انسانی توجّه صحیح به امر امامت وپیشوایی وولایت وهدایتگری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رحلت پیامبر گرامی اسلام‌صلی الله علیه وآله، مردم به این امر حیاتی وحساس توجّه می‌نمودند، واز جانشین به حق ایشان؛ یعنی أمیرمؤمنان حضرت علی‌علیه السلام پیروی می‌نمودند، به یقین در راه راست گام برداشته وبه سوی کمال حرکت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گردانی از آن حضرت، ایجاد انحراف در این امر خطیر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جانب با توفیق الهی پس از مطالعه برخی از کتاب‌های شیخ صدوق‌علیه السلام، از آن جمله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آن شدم تا از این کتاب، به ملاحظه اهمیت موضوع، روایاتی را درارتباط با حضرت علی‌علیه السلام برگزیده وبه صورت مجموعه‌ای مستقل در اختیار علاقه‌مندان قرار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بحمد اللَّه این خواسته، با همکاری جمعی از دوستان وبا طی مراحلی تحقق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مورد قبول مولای متقیان امیرمؤمنان حضرت علی‌علیه السلام و امامان معصوم‌علیهم السلام بوده وموجب حصول معرفت بیشتر نسبت به صراط مستقیم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تحقق این اثر، ابتدا احادیث مورد نظر، از نسخه‌ای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صدوق‌رحمه الله، با ترجمه آیت اللَّه کمره‌ای‌رحمه الله گزینش </w:t>
      </w:r>
      <w:r>
        <w:rPr>
          <w:rStyle w:val="FootnoteAnchor"/>
          <w:rtl w:val="true"/>
        </w:rPr>
        <w:footnoteReference w:id="17"/>
      </w:r>
      <w:r>
        <w:rPr>
          <w:rFonts w:ascii="IRNazanin" w:hAnsi="IRNazanin" w:eastAsia="IRNazanin"/>
          <w:color w:val="111111"/>
          <w:sz w:val="28"/>
          <w:sz w:val="28"/>
          <w:szCs w:val="28"/>
          <w:rtl w:val="true"/>
          <w:lang w:bidi="fa-IR"/>
        </w:rPr>
        <w:t>، وسپس موضوع بندی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روایات نسبتاً روان ومناسب بود، ولی در عین حال، تماماً مورد تجدید نظر قرار گرفته وتغییرات زیادی در آن‌ها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اسناد روایات، گرچه مورد استفاده بسیاری از خوانندگان نمی‌باشد، اما به منظور تکمیل فایده وبرای آگاهی برخی که علاوه بر متن روایت، خواهان دانستن سند آن‌ها نیز هستند به صورت خلاصه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تلخیص اسناد روایات غالباً با استفاده از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کلیه کسانی که در مراحل مختلف انجام کار ودر به ثمر رساندن این اثر، نقش داشته‌اند، به خصوص از برادر احمد سعیدی که زحمت اصلی کار برعهده ایشان بود و از حجّت الاسلام حسین احمدی و سید محمّد حسین تقوی سپاسگزاری نموده و برای یکایک آنان آرزوی موفقیت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الامامة والولایة لأمیرالمؤمنین علی‌علیه السلام</w:t>
      </w:r>
    </w:p>
    <w:p>
      <w:pPr>
        <w:pStyle w:val="BookText"/>
        <w:rPr/>
      </w:pPr>
      <w:r>
        <w:rPr>
          <w:rFonts w:ascii="Amiri" w:hAnsi="Amiri" w:eastAsia="Amiri" w:cs="Amiri"/>
          <w:color w:val="111111"/>
          <w:sz w:val="28"/>
          <w:sz w:val="28"/>
          <w:szCs w:val="28"/>
          <w:rtl w:val="true"/>
          <w:lang w:bidi="ar-SA"/>
        </w:rPr>
        <w:t>من اللَّه التوفیق</w:t>
      </w:r>
    </w:p>
    <w:p>
      <w:pPr>
        <w:pStyle w:val="BookText"/>
        <w:rPr/>
      </w:pPr>
      <w:r>
        <w:rPr>
          <w:rFonts w:ascii="IRNazanin" w:hAnsi="IRNazanin" w:eastAsia="IRNazanin"/>
          <w:color w:val="111111"/>
          <w:sz w:val="28"/>
          <w:sz w:val="28"/>
          <w:szCs w:val="28"/>
          <w:rtl w:val="true"/>
          <w:lang w:bidi="fa-IR"/>
        </w:rPr>
        <w:t>والسلام علی من اتبع الهدی</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 مقدّس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محسن کمالی تقوی </w:t>
      </w:r>
      <w:bookmarkStart w:id="51" w:name="pg243_1244"/>
    </w:p>
    <w:p>
      <w:pPr>
        <w:pStyle w:val="Heading2"/>
        <w:numPr>
          <w:ilvl w:val="1"/>
          <w:numId w:val="1"/>
        </w:numPr>
        <w:rPr/>
      </w:pPr>
      <w:bookmarkStart w:id="52" w:name="__RefHeading___Toc2142445_211673320"/>
      <w:bookmarkStart w:id="53" w:name="_Toc19"/>
      <w:bookmarkEnd w:id="51"/>
      <w:bookmarkEnd w:id="52"/>
      <w:r>
        <w:rPr>
          <w:rtl w:val="true"/>
        </w:rPr>
        <w:t>ولادت، والدین و ازدواج حضرت</w:t>
      </w:r>
      <w:bookmarkEnd w:id="53"/>
    </w:p>
    <w:p>
      <w:pPr>
        <w:pStyle w:val="Heading3"/>
        <w:numPr>
          <w:ilvl w:val="2"/>
          <w:numId w:val="1"/>
        </w:numPr>
        <w:rPr/>
      </w:pPr>
      <w:bookmarkStart w:id="54" w:name="__RefHeading___Toc2142447_211673320"/>
      <w:bookmarkStart w:id="55" w:name="_Toc20"/>
      <w:bookmarkEnd w:id="54"/>
      <w:r>
        <w:rPr>
          <w:rtl w:val="true"/>
        </w:rPr>
        <w:t xml:space="preserve">ولادة علی </w:t>
      </w:r>
      <w:r>
        <w:rPr>
          <w:rtl w:val="true"/>
        </w:rPr>
        <w:t>"</w:t>
      </w:r>
      <w:r>
        <w:rPr>
          <w:rtl w:val="true"/>
        </w:rPr>
        <w:t>علیه السلام</w:t>
      </w:r>
      <w:r>
        <w:rPr>
          <w:rtl w:val="true"/>
        </w:rPr>
        <w:t>"</w:t>
      </w:r>
      <w:bookmarkEnd w:id="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الدقاق عن الأسدی عن موسی بن عمران، عن الحسین بن یزید، عن محمّد بن سنان، عن المفضّل، عن ثابت بن دینار، عن سعید بن جبیر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یزید بن قعنب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جالساً مع العبّاس بن عبدالمطّلب وفریق من عبد العزّی بإزاء بیت اللَّه الحرام، إذ أقبلت فاطمة بنت أسد أُمّ أمیرالمؤمنین‌علیه السلام وکانت حاملة به لتسعة أشهر وقد أخذها الطلق،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مؤمنة بک وبما جاء من عندک من رسل وکتب وإنّی مصدّقة بکلام جدّی إبراهیم الخلیل‌علیه السلام وأنّه بنی البیت العتیق، فبحقّ الّذی بنی هذا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وبحقّ المولود الّذی فی بطنی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یسّرت علی ولادتی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یزید بن قعنب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فرأینا البیت وقد انفتح عن ظهره، ودخلت فاطمة فیه وغابت عن أبصارنا والتزق الحائط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فرمنا أن ینفتح لنا قفل الباب، فلم ینفتح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فعلمنا أنّ ذلک أمر من أمر 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خرجت بعد الرابع وبیدها أمیرالمؤمنین‌علیه السلام،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فضّلت علی من تقدّمنی من النساء، لأنّ آسیة بنت مزاحم عبدت اللَّه عزّ وجلّ سرّاً فی موضع لا یحبّ أن یعبد اللَّه فیه إلاّ اضطراراً، وأنّ مریم بنت عمران هزّت النخلة الیابسة بیدها حتّی أکلت منها رطباً جنیاً، وإنّی دخلت بیت اللَّه الحرام، فأکلت من ثمار الجنّة وأوراقها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أردت أن أخرج هتف بی هاتف</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سمّیه علیاً فهو علی، واللَّه العلی الأعلی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شققت اسمه من اسمی، وأدّبته بأدبی، ووقفته علی غامض علمی، وهو الّذی یکسر الأصنام فی بیتی، وهو الّذی یؤذّن فوق ظهر بیتی ویقدّسنی ویمجّدنی، فطوبی لمن‌أحبّه وأطاعه، وویل لمن أبغضه وعصاه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یزید بن قعنب گوید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عبّاس فرزند عبدالمطلب و گروهی از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خانهّ کعبه نشسته بودیم، ناگاه فاطمه بنت اسد، مادر امیرالمؤمنین‌علیه السلام که به آن حضرت حامله بود وارد شد و در حالی که درد زایمان داشت در مقابل کعبه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و به پیامبران و کتاب‌هایی که از جانب تو آمده ایمان دارم، سخن جدّم ابراهیم خلیل‌علیه السلام را تصدیق می‌کنم، همو که این بیت عتیق را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حق کسی که این خانه را ساخته و به حق مولودی که در شکم من است ولادت او را بر من آسان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قعنب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چشم خود دیدیم که دیوار خانه از پشت شکاف برداشت و فاطمه‌علیها السلام وارد کعبه گشت واز دیدگان ما پنهان شد، سپس دیوار به 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خواستیم قفل درب خانه را باز کنیم ولی باز نشد، فهمیدیم این کار از جانب خدای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فاطمه‌علیها السلام پس از چهار روز، در حالی که امیرالمؤمنین‌علیه السلام را روی دست داشت از خانه بیرون آمد وچنین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همه زنان پیشین برتری داده شده‌ام، از آسیه بهترم؛ چون او خدا را به صورت پنهانی در جایی می‌پرستید که پرستش در آن مکان جز در موارد ناچاری پسندیده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مریم نیز بهترم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او درخت خرمای خشکیده را با دست خود تکان داد و خرمای تازه از آن خورد؛ ولی من در خانه محترم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و از میوه‌ها وخوردنی‌های بهشتی خوردم وچون خواستم بیرون آیم یک منادی آواز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مولود را علی بگذار، که او علی است وخداوند علی اعلا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را از نام خود گرفتم، به آداب خودم ادبش کردم، واو را از پیچیدگی‌های علوم خودم آگاه ساختم، اوست که بت‌هایی را که در خانه من قرار دارد می‌شکند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هموست که بر بام خانه‌ام اذان می‌گوید و مرا تقدیس وتمجید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حال کسی که او را دوست بدارد واز او اطاعت کند و وای به حال کسی که با او دشمنی ورزد واز فرمان او سر پیچی نماید</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والدا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إبن مسرور عن محمّد الحمیری، عن أبیه، عن البرقی، عن أبیه، عن خلف بن حمّاد، عن أبی الحسن العبدی، عن الأعمش، عن عبایة بن ربعی، عن عبد اللَّه بن عبّاس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أقبل علی بن أبی طالب‌علیه السلام ذات یوم إلی النبی‌صلی الله علیه وآله باکیاً وهو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وإنّا إلیه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یا علی؟</w:t>
      </w:r>
    </w:p>
    <w:p>
      <w:pPr>
        <w:pStyle w:val="BookText"/>
        <w:rPr/>
      </w:pPr>
      <w:r>
        <w:rPr>
          <w:rFonts w:ascii="IRNazanin" w:hAnsi="IRNazanin" w:eastAsia="IRNazanin"/>
          <w:color w:val="111111"/>
          <w:sz w:val="28"/>
          <w:sz w:val="28"/>
          <w:szCs w:val="28"/>
          <w:rtl w:val="true"/>
          <w:lang w:bidi="fa-IR"/>
        </w:rPr>
        <w:t>فقال علی‌علیه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ماتت أمّی فاطمة بنت أسد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النّبی‌صلی الله علیه وآله،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أمّک یا علی، أما إنّها إن کانت لک أُمّاً فقد کانت لی أُمّاً، خذ عمامتی هذه وخذ ثوبی هذین فکفّنها فیهما ومر النساء فلیحسن غسلها ولا تخرجها حتّی أجی‌ء فآلی أمرها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وأقبل النبی‌صلی الله علیه وآله بعد ساعة وأخرجت فاطمة أُمّ علی‌علیه السلام فصلّی علیها النبی‌صلی الله علیه وآله صلاة لم یصلّ علی أحد قبلها مثل تلک الصلاة، ثمّ کبّر علیها أربعین تکبیرة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دخل إلی القبر فتمدد فیه فلم یسمع له أنین ولا حرکة،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یا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فدخلا القبر فلمّا فرغ ممّا احتاج إلیه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زحف النبی‌صلی الله علیه وآله حتّی صار عند رأسها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محمّد سید ولد آدم ولا فخر، فإن أتاک منکر ونکیر فسألاک من ربّک فقولی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ربّی ومحمّد نبیی والإسلام دینی والقرآن کتابی‌وابنی إمامی وولیی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ثبّت فاطمة بالقول الثابت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خرج من قبرها وحثا علیها حثیات، ثمّ ضرب بیده الیمنی علی الیسری فنفضهما،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 محمّد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سمعت فاطمة تصفیق یمینی علی شمالی</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إلیه عمّار بن یاسر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 أبی وأمّی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صلّیت علیها صلاة لم تصلّ علی أحد قبلها مثل تلک الصلاة؟ </w:t>
      </w:r>
      <w:bookmarkStart w:id="56" w:name="pg243_1247"/>
    </w:p>
    <w:p>
      <w:pPr>
        <w:pStyle w:val="Heading3"/>
        <w:numPr>
          <w:ilvl w:val="2"/>
          <w:numId w:val="1"/>
        </w:numPr>
        <w:rPr/>
      </w:pPr>
      <w:bookmarkStart w:id="57" w:name="__RefHeading___Toc2142449_211673320"/>
      <w:bookmarkStart w:id="58" w:name="_Toc21"/>
      <w:bookmarkEnd w:id="56"/>
      <w:bookmarkEnd w:id="57"/>
      <w:r>
        <w:rPr>
          <w:rtl w:val="true"/>
        </w:rPr>
        <w:t xml:space="preserve">پدر و مادر حضرت علی </w:t>
      </w:r>
      <w:r>
        <w:rPr>
          <w:rtl w:val="true"/>
        </w:rPr>
        <w:t>"</w:t>
      </w:r>
      <w:r>
        <w:rPr>
          <w:rtl w:val="true"/>
        </w:rPr>
        <w:t>علیه السلام</w:t>
      </w:r>
      <w:r>
        <w:rPr>
          <w:rtl w:val="true"/>
        </w:rPr>
        <w:t>"</w:t>
      </w:r>
      <w:bookmarkEnd w:id="58"/>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علی بن ابی طالب‌علیهما السلام گریه‌کنان خدمت پیامبرصلی الله علیه وآله رسید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واِنّا اِلَیهِ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w:t>
      </w:r>
    </w:p>
    <w:p>
      <w:pPr>
        <w:pStyle w:val="BookText"/>
        <w:rPr/>
      </w:pPr>
      <w:r>
        <w:rPr>
          <w:rFonts w:ascii="IRNazanin" w:hAnsi="IRNazanin" w:eastAsia="IRNazanin"/>
          <w:color w:val="111111"/>
          <w:sz w:val="28"/>
          <w:sz w:val="28"/>
          <w:szCs w:val="28"/>
          <w:rtl w:val="true"/>
          <w:lang w:bidi="fa-IR"/>
        </w:rPr>
        <w:t>علی‌علیه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گریه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رحمت کند مادرت را، اگر او مادر تو بود، مادر من هم بود؛ این عمامه و پیراهن مرا بگیر وبا آن‌ها کفنش کن وبه زن‌ها بگو غسل او را به خوبی انجام دهند وجنازه‌اش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نماز ودفن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نکنند تا من بیایم که کار او با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پیامبرصلی الله علیه وآله پس از ساعتی بر جنازه او حاضر شد، بر او نمازی خواند که همانند آن را بر هیچ مرده‌ای نخوانده بود، پس از آن بر او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قبر او وارد شد ودر آن آرام و بی صدا، دراز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امیرالمؤمنین‌علیه السلام و امام حسن‌علیه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قبر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داخل قبر شدند و پس از انجام آنچه را که لازم بود، پیامبر از آنان خواست که خارج شوند، پس از قبر خارج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پیامبر نزد سر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آقای فرزندان آدم هستم، هنگامی که دو فرشته نکیر و منکر آمدند واز پروردگارت پرسیدند، پاسخ داده،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پروردگار من است، محمّد پیامبر من، اسلام دین من، قرآن کتابم و پسرم، امام و ولی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بر گفتار حق ثابت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پیامبرصلی الله علیه وآله از قبر بیرون آمد، چند مشت خاک بر قبر او پاشید و دو دست‌خود را برهم زده، تکان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فاطمه صدای دو دست مرا شنید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یاسر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قربانت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نمازی بر او خواندید که پیش از او بر کسی نخوانده بودید؟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الیقظان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ذلک هی منّی ولقد کان لها من أبی طالب ولد کثیر ولقد کان خیرهم کثیراً وکان خیرنا قلیلاً، فکانت تشبعنی وتجیعهم وتکسونی وتعریهم وتدهننی وتشعثهم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کبّرت علیها أربعین تکبیرة یا رسول اللَّه؟</w:t>
      </w:r>
    </w:p>
    <w:p>
      <w:pPr>
        <w:pStyle w:val="BookText"/>
        <w:rPr/>
      </w:pPr>
      <w:r>
        <w:rPr>
          <w:rFonts w:ascii="IRNazanin" w:hAnsi="IRNazanin" w:eastAsia="IRNazanin"/>
          <w:color w:val="111111"/>
          <w:sz w:val="28"/>
          <w:sz w:val="28"/>
          <w:szCs w:val="28"/>
          <w:rtl w:val="true"/>
          <w:lang w:bidi="fa-IR"/>
        </w:rPr>
        <w:t>قال‌صلی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التفت عن یمینی فنظرت إلی أربعین صفّاً من الملائکة، فکبّرت لکلّ صف تکبیرة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فتمددت فی القبر ولم یسمع لک أنین ولا حرکة؟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یحشرون یوم القیامة عراة فلم أزل أطلب إلی ربّی عزّ وجلّ أن یبعثها ستیرة، والّذی نفس محمّد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خرجت من قبرها حتّی رأیت مصباحین من نور عند رأسها ومصباحین من نور عند یدیها ومصباحین من نور عند رجلیها وملکیها الموکّلین بقبرها یستغفران لها إلی أن تقوم الساعة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عن سعد، عن البرقی، عن أبیه، عن خلف بن حمّاد، عن أبی الحسن العبدی، عن الأعمش، عن عبایة بن ربعی، عن عبد اللَّه بن عبّاس، عن أبیه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أبوطالب لرسول اللَّه‌صلی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أرسلک؟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فأرنی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لی تلک الشجرة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فدعاها فأقبلت حتّی سجدت بین یدیه، ثمّ انصرفت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أنّک صادق،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جناح ابن عمّک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لایق آن بود، ابوطالب از او فرزندان بسیاری داشت و مال وثروت آن‌ها فراوان و مال وثروت ما 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سیر می‌کرد و آن‌ها را گرسنه نگه می‌داشت، قبل از آن‌ها مرا می‌پوشاند وبهتر از آن‌ها مرا می‌آراست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برای او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گفتید؟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راست خود نگاه کردم دیدم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از فرشتگان ایستاده بودند، از این رو برای هر صف، تکبیری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دراز کشیدن شما در قبر او بدون این که حرکت وصدایی داشته باشید چه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همه برهنه محشور می‌شوند، من پیوسته از خدا خواستم او را پوشیده برانگیزاند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خدایی که جان محمّد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قبر بیرون نشدم تا اینکه دیدم چراغ‌هایی از نور بالای سر، وپیش روی او وپایین پای او روشن شد و دو فرشته موکّل بر قبر او شدند که تا روز قیامت برایش آمرزش بجویند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 از پدرش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حضرت ابوطالب‌علیه السلام از پیامبر خداصلی الله علیه وآله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حقیقتاً خدا تو را فرستاده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 نشانه‌ای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درخت را فراخوان تا نزد من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درخت را فرا خواند، درخت پیش آمد و در برابر حضرت سجده کرد و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به راستی تو راست می‌گویی</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فرزندش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جانب پسر عمویت به نماز بایست</w:t>
      </w:r>
      <w:r>
        <w:rPr>
          <w:rFonts w:eastAsia="IRNazanin" w:cs="IRNazanin"/>
          <w:color w:val="111111"/>
          <w:sz w:val="28"/>
          <w:szCs w:val="28"/>
          <w:rtl w:val="true"/>
          <w:lang w:bidi="fa-IR"/>
        </w:rPr>
        <w:t xml:space="preserve">. </w:t>
      </w:r>
      <w:r>
        <w:rPr>
          <w:rStyle w:val="FootnoteAnchor"/>
          <w:rtl w:val="true"/>
        </w:rPr>
        <w:footnoteReference w:id="20"/>
      </w:r>
      <w:bookmarkStart w:id="59" w:name="pg243_1250"/>
    </w:p>
    <w:p>
      <w:pPr>
        <w:pStyle w:val="Heading3"/>
        <w:numPr>
          <w:ilvl w:val="2"/>
          <w:numId w:val="1"/>
        </w:numPr>
        <w:rPr/>
      </w:pPr>
      <w:bookmarkStart w:id="60" w:name="__RefHeading___Toc2142451_211673320"/>
      <w:bookmarkStart w:id="61" w:name="_Toc22"/>
      <w:bookmarkEnd w:id="59"/>
      <w:bookmarkEnd w:id="60"/>
      <w:r>
        <w:rPr>
          <w:rtl w:val="true"/>
        </w:rPr>
        <w:t>زواج علی‌علیه السلام‌</w:t>
      </w:r>
      <w:bookmarkEnd w:id="61"/>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إبن مسرور، عن إبن عامر، عن المعلّی، عن البزنطی، عن علی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موسی بن جعفرعلیهما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بینا رسول اللَّه‌صلی الله علیه وآله جالس إذ دخل علیه ملک له أربعة وعشرون وجهاً، فقال له رسول اللَّه‌صلی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أرک فی مثل هذه الصورة؟</w:t>
      </w:r>
    </w:p>
    <w:p>
      <w:pPr>
        <w:pStyle w:val="BookText"/>
        <w:rPr/>
      </w:pPr>
      <w:r>
        <w:rPr>
          <w:rFonts w:ascii="IRNazanin" w:hAnsi="IRNazanin" w:eastAsia="IRNazanin"/>
          <w:color w:val="111111"/>
          <w:sz w:val="28"/>
          <w:sz w:val="28"/>
          <w:szCs w:val="28"/>
          <w:rtl w:val="true"/>
          <w:lang w:bidi="fa-IR"/>
        </w:rPr>
        <w:t>فقال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بجبرئیل، أنا محمود بعثنی اللَّه عزّ وجلّ أن أزوّج النور من النور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ممّن؟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من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ولی الملک إذاً بین کتفیه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رسول اللَّه، علی وصیه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کم کتب هذا بین کتفیک؟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أن یخلق اللَّه عزّ وجلّ آدم باثنین وعشرین ألف عام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إبن المتوکل، عن السعدآبادی، عن البرقی، عن عبد العظیم الحسنی، عن الحسن بن عبد اللَّه، عن یونس بن ظبیان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الصادق‌علیه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لفاطمةعلیها السلام تسعة أسماء عند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والصدّیقة والمبارکة والطاهرة والزکیة والرضیة والمرضیة والمحدّثة والزهراء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 لأی شی‌ء سمّیت فاطمةعلیها السلام؟</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یا سیدی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فطمت من الشرّ</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أنّ أمیرالمؤمنین‌علیه السلام تزوّجها لما کان لها کفو علی وجه الأرض إلی یوم القیامة، آدم فمن دونه</w:t>
      </w:r>
      <w:r>
        <w:rPr>
          <w:rFonts w:eastAsia="IRNazanin" w:cs="IRNazanin"/>
          <w:color w:val="111111"/>
          <w:sz w:val="28"/>
          <w:szCs w:val="28"/>
          <w:rtl w:val="true"/>
          <w:lang w:bidi="fa-IR"/>
        </w:rPr>
        <w:t xml:space="preserve">. </w:t>
      </w:r>
      <w:bookmarkStart w:id="62" w:name="pg243_1251"/>
    </w:p>
    <w:p>
      <w:pPr>
        <w:pStyle w:val="Heading3"/>
        <w:numPr>
          <w:ilvl w:val="2"/>
          <w:numId w:val="1"/>
        </w:numPr>
        <w:rPr/>
      </w:pPr>
      <w:bookmarkStart w:id="63" w:name="__RefHeading___Toc2142453_211673320"/>
      <w:bookmarkStart w:id="64" w:name="_Toc23"/>
      <w:bookmarkEnd w:id="62"/>
      <w:bookmarkEnd w:id="63"/>
      <w:r>
        <w:rPr>
          <w:rtl w:val="true"/>
        </w:rPr>
        <w:t xml:space="preserve">ازدواج حضرت علی </w:t>
      </w:r>
      <w:r>
        <w:rPr>
          <w:rtl w:val="true"/>
        </w:rPr>
        <w:t>"</w:t>
      </w:r>
      <w:r>
        <w:rPr>
          <w:rtl w:val="true"/>
        </w:rPr>
        <w:t>علیه السلام</w:t>
      </w:r>
      <w:r>
        <w:rPr>
          <w:rtl w:val="true"/>
        </w:rPr>
        <w:t>"</w:t>
      </w:r>
      <w:bookmarkEnd w:id="64"/>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جعفر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موسی کاظم‌علیه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پیامبر خداصلی الله علیه وآله نشسته بود که فرشته‌ای با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بر او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تو را به این صورت ندیده‌ام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جبرئیل نیستم، من محمود هستم، خداوند مرا فرستاده که نور را به نور تزویج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به چه کسی؟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به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فرشته برگشت، میان دو کتفش را دیدم که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خداست و علی وصیّ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زمانی این مطلب، میان دو شانه‌ات نوشته شده است؟</w:t>
      </w:r>
    </w:p>
    <w:p>
      <w:pPr>
        <w:pStyle w:val="BookText"/>
        <w:rPr/>
      </w:pPr>
      <w:r>
        <w:rPr>
          <w:rFonts w:ascii="IRNazanin" w:hAnsi="IRNazanin" w:eastAsia="IRNazanin"/>
          <w:color w:val="111111"/>
          <w:sz w:val="28"/>
          <w:sz w:val="28"/>
          <w:szCs w:val="28"/>
          <w:rtl w:val="true"/>
          <w:lang w:bidi="fa-IR"/>
        </w:rPr>
        <w:t>فرشته گفت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پیش از آن که خداوند، آدم را خلق کند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عبدالعظیم حسنی از حسن بن عبداللَّه از یونس بن ظبیان از امام صادق‌علیه السلام‌نقل می‌کند که حضرتش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فاطمه‌علیها السلام در پیشگاه خداوند متعال نُه اسم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صدّیقه، مبارکه، طاهره، زکیه، رضیه، مرضیه، محدّثه، زهرا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چرا او فاطمه نامیده شده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بفرمایید، ای آقای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هر شرّ و بدی دور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آن‌گاه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امیرالمؤمنین‌علیه السلام با او ازدواج نکرده بود، در روی زمین تا روز قیامت هیچ همسر و همتایی در میان بنی آدم برای او نبود</w:t>
      </w:r>
      <w:r>
        <w:rPr>
          <w:rFonts w:eastAsia="IRNazanin" w:cs="IRNazanin"/>
          <w:color w:val="111111"/>
          <w:sz w:val="28"/>
          <w:szCs w:val="28"/>
          <w:rtl w:val="true"/>
          <w:lang w:bidi="fa-IR"/>
        </w:rPr>
        <w:t xml:space="preserve">. </w:t>
      </w:r>
      <w:r>
        <w:rPr>
          <w:rStyle w:val="FootnoteAnchor"/>
          <w:rtl w:val="true"/>
        </w:rPr>
        <w:footnoteReference w:id="22"/>
      </w:r>
      <w:bookmarkStart w:id="65" w:name="pg243_1252"/>
    </w:p>
    <w:p>
      <w:pPr>
        <w:pStyle w:val="Heading2"/>
        <w:numPr>
          <w:ilvl w:val="1"/>
          <w:numId w:val="1"/>
        </w:numPr>
        <w:rPr/>
      </w:pPr>
      <w:bookmarkStart w:id="66" w:name="__RefHeading___Toc2142455_211673320"/>
      <w:bookmarkStart w:id="67" w:name="_Toc24"/>
      <w:bookmarkEnd w:id="65"/>
      <w:bookmarkEnd w:id="66"/>
      <w:r>
        <w:rPr>
          <w:rtl w:val="true"/>
        </w:rPr>
        <w:t>علی علیه السلام در قرآن</w:t>
      </w:r>
      <w:bookmarkEnd w:id="67"/>
    </w:p>
    <w:p>
      <w:pPr>
        <w:pStyle w:val="Heading3"/>
        <w:numPr>
          <w:ilvl w:val="2"/>
          <w:numId w:val="1"/>
        </w:numPr>
        <w:rPr/>
      </w:pPr>
      <w:bookmarkStart w:id="68" w:name="__RefHeading___Toc2142457_211673320"/>
      <w:bookmarkStart w:id="69" w:name="_Toc25"/>
      <w:bookmarkEnd w:id="68"/>
      <w:r>
        <w:rPr>
          <w:rtl w:val="true"/>
        </w:rPr>
        <w:t>علی‌علیه السلام فی القرآن‌</w:t>
      </w:r>
      <w:bookmarkEnd w:id="69"/>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علی بن حاتم، عن أحمد الهمدانی، عن جعفر بن عبد اللَّه المحمّدی، عن کثیر بن عیاش، عن أبی الجارود، عن أبی جعفرعلیه السلام؛</w:t>
      </w:r>
    </w:p>
    <w:p>
      <w:pPr>
        <w:pStyle w:val="BookText"/>
        <w:rPr/>
      </w:pPr>
      <w:r>
        <w:rPr>
          <w:rFonts w:ascii="Amiri" w:hAnsi="Amiri" w:eastAsia="Amiri" w:cs="Amiri"/>
          <w:color w:val="111111"/>
          <w:sz w:val="28"/>
          <w:sz w:val="28"/>
          <w:szCs w:val="28"/>
          <w:rtl w:val="true"/>
          <w:lang w:bidi="ar-SA"/>
        </w:rPr>
        <w:t>فی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وَرَسُولُهُ وَالَّذِینَ آمَنُوا</w:t>
      </w:r>
      <w:r>
        <w:rPr>
          <w:rFonts w:eastAsia="Amiri" w:cs="Amiri" w:ascii="Amiri" w:hAnsi="Amiri"/>
          <w:color w:val="111111"/>
          <w:sz w:val="28"/>
          <w:szCs w:val="28"/>
          <w:rtl w:val="true"/>
          <w:lang w:bidi="ar-SA"/>
        </w:rPr>
        <w:t xml:space="preserve">» </w:t>
      </w:r>
      <w:r>
        <w:rPr>
          <w:rStyle w:val="FootnoteAnchor"/>
          <w:rtl w:val="true"/>
        </w:rPr>
        <w:footnoteReference w:id="23"/>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رهطاً من الیهود أسلموا؛ منهم عبد اللَّه بن سلام، أسد، ثعلبة، ابن یامین وابن صوریا، فأتوا النبی‌صلی الله علیه وآله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موسی‌علیه السلام أوصی إلی یوشع بن نون، فمن وصیک؟ یا رسول اللَّه ومن ولینا بعدک؟</w:t>
      </w:r>
    </w:p>
    <w:p>
      <w:pPr>
        <w:pStyle w:val="BookText"/>
        <w:rPr/>
      </w:pPr>
      <w:r>
        <w:rPr>
          <w:rFonts w:ascii="Amiri" w:hAnsi="Amiri" w:eastAsia="Amiri" w:cs="Amiri"/>
          <w:color w:val="111111"/>
          <w:sz w:val="28"/>
          <w:sz w:val="28"/>
          <w:szCs w:val="28"/>
          <w:rtl w:val="true"/>
          <w:lang w:bidi="ar-SA"/>
        </w:rPr>
        <w:t>فنزلت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وَرَسُولُهُ وَالَّذِینَ آمَنُوا الَّذِینَ یقِیمُونَ الصَّلاةَ وَیؤْتُونَ الزَّکاةَ وَهُمْ راکِعُونَ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رسول اللَّه‌صلی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فقاموا فأتوا المسجد، فإذاً سائل 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أعطاک أحد شیئاً؟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الخاتم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أعطاکه؟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أعطانیه ذلک الرجل الّذی یصلّی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أی حال أعطاک؟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راکعاً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فکبّر النّبی‌صلی الله علیه وآله وکبّر أهل المسجد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النبی‌صلی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ولیکم بعدی</w:t>
      </w:r>
      <w:r>
        <w:rPr>
          <w:rFonts w:eastAsia="IRNazanin" w:cs="IRNazanin"/>
          <w:color w:val="111111"/>
          <w:sz w:val="28"/>
          <w:szCs w:val="28"/>
          <w:rtl w:val="true"/>
          <w:lang w:bidi="fa-IR"/>
        </w:rPr>
        <w:t xml:space="preserve">. </w:t>
      </w:r>
      <w:bookmarkStart w:id="70" w:name="pg243_1253"/>
    </w:p>
    <w:p>
      <w:pPr>
        <w:pStyle w:val="Heading3"/>
        <w:numPr>
          <w:ilvl w:val="2"/>
          <w:numId w:val="1"/>
        </w:numPr>
        <w:rPr/>
      </w:pPr>
      <w:bookmarkStart w:id="71" w:name="__RefHeading___Toc2142459_211673320"/>
      <w:bookmarkStart w:id="72" w:name="_Toc26"/>
      <w:bookmarkEnd w:id="70"/>
      <w:bookmarkEnd w:id="71"/>
      <w:r>
        <w:rPr>
          <w:rtl w:val="true"/>
        </w:rPr>
        <w:t>حضرت علی‌علیه السلام در قرآن‌</w:t>
      </w:r>
      <w:bookmarkEnd w:id="72"/>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باقرعلیه السلام در تفسیر آیه شریفه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وسرپرست شما فقط خدا وپیامبر او وکسانی که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از یهودیان؛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سلام، اسد، ثعلبه، ابن یامین و ابن صوریا مسلمان شده، خدمت پیامبر اکرم‌صلی الله علیه وآله رسیدند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موسی‌علیه السلام، یوشع بن نون را وصی وجانشین خود کرده، وصی وجانشین شما کیست؟ چه کسی پس از شما سرپرست ماست؟</w:t>
      </w:r>
    </w:p>
    <w:p>
      <w:pPr>
        <w:pStyle w:val="BookText"/>
        <w:rPr/>
      </w:pPr>
      <w:r>
        <w:rPr>
          <w:rFonts w:ascii="IRNazanin" w:hAnsi="IRNazanin" w:eastAsia="IRNazanin"/>
          <w:color w:val="111111"/>
          <w:sz w:val="28"/>
          <w:sz w:val="28"/>
          <w:szCs w:val="28"/>
          <w:rtl w:val="true"/>
          <w:lang w:bidi="fa-IR"/>
        </w:rPr>
        <w:t>در جواب آن‌ها، این آیه نازل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وسرپرست شما فقط خدا و پیامبر او وکسانی که ایمان آوردند می‌باشند، همان‌ها که نماز را بر پا داشته و در حال رکوع صدقه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مسجد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مسجد رسیدند دیدند فقیری، از مسجد بیرون می‌آید، پیامبرصلی الله علیه وآله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به تو چیزی نداد؟</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انگشتری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آن را به تو داد؟</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مردی که نماز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حالی انگشتر را به تو داد؟</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رکوع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تکبیر گفت، واهل مسجد هم تکبیر گفتند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علی بن ابی طالب ولی وسرپرست شماست</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eastAsia="IRNazanin" w:cs="IRNazanin"/>
          <w:color w:val="111111"/>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محمّد الصائغ العدل، عن عیسی بن محمّد العلوی، عن أحمد بن سلام الکوفی، عن الحسین بن عبد الواحد، عن حرب بن الحسن، عن أحمد بن إسماعیل بن صدقة، عن أبی الجارود، عن أبی جعفر محمّد بن علی الباقرعلیه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نزلت هذه الآیة علی رسول اللَّه‌صلی الله علیه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 شَی‌ءٍ أَحْصَیناهُ فِی إِمامٍ 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5"/>
      </w:r>
      <w:r>
        <w:rPr>
          <w:rFonts w:ascii="IRNazanin" w:hAnsi="IRNazanin" w:eastAsia="IRNazanin"/>
          <w:color w:val="111111"/>
          <w:sz w:val="28"/>
          <w:sz w:val="28"/>
          <w:szCs w:val="28"/>
          <w:rtl w:val="true"/>
          <w:lang w:bidi="fa-IR"/>
        </w:rPr>
        <w:t>قام رجلان من مجلسهما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هو التوراة؟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الإنجیل؟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القرآن؟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أمیرالمؤمنین علی بن أبی طالب‌علیه السلام فقال رسول اللَّه‌صلی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هذا، إنّه الإمام الّذی أحصی اللَّه تبارک وتعالی فیه علم کل شی‌ء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إبن المتوکّل، عن محمّد العطار، عن إبن عیسی، عن القاسم، عن جدّه، عن عمرو بن مغلس، عن خلف، عن عطیة العوفی، عن أبی سعید الخدری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رسول اللَّه‌صلی الله علیه وآله عن قول اللَّه جلّ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الَّذِی عِنْدَهُ عِلْمٌ مِنَ الْکِتابِ</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وصی أخی سلیمان بن داود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کَفی بِاللَّهِ شَهِیداً بَینِی وَبَینَکُمْ وَمَنْ عِنْدَهُ عِلْمُ الْکِتابِ</w:t>
      </w:r>
      <w:r>
        <w:rPr>
          <w:rFonts w:eastAsia="Amiri" w:cs="Amiri" w:ascii="Amiri" w:hAnsi="Amiri"/>
          <w:color w:val="111111"/>
          <w:sz w:val="28"/>
          <w:szCs w:val="28"/>
          <w:rtl w:val="true"/>
          <w:lang w:bidi="ar-SA"/>
        </w:rPr>
        <w:t xml:space="preserve">» </w:t>
      </w:r>
      <w:r>
        <w:rPr>
          <w:rStyle w:val="FootnoteAnchor"/>
          <w:rtl w:val="true"/>
        </w:rPr>
        <w:footnoteReference w:id="2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أخی علی بن أبی طالب‌علیه السلام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این آیه بر پیامبرصلی الله علیه وآله نازل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همه چیز را در امام مبین ضبط کرده وبر شمرده‌ایم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دو نفر برخاستند 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تورات است؟</w:t>
      </w:r>
    </w:p>
    <w:p>
      <w:pPr>
        <w:pStyle w:val="BookText"/>
        <w:rPr/>
      </w:pP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انجیل است؟</w:t>
      </w:r>
    </w:p>
    <w:p>
      <w:pPr>
        <w:pStyle w:val="BookText"/>
        <w:rPr/>
      </w:pP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قرآن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هنگام، امیرمؤمنان علی‌علیه السلام از راه رسید؛ پیامبر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که خداوند، علم هر چیزی را در او ضبط وشماره کرده است</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ابوسعید خدری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خداصلی الله علیه وآله در باره این آیه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 آن کسی که نزد او مقداری از علم کتاب بود، سؤال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شخصی که مقداری علم از کتاب نزدش بود، وصی وجانشین برادرم، سلیمان بن داوود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مقصود از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خداوند و گواهی کسی که همه علم به کتاب نزد اوست، بین من وشما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کیست؟</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برادرم علی بن ابی طالب‌علیه السلام است</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eastAsia="IRNazanin" w:cs="IRNazanin"/>
          <w:color w:val="111111"/>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علی بن بابویه عن محمّد بن إبراهیم بن إسحاق، عن الجلودی، عن محمّد بن سهل، عن الخضر بن أبی فاطمة البلخی، عن وهیب بن نافع، عن کادح، عن الصادق جعفر بن محمّد، عن أبیه، عن آبائه عن علی‌علیهم السلام؛</w:t>
      </w:r>
    </w:p>
    <w:p>
      <w:pPr>
        <w:pStyle w:val="BookText"/>
        <w:rPr/>
      </w:pPr>
      <w:r>
        <w:rPr>
          <w:rFonts w:ascii="Amiri" w:hAnsi="Amiri" w:eastAsia="Amiri" w:cs="Amiri"/>
          <w:color w:val="111111"/>
          <w:sz w:val="28"/>
          <w:sz w:val="28"/>
          <w:szCs w:val="28"/>
          <w:rtl w:val="true"/>
          <w:lang w:bidi="ar-SA"/>
        </w:rPr>
        <w:t>فی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عَلی اِل یاسِینَ</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محمّدصلی الله علیه وآله ونحن آل یاسین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عن الصفّار، عن علی بن محمّد القاسانی، عن سلیمان بن داود المنقری، عن یحیی بن سعید، عن أبی عبد اللَّه الصادق، عن أبیه‌علیهما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قول اللَّه تبارک وتعالی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یسْتَنْبِئُونَکَ أَحَقٌّ هُوَ قُلْ إِی وَرَبِّی إِنَّهُ لَحَقٌّ</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یستنبئک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مکّة عن علی بن أبی طالب‌علیه السلام إمام هو؟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وربّی إنّه لحقّ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إبراهیم بن إسحاق، عن الجلودی، عن المغیرة بن محمّد، عن إبراهیم بن محمّد، عن قیس بن الربیع و منصور بن أبی الأسود، عن الأعمش، عن المنهال بن عمرو، عن عباد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نزلت من القرآن آیة إلاّ وقد علمت أین نزلت وفی من نزلت وفی أی شی‌ء نزلت وفی سهل نزلت أو فی جبل نزلت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نزل فیک؟</w:t>
      </w:r>
    </w:p>
    <w:p>
      <w:pPr>
        <w:pStyle w:val="BookText"/>
        <w:rPr/>
      </w:pPr>
      <w:r>
        <w:rPr>
          <w:rFonts w:ascii="Amiri" w:hAnsi="Amiri" w:eastAsia="Amiri" w:cs="Amiri"/>
          <w:color w:val="111111"/>
          <w:sz w:val="28"/>
          <w:sz w:val="28"/>
          <w:szCs w:val="28"/>
          <w:rtl w:val="true"/>
          <w:lang w:bidi="ar-SA"/>
        </w:rPr>
        <w:t>فقال‌علیه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أنّکم سألتمونی ما أخبرتکم؛ نزلت فی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وَلِکُلِ‌ّ قَوْمٍ 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2"/>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فرسول اللَّه‌صلی الله علیه وآله المنذر وأنا الهادی إلی ما جاء به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 گرامی‌اش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آل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یاسین محمّدصلی الله علیه وآله است و ما آل یاسین هستیم</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تفسیر این آیه که می‌فرماید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خبر می‌گیرند که آیا این موضوع حق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سوگند به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مکّه از تو خبر می‌گیرند که آیا علی، امام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 او امام و حق است</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آیه‌ای از قرآن نازل نشد مگر آن‌که می‌دانم کجا نازل شده، درباره چه کسی نازل شده، در چه موضوعی؛ آیا در کوه یا دشت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خود شما چه آیه‌ای نازل شده؟</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نمی‌پرسیدید، چیزی نمی‌گفتم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سؤال کردید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من این آیه نازل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تنها هشدار دهنده‌ای وبرای هر قومی هدایتگری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خداصلی الله علیه وآله، هشدار دهنده است و من هدایتگر به آنچه او آورده است، می‌باشم</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إبن البرقی، عن أبیه، عن جدّه، عن أبیه محمّد بن خالد، عن سهل بن المرزبان، عن محمّد بن منصور، عن عبد اللَّه بن جعفر، عن محمّد بن الفیض بن المختار، عن أبیه، عن أبی جعفر محمّد بن علی الباقر، عن أبیه، عن جدّه‌علیهم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 رسول اللَّه‌صلی الله علیه وآله ذات یوم وهو راکب وخرج علی‌علیه السلام و هو یمشی، 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ترکب وإمّا أن تنصرف، فإنّ اللَّه عزّ وجلّ أمرنی أن ترکب إذا رکبت، وتمشی إذا مشیت، وتجلس إذا جلست إلاّ أن یکون حدّ من حدود اللَّه لابدّ لک من القیام والقعود فیه، وما أکرمنی اللَّه بکرامة إلاّ وقد أکرمک بمثلها، وخصّنی بالنّبوّة والرّسالة وجعلک ولیی فی ذلک، تقوم فی حدوده وفی صعب أموره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والّذی بعث محمّداً بالحقّ نبیاً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آمن بی من أنکرک، ولا أقرّ بی من جحدک، ولا آمن باللَّه من کفر بک، وإنّ فضلک لَمِن فضلی وإنّ فضلی لک لفضل اللَّه وهو قول ربّی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بِفَضْلِ اللَّهِ وَبِرَحْمَتِهِ فَبِذلِکَ فَلْیفْرَحُوا هُوَ خَیرٌ مِمّا یجْمَعُونَ</w:t>
      </w:r>
      <w:r>
        <w:rPr>
          <w:rFonts w:eastAsia="Amiri" w:cs="Amiri" w:ascii="Amiri" w:hAnsi="Amiri"/>
          <w:color w:val="111111"/>
          <w:sz w:val="28"/>
          <w:szCs w:val="28"/>
          <w:rtl w:val="true"/>
          <w:lang w:bidi="ar-SA"/>
        </w:rPr>
        <w:t xml:space="preserve">» </w:t>
      </w:r>
      <w:r>
        <w:rPr>
          <w:rStyle w:val="FootnoteAnchor"/>
          <w:rtl w:val="true"/>
        </w:rPr>
        <w:footnoteReference w:id="36"/>
      </w:r>
      <w:r>
        <w:rPr>
          <w:rFonts w:ascii="IRNazanin" w:hAnsi="IRNazanin" w:eastAsia="IRNazanin"/>
          <w:color w:val="111111"/>
          <w:sz w:val="28"/>
          <w:sz w:val="28"/>
          <w:szCs w:val="28"/>
          <w:rtl w:val="true"/>
          <w:lang w:bidi="fa-IR"/>
        </w:rPr>
        <w:t>ففضل اللَّه، نبوّة نبیکم، ورحمته، ولایة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بالنبوّة والولایة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فلیفرحوا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خیر ممّا یجمعون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مخالفیهم من الأهل والمال والولد فی دار الدنیا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باقرعلیه السلام از اجداد پاکش در مورد امام علی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پیامبر خداصلی الله علیه وآله سوار بر مرکبی از خانه خارج شد، علی‌علیه السلام نیز پیاده به راه افتاد، پیامبرصلی الله علیه وآله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تو هم سوار شو یا برگرد؛ زیرا خدا به من دستور داده که اگر من سواره‌ام تو هم سواره باشی، اگر من پیاده‌ام، تو هم پیاده باشی، اگر نشسته‌ام تو هم بنشینی، جز در مواردی که حدّی از حدود الهی تو را ناگزیر به نشست و برخاست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من کرامتی نداده مگر این که مانند آن را به تو هم داده است، مرا به پیامبری و رسالت برگزیده و تو را ولی من ساخته که حدود آن را به پا داشته و مشکلات سخت آن را حل کنی</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به خدایی که محمّد را به حق به پیامبری برانگیخته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تو را انکار کند، به من ایمان نیاورده است و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منکر شود، به پیامبری من اقرار نکرده است و آن که کافر به تو باشد، به خدا ایمان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تو از فضل من است و فضل من از فضل خداست و این سخن خداست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منحصراً به فضل ورحمت خدا شادمان شوند که آن بهتر است از آنچه اندوخته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از فضل خدا، نبوّت پیامبر شماست و مقصود از رحمت او، ولایت علی بن ابی طالب است، ومقصود از کسانی که باید شادمان شوند، شیعیان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بهتر است از آنچه اندوخته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مخالفین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ومال وفرزند در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می‌کنند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واللَّه 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خلقت إلاّ لیعبد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ربّک ولیعرف بک معالم الدین ویصلح بک دارس السبیل ولقد ضلّ من ضلّ عنک ولن یهتدی إلی اللَّه عزّ وجلّ من لم یهتد إلیک وإلی ولایتک، وهو قول ربّی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وَإِنِّی لَغَفّارٌ لِمَنْ تابَ وَآمَنَ وَعَمِلَ صالِحاً ثُمَّ اهْتَدی </w:t>
      </w:r>
      <w:r>
        <w:rPr>
          <w:rStyle w:val="FootnoteAnchor"/>
          <w:rtl w:val="true"/>
        </w:rPr>
        <w:footnoteReference w:id="37"/>
      </w:r>
      <w:r>
        <w:rPr>
          <w:rFonts w:ascii="IRNazanin" w:hAnsi="IRNazanin" w:eastAsia="IRNazanin"/>
          <w:color w:val="111111"/>
          <w:sz w:val="28"/>
          <w:sz w:val="28"/>
          <w:szCs w:val="28"/>
          <w:rtl w:val="true"/>
          <w:lang w:bidi="fa-IR"/>
        </w:rPr>
        <w:t>یعنی إلی ولایتک، ولقد أمرنی ربّی تبارک وتعالی أن أفترض من حقک ما أفترضه من حقّی وإنّ حقّک لمفروض علی من آمن، ولولاک لم یعرف حزب اللَّه وبک یعرف عدوّ اللَّه، ومن لم یلقه بولایتک لم یلقه بشی‌ء</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أنزل اللَّه عزّ وجلّ إلی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الرَّسُولُ بَلِّغْ ما أُنْزِلَ إِلَیکَ مِنْ رَبِّکَ</w:t>
      </w:r>
      <w:r>
        <w:rPr>
          <w:rFonts w:eastAsia="Amiri" w:cs="Amiri" w:ascii="Amiri" w:hAnsi="Amiri"/>
          <w:color w:val="111111"/>
          <w:sz w:val="28"/>
          <w:szCs w:val="28"/>
          <w:rtl w:val="true"/>
          <w:lang w:bidi="ar-SA"/>
        </w:rPr>
        <w:t xml:space="preserve">» </w:t>
      </w:r>
      <w:r>
        <w:rPr>
          <w:rStyle w:val="FootnoteAnchor"/>
          <w:rtl w:val="true"/>
        </w:rPr>
        <w:footnoteReference w:id="38"/>
      </w:r>
      <w:r>
        <w:rPr>
          <w:rFonts w:ascii="Amiri" w:hAnsi="Amiri" w:eastAsia="Amiri" w:cs="Amiri"/>
          <w:color w:val="111111"/>
          <w:sz w:val="28"/>
          <w:sz w:val="28"/>
          <w:szCs w:val="28"/>
          <w:rtl w:val="true"/>
          <w:lang w:bidi="ar-SA"/>
        </w:rPr>
        <w:t xml:space="preserve">یعنی فی ولایتک یا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تَفْعَلْ فَما بَلَّغْتَ رِسالَتَهُ</w:t>
      </w:r>
      <w:r>
        <w:rPr>
          <w:rFonts w:eastAsia="Amiri" w:cs="Amiri" w:ascii="Amiri" w:hAnsi="Amiri"/>
          <w:color w:val="111111"/>
          <w:sz w:val="28"/>
          <w:szCs w:val="28"/>
          <w:rtl w:val="true"/>
          <w:lang w:bidi="ar-SA"/>
        </w:rPr>
        <w:t xml:space="preserve">» </w:t>
      </w:r>
      <w:r>
        <w:rPr>
          <w:rStyle w:val="FootnoteAnchor"/>
          <w:rtl w:val="true"/>
        </w:rPr>
        <w:footnoteReference w:id="39"/>
      </w:r>
      <w:r>
        <w:rPr>
          <w:rFonts w:ascii="IRNazanin" w:hAnsi="IRNazanin" w:eastAsia="IRNazanin"/>
          <w:color w:val="111111"/>
          <w:sz w:val="28"/>
          <w:sz w:val="28"/>
          <w:szCs w:val="28"/>
          <w:rtl w:val="true"/>
          <w:lang w:bidi="fa-IR"/>
        </w:rPr>
        <w:t>ولو لم أبلغ ما أمرت به من ولایتک لحبط عملی، ومن لقی اللَّه عزّ وجلّ بغیر ولایتک فقد حبط عمله، وعدٌ ینجز لی وما أقول إلاّ قول ربّی تبارک وتعالی وإنّ الّذی أقول لمن اللَّه عزّ وجلّ أنزله فیک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آفریده نشدی مگر برای آن که به وسیله تو خدا عبادت شود، ومعالم دین شناخته گردد و کهنگی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واقعی کسی است که از تو گمراه شد و کسی که به تو و ولایت تو هدایت نشود هرگز راهی به سوی خدا ندارد و این است سخن خداوند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هر که را توبه کند وایمان آورد وعمل صالح انجام دهد، سپس هدایت شود، بسیار مورد عفو وآمرزش خود 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ولایت تو هدایت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حتم خداوند به من فرمان داده که همان حقّی که برای من مقرّر شده برای تو مقرّر کنم، حق تو بر هر که به من ایمان آورده واجب است، اگر تو نبودی حزب خدا شناخته نمی‌شد، به وسیله تو دشمن خدا شناخته می‌شود و هر که خدا را با ولایت تو، ملاقات نکند، دست خالی او را ملاقات کرده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این آیه را بر من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جانب پروردگارت بر تو نازل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باره ولایت تو 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کن، و اگر این کار را نکنی در واقع رسالت او را ابلاغ نکرده‌ای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آنچه از ولایت تو دستور داشتم ابلاغ نکرده بودم، تمام اعمالم بی اثر و نابود می‌شد وهر که خدا را بدون ولایت تو ملاقات کند عملش نابود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وعده‌ای است که برای من حتمی است و من هم چیزی جز سخن خدا نمی‌گویم و آنچه می‌گویم از جانب خدای متعال است که درباره تو نازل فرموده است</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نصوص من اللَّه فی علی‌علیه السلام‌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الحافظ عن محمّد بن القاسم بن زکریا والحسین بن علی السکونی، عن محمّد بن الحسن السکونی، عن صالح بن أبی الأسود، عن أبی المطهر المذاری، عن سلام الجعفی، عن أبی جعفر الباقرعلیهما السلام، عن أبی برزة، عن النبی‌صلی الله علیه وآله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عزّ وجلّ عهد إلی فی علی‌علیه السلام‌عهداً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رایة الهدی وإمام أولیائی ونور من أطاعنی، وهو الکلمة الّتی ألزمتها المتّقین، من أحبّه أحبّنی ومن أطاعه أطاعنی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علی بن إبراهیم بن هاشم، عن أبیه، عن جدّه، عن علی بن معبد، عن الحسین بن خالد، عن أبی الحسن علی بن موسی الرضا، عن آبائه، عن أمیرالمؤمنین علی بن أبی طالب‌علیهم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أخبرنی جبرئیل عن اللَّه جلّ جلاله أنّه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بن أبی طالب حجّتی علی خلقی ودیان دینی، أخرج من صلبه أئمّة یقومون بأمری، ویدعون إلی سبیلی، بهم أدفع العذاب عن عبادی وإمائی، وبهم أنزل رحمتی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إبن مسرور، عن إبن عامر، عن عمّه، عن إبن أبی عمیر، عن حمزة بن حمران، عن أبیه، عن أبی حمزة، عن علی بن الحسین، عن أبیه، عن أمیرالمؤمنین‌علیهم السلام؛</w:t>
      </w:r>
    </w:p>
    <w:p>
      <w:pPr>
        <w:pStyle w:val="BookText"/>
        <w:rPr/>
      </w:pPr>
      <w:r>
        <w:rPr>
          <w:rFonts w:ascii="IRNazanin" w:hAnsi="IRNazanin" w:eastAsia="IRNazanin"/>
          <w:color w:val="111111"/>
          <w:sz w:val="28"/>
          <w:sz w:val="28"/>
          <w:szCs w:val="28"/>
          <w:rtl w:val="true"/>
          <w:lang w:bidi="fa-IR"/>
        </w:rPr>
        <w:t>أنّه جاء إلیه رجل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تدعی أمیرالمؤمنین، فمن أمّرک علیهم؟</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جلّ جلاله أمّرنی علیهم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سخنانی از خداوند درباره حضرت علی‌علیه السلام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باقرعلیه السلام از پیامبر خداصلی الله علیه وآله نقل می‌کند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درباره علی‌علیه السلام به من سفارش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علی پرچم هدایت وپیشوای دوستان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نور است برای کسی که از من اطاعت کند، همو است کلمه‌ای که پرهیزکاران بدان ملتزم شوند؛ هر کس او را دوست بدارد مرا دوست داشته و هر کس اطاعتش کند از من اطاعت کرده است</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رضاعلیه السلام از پدران بزرگوارش نقل می‌کند که پیامبر خداصلی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وسیله جبرئیل به من خبر داد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ابی طالب حجّت من بر آفریده هایم وحکم کننده بر طبق دینم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نسل او امامانی برآورم که به امر من قیام کرده و به راه من فرا خوانند، به برکت آن‌ها، عذاب را از بندگان و کنیزانم برمی‌دارم و رحمتم را نازل می‌نمایم</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مردی خدمت امام علی‌علیه السلام آمد و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شما امیرالمومنین می‌گویند، چه کسی شما را امیر مردم قرار داده است؟</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امیر بر آن‌ها قرار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فجاء الرجل إلی رسول اللَّه‌صلی الله علیه 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أیصدق علی فیما یقول إن اللَّه أمّره علی خلقه؟</w:t>
      </w:r>
    </w:p>
    <w:p>
      <w:pPr>
        <w:pStyle w:val="BookText"/>
        <w:rPr/>
      </w:pPr>
      <w:r>
        <w:rPr>
          <w:rFonts w:ascii="IRNazanin" w:hAnsi="IRNazanin" w:eastAsia="IRNazanin"/>
          <w:color w:val="111111"/>
          <w:sz w:val="28"/>
          <w:sz w:val="28"/>
          <w:szCs w:val="28"/>
          <w:rtl w:val="true"/>
          <w:lang w:bidi="fa-IR"/>
        </w:rPr>
        <w:t>فغضب النبی‌صلی الله علیه وآله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أمیرالمؤمنین بولایة من اللَّه عزّ وجلّ عقدها له فوق عرشه وأشهد علی ذلک ملائکته؛ إنّ علیاً خلیفة اللَّه وحجّة اللَّه وإنّه لإمام المسلمین، طاعته مقرونة بطاعة اللَّه، ومعصیته مقرونة بمعصیة اللَّه، فمن جهله فقد جهلنی، ومن عرفه فقد عرفنی، ومن أنکر إمامته فقد أنکر نبوتی، ومن جحد إمرته فقد جحد رسالتی، ومن دفع فضله فقد تنقصنی، ومن قاتله فقد قاتلنی، ومن سبّه فقد سبّنی لأنّه منّی، خلق من طینتی وهو زوج فاطمة ابنتی وأبو وَلَدی الحسن والحسین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وعلی وفاطمة والحسن والحسین وتسعة من ولد الحسین حجج اللَّه علی خلقه، أعداؤنا أعداء اللَّه، وأولیاؤنا أولیاء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الحسین بن محمّد بن سعید الهاشمی، عن فرات بن إبراهیم الکوفی، عن محمّد بن ظهیر، عن الحسین بن علی العبدی، عن محمّد بن عبد الواحد الواسطی، عن محمّد بن ربیعة، عن إبراهیم بن یزید، عن عمرو بن دینار، عن طاوس، عن ابن عبّاس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سمعت رسول اللَّه‌صلی الله علیه وآله و هو علی المنبر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بلغه عن أناس من قریش إنکار تسمیته لعلی أمیرالمؤمنین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بعثنی إلیکم رسولاً وأمرنی أن أستخلف علیکم علیاً أمیراً، ألا فمن کنت نبیه فإنّ علیاً أمیره تأمیر أمّره اللَّه عزّ وجلّ علیکم وأمرنی أن أعلمکم ذلک لتسمعوا له وتطیعوا، إذا أمرکم تأتمرون وإذا نهاکم عن أمر تنتهون</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فلا یأتمرن أحد منکم علی علی‌علیه السلام فی حیاتی ولا بعد وفاتی، فإنّ اللَّه تبارک وتعالی أمّره علیکم وسمّاه أمیرالمؤمنین ولم یسمّ أحداً من قبله بهذا الاسم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 عرب خدمت پیامبرصلی الله علیه وآله رفت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علی راست می‌گوید که خدا او را امیر قرار داده است؟</w:t>
      </w:r>
    </w:p>
    <w:p>
      <w:pPr>
        <w:pStyle w:val="BookText"/>
        <w:rPr/>
      </w:pPr>
      <w:r>
        <w:rPr>
          <w:rFonts w:ascii="IRNazanin" w:hAnsi="IRNazanin" w:eastAsia="IRNazanin"/>
          <w:color w:val="111111"/>
          <w:sz w:val="28"/>
          <w:sz w:val="28"/>
          <w:szCs w:val="28"/>
          <w:rtl w:val="true"/>
          <w:lang w:bidi="fa-IR"/>
        </w:rPr>
        <w:t>پیامبرصلی الله علیه وآله خشمگین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چنین است که علی به ولایت الهی، امیر بر مردم شده؛ خداوند این ولایت را در آسمان‌ها منعقد کرده و فرشتگان را بر آن گواه گرفته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خلیفه و حجّت خدا و امام مسلمانان است، اطاعت از او همراه با اطاعت از خداست و نافرمانی از او، همراه با نافرمانی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نشناسد، مرا نشناخته و هر کس او را بشناسد مرا شناخته است، هر کس منکر امامت او شود منکر پیامبری من شده و هر کس امیری او را انکار کند رسالت مرا انکار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فضیلت او را نفی و دفع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کاسته است؛ هر که با او نبرد کند، با من نبرد کرده؛ هر که او را دشنام دهد، مرا دشنام داده؛ زیرا او از من است، از طینت وسرشت من آفریده شده، او همسر فاطمه، دختر من و پدر دو فرزندم، حسن و حسین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فاطمه، حسن، حسین و نه فرزند او، حجّت‌های خدا بر آفریدگان هستیم، دشمنان ما، دشمنان خدا و دوستان ما، دوستان خدایند</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پیامبر خداصلی الله علیه وآله خبر رسید که برخی از قریش،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علی‌علیه السلام انکار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بر فراز منبر رفت و در سخنرانی خود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بر شما پیامبر قرار داده و دستور فرموده که علی را به عنوان امیر شما پس از خودم معرفی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پیامبر او هستم، علی امیر اوست، امارتی که خدا فرمان داده و به من دستور فرموده که شما را از آن آگاه کنم، تا سخن او را به گوش جان بخرید؛ اگر دستور داد، اطاعت کنید و اگر نهی کرد برحذر باشید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از شما حق ندارد بر علی، امیر باشد، نه در زمان حیات من و نه پس از مرگ من؛ زیرا که خداوند او را بر شما امیر کرده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داده و هیچ کس پیش از او به آن نام، نامیده نشده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وقد أبلغتکم ما أرسلت به إلیکم فی علی، فمن أطاعنی فیه فقد أطاع اللَّه، ومن عصانی فیه فقد عصی اللَّه عزّ وجلّ ولا حجة له عند اللَّه عزّ وجلّ وکان مصیره إلی ما قال اللَّه عزّ وجلّ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یعْصِ اللَّهَ وَرَسُولَهُ وَیتَعَدَّ حُدُودَهُ یدْخِلْهُ ناراً خالِداً فِیها</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ماجیلویه، عن محمّد العطّار، عن سهل بن زیاد، عن محمّد بن الولید، عن یونس بن یعقوب، عن سنان بن طریف، عن أبی عبد اللَّه الصادق‌علیه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أوّل أهل بیت نوه اللَّه بأسمائنا، إنّه لمّا خلق اللَّه السماوات والأرض أمر منادیاً فنادی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 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أشهد أنّ محمّداً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علیاً أمیرالمؤمنین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محمّد بن یحیی العطّار، عن أبیه، عن محمّد بن عبد الجبّار، عن أحمد الأزدی، عن أبان بن عثمان، عن أبان بن تغلب، عن عکرمة، عن ابن عبّاس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اللَّه‌صلی الله علیه وآله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اللَّه تبارک وتعالی آخی بینی وبین علی بن أبی طالب، وزوّجه ابنتی من فوق سبع سماواته، وأشهد علی ذلک مقرّبی ملائکته وجعله لی وصیاً وخلیفة، فعلی منّی وأنا منه، محبّه محبّی، ومبغضه مبغضی، وإن الملائکة لتقرّب إلی اللَّه بمحبّته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آنچه دستور داشتم درباره علی گفتم، هر که در این دستور، مرا اطاعت کند خدا را اطاعت کرده و آن‌که نپذیرد معصیت خدا نموده است و بداند نزد خدا عذری ندارد و سرانجامش همان است که خداوند در قرآن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از خدا و پیامبرش نافرمانی کند و از حدودش تجاوز نماید، او را در آتشی وارد می‌کند که همیشه در آن خواهد ماند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نخستین خاندانی هستیم که خداوند نام ما را بلند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خداوند آسمان‌ها و زمین را آفرید به فرشته‌ای دستور داد سه بار اعلان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می‌دهم که هیچ معبودی جز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می‌دهم که محمّد پیامبر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می‌دهم که علی، به حقیقت امیرمؤمنان است</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خداصلی الله علیه وآله فرمود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تبارک و تعالی، از بالای هفت آسمان، بین من و علی برادری قرار داد و دخترم را همسر او کرد و فرشتگان مقرّب را بر آن گواه گرفت و او را وصی و خلیفه‌ام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علی‌علیه السلام از من است و من از علی، دوست او دوست من است و دشمن او، دشمن من؛ به راستی که فرشته‌ها، به وسیله دوستی او خود را به خدا نزدیک می‌کنند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إبن سعید الهاشمی عن فرات، عن محمّد بن ظهیر، عن محمّد بن الحسین بن أخی یونس، عن محمّد بن یعقوب النهشلی، عن الرضا، عن آبائه‌علیهم السلام، عن النبی‌صلی الله علیه وآله، عن جبرئیل، عن میکائیل، عن إسرافیل، عن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اللَّه لا إله إلاّ أنا، خلقت الخلق بقدرتی فاخترت منهم من شئت من أنبیائی واخترت من جمیعهم محمّداًصلی الله علیه وآله حبیباً وخلیلاً وصفیاً، فبعثته رسولاً إلی خلقی واصطفیت له علیاً فجعلته له أخاً ووصیاً ووزیراً ومؤدّیاً عنه من بعده إلی خلقی، وخلیفتی علی عبادی لیبین لهم کتابی ویسیر فیهم بحکمی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وجعلته العلم الهادی من الضلالة، وبابی الّذی أوتی منه، وبیتی الّذی من دخله کان آمناً من ناری، وحصنی الّذی من لجأ إلیه حصنه من مکروه الدنیا والآخرة، ووجهی الّذی من توجّه إلیه لم أصرف وجهی عنه، وحجّتی فی السماوات والأرضین علی جمیع من فیهنّ من خلقی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أقبل عمل عامل منهم إلاّ بالإقرار بولایته مع نبوّة أحمد رسولی وهو یدی المبسوطة علی عبادی وهو النعمة الّتی أنعمت بها علی من أحببته من عبادی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أحببته من عبادی وتولیته، عرّفته ولایته ومعرفته ومن أبغضته من عبادی، أبغضته لانصرافه عن معرفته وولایته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فبعزّتی حلفت وبجلالی أقسمت أنّه لا یتولّی علیاً عبد من عبادی إلاّ زحزحته عن النّار وأدخلته الجنّة ولا یبغضه عبد من عبادی ویعدل عن ولایته إلاّ أبغضته وأدخلته النار وبئس المصیر</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إبن إدریس، عن أبیه، عن البرقی، عن إبن معروف، عن محمّد بن یحیی الخزاز، عن طلحة بن زید، عن الصادق، عن أبیه، عن آبائه‌علیهم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أتانی جبرئیل من قبل ربّی جلّ جلاله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یقرئک السلام ویقول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أخاک علیاً بأنّی لا أعذّب من تولاّه ولا أرحم من عاداه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رضاعلیه السلام از پدرانش و آن‌ها از پیامبر خداصلی الله علیه وآله و ایشان از جبرئیل، و او از میکائیل، و او از اسرافیل نقل می‌کنند، که خداوند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خدایی که جز من مبعودی نیست، مخلوقات را با قدرت خود آفریدم، از بین آن‌ها پیامبرانی را برگزیدم و از میان پیامبران نیز محمّدصلی الله علیه وآله را به عنوان حبیب و خلیل و صفیّ انتخاب کردم، آن‌گاه او را به سوی مردم فرستادم و علی را به عنوان برادر و وصیّ و وزیر او قرار دادم تا بعد از محمّد، پیام رسان او به مردم‌و جانشین من باشد و قرآن مرا برای آن‌ها بیان نماید و حکم مرا در میان آن‌ها اجرا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علی را به عنوان نشانه وپرچمی هدایت‌گر از گمراهی قرار دادم، او دری است که مردم از آن در آیند، او خانه من است که هر که داخل آن شود از آتش دوزخ من در امان باشد، دژ محکم من است که هر کس بدان پناه برد، از بدی دنیا و آخرت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وجه من است که هرکس به او رو کند، از او رو برنگردانم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حجّت من در آسمان‌ها و زمین است؛ تنها عمل کسانی را می‌پذیرم‌که به ولایت علی ورسالت احمد پیامبرم، اقرار کنند، او دست گشاده من بر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نعمتی است که به هر یک از بندگانم که دوست داشتم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کس از بندگانم را که دوست داشتم، دوستی و شناخت علی را نصیب او کردند و هر کدام از بندگانم را که دشمن دارم به خاطر این است که از دوستی و شناخت علی روگردان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عزّت و جلال خودم سوگند خورده‌ام که هرکس علی را دوست بدارد، او را ازدوزخ دور سازم و وارد بهشت‌نمایم، و هرکس او را دشمن‌بدارد و ازولایتش روی برگرداند، من با او دشمنی نموده و او را داخل دوزخ نمایم که آنجا بد سرانجامی است</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صادق‌علیه السلام از پدران بزرگوارش نقل می‌کند که پیامبر خداصلی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از طرف خدای بزرگ،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عزیز به تو سلام می‌رساند و می‌فرماید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برادرت علی را مژده بده که هر که او را دوست بدارد، عذابش نمی‌کنم و به کسی که با او دشمنی کند، ترحّم نمی‌کنم</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علی بن أحمد البرقی، عن أبیه، عن جده أحمد بن أبی عبد اللَّه، عن أبیه محمّد بن خالد، عن خلف بن حماد، عن أبی الحسن العبدی، عن الأعمش، عن عبایة بن ربعی، عن عبد 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أتانی جبرئیل وهو فرح مستبشر،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أنت فیه من الفرح ما منزلة أخی وابن عمّی علی بن أبی طالب‌علیه السلام عند ربّه؟</w:t>
      </w:r>
    </w:p>
    <w:p>
      <w:pPr>
        <w:pStyle w:val="BookText"/>
        <w:rPr/>
      </w:pPr>
      <w:r>
        <w:rPr>
          <w:rFonts w:ascii="IRNazanin" w:hAnsi="IRNazanin" w:eastAsia="IRNazanin"/>
          <w:color w:val="111111"/>
          <w:sz w:val="28"/>
          <w:sz w:val="28"/>
          <w:szCs w:val="28"/>
          <w:rtl w:val="true"/>
          <w:lang w:bidi="fa-IR"/>
        </w:rPr>
        <w:t>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بعثک بالنبوّة واصطفاک بالرّسالة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هبطت فی وقتی هذا إلاّ لهذا؛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العلی الأعلی یقرأ علیک السلام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نبی رحمتی وعلی مقیم حجّتی، لا أعذّب من والاه وإن عصانی، ولا أرحم من عاداه وإن أطاعنی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علی بن عیسی، عن علی بن محمّد ماجیلویه، عن البرقی، عن محمّد بن حسان السلمی، عن محمّد بن جعفر بن محمّد، عن أبیه عن آبائه‌علیهم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نزل جبرئیل علی النبی‌صلی الله علیه 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یقرئک السلام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السّماوات السبع وما فیهنّ والأرضین السبع ومن علیهنّ وما خلقت موضعاً أعظم من الرکن والمقام، ولو أنّ عبداً دعانی هناک منذ خلقت‌السماوات والأرضین ثمّ‌لقینی جاحداًلولایة علی لأکببته فی سقر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إبن إدریس، عن أبیه، عن محمّد بن عبد الجبّار، عن الأزدی، عن إسماعیل بن الفضل، عن أبیه، عن ثابت بن دینار، عن سعید بن جبیر، عن إبن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تبارک وتعالی أوحی إلی أنّه جاعل لی من اُمّتی أخاً و وارثاً وخلیفة و وصیاً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جبرئیل با شادی و خرّمی نزد من آمد،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با چنین حالی آمدی، بگو بدانم مقام برادرم علی بن ابی طالب نزد پروردگار چگونه است؟</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من هم فقط برای همین موضوع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تو سلام می‌رساند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پیامبر رحمت من است و علی برپا دارنده حجّت من؛ دوستانش را عذاب نکنم، هر چند گناهکار باشند و به دشمنانش رحم نکنم، اگر چه از من اطاعت کرده باشند</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صادق‌علیه السلام از پدران بزرگوارش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بر پیامبرصلی الله علیه وآله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سلام می‌رساند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آفرینش هفت آسمان و آنچه در آن است و هفت زمین و آنچه بر آن است، جایی عظیم‌تر وبا شکوه‌تر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و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نیافریدم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آنجا هر دعایی مستجاب است، با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بنده‌ای، از ابتدای آفرینش آسمان‌ها و زمین تا روز مرگش، در آن مکان مرا بخواند امّا منکر ولایت علی بن ابی طالب‌علیه السلام باشد دعای او را مستجاب نمی‌کنم و او را با صورت به آتش می‌اندازم</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من وحی کرد که از میان امتم کسی را وارث، جانشین و وصی من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اُمّت تو و حجّت من بر آن‌ها پس از توست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چیست؟ </w:t>
      </w:r>
    </w:p>
    <w:p>
      <w:pPr>
        <w:pStyle w:val="BookText"/>
        <w:rPr/>
      </w:pPr>
      <w:r>
        <w:rPr>
          <w:rFonts w:ascii="IRNazanin" w:hAnsi="IRNazanin" w:eastAsia="IRNazanin"/>
          <w:color w:val="111111"/>
          <w:sz w:val="28"/>
          <w:sz w:val="28"/>
          <w:szCs w:val="28"/>
          <w:rtl w:val="true"/>
          <w:lang w:bidi="fa-IR"/>
        </w:rPr>
        <w:t>فأوحی إلی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من اُحِبّه ویحبّنی، ذاک المجاهد فی سبیلی والمقاتل لناکثی عهدی والقاسطین فی حکمی والمارقین من دینی، ذاک ولیی حقّاً، زوج ابنتک وأبو ولدک علی بن أبی طالب‌علیه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عن الحمیری، عن إبن عیسی، عن أبیه، عن یونس، عن منصور الصیقل، عن الصادق جعفر بن محمّد، عن آبائه‌علیهم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أسری بی إلی السماء عهد إلی ربّی فی علی‌علیه السلام ثلاث کلمات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ربّی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إمام المتّقین وقائد الغرّ المحجّلین ویعسوب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ماجیلویه، عن محمّد العطّار، عن جعفر بن محمّد الکوفی، عن محمّد بن الحسین بن زید، عن عبد اللَّه بن الفضل، عن الصادق جعفر بن محمّد، عن أبیه، عن آبائه‌علیهم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أسری بی إلی السماء کلّمنی ربّی جلّ جلاله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ربّی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حجّتی بعدک علی خلقی وإمام أهل طاعتی، من أطاعه أطاعنی ومن عصاه عصانی، فانصبه لأمّتک یهتدون به بعدک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أ حمد السنانی عن محمّد بن أبی عبداللَّه الأسدی الکوفی، عن النخعی، عن النوفلی، عن علی بن سالم، عن أبیه، عن سعد بن طریف، عن سعید بن جبیر،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اللَّه‌صلی الله علیه وآله لعلی‌علیه السلام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إمام المسلمین، وأمیرالمؤمنین، وقائد الغر المحجّلین، وحجّة اللَّه بعدی علی الخلق أجمعین، وسید الوصیین و وصی سید النّبیین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است که دوستش دارم و او هم مرا دوست می‌دارد، همان کسی که در راه من جهاد می‌کند و با پیمان شکنان عهد من، و قاسطان وبیدادگران در فرمان من، ومارقان وبیرون روندگان از دین من نبرد خواهد نمود، او حقیقتاً ولیّ من، همسر دختر تو وپدر فرزندانت، علیّ بن ابی طالب‌علیه السلام است</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صادق‌علیه السلام از پدران بزرگوارش نقل می‌کند که پیامبر خداصلی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معراج رفتم، پروردگارم درباره علی‌علیه السلام، سه کلمه سفارش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بله ای پروردگار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امام پرهیزکاران، پیشوای دست و روسفیدان و سرور وپناه مؤمنان است</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صادق‌علیه السلام‌از پدران بزرگوارش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مرا به معراج بردند پروردگارم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بله ای پروردگار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علی، حجّت من بر آفریدگانم و امام و پیشوای اطاعت کنندگان من است؛ هر کس از او اطاعت کند در واقع از من اطاعت کرده و هر کس نافرمانی‌اش کند نافرمانی مرا کرده است، پس او را بر امت خود به امامت منصوب کن تا پس از تو به وسیله او هدایت شوند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به علی‌علیه السلام فرمود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إمام مسلمانان و أمیرمؤمنان و پیشوای دست و رو سفیدانی و پس از من حجت خدا بر همه خلق و سرور اوصیا، و وصی سرور پیامبران هستی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عرج بی إلی السماء السابعة، ومنها إلی سدرة المنتهی، ومنها إلی حجب النور، وأکرمنی ربّی جل جلاله بمناجاته،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ربّی وسعدیک، تبارکت وتعالیت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إمام أولیائی، ونور لمن أطاعنی، وهو الکلمة التی ألزمتها المتّقین، من أطاعه أطاعنی، ومن عصاه عصانی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ابن الولید، عن الصفار، عن إبن عیسی، عن محمّد بن سنان، عن أبی مالک الحضرمی، عن إسماعیل بن جابر؛</w:t>
      </w:r>
    </w:p>
    <w:p>
      <w:pPr>
        <w:pStyle w:val="BookText"/>
        <w:rPr/>
      </w:pPr>
      <w:r>
        <w:rPr>
          <w:rFonts w:ascii="IRNazanin" w:hAnsi="IRNazanin" w:eastAsia="IRNazanin"/>
          <w:color w:val="111111"/>
          <w:sz w:val="28"/>
          <w:sz w:val="28"/>
          <w:szCs w:val="28"/>
          <w:rtl w:val="true"/>
          <w:lang w:bidi="fa-IR"/>
        </w:rPr>
        <w:t>عن أبی جعفر الباقرعلیه السلام فی حدیث طویل یقول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تبارک وتعالی لمّا أسری نبیه‌صلی الله علیه وآله 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انقضت نبوّتک وانقطع أکلک، فمن لأُمّتک من بعدک؟</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بلوت خلقک فلم أجد أحداً أطوع لی من علی بن أبی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 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لِاُمّتک؟</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قد بلوت خلقک فلم أجد أحداً أشدّ حبّاً لی من علی‌بن أبی طالب</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یا محمّد، فأبلغه أنّه رایة الهدی وإمام أولیائی ونور لمن أطاعنی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به آسمان هفتم عروج دادند و از آنجا به سدرة المنتهی و از آنجا به حجاب‌های نور بردند وخداوند مرا به مناجات خویش گرامی داشت،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بله ای پرودگارم، آماده به فرمانم، تو والا مقام و برتری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علی پیشوای دوستان من می‌باشد و برای هرکس که مرا اطاعت کند نور است و او همان کلمه‌ای است که پرهیزکاران را همراه او قرار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اطاعت کند مرا اطاعت کرده است وهر کس از او نافرمانی کند از من نافرمانی کرده است</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باقرعلیه السلام در ضمن حدیثی طولانی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خداوند متعال، پیامبرش را به معراج برد،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پیامبری‌ات به سر رسیده و عمرت تمام شده است، چه کسی را پس از خودت، برای امّتت رهبر قرار می‌دهی؟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خلق را آزمودم، کسی را مطیع‌تر از علی بن ابی طالب نسبت به خودم نیافتم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من نیز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پس از خودت برای اُمتت رهبر قرار می‌دهی؟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همه خلق را آزمودم، کسی را محبوبتر از علی بن ابی طالب نسبت به خودم نیافتم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من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اعلام کن که او پرچم هدایت و پیشوای دوستان من است، او نور وروشنایی برای هر کسی است که مرا اطاعت کند</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أحادیث حول الغدیر</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عن سعد، عن البرقی، عن أبیه، عن خلف بن حمّاد، عن أبی الحسن العبدی، عن الأعمش، عن عبایة بن ربعی، عن عبد اللَّه بن عبّاس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 رسول اللَّه‌صلی الله علیه وآله ما شاء اللَّه أن یتقدّم حتّی سمع ما قال الربّ تبارک وتعالی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المحمود وأنت محمّد، شققت اسمک من اسمی، فمن وصلک وصلته، ومن قطعک بتکته، أنزل إلی عبادی فأخبرهم بکرامتی إیاک وأنّی لم أبعث نبیاً إلاّ جعلت له وزیراً وأنّک رسولی وأنّ علیاً وزیرک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فهبط رسول اللَّه‌صلی الله علیه وآله فکره أن یحدّث الناس بشی‌ءٍ کراهیة أن یتّهموه، لأنّهم کانوا حدیثی عهد بالجاهلیة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مضی لذلک ستّة أیام فأنزل اللَّه 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فَلَعَلَّکَ تارِکٌ بَعْضَ ما یوحی إِلَیکَ وَضائِقٌ بِهِ صَدْرُکَ</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فاحتمل رسول اللَّه‌صلی الله علیه وآله ذلک حتّی کان یوم الثامن فأنزل اللَّه تبارک وتعالی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الرَّسُولُ بَلِّغْ ما أُنْزِلَ إِلَیکَ مِنْ رَبِّکَ وَإِنْ لَمْ تَفْعَلْ فَما بَلَّغْتَ رِسالَتَهُ وَاللَّهُ یعْصِمُکَ مِنَ النّاسِ</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فقال رسول اللَّه‌صلی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بعد وعید، لأمضینّ أمر اللَّه عزّ وجلّ فإن یتّهمونی ویکذبونی فهو أهون علی من أن یعاقبنی العقوبة الموجعة فی الدنیا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جبرئیل علی علی بإمرة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أسمع الکلام ولا أحسّ الرؤیة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جبرئیل أتانی من قبل ربّی بتصدیق ما وعدنی</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أمر رسول اللَّه‌صلی الله علیه وآله رجلاً فرجلاً من أصحابه حتّی سلّموا علیه بإمرة المؤمنین</w:t>
      </w:r>
      <w:r>
        <w:rPr>
          <w:rFonts w:eastAsia="IRNazanin" w:cs="IRNazanin"/>
          <w:color w:val="111111"/>
          <w:sz w:val="28"/>
          <w:szCs w:val="28"/>
          <w:rtl w:val="true"/>
          <w:lang w:bidi="fa-IR"/>
        </w:rPr>
        <w:t xml:space="preserve">. </w:t>
      </w:r>
      <w:bookmarkStart w:id="73" w:name="pg243_1277"/>
    </w:p>
    <w:p>
      <w:pPr>
        <w:pStyle w:val="Heading3"/>
        <w:numPr>
          <w:ilvl w:val="2"/>
          <w:numId w:val="1"/>
        </w:numPr>
        <w:rPr/>
      </w:pPr>
      <w:bookmarkStart w:id="74" w:name="__RefHeading___Toc2142461_211673320"/>
      <w:bookmarkStart w:id="75" w:name="_Toc27"/>
      <w:bookmarkEnd w:id="73"/>
      <w:bookmarkEnd w:id="74"/>
      <w:r>
        <w:rPr>
          <w:rtl w:val="true"/>
        </w:rPr>
        <w:t>روایاتی پیرامون غدیر</w:t>
      </w:r>
      <w:bookmarkEnd w:id="75"/>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 رخداد معراج پیامبر را تعریف می‌کرد تا بدین جا رسید که پیامبرصلی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 تبارک وتعالی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آسمان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محمود هستم وتو محمّد، نام تو را از نام خود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به تو پیوست، پیوند او را با خود برقرار سازم وهر کس از تو برید پیوند او را قطع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سوی بندگانم برو وآنان را از کرامتی که بر تو داشتم آگاه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هیچ پیامبری را مبعوث نکردم مگر اینکه برای او وزیری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پیامبر من هستی وعلی وزیر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پیامبر به زمین فرود آمد، ولی به خاطر آن که مبادا مورد تهمت و تکذیب قرار گیرد دوست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آنچه 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چیزی بگوید؛ چرا که آنان تازه دوران جاهلیت را پشت سر گذاشته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 روز از این امر گذشت خداوند این آیه را فرو فرستاد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که تو برخی از آنچه که به تو وحی شده ترک کرده ودلتنگ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خداصلی الله علیه وآله بار سنگین این آیه را بدوش کشید تا این که در روز هشتم،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جانب پروردگارت به تو رسیده، ابلاغ کن واگر انجام ندهی در واقع رسالت خود را ابلاغ نکرده‌ای وخدا تو را از شرّ مردم حفظ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اخطار داده شدم و اینک تهدید شدم، باید دستور خدا را اجرا کنم که اتّهام و تکذیب مردم آسان‌تر از عذاب و عقوبت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جبرئیل با عنوان امیرالمؤمنین به علی‌علیه السلام سلام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می‌شنوم؛ ولی کسی را نمی‌بینم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جبرئیل است که از جانب خدا آمده تا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خدا در باره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وعده داده است، تصدیق کند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پیامبر خداصلی الله علیه وآله فرمان داد همه، یکی یکی آمدند 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سلام 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 فی الناس أن لا یبقی غداً أحد إلاّ علیل إلاّ خرج إلی غدیر 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من الغد خرج رسول اللَّه‌صلی الله علیه وآله بجماعة أصحابه، فحمد اللَّه وأثنی علیه،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أرسلنی علیکم برسالة، إنّی ضقت بها ذرعا مخافة أن تتّهمونی وتکذّبونی حتّی أنزل اللَّه علی وعیداً بعد وعید؛ فکان تکذیبکم إیای أیسر علی من عقوبة اللَّه إیای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أسری بی وأسمعنی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المحمود وأنت محمّد، شققت اسمک من اسمی، فمن وصلک وصلته ومن قطعک بتکته، أنزل إلی عبادی فأخبرهم بکرامتی إیاک وأنّی لم أبعث نبیاً إلاّ جعلت له وزیراً وأنّک رسولی وأنّ علیاً وزیرک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أخذصلی الله علیه وآله بیدی علی بن أبی طالب‌علیه السلام فرفعهما حتّی نظر الناس إلی بیاض إبطیهما ولم یر قبل ذلک،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مولای وأنا مولی المؤمنین، فمن کنت مولاه فعلی مولاه، اللّهمّ وال من والاه، وعاد من عاداه، وانصر من نصره، واخذل من خذله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الشکّاک والمنافقون والّذین فی قلوبهم مرض وزیغ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نبرأ إلی اللَّه من مقالته لیس بحتم ولا نرضی أن یکون علی وزیره، هذه منه عصبیة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سلمان والمقداد وأبوذر وعمار بن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برحنا العرصة</w:t>
      </w:r>
    </w:p>
    <w:p>
      <w:pPr>
        <w:pStyle w:val="BookText"/>
        <w:rPr/>
      </w:pPr>
      <w:r>
        <w:rPr>
          <w:rFonts w:ascii="Amiri" w:hAnsi="Amiri" w:eastAsia="Amiri" w:cs="Amiri"/>
          <w:color w:val="111111"/>
          <w:sz w:val="28"/>
          <w:sz w:val="28"/>
          <w:szCs w:val="28"/>
          <w:rtl w:val="true"/>
          <w:lang w:bidi="ar-SA"/>
        </w:rPr>
        <w:t xml:space="preserve">حتّی نزلت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 وَأَتْمَمْتُ عَلَیکُمْ نِعْمَتِی وَرَضِیتُ لَکُمُ الْإسْلامَ دِیناً</w:t>
      </w:r>
      <w:r>
        <w:rPr>
          <w:rFonts w:eastAsia="Amiri" w:cs="Amiri" w:ascii="Amiri" w:hAnsi="Amiri"/>
          <w:color w:val="111111"/>
          <w:sz w:val="28"/>
          <w:szCs w:val="28"/>
          <w:rtl w:val="true"/>
          <w:lang w:bidi="ar-SA"/>
        </w:rPr>
        <w:t xml:space="preserve">» </w:t>
      </w:r>
      <w:r>
        <w:rPr>
          <w:rStyle w:val="FootnoteAnchor"/>
          <w:rtl w:val="true"/>
        </w:rPr>
        <w:footnoteReference w:id="59"/>
      </w:r>
      <w:r>
        <w:rPr>
          <w:rFonts w:ascii="IRNazanin" w:hAnsi="IRNazanin" w:eastAsia="IRNazanin"/>
          <w:color w:val="111111"/>
          <w:sz w:val="28"/>
          <w:sz w:val="28"/>
          <w:szCs w:val="28"/>
          <w:rtl w:val="true"/>
          <w:lang w:bidi="fa-IR"/>
        </w:rPr>
        <w:t>فکرر رسول اللَّه‌صلی الله علیه وآله ذلک ثلاثاً</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کمال الدین وتمام النعمة ورضی الربّ بإرسالی إلیکم بالولایة بعدی لعلی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الصلوة وعلیه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به بلال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اعلان کن که فردا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افراد بیمار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غدیر خم جمع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بعد پیامبرصلی الله علیه وآله با گروهی از اصحابش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وپس از حمد وثنای خداوند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مأموریتی به من داده است؛ ولی از ترس این که مرا متّهم کنید و تکذیب نمایید، آن را اعلان نکردم، تا این که خداوند دو بار مرا تهدید کرد، دیدم شکیبایی در مقابل تکذیب شما آسان‌تر از گرفتار شدن به عقوبت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تبارک و تعالی مرا به آسمان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محمود هستم و تو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را از نام خود گرفتم، پس هر کس به تو پیوست، پیوند او را با خود برقرار سازم و هر کس از تو برید پیوند خود را با او قطع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بندگانم برو و آنان را از کرامتی که بر تو داشتم آگاه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بگو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پیامبری را مبعوث نکردم، مگر اینکه برای او وزیری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پیامبر من هستی و علی وزیر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پیامبرصلی الله علیه وآله دست علی‌علیه السلام را بالا گرفت، به طوری که مردم سفیدی زیر بغل آن دو را 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 از این دیده نشده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 مولای من است و من مولای مؤمنان، هر که من مولای اویم، علی هم مولای اوست،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او را دوست بدار و دشمن او را دشمن بدار، یاری کننده‌اش را یاری کن و خوار کن هر که او را تنها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شکّاکان، منافقان و بیماردلان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سخنان بیزاریم وراضی نیستیم که علی وزیر او باشد، چون این کار را از روی تعصّب خویشاوندی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مقداد، ابوذر و عمّار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محل بیرون نشده بودیم</w:t>
      </w:r>
    </w:p>
    <w:p>
      <w:pPr>
        <w:pStyle w:val="BookText"/>
        <w:rPr/>
      </w:pPr>
      <w:r>
        <w:rPr>
          <w:rFonts w:ascii="IRNazanin" w:hAnsi="IRNazanin" w:eastAsia="IRNazanin"/>
          <w:color w:val="111111"/>
          <w:sz w:val="28"/>
          <w:sz w:val="28"/>
          <w:szCs w:val="28"/>
          <w:rtl w:val="true"/>
          <w:lang w:bidi="fa-IR"/>
        </w:rPr>
        <w:t>تا که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دین شما را برایتان به کمال رساندم ونعمتم را بر شما تمام کردم واسلام را به عنوان دین شما پسندیدم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این آیه را سه بار تکرار کرد،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دین و تمام نعمت و رضایت وخشنودی خداوند به واسطه فرستادن من به سوی شما برای ابلاغ ولایت علی بن أبی طالب بعد از خودم می‌باشد</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عمر الحافظ، عن محمّد بن الحسین بن حفص، عن محمّد بن هارون، عن قاسم بن الحسن، عن یحیی بن عبد الحمید، عن قیس بن الربیع، عن أبی هارون، عن أبی سعید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کان یوم غدیر خم أمر رسول اللَّه‌صلی الله علیه وآله منادیاً فنادی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جامعة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 بید علی‌علیه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من کنت مولاه فعلی مولاه، اللّهمّ وال من والاه وعاد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حسان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فی علی شعراً؟</w:t>
      </w:r>
    </w:p>
    <w:p>
      <w:pPr>
        <w:pStyle w:val="BookText"/>
        <w:rPr/>
      </w:pPr>
      <w:r>
        <w:rPr>
          <w:rFonts w:ascii="IRNazanin" w:hAnsi="IRNazanin" w:eastAsia="IRNazanin"/>
          <w:color w:val="111111"/>
          <w:sz w:val="28"/>
          <w:sz w:val="28"/>
          <w:szCs w:val="28"/>
          <w:rtl w:val="true"/>
          <w:lang w:bidi="fa-IR"/>
        </w:rPr>
        <w:t>فقال رسول اللَّه‌صلی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ینادیهم یوم الغدیر نبیهم</w:t>
      </w:r>
    </w:p>
    <w:p>
      <w:pPr>
        <w:pStyle w:val="BookText"/>
        <w:rPr/>
      </w:pPr>
      <w:r>
        <w:rPr>
          <w:rFonts w:ascii="IRNazanin" w:hAnsi="IRNazanin" w:eastAsia="IRNazanin"/>
          <w:color w:val="111111"/>
          <w:sz w:val="28"/>
          <w:sz w:val="28"/>
          <w:szCs w:val="28"/>
          <w:rtl w:val="true"/>
          <w:lang w:bidi="fa-IR"/>
        </w:rPr>
        <w:t>بخمّ و أکرم بالنبی منادیا</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مولاکم و ولیکم</w:t>
      </w:r>
    </w:p>
    <w:p>
      <w:pPr>
        <w:pStyle w:val="BookText"/>
        <w:rPr/>
      </w:pPr>
      <w:r>
        <w:rPr>
          <w:rFonts w:ascii="IRNazanin" w:hAnsi="IRNazanin" w:eastAsia="IRNazanin"/>
          <w:color w:val="111111"/>
          <w:sz w:val="28"/>
          <w:sz w:val="28"/>
          <w:szCs w:val="28"/>
          <w:rtl w:val="true"/>
          <w:lang w:bidi="fa-IR"/>
        </w:rPr>
        <w:t>فقالوا و لم یبدوا هناک‌التعادیا</w:t>
      </w:r>
    </w:p>
    <w:p>
      <w:pPr>
        <w:pStyle w:val="BookText"/>
        <w:rPr/>
      </w:pPr>
      <w:r>
        <w:rPr>
          <w:rFonts w:ascii="IRNazanin" w:hAnsi="IRNazanin" w:eastAsia="IRNazanin"/>
          <w:color w:val="111111"/>
          <w:sz w:val="28"/>
          <w:sz w:val="28"/>
          <w:szCs w:val="28"/>
          <w:rtl w:val="true"/>
          <w:lang w:bidi="fa-IR"/>
        </w:rPr>
        <w:t>إلهک مولانا و أنت ولینا</w:t>
      </w:r>
    </w:p>
    <w:p>
      <w:pPr>
        <w:pStyle w:val="BookText"/>
        <w:rPr/>
      </w:pPr>
      <w:r>
        <w:rPr>
          <w:rFonts w:ascii="IRNazanin" w:hAnsi="IRNazanin" w:eastAsia="IRNazanin"/>
          <w:color w:val="111111"/>
          <w:sz w:val="28"/>
          <w:sz w:val="28"/>
          <w:szCs w:val="28"/>
          <w:rtl w:val="true"/>
          <w:lang w:bidi="fa-IR"/>
        </w:rPr>
        <w:t>ولن تجدن منا لک الیوم الدهر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عاصیا</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فإنّنی</w:t>
      </w:r>
    </w:p>
    <w:p>
      <w:pPr>
        <w:pStyle w:val="BookText"/>
        <w:rPr/>
      </w:pPr>
      <w:r>
        <w:rPr>
          <w:rFonts w:ascii="IRNazanin" w:hAnsi="IRNazanin" w:eastAsia="IRNazanin"/>
          <w:color w:val="111111"/>
          <w:sz w:val="28"/>
          <w:sz w:val="28"/>
          <w:szCs w:val="28"/>
          <w:rtl w:val="true"/>
          <w:lang w:bidi="fa-IR"/>
        </w:rPr>
        <w:t>رضیتک من بعدی إماماً و هادیا</w:t>
      </w:r>
    </w:p>
    <w:p>
      <w:pPr>
        <w:pStyle w:val="BookText"/>
        <w:rPr/>
      </w:pPr>
      <w:r>
        <w:rPr>
          <w:rFonts w:ascii="IRNazanin" w:hAnsi="IRNazanin" w:eastAsia="IRNazanin"/>
          <w:color w:val="111111"/>
          <w:sz w:val="28"/>
          <w:sz w:val="28"/>
          <w:szCs w:val="28"/>
          <w:rtl w:val="true"/>
          <w:lang w:bidi="fa-IR"/>
        </w:rPr>
        <w:t xml:space="preserve">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علی أرمد العین یبتغی</w:t>
      </w:r>
    </w:p>
    <w:p>
      <w:pPr>
        <w:pStyle w:val="BookText"/>
        <w:rPr/>
      </w:pPr>
      <w:r>
        <w:rPr>
          <w:rFonts w:ascii="IRNazanin" w:hAnsi="IRNazanin" w:eastAsia="IRNazanin"/>
          <w:color w:val="111111"/>
          <w:sz w:val="28"/>
          <w:sz w:val="28"/>
          <w:szCs w:val="28"/>
          <w:rtl w:val="true"/>
          <w:lang w:bidi="fa-IR"/>
        </w:rPr>
        <w:t>لعینیه مما یشتکیه مداویا</w:t>
      </w:r>
    </w:p>
    <w:p>
      <w:pPr>
        <w:pStyle w:val="BookText"/>
        <w:rPr/>
      </w:pPr>
      <w:r>
        <w:rPr>
          <w:rFonts w:ascii="IRNazanin" w:hAnsi="IRNazanin" w:eastAsia="IRNazanin"/>
          <w:color w:val="111111"/>
          <w:sz w:val="28"/>
          <w:sz w:val="28"/>
          <w:szCs w:val="28"/>
          <w:rtl w:val="true"/>
          <w:lang w:bidi="fa-IR"/>
        </w:rPr>
        <w:t>فداواه خیر الناس منه بریقه برقیة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فبورک مرقیا و بورک راقیا</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عمر الحافظ، عن جعفر بن محمّد الحسنی، عن محمّد بن علی بن خلف، عن سهل بن عامر، عن زافر بن سلیمان، عن شریک، عن أبی إسحاق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لعلی بن الحسین‌علیه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معنی قول النبی‌صلی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أخبرهم أنّه الإمام بعده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روایاتی پیرامون غدیر </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ابوسعید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غدیر، پیامبر خداصلی الله علیه وآله دستور داد که همه برای نماز جمع شوند، سپس دست علی بن ابی طالب را گرفت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من مولای او هستم،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دوستان علی را و دشمن بدار، دشمنان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حسّان بن ثابت، شاعر معروف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می‌دهید درباره علی، شعری بگویم؟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پیامبرشان در روز غدیرخم آن‌ها را ندا داد و پیامبر چه ندا دهنده گرامی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و ولی شما چه کسی است؟ آنان در حالی که دشمنی‌شان علنی نبود، پاسخ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تو مولای ما است و تو ولی ما هستی و هرگز امروز از ما نافرمانی نخواهی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علی‌علیه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پاخیز که من به پیشوایی و هدایت‌گری تو پس از خودم راضی و خشنودم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در حالی برخاست که در جستجوی دوایی برای چشم درد خود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بهترین مردم، چشمان او را با آب دهان مبارکش مداوا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تبریک بر این طبیب و بر این بیمار باد</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ابواسحاق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سجّادعلیه السلام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فرمایش پیامبرصلی الله علیه وآله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من مولای اویم،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پیامبرصلی الله علیه وآله به مردم خبر داد که پس از وی، علی‌علیه السلام، امام است</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الحسین بن إبراهیم، عن علی بن إبراهیم، عن جعفر بن سلمة الأصبهانی، عن إبراهیم بن محمّد، عن القتاد، عن علی بن هاشم بن البرید، عن أبیه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سئل زید بن علی‌علیه السلام عن قول رسول اللَّه‌صلی الله علیه وآله؛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نصبه علماً لیعلم به حزب اللَّه عند الفرقة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الحسن بن محمّد السکونی، عن إبراهیم بن محمّد، عن أبی جعفر بن السری وأبی نصر بن موسی، عن علی بن سعید، عن ضمرة بن شوذب، عن مطر، عن شهر بن حوشب، عن أبی هریرة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صام یوم ثمانیة عشر من ذی الحجة کتب اللَّه له صیام ستّین شهراً وهو یوم غدیر خم لما أخذ رسول اللَّه‌صلی الله علیه وآله بید علی بن أبی طالب‌علیه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أولی بالمؤمنین؟</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یابن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مولای ومولی کلّ مسلم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فأنزل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أَکْمَلْتُ لَکُمْ دِینَکُمْ</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إبن سعید الهاشمی، عن فرات، عن محمّد بن ظهیر، عن عبد اللَّه بن الفضل، عن الصادق، عن آبائه‌علیهم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اللَّه‌صلی الله علیه وآله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یوم غدیر خم أفضل أعیاد أمتی وهو الیوم الّذی أمرنی اللَّه تعالی ذکره فیه بنصب أخی علی بن أبی طالب، علماً لأمتی، یهتدون به من بعدی وهو الیوم الّذی أکمل اللَّه فیه الدّین وأتمّ علی أمّتی فیه النعمة ورضی لهم الإسلام دیناً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زید، فرزند امام سجّادعلیه السلام در مورد فرمایش پیامبر خداصلی الله علیه وآله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من مولای اویم،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پیامبرصلی الله علیه وآله او را نشانه هدایت قرار داد تا هنگام اختلاف و تفرقه، حزب اللَّه به وسیله او مشخص شود</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ابوهریره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روز عید غدیر را که مصادف با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ذیحجه است روزه بگیرد، خداوند ثواب روزه شصت ماه را به او عطا می‌کند، زیرا در این روز، پیامبر خداصلی الله علیه وآله دست علی بن ابی طالب‌علیه السلام را گرفت و به مردم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من، از مؤمنان، به خودشان سزاوارتر نیستم؟</w:t>
      </w:r>
    </w:p>
    <w:p>
      <w:pPr>
        <w:pStyle w:val="BookText"/>
        <w:rPr/>
      </w:pPr>
      <w:r>
        <w:rPr>
          <w:rFonts w:ascii="IRNazanin" w:hAnsi="IRNazanin" w:eastAsia="IRNazanin"/>
          <w:color w:val="111111"/>
          <w:sz w:val="28"/>
          <w:sz w:val="28"/>
          <w:szCs w:val="28"/>
          <w:rtl w:val="true"/>
          <w:lang w:bidi="fa-IR"/>
        </w:rPr>
        <w:t>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پیامبر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من مولای او هستم، علی مولای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 ای پسر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و مولای همه مسلمانان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خداوند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دین شما را برایتان به کمال رساندم</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صادق‌علیه السلام از پدران بزرگوارش نقل می کند که پیامبر خداصلی الله علیه وآله فرمود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عید امت من، عید غدیر خم است، و آن روزی است که خدای تعالی به من فرمان داد، برادرم، علی را به امامت نصب کنم تا مردم پس از من به وسیله او هدایت گردند و آن همان روزی است که خداوند در آن دین را کامل و نعمت را بر امّت من تمام کرد و دین اسلام را برای آن‌ها پسندید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قال‌صلی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منی وأنا من علی، خلق من طینتی وهو إمام الخلق بعدی، یبین لهم ما اختلفوا فیه من سنّتی و هو أمیرالمؤمنین وقائد الغر المحجّلین ویعسوب المؤمنین وخیر الوصیین وزوج سیدة نساء العالمین وأبو الأئمّة المهدیین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علیاً أحببته ومن أبغض علیاً أبغضته، ومن وصل علیاً وصلته، ومن قطع علیاً قطعته، ومن جفا علیاً جفوته، ومن والی علیاً والیته، ومن عادی علیاً عادیته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مدینة الحکمة وعلی بن أبی طالب بابها ولن تؤتی المدینة إلاّ من قبل الباب وکذب من زعم أنه یحبّنی ویبغض علیاً</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بعثنی بالنبوة واصطفانی علی جمیع 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نصبت علیاً علماً لأمتی فی الأرض حتّی نوه اللَّه باسمه فی سماواته وأوجب ولایته علی ملائکته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علی از من است و من از علی‌ام، او از طینت و سرشت من آفریده شده است و پس از من، او امام آفریدگان است و آنچه از سنّت من مورد اختلاف باشد بیان می‌کند؛ او امیرمؤمنان، پیشوای دست و روسفیدان، رهبر و پناه مؤمنان، بهترین جانشینان، همسر سرور بانوان جهان، و پدر امامان هدایتگر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علی را دوست بدارد، من دوستش دارم و هر که او را دشمن بدارد من دشمنش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می‌پیوندم به هر که به علی بپیوندد و جدایم از هر که از علی جداست؛ هر که به علی جفا کند من هم به او پاسخ خواهم داد، هر که با او دوستی</w:t>
      </w:r>
    </w:p>
    <w:p>
      <w:pPr>
        <w:pStyle w:val="BookText"/>
        <w:rPr/>
      </w:pPr>
      <w:r>
        <w:rPr>
          <w:rFonts w:ascii="IRNazanin" w:hAnsi="IRNazanin" w:eastAsia="IRNazanin"/>
          <w:color w:val="111111"/>
          <w:sz w:val="28"/>
          <w:sz w:val="28"/>
          <w:szCs w:val="28"/>
          <w:rtl w:val="true"/>
          <w:lang w:bidi="fa-IR"/>
        </w:rPr>
        <w:t>کند با او دوستی کنم و هر که با علی دشمنی ورزد با او دشمنی ورزم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حکمت هستم و علی در آن است و داخل شهر نمی‌توان شد مگر از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می‌گوید هر که گمان دارد مرا دوست می‌دارد، در حالی که با علی دشمن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خدایی که مرا به پیامبری برانگیخت و بر تمام مردم برتری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را در روی زمین به خلافت نصب نکردم مگر این که پیش از من خداوند نامش را در آسمان‌ها بلند کرده، و ولایتش را بر فرشتگان واجب نموده است</w:t>
      </w:r>
      <w:r>
        <w:rPr>
          <w:rFonts w:eastAsia="IRNazanin" w:cs="IRNazanin"/>
          <w:color w:val="111111"/>
          <w:sz w:val="28"/>
          <w:szCs w:val="28"/>
          <w:rtl w:val="true"/>
          <w:lang w:bidi="fa-IR"/>
        </w:rPr>
        <w:t xml:space="preserve">. </w:t>
      </w:r>
      <w:r>
        <w:rPr>
          <w:rStyle w:val="FootnoteAnchor"/>
          <w:rtl w:val="true"/>
        </w:rPr>
        <w:footnoteReference w:id="66"/>
      </w:r>
      <w:bookmarkStart w:id="76" w:name="pg243_1286"/>
    </w:p>
    <w:p>
      <w:pPr>
        <w:pStyle w:val="Heading3"/>
        <w:numPr>
          <w:ilvl w:val="2"/>
          <w:numId w:val="1"/>
        </w:numPr>
        <w:rPr/>
      </w:pPr>
      <w:bookmarkStart w:id="77" w:name="__RefHeading___Toc2142463_211673320"/>
      <w:bookmarkStart w:id="78" w:name="_Toc28"/>
      <w:bookmarkEnd w:id="76"/>
      <w:bookmarkEnd w:id="77"/>
      <w:r>
        <w:rPr>
          <w:rtl w:val="true"/>
        </w:rPr>
        <w:t>وصایا رسول اللَّه</w:t>
      </w:r>
      <w:r>
        <w:rPr>
          <w:rtl w:val="true"/>
        </w:rPr>
        <w:t>"</w:t>
      </w:r>
      <w:r>
        <w:rPr>
          <w:rtl w:val="true"/>
        </w:rPr>
        <w:t>صلی اللَّه علیه واله</w:t>
      </w:r>
      <w:r>
        <w:rPr>
          <w:rtl w:val="true"/>
        </w:rPr>
        <w:t xml:space="preserve">" </w:t>
      </w:r>
      <w:r>
        <w:rPr>
          <w:rtl w:val="true"/>
        </w:rPr>
        <w:t>الأخیرة</w:t>
      </w:r>
      <w:bookmarkEnd w:id="78"/>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الحافظ، عن محمّد بن أحمد بن ثابت بن کنانة، عن محمّد بن الحسن بن العبّاس، عن حسن بن الحسین العرنی، عن عمرو بن ثابت، عن عطاء، عن أبی یحیی، عن ابن عبّاس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صعد رسول اللَّه‌صلی الله علیه وآله المنبر فخطب و اجتمع الناس إلیه فقال‌صلی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معشر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أوحی إلی أنّی مقبوض و أنّ ابن عمّی علیاً مقتول و أنّی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أخبرکم خبراً إن عملتم به سلمتم و إن ترکتموه هلکتم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ابن عمّی علیاًعلیه السلام هو أخی و هو وزیری و هو خلیفتی و هو المبلّغ عنی و هو إمام المتّقین، و قائد الغر المحجلین، إن استرشدتموه أرشدکم، وإن تبعتموه نجوتم، وإن خالفتموه ضللتم، وإن أطعتموه فاللَّه أطعتم، وإن عصیتموه فاللَّه عصیتم، وإن بایعتموه فاللَّه بایعتم، و إن نکثتم بیعته فبیعة اللَّه نکثتم، إنّ اللَّه عزّ وجلّ أنزل علی القرآن و هو الّذی من خالفه ضلّ، ومن ابتغی علمه عند غیر علی هلک</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اسمعوا قولی و اعرفوا حق نصیحتی و لا تخلّفونی فی أهل بیتی إلاّ بالّذی أمرتم به من حفظهم، فإنّهم حامتی و قرابتی وإخوتی وأولادی، وإنّکم مجموعون و مساءلون عن الثقلین، فانظروا کیف تخلّفونی فیهما، إنهم أهل بیتی، فمن آذاهم آذانی و من ظلمهم ظلمنی، ومن أذلّهم أذلّنی، ومن أعزّهم أعزّنی، ومن أکرمهم أکرمنی، ومن نصرهم نصرنی، ومن خذلهم خذلنی، ومن طلب الهدی فی غیرهم فقد کذبنی</w:t>
      </w:r>
      <w:r>
        <w:rPr>
          <w:rFonts w:eastAsia="IRNazanin" w:cs="IRNazanin"/>
          <w:color w:val="111111"/>
          <w:sz w:val="28"/>
          <w:szCs w:val="28"/>
          <w:rtl w:val="true"/>
          <w:lang w:bidi="fa-IR"/>
        </w:rPr>
        <w:t xml:space="preserve">. </w:t>
      </w:r>
      <w:bookmarkStart w:id="79" w:name="pg243_1287"/>
    </w:p>
    <w:p>
      <w:pPr>
        <w:pStyle w:val="Heading3"/>
        <w:numPr>
          <w:ilvl w:val="2"/>
          <w:numId w:val="1"/>
        </w:numPr>
        <w:rPr/>
      </w:pPr>
      <w:bookmarkStart w:id="80" w:name="__RefHeading___Toc2142465_211673320"/>
      <w:bookmarkStart w:id="81" w:name="_Toc29"/>
      <w:bookmarkEnd w:id="79"/>
      <w:bookmarkEnd w:id="80"/>
      <w:r>
        <w:rPr>
          <w:rtl w:val="true"/>
        </w:rPr>
        <w:t>آخرین وصیت‌های پیامبر</w:t>
      </w:r>
      <w:r>
        <w:rPr>
          <w:rtl w:val="true"/>
        </w:rPr>
        <w:t>"</w:t>
      </w:r>
      <w:r>
        <w:rPr>
          <w:rtl w:val="true"/>
        </w:rPr>
        <w:t>صلی اللَّه علیه وآله</w:t>
      </w:r>
      <w:r>
        <w:rPr>
          <w:rtl w:val="true"/>
        </w:rPr>
        <w:t>"</w:t>
      </w:r>
      <w:bookmarkEnd w:id="81"/>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خداصلی الله علیه وآله بر فراز منبر رفت و در حالی که مردم گرد او جمع شده بودند، شروع به سخنرانی کرد وفرمود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عزیز وحی کرده که من قبض روح خواهم شد، و پسر عمویم، علی، به شهادت خواهد رسید و اینک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خبری می‌دهم که اگر به آن عمل کنید سالم بمانید و اگر ترک کنید هلاک شوید و آن خبر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پسر عمویم، علی، برادر، وزیر و جانشین من است، او از طرف من تبلیغ می‌کند و او امام پرهیزکاران و پیشوای روسفیدان است؛ اگر از او راهنمایی بخواهید ارشادتان کند، اگر پیرو او شوید نجات می‌یابید و اگر مخالفت او کنید گمراه می‌شوید؛ اطاعت از او اطاعت از خدا ونافرمانی او، نافرمانی خدا است؛ بیعت با او، بیعت با خدا و نقض عهد او، نقض عهد خداست؛ براستی که خداوند قرآن را بر من نازل فرمود و قرآن همان چیزی است که اگر کسی با آن مخالفت کند، گمراه شود و هر کس دانش قرآن را از غیر راه علی جستجو کند هلاک گردد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مرا بشنوید، حق اندرز مرا بشناسید و پس از من نسبت به خاندانم، آن گونه که امر کردم عمل کنید و آنان را حفظ نمایید، زیرا آن‌ها در حوزه من و خویشان و برادران و فرزندان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حتماً در روز قیامت جمع خواهید شد و از قرآن و عترت من بازپرسی می‌شوید، پس از من مواظب باشید که با آن‌ها چگونه رفتار می‌کنید؛ آنان خاندان من هستند هر کس آزارشان دهد مرا آزار داده، هر کس به آن‌ها ستم کند به من ستم کرده، هر کس خوارشان کند مرا خوار کرده، هر کس عزیزشان کند مرا عزیز داشته، هر کس آن‌ها را گرامی دارد مرا گرامی داشته، هر که آن‌ها را یاری کند مرا یاری کرده، هر که از یاری آن‌ها دست بردارد از یاری من دست برداشته و هر کس از غیر آن‌ها هدایت بخواهد مرا تکذیب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وانظروا ما أنتم قائلون إذا لقیتموه؛ فإنّی خصم لمن آذاهم و من کنت خصمه خصمته، أقول قولی هذا و أستغفر اللَّه لی و لکم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الطّالقانی، عن محمّد بن حمدان الصیدلانی، عن محمّد بن مسلم الواسطی، عن محمّد بن هارون، عن خالد الحذاء، عن أبی قلابة، عن عبد اللَّه بن زید الجرمی، عن إبن عبّاس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مرض رسول اللَّه‌صلی الله علیه وآله وعنده أصحابه، قام إلیه عمّار بن یاسر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 أبی وأُمّی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یغسلک منّا إذا کان ذلک منک؟</w:t>
      </w:r>
    </w:p>
    <w:p>
      <w:pPr>
        <w:pStyle w:val="BookText"/>
        <w:rPr/>
      </w:pPr>
      <w:r>
        <w:rPr>
          <w:rFonts w:ascii="IRNazanin" w:hAnsi="IRNazanin" w:eastAsia="IRNazanin"/>
          <w:color w:val="111111"/>
          <w:sz w:val="28"/>
          <w:sz w:val="28"/>
          <w:szCs w:val="28"/>
          <w:rtl w:val="true"/>
          <w:lang w:bidi="fa-IR"/>
        </w:rPr>
        <w:t>قال‌صلی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علی بن أبی طالب‌علیه السلام‌لأنّه لا یهم بعضو من أعضائی إلاّ أعانته الملائکة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 أبی وأُمّی یا رسول اللَّه‌صلی الله علیه وآله فمن یصلّی علیک منّا إذا کان ذلک منک؟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رحمک اللَّه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لعلی‌علیه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رأیت روحی قد فارقت جسدی فاغسلنی وأنق غسلی وکفنی فی طمری هذین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فی بیاض مصر وبرد 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تغال کفنی واحملونی حتّی تضعونی علی شفیر قبری، فأوّل من یصلّی علی الجبّار جلّ جلاله من فوق عرشه، ثمّ جبرئیل ومیکائیل وإسرافیل فی جنود من الملائکة لا یحصی عددهم إلاّ اللَّه عزّ وجلّ، ثمّ الحافّون بالعرش، ثمّ سکّان أهل سماء فسماء، ثمّ جلّ أهل بیتی ونسائی الأقربون فالأقربون، یؤمون إیماء ویسلّمون تسلیماً لا تؤذونی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لایؤذونی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بصوت نادیة ولا مزنة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بیم داشته باشید و مواظب باشید که هنگام ملاقات خدا چه خواهید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من، خصم کسی هستم که آن‌ها را آزار دهد و هر کس من خصم او باشم با او مخاصمه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مغلوب و مقهورش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گفتار من است که می‌گویم و برای خود و شما از خداوند طلب آمرزش می‌کنم</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 در یک حدیث طولانی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پیامبر خداصلی الله علیه وآله بیمار شد، عده‌ای از یاران، محضرش بودند، عمّار برخاست وپرسید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شما، 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اتفاقی افتاد، چه کسی شما را غسل می‌دهد؟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وظیفه علی‌علیه السلام است؛ زیرا هرگاه قصد حرکت دادن هر عضوی از اعضایم را بکند، فرشتگان به او کمک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بر شما نماز خواهد خواند؟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باش</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رو به حضرت علی‌علیه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دیدی روح از بدنم خارج شد، مرا غسل بده و خوب غسل بده و با این دو پارچه کفن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پارچه سفید مصر و یا برد یمانی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پارچه گران مرا کفن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مرا بردارید و بر لب قبر بگذارید، نخستین کسی که بر من نماز گزارد </w:t>
      </w:r>
      <w:r>
        <w:rPr>
          <w:rStyle w:val="FootnoteAnchor"/>
          <w:rtl w:val="true"/>
        </w:rPr>
        <w:footnoteReference w:id="68"/>
      </w:r>
      <w:r>
        <w:rPr>
          <w:rFonts w:ascii="IRNazanin" w:hAnsi="IRNazanin" w:eastAsia="IRNazanin"/>
          <w:color w:val="111111"/>
          <w:sz w:val="28"/>
          <w:sz w:val="28"/>
          <w:szCs w:val="28"/>
          <w:rtl w:val="true"/>
          <w:lang w:bidi="fa-IR"/>
        </w:rPr>
        <w:t>خداست، آن‌گاه جبرئیل، میکائیل، اسرافیل و دیگر فرشتگان که شمار آن‌ها را جز خداوند نمی‌داند بر من نماز می‌گزارند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آن‌ها که گرد عرشند و سپس اهل آسمان‌ها و پس از آن‌ها همه خاندانم و همسرانم به ترتیب خویشاوندی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من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اشاره‌ای کنند وسلام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با شیون و ناله نیازارند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فروی عن ابن عبّاس أنّ رسول اللَّه‌صلی الله علیه وآله فی ذلک المرض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لی حبیبی، فجعل یدعی له رجل بعد رجل، فیعرض عنه، فقیل لفاطمة، امضی إلی علی فما نری رسول اللَّه یرید غیر علی فبعثت فاطمة إلی علی‌علیه السلام، فلمّا دخل فتح رسول اللَّه‌صلی الله علیه وآله عینیه وتهلّل وجهه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یا علی، إلی یا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زال یدنیه حتّی أخذه بیده وأجلسه عند رأسه، ثمّ اُغمی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الحسن والحسین‌علیهما السلام یصیحان ویبکیان حتّی وقعا علی رسول اللَّه‌صلی الله علیه وآله فأراد علی‌علیه السلام أن ینحّیهما عنه، فأفاق رسول اللَّه‌صلی الله علیه وآله،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دعنی أشمّهما ویشمّانی، وأتزوّد منهما، ویتزوّدان منّی، أما إنّهما سیظلمان بعدی ویقتلان ظلماً، فلعنة اللَّه علی من یظلمهما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ذلک ثلاثاً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مدّ یده إلی علی‌علیه السلام، فجذبه إلیه، حتّی أدخله تحت ثوبه الّذی کان علیه، ووضع فاه علی فیه، وجعل یناجیه مناجاة طویلة حتّی خرجت روحه الطیبة، صلوات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فانسلّ علی من تحت ثیابه،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 اللَّه اُجورکم فی نبیکم، فقد قبضه اللَّه إلیه، فارتفعت الأصوات بالضجّة والبکاء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 لأمیر المؤمنین‌علیه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ناجاک به رسول اللَّه‌صلی الله علیه وآله حین أدخلک تحت ثیابه؟</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علّمنی ألف باب، یفتح لی کلّ باب ألف باب</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شده است که رسول خداصلی الله علیه وآله در این بیماری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مرا حاضر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مردی را حاضر می‌کردند حضرت از او رو می‌گردانیدند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فاطمه‌علیها السلام گفتند برو علی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نداریم رسول خداصلی الله علیه وآله کسی جز او را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دنبال علی‌علیه السلام فرستاد چون آن حضرت وارد شد رسول خداصلی الله علیه وآله دو چشم گشود و چهره‌اش باز و درخشنده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علی‌علیه السلام را نزد خود فرا خواند و دستش را گرفت و او را بالای سر خود نشاند و سپس از هوش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و حسین‌علیهما السلام در حالی که شیون و گریه می‌کردند خود را روی رسول خداصلی الله علیه وآله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خواست آن‌ها را بلند کند، رسول خداصلی الله علیه وآله به هوش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به آن‌ها نداشته باش، بگذار آن‌ها را ببویم و آنان مرا ببویند، من از آن‌ها توشه گیرم و آنان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پس از من ستم کشند و به ظلم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کسی که به آن‌ها ستم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بار این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دست دراز کرد وعلی‌علیه السلام را درون بستر خود کشید و لب به لبش نهاد و با او رازی طولانی گفت، تا جان پاکش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علی‌علیه السلام از بستر پیامبر بیرون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صبر بر مرگ پیامبر پاداش شما را بزرگ گرداند که خدا او را به نزد خویش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آواز شیون و گریه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امیرالمؤمنین‌علیه السلام پرسیدند، رسول خداصلی الله علیه وآله در بستر خود محرمانه با تو چه گفت؟</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 علم به من آموخت که از هر در، هزار در برایم گشوده می‌شود</w:t>
      </w:r>
      <w:r>
        <w:rPr>
          <w:rFonts w:eastAsia="IRNazanin" w:cs="IRNazanin"/>
          <w:color w:val="111111"/>
          <w:sz w:val="28"/>
          <w:szCs w:val="28"/>
          <w:rtl w:val="true"/>
          <w:lang w:bidi="fa-IR"/>
        </w:rPr>
        <w:t xml:space="preserve">. </w:t>
      </w:r>
      <w:r>
        <w:rPr>
          <w:rStyle w:val="FootnoteAnchor"/>
          <w:rtl w:val="true"/>
        </w:rPr>
        <w:footnoteReference w:id="69"/>
      </w:r>
      <w:bookmarkStart w:id="82" w:name="pg243_1292"/>
    </w:p>
    <w:p>
      <w:pPr>
        <w:pStyle w:val="Heading3"/>
        <w:numPr>
          <w:ilvl w:val="2"/>
          <w:numId w:val="1"/>
        </w:numPr>
        <w:rPr/>
      </w:pPr>
      <w:bookmarkStart w:id="83" w:name="__RefHeading___Toc2142467_211673320"/>
      <w:bookmarkStart w:id="84" w:name="_Toc30"/>
      <w:bookmarkEnd w:id="82"/>
      <w:bookmarkEnd w:id="83"/>
      <w:r>
        <w:rPr>
          <w:rtl w:val="true"/>
        </w:rPr>
        <w:t>اتصال الوصیة</w:t>
      </w:r>
      <w:bookmarkEnd w:id="84"/>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إبن المتوکل، عن الحمیری، عن إبن عیسی، عن الحسن بن محبوب، عن مقاتل بن سلیمان، عن أبی عبد اللَّه الصادق‌علیه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سید النبیین ووصیی سید الوصیین أوصیائی سادة الأوصیاء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آدم‌علیه السلام سأل اللَّه عزّ وجلّ أن یجعل له وصیاً صالحاً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فأوحی اللَّه عزّ وجلّ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أکرمت الأنبیاء بالنبوّة ثمّ اخترت خلقی وجعلت خیارهم الأوصیاء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أوحی اللَّه عزّ وجلّ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 إلی شیث، فأوصی آدم إلی شیث وهو هبة اللَّه بن آدم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وأوصی شیث إلی ابنه شبان وهو ابن نزلة الحوراء الّتی أنزلها اللَّه علی آدم من الجنّة فزوّجها ابنه شیثاً</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وأوصی شبان إلی مجلث، وأوصی مجلث إلی محوق، وأوصی محوق إلی غثمیشا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عثمیشا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أوصی غثمیشا إلی أخنوخ وهو إدریس النبی‌علیه السلام وأوصی إدریس إلی ناحور ودفعها ناحور إلی نوح النبی‌علیه السلام وأوصی نوح إلی سام، وأوصی سام إلی عثامر، وأوصی عثامر إلی برعیثاشا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برعیثاثا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أوصی برعیثاشا إلی یافث، وأوصی یافث إلی برة، وأوصی برة إلی جفسیة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جفیسة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أوصی جفسیة إلی عمران ودفعها عمران إلی إبراهیم خلیل الرحمان‌علیه السلام، وأوصی إبراهیم إلی ابنه إسماعیل وأوصی إسماعیل إلی إسحاق، وأوصی إسحاق إلی یعقوب، وأوصی یعقوب إلی یوسف، وأوصی یوسف إلی بثریاء، وأوصی بثریاء إلی شعیب‌علیه السلام و دفعها شعیب إلی موسی بن عمران وأوصی موسی بن عمران، إلی یوشع بن نون، وأوصی یوشع بن نون إلی داودعلیه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وأوصی داود إلی سلیمان، وأوصی سلیمان إلی آصف بن برخیا، وأوصی آصف بن برخیا إلی زکریا ودفعها زکریا إلی عیسی بن مریم، وأوصی عیسی إلی شمعون بن حمون الصفا، وأوصی شمعون إلی یحیی بن زکریا وأوصی یحیی بن زکریا إلی منذر، وأوصی منذر إلی سلیمة، وأوصی سلیمة إلی بردة</w:t>
      </w:r>
      <w:r>
        <w:rPr>
          <w:rFonts w:eastAsia="IRNazanin" w:cs="IRNazanin"/>
          <w:color w:val="111111"/>
          <w:sz w:val="28"/>
          <w:szCs w:val="28"/>
          <w:rtl w:val="true"/>
          <w:lang w:bidi="fa-IR"/>
        </w:rPr>
        <w:t xml:space="preserve">. </w:t>
      </w:r>
      <w:bookmarkStart w:id="85" w:name="pg243_1293"/>
    </w:p>
    <w:p>
      <w:pPr>
        <w:pStyle w:val="Heading3"/>
        <w:numPr>
          <w:ilvl w:val="2"/>
          <w:numId w:val="1"/>
        </w:numPr>
        <w:rPr/>
      </w:pPr>
      <w:bookmarkStart w:id="86" w:name="__RefHeading___Toc2142469_211673320"/>
      <w:bookmarkStart w:id="87" w:name="_Toc31"/>
      <w:bookmarkEnd w:id="85"/>
      <w:bookmarkEnd w:id="86"/>
      <w:r>
        <w:rPr>
          <w:rtl w:val="true"/>
        </w:rPr>
        <w:t>اتصال وصایت‌</w:t>
      </w:r>
      <w:bookmarkEnd w:id="87"/>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سید پیامبرانم و وصی من، سید اوصیا، و اوصیای من سید همه اوصیا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آدم از خدا خواست که وصی صالح وشایسته‌ای برای او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او 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پیامبران را با نبوّت گرامی داشتم و از بین خلق خود، بهترین آن‌ها را به عنوان وصی برگزیدم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او وحی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شیث را وصی خود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 به شیث که همان هبة اللَّه بن آدم است وصیت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شیث به پسرش شبان وصیت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شبان پسر نزله حوراء است که خداوند او را از بهشت برای آدم آورد تا او را به شیث تزویج کند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شبان به مجلث وصیت کرد، او به محوق، محوق به غثمیشا، او به اخنوع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ادریس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به ناحور، او به نوح، نوح به سام، سام به عثامر، عثامر به برعیثاشا، او به یافث، او به برة، او به جفسیه، او به عمران، او به ابراهیم خلیل، او به اسماعیل، او به اسحاق، او به یعقوب، او به یوسف، او به بثریا، او به شعیب، او به موسی بن عمران، او به یوشع بن نون، او به داوود، او به سلیمان، او به آصف بن برخیا، او به زکریا، او به عیسی بن مریم، او به شمعون بن حمون صفا، او به یحیی بن زکریا، او به منذر، او به سلیمه، و او به برده وصیت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قال رسول اللَّه‌صلی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ودفعها إلی بردة وأنا أدفعها إلیک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تدفعها إلی وصیک ویدفعها وصیک إلی أوصیائک من ولدک واحداً بعد واحد حتّی یدفع إلی خیر أهل الأرض بعدک</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ولتکفّرنّ بک الأمة ولتختلفنّ علیک اختلافاً شدیداً، الثابت علیک کالمقیم معی، والشاذ عنک فی النار، والنار مثوی للکافرین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پیامبرصلی الله علیه وآله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برده هم آن را به من داد، و من آن را به تو می‌دهم ای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نیز آن را به وصی خود می‌دهی و او به اوصیای از فرزندانت، یکی پس از دیگری تا این که به دست بهترین فرد روی زمین برسد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اُمّت به تو کافر خواهند شد و درباره تو سخت اختلاف می‌کنند، هر کس در پیروی تو ثابت بماند مانند کسی است که همراه من ثابت قدم بوده و آن‌که از تو کناره‌گیری کند جایش در آتش دوزخ است و آتش اقامت‌گاه کافران است</w:t>
      </w:r>
      <w:r>
        <w:rPr>
          <w:rFonts w:eastAsia="IRNazanin" w:cs="IRNazanin"/>
          <w:color w:val="111111"/>
          <w:sz w:val="28"/>
          <w:szCs w:val="28"/>
          <w:rtl w:val="true"/>
          <w:lang w:bidi="fa-IR"/>
        </w:rPr>
        <w:t xml:space="preserve">. </w:t>
      </w:r>
      <w:r>
        <w:rPr>
          <w:rStyle w:val="FootnoteAnchor"/>
          <w:rtl w:val="true"/>
        </w:rPr>
        <w:footnoteReference w:id="70"/>
      </w:r>
      <w:bookmarkStart w:id="88" w:name="pg243_1296"/>
    </w:p>
    <w:p>
      <w:pPr>
        <w:pStyle w:val="Heading3"/>
        <w:numPr>
          <w:ilvl w:val="2"/>
          <w:numId w:val="1"/>
        </w:numPr>
        <w:rPr/>
      </w:pPr>
      <w:bookmarkStart w:id="89" w:name="__RefHeading___Toc2142471_211673320"/>
      <w:bookmarkStart w:id="90" w:name="_Toc32"/>
      <w:bookmarkEnd w:id="88"/>
      <w:bookmarkEnd w:id="89"/>
      <w:r>
        <w:rPr>
          <w:rtl w:val="true"/>
        </w:rPr>
        <w:t xml:space="preserve">امامة علی </w:t>
      </w:r>
      <w:r>
        <w:rPr>
          <w:rtl w:val="true"/>
        </w:rPr>
        <w:t>"</w:t>
      </w:r>
      <w:r>
        <w:rPr>
          <w:rtl w:val="true"/>
        </w:rPr>
        <w:t>علیه السلام</w:t>
      </w:r>
      <w:r>
        <w:rPr>
          <w:rtl w:val="true"/>
        </w:rPr>
        <w:t>"</w:t>
      </w:r>
      <w:bookmarkEnd w:id="90"/>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السکونی عن الحضرمی، عن یحیی الحمانی، عن أبو عوانة، عن أبی بلج، عن عمرو بن میمون، عن إبن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ولی کلّ مؤمن من بعدی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محمّد، عن محمّد بن علی بن یحیی، عن أبی بکر بن نافع، عن أمیة بن خالد، عن حمّاد بن سلمة، عن علی بن زید، عن علی بن الحسین‌علیه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یحدّث عن أبیه أمیرالمؤمنین علی بن أبی طالب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اللَّه‌صلی الله علیه وآله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فلق الحبّة وبرأ النسمة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لأفضل الخلیقة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وصیی وإمام أُمّتی، من أطاعک أطاعنی، ومن عصاک عصانی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إبن مسرور، عن إبن عامر، عن عمّه، عن إبن أبی عمیر، عن سلیمان بن مهران، عن الصادق جعفر بن محمّد، عن أبیه محمّد بن علی، عن أبیه علی بن الحسین، عن أبیه الحسین بن علی، عن أبیه، علی بن أبی طالب‌علیهم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أخی وأنا أخوک،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وأنا منک،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وصیی وخلیفتی وحجّة اللَّه علی أُمّتی بعدی، لقد سعد من تولاّک وشقی من عاداک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إبن مسرور، عن محمّد الحمیری، عن أبیه، عن یعقوب بن یزید، عن الحسن بن علی بن فضّال، عن أبی الحسن علی بن موسی الرضا، عن أبیه، عن آبائه‌علیهم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اللَّه‌صلی الله علیه وآله</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منّی وأنا من علی، قاتل اللَّه من قاتل علیاً، لعن اللَّه من خالف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إمام الخلیقة بعدی، من تقدّم علی علی فقد تقدّم علی، ومن فارقه فقد فارقنی، ومن آثر علیه فقد آثر علی، أنا سلم لمن سالمه، وحرب لمن حاربه، وولی لمن والاه، وعدوّ لمن عاداه</w:t>
      </w:r>
      <w:r>
        <w:rPr>
          <w:rFonts w:eastAsia="IRNazanin" w:cs="IRNazanin"/>
          <w:color w:val="111111"/>
          <w:sz w:val="28"/>
          <w:szCs w:val="28"/>
          <w:rtl w:val="true"/>
          <w:lang w:bidi="fa-IR"/>
        </w:rPr>
        <w:t xml:space="preserve">. </w:t>
      </w:r>
      <w:bookmarkStart w:id="91" w:name="pg243_1297"/>
    </w:p>
    <w:p>
      <w:pPr>
        <w:pStyle w:val="Heading3"/>
        <w:numPr>
          <w:ilvl w:val="2"/>
          <w:numId w:val="1"/>
        </w:numPr>
        <w:rPr/>
      </w:pPr>
      <w:bookmarkStart w:id="92" w:name="__RefHeading___Toc2142473_211673320"/>
      <w:bookmarkStart w:id="93" w:name="_Toc33"/>
      <w:bookmarkEnd w:id="91"/>
      <w:bookmarkEnd w:id="92"/>
      <w:r>
        <w:rPr>
          <w:rtl w:val="true"/>
        </w:rPr>
        <w:t xml:space="preserve">امامت حضرت علی </w:t>
      </w:r>
      <w:r>
        <w:rPr>
          <w:rtl w:val="true"/>
        </w:rPr>
        <w:t>"</w:t>
      </w:r>
      <w:r>
        <w:rPr>
          <w:rtl w:val="true"/>
        </w:rPr>
        <w:t>علیه السلام</w:t>
      </w:r>
      <w:r>
        <w:rPr>
          <w:rtl w:val="true"/>
        </w:rPr>
        <w:t>"</w:t>
      </w:r>
      <w:bookmarkEnd w:id="93"/>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پس از من، مولای مؤمنان است</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سجّادعلیه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پدرم شنیدم که از پدر بزرگوارش علی‌علیه السلام نقل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خداصلی الله علیه وآله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دانه را شکافت و جانداران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تو پس از من بهترین مردم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وصی من و امام اُمّت من هستی، هر کس از تو اطاعت کند از من اطاعت کرده است و هر که از تو نافرمانی کند، از من نافرمانی کرده است</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از پدران بزرگوارش، از امام علی‌علیهم السلام نقل می‌کند که پیامبر خداصلی الله علیه وآله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من و من برادر توام؛ تو از منی و من از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وصی و خلیفه من می‌باشی و پس از من حجت خدا بر اُمّت هستی؛ به طور حتم رستگار شد کسی که با تو دوستی ورزید و بدبخت شد آن‌که با تو دشمنی کرد</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رضاعلیه السلام از پدرانش نقل می‌فرماید که پیامبر اکرم‌صلی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از من است و من هم از علی هستم، خدا در نبرد است با کسی که با علی نبرد کند و لعنت می‌کند هر که را مخالف علی باشد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من علی، امام مردم است، هر که از علی پیشی گیرد از من پیشی گرفته است، وهر که از او جدا شود از من جدا شده؛ من با هر که با او در سازش است در سازش هستم ودر نبردم با هر که با او در نبرد است؛ دوستم با دوستان علی، و دشمنم با دشمنان او</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عن المؤدّب، عن أحمد بن علی الأصبهانی، عن إبراهیم بن محمّد الثقفی، عن الکوفی، عن سلیمان بن عبد اللَّه الهاشمی، عن إبن سنان، عن المفضّل، عن جابر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جابر بن عبد اللَّه الأنصاری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اللَّه‌صلی الله علیه وآله یقول لعلی بن أبی طالب‌علیه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أنت أخی ووصیی ووارثی وخلیفتی علی أُمّتی فی حیاتی وبعد وفاتی، محبّک محبّی، ومبغضک مبغضی، وعدوّک عدوّی، وولیک ولیی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عن المؤدّب، عن أحمد بن علی الأصبهانی، عن الثقفی، عن عبد الرحمان بن أبی هاشم، عن یحیی بن الحسین، عن سعد بن طریف، عن الأصبغ بن نباتة، عن سلمان الفارسی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رسول اللَّه‌صلی الله علیه وآله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معاشر المهاجرین والأنصار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أدلّکم علی ما إن تمسّکتم به لن تضلّوا بعدی أبداً؟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یا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أخی ووصیی ووزیری ووارثی وخلیفتی إمامکم، فأحبّوه لحبّی، وأکرموه لکرامتی، فإنّ جبرئیل أمرنی أن أقوله لکم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عبداللَّه بن محمّد الصائغ، عن محمّد بن عیسی الوسقندّی، عن أبیه، عن إبراهیم بن دیزیل، عن الحکم بن سلیمان، عن علی بن هاشم، عن مطیر بن میمون، عن أنس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سلمان الفارسی رحمه الله؛</w:t>
      </w:r>
    </w:p>
    <w:p>
      <w:pPr>
        <w:pStyle w:val="BookText"/>
        <w:rPr/>
      </w:pPr>
      <w:r>
        <w:rPr>
          <w:rFonts w:ascii="IRNazanin" w:hAnsi="IRNazanin" w:eastAsia="IRNazanin"/>
          <w:color w:val="111111"/>
          <w:sz w:val="28"/>
          <w:sz w:val="28"/>
          <w:szCs w:val="28"/>
          <w:rtl w:val="true"/>
          <w:lang w:bidi="fa-IR"/>
        </w:rPr>
        <w:t>أنّ نبی اللَّه‌صلی الله علیه وآله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أخی ووزیری وخیر من أخلّفه بعدی، علی بن أبی طالب‌علیه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إبن مسرور، عن إبن عامر، عن عمّه، عن الأزدی، عن أبان بن عثمان، عن أبان بن تغلب، عن عکرمة، عن ابن عبّاس قال</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اللَّه‌صلی الله علیه وآله لعلی بن أبی طالب‌علیه السلام ذات یوم وهو فی مسجد قباء والأنصار مجتمعون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أخی وأنا أخوک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بن عبداللَّه انصاری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خداصلی الله علیه وآله شنیدم که به علی بن ابی طالب‌علیه السلام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وصی، وارث و خلیفه من بر اُمّت هستی؛ چه در دوران زندگی من و چه بعد از وفات من؛ دوست تو، دوست من است و دشمن تو، دشمن من؛ بدخواه تو، بدخواه من است و پیرو تو، پیرو من</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سلمان فارسی‌رحمه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خداصلی الله علیه وآله شنیدم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مهاجر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به چیزی راهنمایی نکنم که اگر بدان چنگ زنید، هرگز پس از من گمراه نخواهید شد؟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که برادر و وصی، و وزیر، و وارث و خلیفه من است، امام شما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خاطر محبّت من دوست بدارید و به خاطر من گرامی‌اش دارید، چرا که این فرمان جبرئیل است که به شما بگویم</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سلمان فارسی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خداصلی الله علیه وآله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برادر و وزیر من و بهترین کسی است که او را پس از خودم جانشین قرار می‌دهم</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پیامبر خداصلی الله علیه وآله در مسجد قباء که گروهی از انصار هم جمع بودند به علی‌علیه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منی و من هم برادر توام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وصیی وخلیفتی وإمام أُمّتی بعدی، والی اللَّه من والاک، وعادی اللَّه من عاداک، وأبغض اللَّه من أبغضک، ونصر اللَّه من نصرک، وخذل اللَّه من خذلک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زوج ابنتی وأبو ولدی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عرج بی السماء عهد إلی ربّی فیک ثلاث کلمات،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ربّی وسعدیک، تبارکت وتعالیت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إمام المتّقین وقائد الغرّ المحجّلین ویعسوب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العطار، عن أبیه، عن یعقوب بن یزید، عن إبن أبی عمیر، عن سیف بن عمیرة، عن أشعث بن سوار، عن الأحنف بن قیس، عن أبی‌ذر الغفاری رحمه 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 ذات یوم عند رسول اللَّه‌صلی الله علیه وآله فی مسجد قبا ونحن نفر من أصحابه 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أصحابی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 علیکم من هذا الباب رجل هو أمیرالمؤمنین وإمام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فنظروا وکنت فیمن نظر، فإذا نحن بعلی بن أبی طالب‌علیه السلام قد طلع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النبی‌صلی الله علیه وآله فاستقبله وعانقه وقبّل ما بین عینیه وجاء به حتّی أجلسه إلی جانبه، ثمّ أقبل علینا بوجهه الکریم، فقال</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إمامکم من بعدی، طاعته طاعتی، ومعصیته معصیتی، و طاعتی طاعة اللَّه ومعصیتی معصیة اللَّه عزّ وجلّ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 از من، وصی و خلیفه و امام اُمّت من هستی، خدا را دوست دارد آن کس که تو را دوست دارد، دشمن خداست آن که دشمن توست، وبا خدا بغض دارد هر که با تو بغض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تو را یاری کند خدا را یاری کرده و هر که از یاری تو خودداری کند از یاری خدا سر باز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همسر دخترم و پدر فرزندان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به معراج رفتم، پروردگارم درباره تو سفارش کرد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بله ای خدای من، تو والا مقام و برتری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امام پرهیزکاران و پیشوای دست و روسفیدان و سرور و جلودار مؤمنان است</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ابوذر غفاری رحمه الله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همراه تعدادی از یاران رسول خداصلی الله علیه وآله در مسجد قبا در محضرش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یارانم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این در، کسی وارد می‌شود که امیرمؤمنان و امام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به آن در نگاه کردیم، ناگاه علی بن ابی طالب‌علیه السلام نمایان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برخاست و با استقبال از علی‌علیه السلام، او را در آغوش کشید، میان دو چشمش را بوسید و او را در کنار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ما کرد و فرمود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علی پس از من امام شماست؛ اطاعت از او، اطاعت از من است، نافرمانی او نافرمانی من است، و اطاعت و نافرمانی از من، اطاعت و نافرمانی از خداست</w:t>
      </w:r>
      <w:r>
        <w:rPr>
          <w:rFonts w:eastAsia="IRNazanin" w:cs="IRNazanin"/>
          <w:color w:val="111111"/>
          <w:sz w:val="28"/>
          <w:szCs w:val="28"/>
          <w:rtl w:val="true"/>
          <w:lang w:bidi="fa-IR"/>
        </w:rPr>
        <w:t xml:space="preserve">. </w:t>
      </w:r>
      <w:r>
        <w:rPr>
          <w:rStyle w:val="FootnoteAnchor"/>
          <w:rtl w:val="true"/>
        </w:rPr>
        <w:footnoteReference w:id="79"/>
      </w:r>
      <w:bookmarkStart w:id="94" w:name="pg243_1302"/>
    </w:p>
    <w:p>
      <w:pPr>
        <w:pStyle w:val="Heading3"/>
        <w:numPr>
          <w:ilvl w:val="2"/>
          <w:numId w:val="1"/>
        </w:numPr>
        <w:rPr/>
      </w:pPr>
      <w:bookmarkStart w:id="95" w:name="__RefHeading___Toc2142475_211673320"/>
      <w:bookmarkStart w:id="96" w:name="_Toc34"/>
      <w:bookmarkEnd w:id="94"/>
      <w:bookmarkEnd w:id="95"/>
      <w:r>
        <w:rPr>
          <w:rtl w:val="true"/>
        </w:rPr>
        <w:t xml:space="preserve">منزلة علی </w:t>
      </w:r>
      <w:r>
        <w:rPr>
          <w:rtl w:val="true"/>
        </w:rPr>
        <w:t>"</w:t>
      </w:r>
      <w:r>
        <w:rPr>
          <w:rtl w:val="true"/>
        </w:rPr>
        <w:t>علیه السلام</w:t>
      </w:r>
      <w:r>
        <w:rPr>
          <w:rtl w:val="true"/>
        </w:rPr>
        <w:t>"</w:t>
      </w:r>
      <w:bookmarkEnd w:id="96"/>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الطالقانی، عن أحمد الهمدانی، عن أحمد بن صالح، عن حکیم بن عبد الرحمان، عن مقاتل بن سلیمان، عن الصادق، عن آبائه‌علیهم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اللَّه‌صلی الله علیه وآله لعلی بن أبی طالب‌علیه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بمنزلة هبة اللَّه من آدم، وبمنزلة سام من نوح، وبمنزلة إسحاق من إبراهیم، وبمنزلة هارون من موسی، وبمنزلة شمعون من عیسی، إلاّ أنّه لا نبی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وصیی وخلیفتی، فمن جحد وصیتک وخلافتک فلیس منّی ولست منه وأنا خصمه یوم القیامة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أفضل أُمّتی فضلاً، وأقدمهم سلماً، وأکثرهم علماً، وأوفرهم حلماً، وأشجعهم قلباً، وأسخاهم کفّاً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الإمام بعدی والأمیر، وأنت الصاحب بعدی والوزیر، ومالک فی أُمّتی من نظیر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قسیم الجنّة والنار، بمحبّتک یعرف الأبرار من الفجّار، ویمیز بین الأشرار والأخیار، وبین المؤمنین والکفّار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الفامی، عن محمّد الحمیری، عن أبیه، عن أیوب بن نوح، عن إبن أبی عمیر، عن أبان، عن سعد الکنانی، عن الأصبغ بن نباتة، عن عبد اللَّه بن عبّاس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اللَّه‌صلی الله علیه وآله لعلی‌علیه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خلیفتی علی اُمّتی فی حیاتی وبعد موتی، وأنت منّی کشیث من آدم، وکسام من نوح، وکاسمعیل من إبراهیم، وکیوشع من موسی، وکشمعون من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وصیی ووارثی وغاسل جثّتی وأنت الّذی توارینی فی حفرتی وتؤدّی دینی وتنجز عداتی</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أمیرالمؤمنین وإمام المسلمین، وقائد الغرّ المحجّلین، ویعسوب المتّقین</w:t>
      </w:r>
      <w:r>
        <w:rPr>
          <w:rFonts w:eastAsia="IRNazanin" w:cs="IRNazanin"/>
          <w:color w:val="111111"/>
          <w:sz w:val="28"/>
          <w:szCs w:val="28"/>
          <w:rtl w:val="true"/>
          <w:lang w:bidi="fa-IR"/>
        </w:rPr>
        <w:t xml:space="preserve">. </w:t>
      </w:r>
      <w:bookmarkStart w:id="97" w:name="pg243_1303"/>
    </w:p>
    <w:p>
      <w:pPr>
        <w:pStyle w:val="Heading3"/>
        <w:numPr>
          <w:ilvl w:val="2"/>
          <w:numId w:val="1"/>
        </w:numPr>
        <w:rPr/>
      </w:pPr>
      <w:bookmarkStart w:id="98" w:name="__RefHeading___Toc2142477_211673320"/>
      <w:bookmarkStart w:id="99" w:name="_Toc35"/>
      <w:bookmarkEnd w:id="97"/>
      <w:bookmarkEnd w:id="98"/>
      <w:r>
        <w:rPr>
          <w:rtl w:val="true"/>
        </w:rPr>
        <w:t xml:space="preserve">منزلت حضرت علی </w:t>
      </w:r>
      <w:r>
        <w:rPr>
          <w:rtl w:val="true"/>
        </w:rPr>
        <w:t>"</w:t>
      </w:r>
      <w:r>
        <w:rPr>
          <w:rtl w:val="true"/>
        </w:rPr>
        <w:t>علیه السلام</w:t>
      </w:r>
      <w:r>
        <w:rPr>
          <w:rtl w:val="true"/>
        </w:rPr>
        <w:t>"</w:t>
      </w:r>
      <w:bookmarkEnd w:id="99"/>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صادق‌علیه السلام از پدران بزرگوارش نقل می‌کند که پیامبر خداصلی الله علیه وآله به علی بن ابی طالب‌علیه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من، همانند هبة اللَّه نسبت به آدم هستی، و مانند سام برای نوح، و اسحاق برای ابراهیم، و هارون برای موسی و شمعون برای عیسی هستی، جز آن که پس از من پیامبری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وصی و خلیفه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این را انکار کند از من نیست و من هم از او نیستم و در روز قیامت دشمن اویم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برترین فرد اُمّت من از نظر فضل، و پیشگام‌ترین آن‌ها از نظر پذیرش اسلام، و دانشمندترین آن‌ها از نظر دانش، و بردبارترین آن‌ها از نظر شکیبایی، وشجاع‌ترین آن‌ها از نظر قلب وسخاوتمندترین آن‌ها از نظر کرم وبخشش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امام و امیر پس از منی، تو یار و وزیر منی؛ و کسی مانند تو در میان امت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قسمت کننده بهشت و دوزخ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دوستی تو، نیکان از فاسقان شناخته شوند، و خوبان از بدان، و مؤمنان از کافران جدا شوند</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خداصلی الله علیه وآله به علی‌علیه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خلیفه من بر اُمتم در دوران زندگی و پس از مرگ من هستی، تو نسبت به من مانند شیث نسبت به آدم هستی، و مانند سام برای نوح، و اسماعیل برای ابراهیم، و یوشع برای موسی و شمعون برای عیسی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وصی و وارث منی، تو مرا غسل می‌دهی و به خاک می‌سپاری، تو دَین مرا ادا می‌کنی و به وعده‌هایم وفا می‌نمایی</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امیرمؤمنان، و امام مسلمانان و پیشوای دست و رو سفیدان و پناه پرهیزکاران هستی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زوج سیدة النساء، فاطمة ابنتی وأبو سبطی الحسن والحسین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جعل ذریة کلّ نبی من صلبه وجعل ذریتی من صلبک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أحبّک ووالاک أحببته ووالیته، ومن أبغضک وعاداک أبغضته وعادیته، لأنّک منّی وأنا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طهّرنا واصطفانا لم یلتق لنا أبوان علی سفاح قط من لدن آدم فلا یحبّنا إلاّ من طابت ولادته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بالشهادة فإنّک مظلوم بعدی ومقتول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وذلک فی سلامة من دینی؟</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سلامة من دینک،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لن تضلّ ولم تزل، ولولاک لم یعرف حزب اللَّه بعدی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شوهر سرور زنان، فاطمه دختر منی و پدر دو نواده‌ام حسن و حسین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ذریه هر پیامبری را از نسل خود او قرار داد و ذریه مرا از نسل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دوست و خواهان تو باشد من هم دوست و خواهان او هستم و هر کس با تو کینه و دشمنی داشته باشد من هم با او چنین باشم؛ چون تو از من هستی و من از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پاک نموده و برگزیده است، هیچ یک از پدران و مادران ما از زمان آدم تا کنون آلوده به فساد نشده‌اند؛ بنابراین، دوست ندارد ما را مگر کسی که حلال زاده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بر تو که شهید می‌شوی؛ زیرا تو پس از من مظلوم و مقتول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علی‌علیه 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 حال، دین من سالم است؟</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دین تو سالم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هرگز گمراه نمی‌شوی و لغزشی هم در تو نیست، اگر تو نبودی پس از من حزب خدا شناخته نمی‌شد</w:t>
      </w:r>
      <w:r>
        <w:rPr>
          <w:rFonts w:eastAsia="IRNazanin" w:cs="IRNazanin"/>
          <w:color w:val="111111"/>
          <w:sz w:val="28"/>
          <w:szCs w:val="28"/>
          <w:rtl w:val="true"/>
          <w:lang w:bidi="fa-IR"/>
        </w:rPr>
        <w:t xml:space="preserve">. </w:t>
      </w:r>
      <w:r>
        <w:rPr>
          <w:rStyle w:val="FootnoteAnchor"/>
          <w:rtl w:val="true"/>
        </w:rPr>
        <w:footnoteReference w:id="81"/>
      </w:r>
      <w:bookmarkStart w:id="100" w:name="pg243_1306"/>
    </w:p>
    <w:p>
      <w:pPr>
        <w:pStyle w:val="Heading2"/>
        <w:numPr>
          <w:ilvl w:val="1"/>
          <w:numId w:val="1"/>
        </w:numPr>
        <w:rPr/>
      </w:pPr>
      <w:bookmarkStart w:id="101" w:name="__RefHeading___Toc2142479_211673320"/>
      <w:bookmarkStart w:id="102" w:name="_Toc36"/>
      <w:bookmarkEnd w:id="100"/>
      <w:bookmarkEnd w:id="101"/>
      <w:r>
        <w:rPr>
          <w:rtl w:val="true"/>
        </w:rPr>
        <w:t>ثواب یاد و کتابت، ولایت حضرت ، کشتی نجات</w:t>
      </w:r>
      <w:bookmarkEnd w:id="102"/>
    </w:p>
    <w:p>
      <w:pPr>
        <w:pStyle w:val="Heading3"/>
        <w:numPr>
          <w:ilvl w:val="2"/>
          <w:numId w:val="1"/>
        </w:numPr>
        <w:rPr/>
      </w:pPr>
      <w:bookmarkStart w:id="103" w:name="__RefHeading___Toc2142481_211673320"/>
      <w:bookmarkStart w:id="104" w:name="_Toc37"/>
      <w:bookmarkEnd w:id="103"/>
      <w:r>
        <w:rPr>
          <w:rtl w:val="true"/>
        </w:rPr>
        <w:t>ثواب ذکر وکتابة و</w:t>
      </w:r>
      <w:r>
        <w:rPr>
          <w:rtl w:val="true"/>
        </w:rPr>
        <w:t xml:space="preserve">... </w:t>
      </w:r>
      <w:r>
        <w:rPr>
          <w:rtl w:val="true"/>
        </w:rPr>
        <w:t xml:space="preserve">فضائل علی </w:t>
      </w:r>
      <w:r>
        <w:rPr>
          <w:rtl w:val="true"/>
        </w:rPr>
        <w:t>"</w:t>
      </w:r>
      <w:r>
        <w:rPr>
          <w:rtl w:val="true"/>
        </w:rPr>
        <w:t>علیه السلام</w:t>
      </w:r>
      <w:r>
        <w:rPr>
          <w:rtl w:val="true"/>
        </w:rPr>
        <w:t>"</w:t>
      </w:r>
      <w:bookmarkEnd w:id="104"/>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الطالقانی، عن الجلودی، عن الجوهری، عن محمّد بن عمارة، عن أبیه، عن الصادق، عن آبائه الصادقین‌علیهم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تبارک وتعالی جعل لأخی علی بن أبی طالب فضائل لا یحصی عددها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ذکر فضیلة من فضائله مقرّاً بها غفر اللَّه له ما تقدّم من ذنبه وما تأخّر ولو وافی القیامة بذنوب الثقلین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کتب فضیلة من فضائل علی بن أبی طالب لم تزل الملائکة تستغفر له ما بقی لتلک الکتابة 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استمع إلی فضیلة من فضائله غفر اللَّه له الذنوب الّتی اکتسبها بالاستماع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نظر إلی کتابة فی فضائله غفر اللَّه له الذنوب الّتی اکتسبها بالنظر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رسول اللَّه‌صلی الله علیه وآله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النظر إلی علی بن أبی طالب عبادة، وذکره عبادة، ولا یقبل إیمان عبد إلاّ بولایته والبراءة من أعدائه</w:t>
      </w:r>
      <w:r>
        <w:rPr>
          <w:rFonts w:eastAsia="IRNazanin" w:cs="IRNazanin"/>
          <w:color w:val="111111"/>
          <w:sz w:val="28"/>
          <w:szCs w:val="28"/>
          <w:rtl w:val="true"/>
          <w:lang w:bidi="fa-IR"/>
        </w:rPr>
        <w:t xml:space="preserve">. </w:t>
      </w:r>
      <w:bookmarkStart w:id="105" w:name="pg243_1307"/>
    </w:p>
    <w:p>
      <w:pPr>
        <w:pStyle w:val="Heading3"/>
        <w:numPr>
          <w:ilvl w:val="2"/>
          <w:numId w:val="1"/>
        </w:numPr>
        <w:rPr/>
      </w:pPr>
      <w:bookmarkStart w:id="106" w:name="__RefHeading___Toc2142483_211673320"/>
      <w:bookmarkStart w:id="107" w:name="_Toc38"/>
      <w:bookmarkEnd w:id="105"/>
      <w:bookmarkEnd w:id="106"/>
      <w:r>
        <w:rPr>
          <w:rtl w:val="true"/>
        </w:rPr>
        <w:t>ثواب بیان و نوشتن و</w:t>
      </w:r>
      <w:r>
        <w:rPr>
          <w:rtl w:val="true"/>
        </w:rPr>
        <w:t xml:space="preserve">... </w:t>
      </w:r>
      <w:r>
        <w:rPr>
          <w:rtl w:val="true"/>
        </w:rPr>
        <w:t xml:space="preserve">فضایل حضرت علی </w:t>
      </w:r>
      <w:r>
        <w:rPr>
          <w:rtl w:val="true"/>
        </w:rPr>
        <w:t>"</w:t>
      </w:r>
      <w:r>
        <w:rPr>
          <w:rtl w:val="true"/>
        </w:rPr>
        <w:t>علیه السلام</w:t>
      </w:r>
      <w:r>
        <w:rPr>
          <w:rtl w:val="true"/>
        </w:rPr>
        <w:t>"</w:t>
      </w:r>
      <w:bookmarkEnd w:id="107"/>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صادق‌علیه السلام از پدران بزرگوارش نقل می‌کند که پیامبر اکرم‌صلی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و تعالی برای برادرم، علی بن ابی طالب، آن‌قدر فضلیت قرار داده که شمارش آن را فقط خدا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فضیلتی از فضایل او را بازگو کند و به آن اعتراف نماید، خداوند گناهان گذشته و آینده‌اش را بیامرزد، هر چند به اندازه جنّ و انس گناه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فضیلتی از فضایل علی‌علیه السلام را بنویسد، تا آن نوشته باقی است، فرشتگان برای او طلب آمرزش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وهر که به فضیلتی از فضایل علی‌علیه السلام گوش دهد، خداوند می‌آمرزد گناهانی را که به وسیله گوش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وهر کس به نوشته‌ای از فضایل علی‌علیه السلام نگاه کند، خداوند گناهانی را که با چشم انجام داده، می‌آمرزد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خداصلی الله علیه وآله فرمود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کردن به علی‌علیه السلام و یاد کردن او، عبادت است وایمان بنده‌ای پذیرفته نمی‌شود مگر با ولایت علی‌علیه السلام و بیزاری از دشمنان او</w:t>
      </w:r>
      <w:r>
        <w:rPr>
          <w:rFonts w:eastAsia="IRNazanin" w:cs="IRNazanin"/>
          <w:color w:val="111111"/>
          <w:sz w:val="28"/>
          <w:szCs w:val="28"/>
          <w:rtl w:val="true"/>
          <w:lang w:bidi="fa-IR"/>
        </w:rPr>
        <w:t xml:space="preserve">. </w:t>
      </w:r>
      <w:r>
        <w:rPr>
          <w:rStyle w:val="FootnoteAnchor"/>
          <w:rtl w:val="true"/>
        </w:rPr>
        <w:footnoteReference w:id="82"/>
      </w:r>
      <w:bookmarkStart w:id="108" w:name="pg243_1308"/>
    </w:p>
    <w:p>
      <w:pPr>
        <w:pStyle w:val="Heading3"/>
        <w:numPr>
          <w:ilvl w:val="2"/>
          <w:numId w:val="1"/>
        </w:numPr>
        <w:rPr/>
      </w:pPr>
      <w:bookmarkStart w:id="109" w:name="__RefHeading___Toc2142485_211673320"/>
      <w:bookmarkStart w:id="110" w:name="_Toc39"/>
      <w:bookmarkEnd w:id="108"/>
      <w:bookmarkEnd w:id="109"/>
      <w:r>
        <w:rPr>
          <w:rtl w:val="true"/>
        </w:rPr>
        <w:t xml:space="preserve">ولایة علی </w:t>
      </w:r>
      <w:r>
        <w:rPr>
          <w:rtl w:val="true"/>
        </w:rPr>
        <w:t>"</w:t>
      </w:r>
      <w:r>
        <w:rPr>
          <w:rtl w:val="true"/>
        </w:rPr>
        <w:t>علیه السلام</w:t>
      </w:r>
      <w:r>
        <w:rPr>
          <w:rtl w:val="true"/>
        </w:rPr>
        <w:t>"</w:t>
      </w:r>
      <w:bookmarkEnd w:id="110"/>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القطان، عن عبد الرحمان بن محمّد الحسینی، عن محمّد بن إبراهیم الفزاری، عن عبد اللَّه بن یحیی الأهوازی، عن علی بن عمرو، عن الحسن بن محمّد بن جمهور، عن علی بن بلال، عن علی بن موسی الرضا، عن موسی بن جعفر، عن جعفر بن محمّد، عن محمّد بن علی، عن علی بن الحسین، عن الحسین بن علی، عن علی بن أبی‌طالب‌علیهم السلام عن النبی‌صلی الله علیه وآله، عن جبرئیل، عن میکائیل، عن إسرافیل، عن اللوح، عن القلم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اللَّه تبارک و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علی بن أبی طالب حصنی فمن دخل حصنی أمن ناری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إبن إدریس، عن أبیه، عن إبراهیم بن هاشم، عن محمّد بن سنان، عن أبی الجارود، عن سعید بن جبیر، عن إبن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ولایة علی بن أبی طالب ولایة اللَّه، وحبّه عبادة اللَّه، واتّباعه فریضة اللَّه، وأولیاؤه أولیاء اللَّه، وأعداؤه أعداء اللَّه، وحربه حرب اللَّه، و سلمه سلم اللَّه عزّ وجلّ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السنانی، عن الأسدی، عن النخعی، عن النوفلی، عن علی بن سالم، عن أبیه، عن أبان بن عثمان، عن أبان بن تغلب، عن عکرمة، عن إبن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جلّ جلاله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لو اجتمع الناس کلّهم علی ولایة علی ما خلقت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عن سعد بن عبد اللَّه، عن سلمة بن الخطّاب، عن محمّد بن تسنیم الورّاق، عن عبد الرحمان بن کثیر، عن أبیه، عن الصادق جعفر بن محمّد، عن أبیه، عن آبائه‌علیهم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اللَّه‌صلی الله علیه وآله ذات یوم لأصحابه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معاشر أصحابی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جلّ جلاله یأمرکم بولایة علی بن أبی طالب‌علیه السلام و الاقتداء به، فهو ولیکم وإمامکم من بعدی، لا تخالفوه فتکفروا، ولا تفارقوه فتضلّوا</w:t>
      </w:r>
      <w:r>
        <w:rPr>
          <w:rFonts w:eastAsia="IRNazanin" w:cs="IRNazanin"/>
          <w:color w:val="111111"/>
          <w:sz w:val="28"/>
          <w:szCs w:val="28"/>
          <w:rtl w:val="true"/>
          <w:lang w:bidi="fa-IR"/>
        </w:rPr>
        <w:t xml:space="preserve">. </w:t>
      </w:r>
      <w:bookmarkStart w:id="111" w:name="pg243_1309"/>
    </w:p>
    <w:p>
      <w:pPr>
        <w:pStyle w:val="Heading3"/>
        <w:numPr>
          <w:ilvl w:val="2"/>
          <w:numId w:val="1"/>
        </w:numPr>
        <w:rPr/>
      </w:pPr>
      <w:bookmarkStart w:id="112" w:name="__RefHeading___Toc2142487_211673320"/>
      <w:bookmarkStart w:id="113" w:name="_Toc40"/>
      <w:bookmarkEnd w:id="111"/>
      <w:bookmarkEnd w:id="112"/>
      <w:r>
        <w:rPr>
          <w:rtl w:val="true"/>
        </w:rPr>
        <w:t xml:space="preserve">ولایت حضرت علی </w:t>
      </w:r>
      <w:r>
        <w:rPr>
          <w:rtl w:val="true"/>
        </w:rPr>
        <w:t>"</w:t>
      </w:r>
      <w:r>
        <w:rPr>
          <w:rtl w:val="true"/>
        </w:rPr>
        <w:t>علیه السلام</w:t>
      </w:r>
      <w:r>
        <w:rPr>
          <w:rtl w:val="true"/>
        </w:rPr>
        <w:t>"</w:t>
      </w:r>
      <w:bookmarkEnd w:id="113"/>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رضاعلیه السلام از پدرانش، از پیامبر اکرم‌صلی الله علیه وآله، از جبرئیل، از میکائیل، از اسرافیل، از لوح و قلم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علی بن ابی‌طالب دژ محکم من است، هر کس در این دژ داخل شود، از آتش دوزخ من در امان است</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علی بن ابی طالب، ولایت خداست؛ دوستی‌اش عبادت او، و پیروی از او فریضه و واجب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او، دوستان خدا و دشمنانش، دشمنان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علی، جنگ با خداست و سازش با او، سازش با خداوند متعال است</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مردم بر ولایت علی‌علیه السلام متفق می‌شدند، من دوزخ را نمی‌آفریدم</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پیامبر خداصلی الله علیه وآله به یارانش فرمود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گروه یارانم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متعال به شما دستور می‌دهد که به ولایت علی چنگ بزنید و از او پیروی کنید؛ زیرا او پس از من ولی و امام شماست، با او مخالفت نکنید که کافر می‌شوید و از او جدا نشوید که گمراه گردید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اللَّه جلّ جلاله جعل علیاً علماً بین الإیمان والنفاق، فمن أحبّه کان مؤمناً ومن أبغضه کان منافقاً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جلّ جلاله جعل علیاً وصیی ومنار الهدی بعدی، فهو موضع سرّی، وعیبة علمی، وخلیفتی فی أهلی، إلی اللَّه أشکو ظالمیه من اُمّتی مِنْ بعدی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موسی بن المتوکل، عن علی بن الحسین السعدآبادی، عن أحمد بن أبی عبد اللَّه البرقی، عن أبیه، عن محمّد بن سنان، عن المفضل بن عمر، عن الصادق جعفر بن محمّدعلیهما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الإسلام علی خمس 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الصلاة والزکاة والصوم و الحجّ وولایة أمیرالمؤمنین والأئمّة من ولده‌علیهم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علی بن أحمد بن موسی، عن الأسدی، عن النخعی، عن إبراهیم بن الحکم، عن عمرو بن جبیر، عن أبیه، عن أبی جعفر الباقرعلیهما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 رسول اللَّه‌صلی الله علیه وآله علیاً إلی الیمن، فانفلت فرس لرجل من أهل الیمن فنفح رجلاً برجله فقتله وأخذه أولیاؤه لیقتلوه، فرفعوه إلی علی‌علیه السلام فأقام صاحب البینة أنّ الفرس انفلت من داره فنفح الرجل برجله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فأبطل علی‌علیه السلام دم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أولیاء المقتول من الیمن إلی النبی‌صلی الله علیه وآله یشکون علیاً فیما حکم علیهم،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ظلمنا وأبطل دم صاحبنا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رسول‌اللَّه‌صلی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لیس بظلاّم ولم یخلق علی للظلم وإنّ الولایة من بعدی لعلی والحکم حکمه والقول قوله، لا یردّ حکمه وقوله وولایته إلاّ کافر، ولا یرضی بحکمه وقوله وولایته إلاّ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 الیمانیون قول رسول اللَّه‌صلی الله علیه وآله فی علی‌علیه السلام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رضینا بقول علی وحکمه</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رسول اللَّه‌صلی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توبتکم ممّا قلتم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همانا خداوند، علی را نشانه بین ایمان و نفاق قرار داده، هر که او را دوست بدارد مؤمن است و هر که با او دشمنی کند، منافق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خداوند، علی را وصی من و چراغ هدایت پس از من قرار داده است، او رازدار و گنجینه علم من و خلیفه و جانشین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کسانی از امتم که پس از من به او ستم می‌کنند، تنها نزد خدا شِکوه می‌برم</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اسلام بر پنج پایه استوار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زکات، روزه، حج و ولایت امیرمؤمنان و امامان از فرزندانش علیهم السلام</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خداصلی الله علیه وآله، علی‌علیه السلام را به سوی یمن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اُمور آنجا را سامان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یمن اسب کسی فرار کرد و با زدن لگد، فردی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فرد کشته شده، صاحب اسب را گرفتند و خدمت امام علی‌علیه السلام آورده، از او شکایت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اسب دلیل آورد که اسبم فرار کرده و او را کشته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علی‌علیه السلام صاحب اسب را بی گناه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مقتول ناراحت شده، خدمت پیامبرصلی الله علیه وآله آمدند و از حکم علی‌علیه السلام شکایت کرده،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ما ظلم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نه ظالم است و نه برای ظلم آفریده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سرپرستی بعد از من با اوست، حکم واقعی همان است که او صادر کرده، و سخن همان است که 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کافر کسی حکم، قول و ولایت او را رد نمی‌کند وجز مؤمن کسی به حکم، قول وولایت او خشنود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یمنی‌ها سخن پیامبر خداصلی الله علیه وآله را در باره علی‌علیه السلام شنیدند،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حکم علی‌علیه السلام راضی شدیم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توبه شما باشد برای آنچه قبلاً گفتید</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عن سعد بن عبد اللَّه، عن إبن عیسی، عن العبّاس بن معروف، عن الحسین بن یزید، عن الیعقوبی، عن عیسی بن عبد اللَّه العلوی، عن أبیه، عن أبی جعفر محمّد بن علی الباقر عن أبیه، عن جده‌علیهم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سرّه أن یجوز علی الصراط کالریح العاصف ویلج الجنّة بغیر حساب فلیتولّ ولیی ووصیی وصاحبی و خلیفتی علی أهلی وأمتی علی بن أبی طالب، ومن سرّه أن یلج النار فلیترک ولایته، فوعزّة ربّی وجلاله إنّه لباب اللَّه الّذی لا یؤتی إلاّ منه وإنه الصراط المستقیم وإنّه الّذی یسأل اللَّه عن ولایته یوم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ماجیلویه، عن عمّه محمّد بن أبی القاسم، عن محمّد بن علی القرشی، عن محمّد بن سنان، عن المفضّل بن عمر، عن الصادق جعفر بن محمّد، عن أبیه، عن آبائه‌علیهم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أراد منکم أن یتخلّص من هول ذلک الیوم فلیتولّ ولیی، لیتّبع وصیی وخلیفتی من بعدی علی بن أبی طالب‌علیه السلام، فإنّه صاحب حوضی، یذود عنه أعداءه ویسقی أولیاءه، فمن لم یسق منه لم یزل عطشان ولم یرو أبداً، ومن سقی منه شربة لم یشق ولم یظمأ أبداً</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علی بن أبی طالب‌علیه السلام لصاحب لوائی فی الآخرة کما کان صاحب لوائی فی الدنیا وإنه أوّل من یدخل الجنّة، لأنّه یقدمنی وبیده لوائی تحته آدم ومن دونه من الأنبیاء</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خداصلی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دوست دارد به سرعت باد از پل صراط عبور کند و بدون حساب وارد بهشت شود، باید ولایت ولی، و وصی، و رفیق و خلیفه من بر خاندان و اُمّتم، علی بن ابی طالب را بپذیرد، و هر که دوست دارد به جهنّم برود ولایت علی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 پروردگارم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باب الهی است که باید همه از آن عبور کنند، او همان صراط مستقیم است؛ و او همان کسی است که خداوند در روز قیامت، از ولایتش می‌پرسد</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صادق‌علیه السلام از اجداد بزرگوارش نقل می‌کند که پیامبر خداصلی الله علیه وآله در ضمن سخنانی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شما که می‌خواهد از عذاب روز قیامت در امان باشد، باید ولایت ولی من را بپذیرد و تابع وصی و خلیفه پس از من علی بن ابی طالب باشد؛ زیرا او صاحب حوض کوثر است، دشمنانش را از آن دور و دوستانش را سیراب می‌کند؛ هر که از آن ننوشد همیشه تشنه است و سیراب نشود، و هر کس از آن جرعه‌ای بنوشد هرگز تشنه نشود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که علی در آخرت پرچمدار من خواهد بود، آن‌سان که در دنیا پرچمدار من است، او نخستین کسی است که وارد بهشت می‌شود، زیرا در جلوی من و حامل پرچم من است که زیر آن پرچم آدم و سایر پیامبران قرار دارند</w:t>
      </w:r>
      <w:r>
        <w:rPr>
          <w:rFonts w:eastAsia="IRNazanin" w:cs="IRNazanin"/>
          <w:color w:val="111111"/>
          <w:sz w:val="28"/>
          <w:szCs w:val="28"/>
          <w:rtl w:val="true"/>
          <w:lang w:bidi="fa-IR"/>
        </w:rPr>
        <w:t xml:space="preserve">. </w:t>
      </w:r>
      <w:r>
        <w:rPr>
          <w:rStyle w:val="FootnoteAnchor"/>
          <w:rtl w:val="true"/>
        </w:rPr>
        <w:footnoteReference w:id="90"/>
      </w:r>
      <w:bookmarkStart w:id="114" w:name="pg243_1314"/>
    </w:p>
    <w:p>
      <w:pPr>
        <w:pStyle w:val="Heading3"/>
        <w:numPr>
          <w:ilvl w:val="2"/>
          <w:numId w:val="1"/>
        </w:numPr>
        <w:rPr/>
      </w:pPr>
      <w:bookmarkStart w:id="115" w:name="__RefHeading___Toc2142489_211673320"/>
      <w:bookmarkStart w:id="116" w:name="_Toc41"/>
      <w:bookmarkEnd w:id="114"/>
      <w:bookmarkEnd w:id="115"/>
      <w:r>
        <w:rPr>
          <w:rtl w:val="true"/>
        </w:rPr>
        <w:t xml:space="preserve">علی </w:t>
      </w:r>
      <w:r>
        <w:rPr>
          <w:rtl w:val="true"/>
        </w:rPr>
        <w:t>"</w:t>
      </w:r>
      <w:r>
        <w:rPr>
          <w:rtl w:val="true"/>
        </w:rPr>
        <w:t>علیه السلام</w:t>
      </w:r>
      <w:r>
        <w:rPr>
          <w:rtl w:val="true"/>
        </w:rPr>
        <w:t xml:space="preserve">" </w:t>
      </w:r>
      <w:r>
        <w:rPr>
          <w:rtl w:val="true"/>
        </w:rPr>
        <w:t>سفینة النجاة</w:t>
      </w:r>
      <w:bookmarkEnd w:id="116"/>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حمزة العلوی، عن علی بن إبراهیم، عن أبیه، عن علی بن معبد، عن الحسین بن خالد، عن أبی الحسن علی بن موسی الرضا، عن أبیه، عن آبائه‌علیهم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اللَّه‌صلی الله علیه وآله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أحبّ أن یرکب سفینة النجاة ویستمسک بالعروة الوثقی ویعتصم بحبل اللَّه المتین، فلیوال علیاً بعدی، ولیعاد عدوّه ولیأتمّ بالأئمّة الهداة من ولده، فإنّهم خلفائی وأوصیائی و حجج اللَّه علی الخلق بعدی وسادة أُمّتی وقادة الأتقیاء إلی الجنّة، حزبهم حزبی وحزبی حزب اللَّه وحزب أعدائهم حزب الشیطان</w:t>
      </w:r>
      <w:r>
        <w:rPr>
          <w:rFonts w:eastAsia="IRNazanin" w:cs="IRNazanin"/>
          <w:color w:val="111111"/>
          <w:sz w:val="28"/>
          <w:szCs w:val="28"/>
          <w:rtl w:val="true"/>
          <w:lang w:bidi="fa-IR"/>
        </w:rPr>
        <w:t xml:space="preserve">. </w:t>
      </w:r>
      <w:bookmarkStart w:id="117" w:name="pg243_1315"/>
    </w:p>
    <w:p>
      <w:pPr>
        <w:pStyle w:val="Heading3"/>
        <w:numPr>
          <w:ilvl w:val="2"/>
          <w:numId w:val="1"/>
        </w:numPr>
        <w:rPr/>
      </w:pPr>
      <w:bookmarkStart w:id="118" w:name="__RefHeading___Toc2142491_211673320"/>
      <w:bookmarkStart w:id="119" w:name="_Toc42"/>
      <w:bookmarkEnd w:id="117"/>
      <w:bookmarkEnd w:id="118"/>
      <w:r>
        <w:rPr>
          <w:rtl w:val="true"/>
        </w:rPr>
        <w:t xml:space="preserve">حضرت علی </w:t>
      </w:r>
      <w:r>
        <w:rPr>
          <w:rtl w:val="true"/>
        </w:rPr>
        <w:t>"</w:t>
      </w:r>
      <w:r>
        <w:rPr>
          <w:rtl w:val="true"/>
        </w:rPr>
        <w:t>علیه السلام</w:t>
      </w:r>
      <w:r>
        <w:rPr>
          <w:rtl w:val="true"/>
        </w:rPr>
        <w:t xml:space="preserve">" </w:t>
      </w:r>
      <w:r>
        <w:rPr>
          <w:rtl w:val="true"/>
        </w:rPr>
        <w:t>کشتی نجات‌</w:t>
      </w:r>
      <w:bookmarkEnd w:id="119"/>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رضا علیه السلام از پدران بزرگوارش‌علیهم السلام از پیامبر خداصلی الله علیه وآله نقل می‌کند که حضرتش فرمود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دوست دارد بر کشتی نجات سوار شود و به حلقه محکم چنگ بزند و به ریسمان الهی در آویزد، باید علی‌علیه السلام را دوست بدارد و با دشمن او دشمن باشد، و نیز به امامان از فرزندان او اقتدا کند؛ زیرا آنان، خلیفه و وصی من، و حجّت خدا بر مردم و سروران اُمّت من هستند، آن‌ها جلودار پرهیزکاران به سوی بهشت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آن‌ها، حزب من است و حزب من، حزب خداست و حزب دشمنان آن‌ها، حزب شیطان است</w:t>
      </w:r>
      <w:r>
        <w:rPr>
          <w:rFonts w:eastAsia="IRNazanin" w:cs="IRNazanin"/>
          <w:color w:val="111111"/>
          <w:sz w:val="28"/>
          <w:szCs w:val="28"/>
          <w:rtl w:val="true"/>
          <w:lang w:bidi="fa-IR"/>
        </w:rPr>
        <w:t xml:space="preserve">. </w:t>
      </w:r>
      <w:r>
        <w:rPr>
          <w:rStyle w:val="FootnoteAnchor"/>
          <w:rtl w:val="true"/>
        </w:rPr>
        <w:footnoteReference w:id="91"/>
      </w:r>
      <w:bookmarkStart w:id="120" w:name="pg243_1316"/>
    </w:p>
    <w:p>
      <w:pPr>
        <w:pStyle w:val="Heading3"/>
        <w:numPr>
          <w:ilvl w:val="2"/>
          <w:numId w:val="1"/>
        </w:numPr>
        <w:rPr/>
      </w:pPr>
      <w:bookmarkStart w:id="121" w:name="__RefHeading___Toc2142493_211673320"/>
      <w:bookmarkStart w:id="122" w:name="_Toc43"/>
      <w:bookmarkEnd w:id="120"/>
      <w:bookmarkEnd w:id="121"/>
      <w:r>
        <w:rPr>
          <w:rtl w:val="true"/>
        </w:rPr>
        <w:t xml:space="preserve">علی </w:t>
      </w:r>
      <w:r>
        <w:rPr>
          <w:rtl w:val="true"/>
        </w:rPr>
        <w:t>"</w:t>
      </w:r>
      <w:r>
        <w:rPr>
          <w:rtl w:val="true"/>
        </w:rPr>
        <w:t>علیه السلام</w:t>
      </w:r>
      <w:r>
        <w:rPr>
          <w:rtl w:val="true"/>
        </w:rPr>
        <w:t xml:space="preserve">" </w:t>
      </w:r>
      <w:r>
        <w:rPr>
          <w:rtl w:val="true"/>
        </w:rPr>
        <w:t>میزان الحق‌</w:t>
      </w:r>
      <w:bookmarkEnd w:id="122"/>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ماجیلویه، عن عمّه، عن محمّد بن علی الکوفی، عن محمّد بن سنان، عن المفضّل بن عمر، عن جابر بن یزید، عن سعید بن المسیب، عن عبد الرحمان بن سمرة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أرشدنی إلی النجاة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سمرة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اختلفت الأهواء وتفرّقت الآراء فعلیک بعلی بن أبی طالب، فإنّه إمام أُمّتی وخلیفتی علیهم من بعدی، وهو الفاروق الّذی یمیز بین الحقّ والباطل، من سأله أجابه، ومن استرشده أرشده، ومن طلب الحق من عنده وجده، ومن التمس الهدی لدیه صادفه، ومن لجأ إلیه أمنه، ومن استمسک به نجاه، ومن اقتدی به هداه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 سمرة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 من سلم له ووالاه، وهلک من ردّ علیه وعاداه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یابن سمرة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منّی، روحه من روحی وطینته من طینتی، وهو أخی وأنا أخوه، وهو زوج ابنتی فاطمة سیدة نساء العالمین، من الأوّلین والآخرین، وإنّ منه إمامَی أُمّتی وسیدی شباب أهل الجنّة الحسن والحسین وتسعة من ولد الحسین‌علیه السلام تاسعهم قائم أُمّتی یملأ الأرض قسطاً وعدلاً کما ملئت جوراً وظلماً</w:t>
      </w:r>
      <w:r>
        <w:rPr>
          <w:rFonts w:eastAsia="IRNazanin" w:cs="IRNazanin"/>
          <w:color w:val="111111"/>
          <w:sz w:val="28"/>
          <w:szCs w:val="28"/>
          <w:rtl w:val="true"/>
          <w:lang w:bidi="fa-IR"/>
        </w:rPr>
        <w:t xml:space="preserve">. </w:t>
      </w:r>
      <w:bookmarkStart w:id="123" w:name="pg243_1317"/>
    </w:p>
    <w:p>
      <w:pPr>
        <w:pStyle w:val="Heading3"/>
        <w:numPr>
          <w:ilvl w:val="2"/>
          <w:numId w:val="1"/>
        </w:numPr>
        <w:rPr/>
      </w:pPr>
      <w:bookmarkStart w:id="124" w:name="__RefHeading___Toc2142495_211673320"/>
      <w:bookmarkStart w:id="125" w:name="_Toc44"/>
      <w:bookmarkEnd w:id="123"/>
      <w:bookmarkEnd w:id="124"/>
      <w:r>
        <w:rPr>
          <w:rtl w:val="true"/>
        </w:rPr>
        <w:t xml:space="preserve">حضرت علی </w:t>
      </w:r>
      <w:r>
        <w:rPr>
          <w:rtl w:val="true"/>
        </w:rPr>
        <w:t>"</w:t>
      </w:r>
      <w:r>
        <w:rPr>
          <w:rtl w:val="true"/>
        </w:rPr>
        <w:t>علیه السلام</w:t>
      </w:r>
      <w:r>
        <w:rPr>
          <w:rtl w:val="true"/>
        </w:rPr>
        <w:t xml:space="preserve">" </w:t>
      </w:r>
      <w:r>
        <w:rPr>
          <w:rtl w:val="true"/>
        </w:rPr>
        <w:t>میزان حقّ‌</w:t>
      </w:r>
      <w:bookmarkEnd w:id="125"/>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عبدالرحمان، فرزند سمره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پیامبر خداصلی الله علیه وآله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سوی نجات راهنمایی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سمره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رأی‌ها و نظرها وخواسته‌ها مختلف شد، تو همواره، طرف علی بن ابی طالب باش؛ زیرا او پس از من، امام اُمت من و خلیفه من بر شماست، او فاروق است که حق را از باطل جدا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از او سؤال کند، جوابش دهد؛ و آن که از او راهنمایی بخواهد، ارشادش نماید؛ هر کس نزد او حق را بجوید وهدایت را طلب کند بدان‌ها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او پناه برد، امانش دهد و هر که بدو چنگ زند، نجاتش دهد و آن که به او اقتدا کند به سر منزل مقصود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سمره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تسلیم علی‌علیه السلام باشد و او را دوست بدارد، سالم بماند و آن که امر او را رد کند و دشمنش باشد، نابود شود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پسر سمره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علی‌علیه السلام از من است، روح و سرشت او از روح و سرشت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برادر من و من برادر اویم، او همسر دخترم، فاطمه است که برترین زنان جهانیان از آغاز تا پایان است، و از اوست دو امام امّت من و آقای جوانان بهشت، حسن و حسین و نُه امام از فرزندان حسین‌علیه السلام که نهمین آن‌ها قائم امت من است، همو که زمین را از عدل و داد پر کند، چنان‌که از ظلم و جور پر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او می‌باشند</w:t>
      </w:r>
      <w:r>
        <w:rPr>
          <w:rFonts w:eastAsia="IRNazanin" w:cs="IRNazanin"/>
          <w:color w:val="111111"/>
          <w:sz w:val="28"/>
          <w:szCs w:val="28"/>
          <w:rtl w:val="true"/>
          <w:lang w:bidi="fa-IR"/>
        </w:rPr>
        <w:t xml:space="preserve">. </w:t>
      </w:r>
      <w:r>
        <w:rPr>
          <w:rStyle w:val="FootnoteAnchor"/>
          <w:rtl w:val="true"/>
        </w:rPr>
        <w:footnoteReference w:id="92"/>
      </w:r>
      <w:bookmarkStart w:id="126" w:name="pg243_1318"/>
    </w:p>
    <w:p>
      <w:pPr>
        <w:pStyle w:val="Heading3"/>
        <w:numPr>
          <w:ilvl w:val="2"/>
          <w:numId w:val="1"/>
        </w:numPr>
        <w:rPr/>
      </w:pPr>
      <w:bookmarkStart w:id="127" w:name="__RefHeading___Toc2142497_211673320"/>
      <w:bookmarkStart w:id="128" w:name="_Toc45"/>
      <w:bookmarkEnd w:id="126"/>
      <w:bookmarkEnd w:id="127"/>
      <w:r>
        <w:rPr>
          <w:rtl w:val="true"/>
        </w:rPr>
        <w:t xml:space="preserve">علم علی </w:t>
      </w:r>
      <w:r>
        <w:rPr>
          <w:rtl w:val="true"/>
        </w:rPr>
        <w:t>"</w:t>
      </w:r>
      <w:r>
        <w:rPr>
          <w:rtl w:val="true"/>
        </w:rPr>
        <w:t>علیه السلام</w:t>
      </w:r>
      <w:r>
        <w:rPr>
          <w:rtl w:val="true"/>
        </w:rPr>
        <w:t>"</w:t>
      </w:r>
      <w:bookmarkEnd w:id="128"/>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عن المؤدّب، عن أحمد بن علی، عن الثّقفی، عن محمّد بن علی الصرّاف، عن الحسین بن الحسن الأشقر، عن علی بن هاشم، عن أبی رافع، عن محمّد بن أبی بکر، عن عباد بن عبد اللَّه، عن سلمان عن النبی‌صلی الله علیه وآله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أقضی أُمّتی وأعلم أُمّتی بعدی علی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عن المؤدّب، عن أحمد بن علی الأصبهانی، عن إبراهیم بن محمّد الثقفی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مخول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الرحمان بن الأسود الیشکری، عن محمّد بن عبید اللَّه، عن سلمان الفارسی رحمه الله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رسول اللَّه‌صلی الله علیه وآله من وصیک من أُمّتک فإنّه لم یبعث نبی إلاّ کان له وصی من أُمّته؟</w:t>
      </w:r>
    </w:p>
    <w:p>
      <w:pPr>
        <w:pStyle w:val="BookText"/>
        <w:rPr/>
      </w:pPr>
      <w:r>
        <w:rPr>
          <w:rFonts w:ascii="IRNazanin" w:hAnsi="IRNazanin" w:eastAsia="IRNazanin"/>
          <w:color w:val="111111"/>
          <w:sz w:val="28"/>
          <w:sz w:val="28"/>
          <w:szCs w:val="28"/>
          <w:rtl w:val="true"/>
          <w:lang w:bidi="fa-IR"/>
        </w:rPr>
        <w:t>فقال رسول اللَّه‌صلی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یبین لی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فمکثت ما شاء اللَّه أن أمکث، ثمّ دخلت المسجد، فنادانی رسول اللَّه‌صلی الله علیه 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سألتنی عن وصیی من أُمّتی، فهل تدری من کان وصی موسی من أُمّته؟</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وصیه یوشع بن 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تدری لم کان أوصی إلیه؟</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 إلیه لأنّه کان أعلم أُمّته بعده، ووصیی وأعلم أُمّتی من بعدی علی بن أبی طالب‌علیه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إبن موسی، عن إبن زکریا القطّان، عن إبن حبیب، عن عطیة بن اسماعیل، عن أبی عمارة محمّد بن أحمد، عن العبّاس بن یزید النجرانی و إسحاق بن إبراهیم الورّاق، معاً عن ضرار بن صرد، عن المعتمر بن سلیمان، عن أبیه، عن الحسن، عن أنس بن مالک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النبی‌صلی الله علیه وآله</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یبین لاُمّتی ما اختلفوا فیه من بعدی</w:t>
      </w:r>
      <w:r>
        <w:rPr>
          <w:rFonts w:eastAsia="IRNazanin" w:cs="IRNazanin"/>
          <w:color w:val="111111"/>
          <w:sz w:val="28"/>
          <w:szCs w:val="28"/>
          <w:rtl w:val="true"/>
          <w:lang w:bidi="fa-IR"/>
        </w:rPr>
        <w:t xml:space="preserve">. </w:t>
      </w:r>
      <w:bookmarkStart w:id="129" w:name="pg243_1319"/>
    </w:p>
    <w:p>
      <w:pPr>
        <w:pStyle w:val="Heading3"/>
        <w:numPr>
          <w:ilvl w:val="2"/>
          <w:numId w:val="1"/>
        </w:numPr>
        <w:rPr/>
      </w:pPr>
      <w:bookmarkStart w:id="130" w:name="__RefHeading___Toc2142499_211673320"/>
      <w:bookmarkStart w:id="131" w:name="_Toc46"/>
      <w:bookmarkEnd w:id="129"/>
      <w:bookmarkEnd w:id="130"/>
      <w:r>
        <w:rPr>
          <w:rtl w:val="true"/>
        </w:rPr>
        <w:t xml:space="preserve">دانش حضرت علی </w:t>
      </w:r>
      <w:r>
        <w:rPr>
          <w:rtl w:val="true"/>
        </w:rPr>
        <w:t>"</w:t>
      </w:r>
      <w:r>
        <w:rPr>
          <w:rtl w:val="true"/>
        </w:rPr>
        <w:t>علیه السلام</w:t>
      </w:r>
      <w:r>
        <w:rPr>
          <w:rtl w:val="true"/>
        </w:rPr>
        <w:t>"</w:t>
      </w:r>
      <w:bookmarkEnd w:id="131"/>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سلمان فارسی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بهترین قاضی و داور ودانشمندترین مردم پس از من است</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سلمان فارسی رحمه الله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از پیامبر خداصلی الله علیه وآله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شما کیست؟ چون هیچ پیامبری مبعوث نشده مگر این‌که از اُمّت خود وصیی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چیزی برای من بیان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گذشت و من سکوت کردم، تا این که روزی داخل مسجد شدم، پیامبرصلی الله علیه وآله مرا صدا زد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وصی خودم پرسیدی، آیا می‌دانی وصی موسی چه کسی بود؟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بن 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وآله درنگی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چرا به او وصیت کرد؟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بهتر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پس از موسی، عالم‌ترین مردم بود، و وصی من و عالم‌ترین اُمّت من، پس از من علی بن أبی طالب‌علیهما السلام است</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 بن مالک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خداصلی الله علیه وآله فرمود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آنچه را که امتم پس از من در آن اختلاف کنند، بیان و روشن خواهد کرد</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عن المؤدب، عن أحمد بن علی الإصبهانی، عن إبراهیم بن محمد، عن محمّد بن علی الصراف، عن الحسین بن الحسن الأشقر، عن صالح بن أبی الأسود، عن أخیه، عن عبد اللَّه بن الحسن بن الحسن بن علی، عن أبیه، عن جدّه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النّبی‌صلی الله علیه وآله إذا نزّل علیه الوحی نهاراً لم یمس حتّی یخبر به علیاً وإذا نزّل علیه لیلاً لم یصبح حتّی یخبر به علیاً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إبن ناتانة، عن علی بن إبراهیم بن هاشم، عن جعفر بن سلمة الأهوازی، عن الثقفی، عن إسماعیل بن بشّار، عن عبد اللَّه بن بلج المصری، عن إبراهیم بن أبی یحیی المدنی، عن محمّد بن المنکدر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أمامة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علی‌علیه السلام إذا قال شیئاً لم نشکّ فیه، وذلک أنّا سمعنا رسول اللَّه‌صلی الله علیه 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خازن سرّی بعدی علی‌علیه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إبن ناتانة، عن علی بن ابراهیم، عن جعفر بن سلمة، عن الثقفی، عن المسعودی، عن یحیی بن سالم العبدی، عن إسرائیل، عن میسرة، عن المنهال بن عمرو، عن زرّ بن حبیش قال</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 علی‌علیه السلام علی بغلة رسول اللَّه‌صلی الله علیه وآله وسلمان فی ملاء، فقال سلمان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تقومون تأخذون بحجزته تسألونه؟ فو الّذی فلق الحبّة وبرأ النسمة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یخبرکم بسرّ نبیکم أحد غیره وإنّه لعالم الأرض وربّانیها وإلیه تسکن، لو فقدتموه لفقدتم العلم وأنکرتم الناس</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 پیامبر خداصلی الله علیه وآله همواره چنین بود که هر گاه به هنگام روز بر حضرتش وحی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وآیه‌ای نازل می‌گشت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تا شب نشده به علی‌علیه السلام گزارش می‌داد، و اگر شب وحی می‌رسید، تا صبح نشده به علی‌علیه السلام اطلاع می‌داد</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ابا امامه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علی‌علیه السلام می‌فرمود، در آن شکّ وتردید نمی‌کردیم؛ زیرا از پیامبر خداصلی الله علیه وآله شنیده بودیم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من، گنجینه‌دار رازهای من، علی‌علیه السلام است</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 حبیش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سوار بر مرکب پیامبرصلی الله علیه وآله از محلی عبور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که با گروهی از مردم نشسته بود،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بلند نمی‌شوید که دامنش را بگیرید و از او پرسش کنید؟</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جز او نمی‌تواند شما را از اسرار پیامبرصلی الله علیه وآله آگاه سازد، او عالم زمین و ربانی و پرورش‌دهنده آن است، زمین به واسطه او آرامش می‌گیرد، اگر او را از دست بدهید علم را از دست داده‌اید ونسبت به مردم شناخت پیدا نخواهید کرد</w:t>
      </w:r>
      <w:r>
        <w:rPr>
          <w:rFonts w:eastAsia="IRNazanin" w:cs="IRNazanin"/>
          <w:color w:val="111111"/>
          <w:sz w:val="28"/>
          <w:szCs w:val="28"/>
          <w:rtl w:val="true"/>
          <w:lang w:bidi="fa-IR"/>
        </w:rPr>
        <w:t xml:space="preserve">. </w:t>
      </w:r>
      <w:r>
        <w:rPr>
          <w:rStyle w:val="FootnoteAnchor"/>
          <w:rtl w:val="true"/>
        </w:rPr>
        <w:footnoteReference w:id="98"/>
      </w:r>
      <w:bookmarkStart w:id="132" w:name="pg243_1322"/>
    </w:p>
    <w:p>
      <w:pPr>
        <w:pStyle w:val="Heading3"/>
        <w:numPr>
          <w:ilvl w:val="2"/>
          <w:numId w:val="1"/>
        </w:numPr>
        <w:rPr/>
      </w:pPr>
      <w:bookmarkStart w:id="133" w:name="__RefHeading___Toc2142501_211673320"/>
      <w:bookmarkStart w:id="134" w:name="_Toc47"/>
      <w:bookmarkEnd w:id="132"/>
      <w:bookmarkEnd w:id="133"/>
      <w:r>
        <w:rPr>
          <w:rtl w:val="true"/>
        </w:rPr>
        <w:t xml:space="preserve">علی </w:t>
      </w:r>
      <w:r>
        <w:rPr>
          <w:rtl w:val="true"/>
        </w:rPr>
        <w:t>"</w:t>
      </w:r>
      <w:r>
        <w:rPr>
          <w:rtl w:val="true"/>
        </w:rPr>
        <w:t>علیه السلام</w:t>
      </w:r>
      <w:r>
        <w:rPr>
          <w:rtl w:val="true"/>
        </w:rPr>
        <w:t xml:space="preserve">" </w:t>
      </w:r>
      <w:r>
        <w:rPr>
          <w:rtl w:val="true"/>
        </w:rPr>
        <w:t>باب مدینة العلم‌</w:t>
      </w:r>
      <w:bookmarkEnd w:id="134"/>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البرقی، عن أبیه، عن جدّه، عن أبیه محمّد بن خالد، عن غیاث بن إبراهیم، عن ثابت بن دینار، عن سعد بن طریف، عن سعید بن جبیر، عن ابن عبّاس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اللَّه‌صلی الله علیه وآله لعلی بن أبی طالب‌علیه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مدینة الحکمة وأنت بابها، ولن تؤتی المدینة إلاّ من قبل الباب، وکذب من زعم أنّه یحبّنی ویبغضک لأنّک منّی وأنا منک، لحمک من لحمی ودمک من دمی، وروحک من روحی، وسریرتک سریرتی، وعلانیتک علانیتی، وأنت إمام أُمّتی وخلیفتی علیها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من أطاعک، وشقی من عصاک، وربح من تولاّک، وخسر من عاداک، وفاز من لزمک، وهلک من فارقک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مثلک ومثل الأئمّة من ولدک بعدی مثل سفینة نوح‌علیه السلام، من رکبها نجا ومن تخلّف عنها غرق، ومثلکم مثل النجوم، کلّما غاب نجم طلع نجم إلی یوم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إبن الولید، عن إبن متیل، عن إبن أبی الخطّاب، عن محمّد بن سنان، عن أبی الجارود، عن أبی جعفر محمّد بن علی الباقرعلیهم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جابر بن عبد اللَّه الأنصاری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رسول اللَّه‌صلی الله علیه وآله کان ذات یوم فی منزل أمّ إبراهیم وعنده نفر من أصحابه، إذ أقبل علی بن أبی طالب‌علیه السلام، فلمّا بصر به النبی‌صلی الله علیه وآله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معشر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إلیکم خیر الناس بعدی وهو مولاکم، طاعته مفروضة کطاعتی، ومعصیته محرّمة کمعصیتی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دار الحکمة وعلی مفتاحها، ولن یوصل إلی الدار إلاّ بالمفتاح</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وکذب من زعم أنّه یحبّنی ویبغض علیاً</w:t>
      </w:r>
      <w:r>
        <w:rPr>
          <w:rFonts w:eastAsia="Amiri" w:cs="Amiri" w:ascii="Amiri" w:hAnsi="Amiri"/>
          <w:color w:val="111111"/>
          <w:sz w:val="28"/>
          <w:szCs w:val="28"/>
          <w:rtl w:val="true"/>
          <w:lang w:bidi="ar-SA"/>
        </w:rPr>
        <w:t xml:space="preserve">. </w:t>
      </w:r>
      <w:bookmarkStart w:id="135" w:name="pg243_1323"/>
    </w:p>
    <w:p>
      <w:pPr>
        <w:pStyle w:val="Heading3"/>
        <w:numPr>
          <w:ilvl w:val="2"/>
          <w:numId w:val="1"/>
        </w:numPr>
        <w:rPr/>
      </w:pPr>
      <w:bookmarkStart w:id="136" w:name="__RefHeading___Toc2142503_211673320"/>
      <w:bookmarkStart w:id="137" w:name="_Toc48"/>
      <w:bookmarkEnd w:id="135"/>
      <w:bookmarkEnd w:id="136"/>
      <w:r>
        <w:rPr>
          <w:rtl w:val="true"/>
        </w:rPr>
        <w:t xml:space="preserve">حضرت علی </w:t>
      </w:r>
      <w:r>
        <w:rPr>
          <w:rtl w:val="true"/>
        </w:rPr>
        <w:t>"</w:t>
      </w:r>
      <w:r>
        <w:rPr>
          <w:rtl w:val="true"/>
        </w:rPr>
        <w:t>علیه السلام</w:t>
      </w:r>
      <w:r>
        <w:rPr>
          <w:rtl w:val="true"/>
        </w:rPr>
        <w:t xml:space="preserve">" </w:t>
      </w:r>
      <w:r>
        <w:rPr>
          <w:rtl w:val="true"/>
        </w:rPr>
        <w:t>دروازه شهر علم‌</w:t>
      </w:r>
      <w:bookmarkEnd w:id="137"/>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خداصلی الله علیه وآله به علی‌علیه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حکمت هستم و تو درِ آن، و وارد شهر نشوند مگر از درِ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می‌گوید کسی که پندارد مرا دوست دارد و با تو دشمنی می‌کند، زیرا تو از منی و من از تو، گوشت تو از گوشت من است، خون و جان تو از خون و جان من و نهان و آشکار تو، نهان و آشکار من است، تو امام اُمّت و خلیفه پس از من هستی، خوشبخت کسی است که از تو اطاعت کند و بدبخت آن که از تو نافرمانی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تو، رستگار شده و دشمن تو بدبخت گردیده؛ کسی که ملازم تو باشد سود برده و آن‌که از تو جدا شود، زیان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و امامان پس از تو، همانند کشتی نوح هستید؛ هر کس بر آن سوار شود، نجات یابد و هرکه تخلف ورزد، غرق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شما تا روز رستاخیر، همچون ستارگان است، هرگاه ستاره‌ای غروب کند ستاره دیگری طلوع می‌نماید</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باقرعلیه السلام از قول جابر بن عبداللَّه انصاری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پیامبر خداصلی الله علیه وآله، در منزل اُمّ ابراهیم بود و تعدادی از یاران هم حاضر بودند، در این هنگام علی بن ابی طالب‌علیه السلام وارد شد، همین که چشم پیامبرصلی الله علیه وآله به علی‌علیه السلام افتاد،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بهترین فرد پس از من، پیش شما آمد، او مولای شماست، اطاعت او چون اطاعت من واجب است و نافرمانی او نیز مانند نافرمانی من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خانه حکمت هستم و علی‌علیه السلام کلید آن و کسی نمی‌تواند وارد خانه شود مگر به وسیله کلید آن</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دروغ می‌گوید آن که گمان می‌کند مرا دوست دارد، ولی دشمن علی است</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eastAsia="IRNazanin" w:cs="IRNazanin"/>
          <w:color w:val="111111"/>
          <w:sz w:val="28"/>
          <w:szCs w:val="28"/>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أحمد بن إبراهیم اللیثی، عن أحمد الهمدانی، عن یعقوب بن یوسف، عن أحمد بن حمّاد، عن عمرو بن شمر، عن جابر، عن أبی جعفر الباقر، عن علی بن الحسین، عن الحسین بن علی، عن علی بن أبی طالب‌علیهم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اللَّه‌صلی الله علیه وآله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أنا مدینة الحکمة وهی الجنّة، وأنت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بابها، فکیف یهتدی المهتدی إلی الجنّة ولا یهتدی إلیها إلاّ من بابها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باقرعلیه السلام از پدر بزرگوارش امام سجادعلیه السلام از امام حسین‌علیه السلام از امام علی‌علیه السلام نقل می‌کند که پیامبر خداصلی الله علیه وآله فرمود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شهر حکمت هستم که آن همان بهشت می‌باشد و تو ای علی درِ آن هستی و چگونه کسی می‌تواند وارد بهشت شود جز از در آن</w:t>
      </w:r>
      <w:r>
        <w:rPr>
          <w:rFonts w:eastAsia="IRNazanin" w:cs="IRNazanin"/>
          <w:color w:val="111111"/>
          <w:sz w:val="28"/>
          <w:szCs w:val="28"/>
          <w:rtl w:val="true"/>
          <w:lang w:bidi="fa-IR"/>
        </w:rPr>
        <w:t xml:space="preserve">. </w:t>
      </w:r>
      <w:r>
        <w:rPr>
          <w:rStyle w:val="FootnoteAnchor"/>
          <w:rtl w:val="true"/>
        </w:rPr>
        <w:footnoteReference w:id="101"/>
      </w:r>
      <w:bookmarkStart w:id="138" w:name="pg243_1326"/>
    </w:p>
    <w:p>
      <w:pPr>
        <w:pStyle w:val="Heading3"/>
        <w:numPr>
          <w:ilvl w:val="2"/>
          <w:numId w:val="1"/>
        </w:numPr>
        <w:rPr/>
      </w:pPr>
      <w:bookmarkStart w:id="139" w:name="__RefHeading___Toc2142505_211673320"/>
      <w:bookmarkStart w:id="140" w:name="_Toc49"/>
      <w:bookmarkEnd w:id="138"/>
      <w:bookmarkEnd w:id="139"/>
      <w:r>
        <w:rPr>
          <w:rtl w:val="true"/>
        </w:rPr>
        <w:t xml:space="preserve">فی علی </w:t>
      </w:r>
      <w:r>
        <w:rPr>
          <w:rtl w:val="true"/>
        </w:rPr>
        <w:t>"</w:t>
      </w:r>
      <w:r>
        <w:rPr>
          <w:rtl w:val="true"/>
        </w:rPr>
        <w:t>علیه السلام</w:t>
      </w:r>
      <w:r>
        <w:rPr>
          <w:rtl w:val="true"/>
        </w:rPr>
        <w:t xml:space="preserve">" </w:t>
      </w:r>
      <w:r>
        <w:rPr>
          <w:rtl w:val="true"/>
        </w:rPr>
        <w:t>خصال الأنبیاء</w:t>
      </w:r>
      <w:bookmarkEnd w:id="140"/>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إبن الولید، عن إبن متّیل، عن إبن أبی الخطّاب، عن محمّد بن سنان، عن جعفر بن سلیمان، عن الثمالی، عن سید العابدین علی بن الحسین عن أبیه‌علیهما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رسول اللَّه‌صلی الله علیه وآله ذات یوم إلی علی‌علیه السلام وقد أقبل وحوله جماعة من أصحابه فقال‌صلی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أراد أن ینظر إلی یوسف فی جماله، وإلی إبراهیم فی سخائه، وإلی سلیمان فی بهجته، وإلی داود فی قوّته فلینظر إلی هذا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عن إبراهیم بن عمروس، عن الحسن بن إسماعیل القحطبی، عن سعید بن الحکم بن أبی مریم، عن أبیه، عن الأوزاعی، عن یحیی بن أبی کثیر، عن عبد اللَّه بن مرّة، عن سلمة بن قیس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علی‌علیه السلام فی السماء السابعة کالشمس بالنهار فی الأرض، وفی السماء الدنیا کالقمر باللیل فی الأرض، أعطی اللَّه علیاً من الفضل جزءاً لو قسّم علی أهل الأرض لوسعهم، وأعطاه اللَّه من الفهم جزءاً لو قسّم علی أهل الأرض لوسعهم؛</w:t>
      </w:r>
    </w:p>
    <w:p>
      <w:pPr>
        <w:pStyle w:val="BookText"/>
        <w:rPr/>
      </w:pPr>
      <w:r>
        <w:rPr>
          <w:rFonts w:ascii="IRNazanin" w:hAnsi="IRNazanin" w:eastAsia="IRNazanin"/>
          <w:color w:val="111111"/>
          <w:sz w:val="28"/>
          <w:sz w:val="28"/>
          <w:szCs w:val="28"/>
          <w:rtl w:val="true"/>
          <w:lang w:bidi="fa-IR"/>
        </w:rPr>
        <w:t>شبّهت لینه بلین لوط، وخلقه بخلق یحیی، وزهده بزهد أیوب، وسخاه بسخاء إبراهیم، وبهجته ببهجة سلیمان بن داود، وقوّته بقوّة داود؛</w:t>
      </w:r>
    </w:p>
    <w:p>
      <w:pPr>
        <w:pStyle w:val="BookText"/>
        <w:rPr/>
      </w:pPr>
      <w:r>
        <w:rPr>
          <w:rFonts w:ascii="IRNazanin" w:hAnsi="IRNazanin" w:eastAsia="IRNazanin"/>
          <w:color w:val="111111"/>
          <w:sz w:val="28"/>
          <w:sz w:val="28"/>
          <w:szCs w:val="28"/>
          <w:rtl w:val="true"/>
          <w:lang w:bidi="fa-IR"/>
        </w:rPr>
        <w:t>له اسم مکتوب علی کلّ حجاب فی الجنّة، بشّرنی به ربّی وکانت له البشارة عندی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علی‌علیه السلام محمود عند الحقّ، مزکی عند الملائکة، وخاصّتی وخالصتی</w:t>
      </w:r>
    </w:p>
    <w:p>
      <w:pPr>
        <w:pStyle w:val="BookText"/>
        <w:rPr/>
      </w:pPr>
      <w:r>
        <w:rPr>
          <w:rFonts w:ascii="IRNazanin" w:hAnsi="IRNazanin" w:eastAsia="IRNazanin"/>
          <w:color w:val="111111"/>
          <w:sz w:val="28"/>
          <w:sz w:val="28"/>
          <w:szCs w:val="28"/>
          <w:rtl w:val="true"/>
          <w:lang w:bidi="fa-IR"/>
        </w:rPr>
        <w:t>وظاهرتی ومصباحی وجنّتی ورفیقی، آنسنی به ربّی، فسألت ربّی أن لا یقبضه قبلی وسألته أن یقبضه شهیداً بعدی؛</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أدخلت الجنّة فرأیت حور علی‌علیه السلام أکثر من ورق الشجر وقصور علی‌علیه السلام کعدد البشر، علی منّی وأنا من علی‌علیه السلام، من تولّی علیاً، فقد تولاّنی، حبّ علی‌علیه السلام نعمة واتّباعه فضیلة، دان به الملائکة وحفّت به الجنّ الصالحون</w:t>
      </w:r>
      <w:r>
        <w:rPr>
          <w:rFonts w:eastAsia="IRNazanin" w:cs="IRNazanin"/>
          <w:color w:val="111111"/>
          <w:sz w:val="28"/>
          <w:szCs w:val="28"/>
          <w:rtl w:val="true"/>
          <w:lang w:bidi="fa-IR"/>
        </w:rPr>
        <w:t xml:space="preserve">. </w:t>
      </w:r>
      <w:bookmarkStart w:id="141" w:name="pg243_1327"/>
    </w:p>
    <w:p>
      <w:pPr>
        <w:pStyle w:val="Heading3"/>
        <w:numPr>
          <w:ilvl w:val="2"/>
          <w:numId w:val="1"/>
        </w:numPr>
        <w:rPr/>
      </w:pPr>
      <w:bookmarkStart w:id="142" w:name="__RefHeading___Toc2142507_211673320"/>
      <w:bookmarkStart w:id="143" w:name="_Toc50"/>
      <w:bookmarkEnd w:id="141"/>
      <w:bookmarkEnd w:id="142"/>
      <w:r>
        <w:rPr>
          <w:rtl w:val="true"/>
        </w:rPr>
        <w:t xml:space="preserve">ویژگی همه انبیا </w:t>
      </w:r>
      <w:r>
        <w:rPr>
          <w:rtl w:val="true"/>
        </w:rPr>
        <w:t>"</w:t>
      </w:r>
      <w:r>
        <w:rPr>
          <w:rtl w:val="true"/>
        </w:rPr>
        <w:t>علیهم السلام</w:t>
      </w:r>
      <w:r>
        <w:rPr>
          <w:rtl w:val="true"/>
        </w:rPr>
        <w:t xml:space="preserve">" </w:t>
      </w:r>
      <w:r>
        <w:rPr>
          <w:rtl w:val="true"/>
        </w:rPr>
        <w:t>در علی جمع است</w:t>
      </w:r>
      <w:bookmarkEnd w:id="143"/>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سجادعلیه السلام از پدرش نقل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امام علی علیه السلام به طرف پیامبر اکرم‌صلی الله علیه وآله می‌آمد و گروهی از یاران هم گرداگرد ایشان بودند، رسول خداصلی الله علیه وآله به علی نگاه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می‌خواهد به جمال یوسف، سخاوت ابراهیم، بهجت سلیمان و حکمت داوود بنگرد باید به این علی نگاه کند</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سلمة بن قیس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علی‌علیه السلام در آسمان هفتم، همچون خورشید درخشان در روز؛ و در آسمان دنیا، همچون ماه تابان در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آن‌قدر فضیلت و فهم به علی داده است که اگر بر اهل زمین تقسیم شود به همه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علی‌علیه السلام به پیامبران الهی شباهت دارد؛ در نرمش به لوط پیامبر، در اخلاق به یحیی، در زهد به ایوب، در سخاوت به ابراهیم، در سُرور و خرّمی به سلیمان و در توانایی به داوودعلیهم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علی‌علیه السلام بر همهّ پرده‌های بهشت، نگاشته شده است؛ پروردگارم، مرا به وجود او مژده داد و همین مژده من به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علی‌علیه السلام در پیشگاه الهی، ستایش شده و نزد فرشتگان منزّه و پاکیزه است، او خاص و خالص من است، نور و ظهور من و بهشت و رفیق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مرا با او مأنوس کرد؛ بنابراین، از خدا خواستم تا پیش از من نمیرد و بعد از من، مرگ او را شهادت قرار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وارد بهشت شدم، حوریان علی‌علیه السلام را بیش از برگ درختان دیدم و کاخ‌های او را، به شمار افراد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علی‌علیه السلام از من است و من هم از اویم؛ دوست دار او، دوست دار من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دوستی علی‌علیه السلام نعمت است و پیروی از او فضیلت، که این اعتقاد فرشتگان است وصالحین از جن گرداگرد او هستند</w:t>
      </w:r>
      <w:r>
        <w:rPr>
          <w:rFonts w:eastAsia="IRNazanin" w:cs="IRNazanin"/>
          <w:color w:val="111111"/>
          <w:sz w:val="28"/>
          <w:szCs w:val="28"/>
          <w:rtl w:val="true"/>
          <w:lang w:bidi="fa-IR"/>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یمش علی الأرض ماش بعدی إلاّ کان هو أکرم منه عزّاً وفخراً ومنهاجاً، لم یک فظّاً عجولاً ولا مسترسلاً لفساد ولا متعنّداً، حملته الأرض فأکرمته، لم یخرج من بطن اُنثی بعدی أحد کان أکرم خروجاً منه، ولم ینزل منزلاً إلاّ کان میموناً، أنزل اللَّه علیه الحکمة ورداه بالفهم، تجالسه الملائکة ولا یراها؛ ولو أوحی إلی أحد بعدی لأوحی إلیه، فزین اللَّه به المحافل، وأکرم به العساکر، وأخصب به البلاد، و أعزّ به الأجناد، مثله کمثل بیت اللَّه الحرام یزار ولا یزور، ومثله کمثل القمر إذا طلع أضاء الظلمة، ومثله کمثل الشمس إذا طلعت أنارت، وصفه اللَّه فی کتابه، ومدحه بآیاته، ووصف فیه آثاره وأجری منازله، فهو الکریم حیاً والشهید میتاً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علی‌علیه السلام عزیزترین، پرافتخارترین و نورانی‌ترین کسی است که بر زمین گام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خشن و شتابکار است و نه نسبت به فساد، سهل انگار و عنادورز، زمین او را با کرامت حمل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من، هیچ فرزندی گرامی‌تر از او متولّد نشده است؛ بنابراین بر هر مکانی گام نهد، آنجا را مبارک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حکمت را بر او نازل کرده و فهم و دانش بر او پوشانده است، فرشتگان همنشین اویند ولی آن‌ها را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بود، بعد از من بر کسی وحی شود، حتماً بر او وحی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وجود او محفل‌ها را زینت داده، ارتش‌ها را گرامی داشته و به شهرها فراوانی و به لشکرها عزّت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علی‌علیه السلام مَثل کعبه است که همه به زیارت او می‌روند ولی او به زیارت کسی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همانند ماه، تاریکی را براندازد و چون خورشید، روشن سازد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علی‌علیه السلام را در کتاب خود وصف و با آیاتش او را ستایش کرده، آثارش را توصیف نموده و در منازلش روان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زندگی او با کرامت و بزرگواری و مرگ او با شهادت است</w:t>
      </w:r>
      <w:r>
        <w:rPr>
          <w:rFonts w:eastAsia="IRNazanin" w:cs="IRNazanin"/>
          <w:color w:val="111111"/>
          <w:sz w:val="28"/>
          <w:szCs w:val="28"/>
          <w:rtl w:val="true"/>
          <w:lang w:bidi="fa-IR"/>
        </w:rPr>
        <w:t xml:space="preserve">. </w:t>
      </w:r>
      <w:r>
        <w:rPr>
          <w:rStyle w:val="FootnoteAnchor"/>
          <w:rtl w:val="true"/>
        </w:rPr>
        <w:footnoteReference w:id="103"/>
      </w:r>
      <w:bookmarkStart w:id="144" w:name="pg243_1330"/>
    </w:p>
    <w:p>
      <w:pPr>
        <w:pStyle w:val="Heading3"/>
        <w:numPr>
          <w:ilvl w:val="2"/>
          <w:numId w:val="1"/>
        </w:numPr>
        <w:rPr/>
      </w:pPr>
      <w:bookmarkStart w:id="145" w:name="__RefHeading___Toc2142509_211673320"/>
      <w:bookmarkStart w:id="146" w:name="_Toc51"/>
      <w:bookmarkEnd w:id="144"/>
      <w:bookmarkEnd w:id="145"/>
      <w:r>
        <w:rPr>
          <w:rtl w:val="true"/>
        </w:rPr>
        <w:t xml:space="preserve">علی </w:t>
      </w:r>
      <w:r>
        <w:rPr>
          <w:rtl w:val="true"/>
        </w:rPr>
        <w:t>"</w:t>
      </w:r>
      <w:r>
        <w:rPr>
          <w:rtl w:val="true"/>
        </w:rPr>
        <w:t>علیه السلام</w:t>
      </w:r>
      <w:r>
        <w:rPr>
          <w:rtl w:val="true"/>
        </w:rPr>
        <w:t xml:space="preserve">" </w:t>
      </w:r>
      <w:r>
        <w:rPr>
          <w:rtl w:val="true"/>
        </w:rPr>
        <w:t>أوّل مسلمٍ‌</w:t>
      </w:r>
      <w:bookmarkEnd w:id="146"/>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العطّار، عن أبیه، عن إبن عیسی، عن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سعید، عن علی بن جعفر، عن محمّد بن عمر الجرجانی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جعفر بن محمّدعلیهما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جماعة کانت أنّ رسول اللَّه‌صلی الله علیه وآله کان یصلّی وأمیرالمؤمنین علی بن أبی طالب‌علیه السلام 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عن سعد، عن عباد بن سلیمان، عن محمّد بن سلیمان، عن أبیه سلیمان الدیلمی، عن عمیر بن الحارث، عن عمران بن میثم، عن أبی سخیلة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أتیت أباذر رحمه اللَّه،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قد رأیت اختلافاً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فبما ذا تأمرنی؟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بهاتین الخصلتین، کتاب اللَّه والشیخ علی بن أبی طالب‌علیه السلام، فإنّی سمعت رسول اللَّه‌صلی الله علیه 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أوّل من آمن بی وأوّل من یصافحنی یوم القیامة، وهو الصدّیق الأکبر، وهو الفاروق الّذی یفرق بین الحقّ والباطل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إبن سعید الهاشمی، عن فرات، عن محمّد بن علی بن معمر، عن أحمد بن علی الرملی، عن محمّد بن موسی، عن یعقوب بن إسحاق، عن عمرو بن منصور، عن إسماعیل بن أبان، عن یحیی بن أبی کثیر، عن أبیه، عن أبی هارون العبدی، عن جابر بن عبد اللَّه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اللَّه‌صلی الله علیه وآله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أبی طالب أقدم أُمّتی سلماً، وأکثرهم علماً، وأصحّهم دیناً، وأفضلهم یقیناً، وأحلمهم حلماً، وأسمحهم کفّاً، وأشجعهم قلباً، وهو الإمام والخلیفة بعدی</w:t>
      </w:r>
      <w:r>
        <w:rPr>
          <w:rFonts w:eastAsia="IRNazanin" w:cs="IRNazanin"/>
          <w:color w:val="111111"/>
          <w:sz w:val="28"/>
          <w:szCs w:val="28"/>
          <w:rtl w:val="true"/>
          <w:lang w:bidi="fa-IR"/>
        </w:rPr>
        <w:t xml:space="preserve">. </w:t>
      </w:r>
      <w:bookmarkStart w:id="147" w:name="pg243_1331"/>
    </w:p>
    <w:p>
      <w:pPr>
        <w:pStyle w:val="Heading3"/>
        <w:numPr>
          <w:ilvl w:val="2"/>
          <w:numId w:val="1"/>
        </w:numPr>
        <w:rPr/>
      </w:pPr>
      <w:bookmarkStart w:id="148" w:name="__RefHeading___Toc2142511_211673320"/>
      <w:bookmarkStart w:id="149" w:name="_Toc52"/>
      <w:bookmarkEnd w:id="147"/>
      <w:bookmarkEnd w:id="148"/>
      <w:r>
        <w:rPr>
          <w:rtl w:val="true"/>
        </w:rPr>
        <w:t xml:space="preserve">علی </w:t>
      </w:r>
      <w:r>
        <w:rPr>
          <w:rtl w:val="true"/>
        </w:rPr>
        <w:t>"</w:t>
      </w:r>
      <w:r>
        <w:rPr>
          <w:rtl w:val="true"/>
        </w:rPr>
        <w:t>علیه السلام</w:t>
      </w:r>
      <w:r>
        <w:rPr>
          <w:rtl w:val="true"/>
        </w:rPr>
        <w:t xml:space="preserve">" </w:t>
      </w:r>
      <w:r>
        <w:rPr>
          <w:rtl w:val="true"/>
        </w:rPr>
        <w:t>نخستین مسلمان‌</w:t>
      </w:r>
      <w:bookmarkEnd w:id="149"/>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نماز جماعتی که برپا شد این گونه بود که پیامبر خداصلی الله علیه وآله نماز می‌خواند، و امیرالمؤمنین علی بن ابی طالب‌علیه السلام او را همراهی می‌کرد</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شخصی به نام ابی سخیله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رحمت کند ابوذر را، روزی نزد وی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در این اختلافی که پیش آمده است، چه باید کرد؟</w:t>
      </w:r>
    </w:p>
    <w:p>
      <w:pPr>
        <w:pStyle w:val="BookText"/>
        <w:rPr/>
      </w:pP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واجب است که همواره ملازم قرآن و این بزرگ مرد، حضرت علی‌علیه السلام باشی؛ زیرا از پیامبر خداصلی الله علیه وآله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نخستین کسی است که به من ایمان آورده و نخستین کسی است که در روز قیامت با من دست خواهد داد، او صدّیق اکبر است و او همان فاروقی است که حق را از باطل جدا می‌کند</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بن عبداللَّه انصاری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خداصلی الله علیه وآله فرمود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ابی طالب، کسی است که پیش از همه مسلمان شده و بیش از همه علم دارد؛ در صحّت دین و یقین، برتر از دیگران است و از نظر بردباری، سخاوت و دلاوری و مردم‌داری سرآمد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 پس از من، امام و خلیفه می‌باشد</w:t>
      </w:r>
      <w:r>
        <w:rPr>
          <w:rFonts w:eastAsia="IRNazanin" w:cs="IRNazanin"/>
          <w:color w:val="111111"/>
          <w:sz w:val="28"/>
          <w:szCs w:val="28"/>
          <w:rtl w:val="true"/>
          <w:lang w:bidi="fa-IR"/>
        </w:rPr>
        <w:t xml:space="preserve">. </w:t>
      </w:r>
      <w:r>
        <w:rPr>
          <w:rStyle w:val="FootnoteAnchor"/>
          <w:rtl w:val="true"/>
        </w:rPr>
        <w:footnoteReference w:id="106"/>
      </w:r>
      <w:bookmarkStart w:id="150" w:name="pg243_1332"/>
    </w:p>
    <w:p>
      <w:pPr>
        <w:pStyle w:val="Heading3"/>
        <w:numPr>
          <w:ilvl w:val="2"/>
          <w:numId w:val="1"/>
        </w:numPr>
        <w:rPr/>
      </w:pPr>
      <w:bookmarkStart w:id="151" w:name="__RefHeading___Toc2142513_211673320"/>
      <w:bookmarkStart w:id="152" w:name="_Toc53"/>
      <w:bookmarkEnd w:id="150"/>
      <w:bookmarkEnd w:id="151"/>
      <w:r>
        <w:rPr>
          <w:rtl w:val="true"/>
        </w:rPr>
        <w:t>سدّ الأبواب‌</w:t>
      </w:r>
      <w:bookmarkEnd w:id="152"/>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عمر البغدادی، عن التّمیمی، عن الرّضاعلیه السلام، عن آبائه‌علیهم السلام، عن علی بن أبی طالب‌علیهما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سدّوا الأبواب الشارعة فی المسجد إلاّ باب 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عمر الحافظ البغدادی، عن أحمد بن موسی، عن خلف بن سالم، عن غندر، عن عوف، عن میمون بن أبی عبد اللَّه، عن زید بن أرقم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لنفر من أصحاب رسول اللَّه‌صلی الله علیه وآله أبواب شارعة فی المسجد، فقال‌صلی الله علیه وآله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سدّوا هذه الأبواب إلاّ باب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فتکلّم فی ذلک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رسول اللَّه‌صلی الله علیه وآله فحمد اللَّه وأثنی علیه ثمّ قال</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 فإنّی أمرت بسدّ هذه الأبواب غیر باب علی، فقال فیه قائلکم وإنّی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سددت شیئاً ولا فتحته ولکنّی أمرت بشی‌ء فاتبعته</w:t>
      </w:r>
      <w:r>
        <w:rPr>
          <w:rFonts w:eastAsia="IRNazanin" w:cs="IRNazanin"/>
          <w:color w:val="111111"/>
          <w:sz w:val="28"/>
          <w:szCs w:val="28"/>
          <w:rtl w:val="true"/>
          <w:lang w:bidi="fa-IR"/>
        </w:rPr>
        <w:t xml:space="preserve">. </w:t>
      </w:r>
      <w:bookmarkStart w:id="153" w:name="pg243_1333"/>
    </w:p>
    <w:p>
      <w:pPr>
        <w:pStyle w:val="Heading3"/>
        <w:numPr>
          <w:ilvl w:val="2"/>
          <w:numId w:val="1"/>
        </w:numPr>
        <w:rPr/>
      </w:pPr>
      <w:bookmarkStart w:id="154" w:name="__RefHeading___Toc2142515_211673320"/>
      <w:bookmarkStart w:id="155" w:name="_Toc54"/>
      <w:bookmarkEnd w:id="153"/>
      <w:bookmarkEnd w:id="154"/>
      <w:r>
        <w:rPr>
          <w:rtl w:val="true"/>
        </w:rPr>
        <w:t>بسته شدن درب‌ها</w:t>
      </w:r>
      <w:bookmarkEnd w:id="155"/>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رضا علیه السلام از پدران بزرگوارش از امام علی‌علیه السلام نقل می‌فرماید که پیامبر خداصلی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خانه‌هایی را که به مسجد باز می‌شود ببندید، جز درِ خانه علی را</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بن ارقم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 خانه چندتن از یاران رسول خداصلی الله علیه وآله به مسجد باز می‌شد، روزی پیامبرصلی الله علیه وآله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درِ خانه علی‌علیه السلام همه درها را ببندید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بین مردم سخنانی در گرفت؛</w:t>
      </w:r>
    </w:p>
    <w:p>
      <w:pPr>
        <w:pStyle w:val="BookText"/>
        <w:rPr/>
      </w:pPr>
      <w:r>
        <w:rPr>
          <w:rFonts w:ascii="IRNazanin" w:hAnsi="IRNazanin" w:eastAsia="IRNazanin"/>
          <w:color w:val="111111"/>
          <w:sz w:val="28"/>
          <w:sz w:val="28"/>
          <w:szCs w:val="28"/>
          <w:rtl w:val="true"/>
          <w:lang w:bidi="fa-IR"/>
        </w:rPr>
        <w:t>پس پیامبر خداصلی الله علیه وآله برخاست و بعد از حمد و ثنای خدا فرمود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فرمان رسیده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درِ خانه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شود، برخی از مردم چیزهایی گفته‌اند؛ ولی به خدا قسم که من از پیش خود، کاری نکردم، بلکه فرمانی دریافت کردم و آن را اطاعت کردم</w:t>
      </w:r>
      <w:r>
        <w:rPr>
          <w:rFonts w:eastAsia="IRNazanin" w:cs="IRNazanin"/>
          <w:color w:val="111111"/>
          <w:sz w:val="28"/>
          <w:szCs w:val="28"/>
          <w:rtl w:val="true"/>
          <w:lang w:bidi="fa-IR"/>
        </w:rPr>
        <w:t xml:space="preserve">. </w:t>
      </w:r>
      <w:r>
        <w:rPr>
          <w:rStyle w:val="FootnoteAnchor"/>
          <w:rtl w:val="true"/>
        </w:rPr>
        <w:footnoteReference w:id="108"/>
      </w:r>
      <w:bookmarkStart w:id="156" w:name="pg243_1334"/>
    </w:p>
    <w:p>
      <w:pPr>
        <w:pStyle w:val="Heading3"/>
        <w:numPr>
          <w:ilvl w:val="2"/>
          <w:numId w:val="1"/>
        </w:numPr>
        <w:rPr/>
      </w:pPr>
      <w:bookmarkStart w:id="157" w:name="__RefHeading___Toc2142517_211673320"/>
      <w:bookmarkStart w:id="158" w:name="_Toc55"/>
      <w:bookmarkEnd w:id="156"/>
      <w:bookmarkEnd w:id="157"/>
      <w:r>
        <w:rPr>
          <w:rtl w:val="true"/>
        </w:rPr>
        <w:t>حلقة باب الجنّة</w:t>
      </w:r>
      <w:bookmarkEnd w:id="158"/>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أبی، عن المؤدّب، عن أحمد بن علی الأصبهانی، عن الثقفی، عن محمّد بن داود، عن منذر العشرانی، عن سعید بن زید، عن أبی قتیل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قنبل عن أبی الجارود، عن سعید بن جبیر، عن ابن عبّاس، عن النبی‌صلی الله علیه وآله قال</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حلقة باب الجنّة من یاقوتة حمراء علی صفائح الذهب، فإذا دقّت الحلقة علی الصفحة طنّت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bookmarkStart w:id="159" w:name="pg243_1335"/>
    </w:p>
    <w:p>
      <w:pPr>
        <w:pStyle w:val="Heading3"/>
        <w:numPr>
          <w:ilvl w:val="2"/>
          <w:numId w:val="1"/>
        </w:numPr>
        <w:rPr/>
      </w:pPr>
      <w:bookmarkStart w:id="160" w:name="__RefHeading___Toc2142519_211673320"/>
      <w:bookmarkStart w:id="161" w:name="_Toc56"/>
      <w:bookmarkEnd w:id="159"/>
      <w:bookmarkEnd w:id="160"/>
      <w:r>
        <w:rPr>
          <w:rtl w:val="true"/>
        </w:rPr>
        <w:t>حلقه درِ بهشت‌</w:t>
      </w:r>
      <w:bookmarkEnd w:id="161"/>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 می‌گوید رسول خداصلی الله علیه وآله فرمودند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حلقه در بهشت از یاقوت سرخ است بر صفحه‌ای از طلا، هرگاه حلقه بر در کوبیده شود، بانگی بر آورد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Style w:val="FootnoteAnchor"/>
          <w:rtl w:val="true"/>
        </w:rPr>
        <w:footnoteReference w:id="109"/>
      </w:r>
      <w:bookmarkStart w:id="162" w:name="pg243_1336"/>
    </w:p>
    <w:p>
      <w:pPr>
        <w:pStyle w:val="Heading3"/>
        <w:numPr>
          <w:ilvl w:val="2"/>
          <w:numId w:val="1"/>
        </w:numPr>
        <w:rPr/>
      </w:pPr>
      <w:bookmarkStart w:id="163" w:name="__RefHeading___Toc2142521_211673320"/>
      <w:bookmarkStart w:id="164" w:name="_Toc57"/>
      <w:bookmarkEnd w:id="162"/>
      <w:bookmarkEnd w:id="163"/>
      <w:r>
        <w:rPr>
          <w:rtl w:val="true"/>
        </w:rPr>
        <w:t xml:space="preserve">سیرة علی </w:t>
      </w:r>
      <w:r>
        <w:rPr>
          <w:rtl w:val="true"/>
        </w:rPr>
        <w:t>"</w:t>
      </w:r>
      <w:r>
        <w:rPr>
          <w:rtl w:val="true"/>
        </w:rPr>
        <w:t>علیه السلام</w:t>
      </w:r>
      <w:r>
        <w:rPr>
          <w:rtl w:val="true"/>
        </w:rPr>
        <w:t xml:space="preserve">" </w:t>
      </w:r>
      <w:r>
        <w:rPr>
          <w:rtl w:val="true"/>
        </w:rPr>
        <w:t>فی نفسه‌</w:t>
      </w:r>
      <w:bookmarkEnd w:id="164"/>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عن علی بن إبراهیم، عن أبیه، عن عبد الرحمن بن أبی نجران، عن عاصم بن حمید، عن محمّد بن قیس، عن أبی جعفر الباقرعلیه السلام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علی‌علیه السلام لیأکل أکل العبد ویجلس جلسة العبد، وإن کان لیشتری القمیصین السنبلانیین فیخیر غلامه خیرهما، ثمّ یلبس الآخر، فإذا جاز أصابعه قطعه، وإذا جاز کعبه حذفه، ولقد ولی خمس سنین ما وضع آجرة علی آجرة، ولا لبنة علی لبنة، ولا أقطع قطیعاً، ولا أورث بیضاء ولا حمراء وان کان لیطعم الناس خبز البرّ واللحم وینصرف إلی منزله ویأکل خبز الشعیر والزیت والخلّ، وما ورد علیه أمران کلاهما للَّه رضی إلاّ أخذ بأشدهما علی بدنه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أعتق ألف مملوک من کدّ یده تربت فیه یداه وعرق فیه وجهه، وما أطاق عمله أحد من الناس وإن کان لیصلّی فی الیوم و اللیلة ألف رکعة، وإن کان أقرب الناس شبهاً به علی بن الحسین‌علیهما السلام وما أطاق عمله أحد من الناس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وسمع رجل من التابعین أنس بن مالک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الآیة فی علی بن أبی طالب‌علیه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هُوَ قانِتٌ آناءَ اللَّیلِ ساجِداً وَقائِماً یحْذَرُ الآخِرَةَ وَیرْجُوا رَحْمَةَ رَبِّهِ</w:t>
      </w:r>
      <w:r>
        <w:rPr>
          <w:rFonts w:eastAsia="Amiri" w:cs="Amiri" w:ascii="Amiri" w:hAnsi="Amiri"/>
          <w:color w:val="111111"/>
          <w:sz w:val="28"/>
          <w:szCs w:val="28"/>
          <w:rtl w:val="true"/>
          <w:lang w:bidi="ar-SA"/>
        </w:rPr>
        <w:t xml:space="preserve">». </w:t>
      </w:r>
      <w:r>
        <w:rPr>
          <w:rStyle w:val="FootnoteAnchor"/>
          <w:rtl w:val="true"/>
        </w:rPr>
        <w:footnoteReference w:id="110"/>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الرجل فأتیت علیاًعلیه السلام لأنظر إلی عبادته فأشهد باللَّه لقد أتیته وقت المغرب، فوجدته یصلّی بأصحابه المغرب، فلمّا فرغ منها جلس فی التعقیب إلی أن قام إلی عشاء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دخل منزله فدخلت معه فوجدته طول اللیل یصلّی و یقرأ القرآن إلی أن طلع الفجر، ثمّ جدّد وضوءه وخرج إلی المسجد وصلی بالناس صلاة الفجر، ثمّ جلس فی التعقیب إلی أن طلعت الشمس، ثمّ قصده الناس فجعل یختصم إلیه رجلان فإذا فرغا قاما واختصم آخران إلی أن قام إلی صلاة الظهر</w:t>
      </w:r>
      <w:r>
        <w:rPr>
          <w:rFonts w:eastAsia="IRNazanin" w:cs="IRNazanin"/>
          <w:color w:val="111111"/>
          <w:sz w:val="28"/>
          <w:szCs w:val="28"/>
          <w:rtl w:val="true"/>
          <w:lang w:bidi="fa-IR"/>
        </w:rPr>
        <w:t xml:space="preserve">. </w:t>
      </w:r>
      <w:bookmarkStart w:id="165" w:name="pg243_1337"/>
    </w:p>
    <w:p>
      <w:pPr>
        <w:pStyle w:val="Heading3"/>
        <w:numPr>
          <w:ilvl w:val="2"/>
          <w:numId w:val="1"/>
        </w:numPr>
        <w:rPr/>
      </w:pPr>
      <w:bookmarkStart w:id="166" w:name="__RefHeading___Toc2142523_211673320"/>
      <w:bookmarkStart w:id="167" w:name="_Toc58"/>
      <w:bookmarkEnd w:id="165"/>
      <w:bookmarkEnd w:id="166"/>
      <w:r>
        <w:rPr>
          <w:rtl w:val="true"/>
        </w:rPr>
        <w:t>زندگی شخصی حضرت علی</w:t>
      </w:r>
      <w:r>
        <w:rPr>
          <w:rtl w:val="true"/>
        </w:rPr>
        <w:t>"</w:t>
      </w:r>
      <w:r>
        <w:rPr>
          <w:rtl w:val="true"/>
        </w:rPr>
        <w:t>علیه السلام</w:t>
      </w:r>
      <w:bookmarkEnd w:id="167"/>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خوراک و نشست و برخاست امام علی علیه السلام همانند بندگان بود؛ هر گاه دو پیراهن می‌خرید، به خدمتکارش می‌فرمود که بهترینش را تو بر دار و خود پیراهن دیگر را می‌پوشید؛ اگر آستین پیراهن، از انگشتانش بلندتر بود آن را قطع می‌کرد و نیز اگر پایین آن از مچ پا می‌گذشت، آن را می‌برید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سال حکومت کرد؛ ولی هیچ آجر و خشت خامی را روی هم ننهاد، جایی را مالک نشد و پول و نقره و طلایی به ارث نگذاشت، بهترین نان گندم و گوشت را به مستمندان می‌خورانید ولی خود، نان جو و سرکه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با دو کار خداپسند رو به رو می‌شد که باید یکی را برگزیند، سخت‌تر آن‌ها را برمی‌گزید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دست رنج خود که با خاک آلود شدن دستانش وعرق کردن چهره‌اش به دست آورده بود،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توان انجام کارهای او را نداشت، در هر شبانه روز هزار رکعت نماز می‌خواند، اگرچه شبیه‌ترین مردم به او از این جهت امام سجادعلیه السلام بود، ولی بعد از او کسی توان انجام کار ایشان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تابعان، از انس بن مالک شنید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مورد امام علی‌علیه السلام نازل شده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کسی که شب را به قیام و سجده به جهت ترس از آخرت بگذراند و به رحمت پروردگارش امید داشته باشد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علی‌علیه السلام رفتم تا عبادت او را بنگرم، خدا گواه است هنگام مغرب نزد او رفتم، همراه یارانش مشغول خواندن نماز مغرب بود، سپس مشغول تعقیبات و مستحبات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عشاء را نیز خواند و به منزل آمد، من همراه او رفتم، در تمام شب مشغول نماز و قرآن بود تا این که سپیده صبح طلوع کرد، وضو گرفت و به مسجد آمد، نماز صبح را با مردم خواند و تا هنگام طلوع آفتاب مشغول تعقیبات شد؛ آن گاه مردم، دو نفر دو نفر می‌آمدند و اختلافات خود را مطرح می‌کردند، جواب می‌گرفتند و می‌رفتند این کار تا ظهر ادامه داشت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فجدّد لصلاة الظهر وضوءه، ثمّ صلّی بأصحابه الظهر، ثمّ قعد فی التعقیب إلی أن صلّی بهم العصر، ثمّ أتاه الناس فجعل یقوم رجلان ویقعد آخران یقضی بینهم ویفتیهم إلی أن غابت الشمس فخرجت وأنا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باللَّه أنّ هذه الآیة نزلت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عن سعد، عن إبن هاشم، عن إبن مرار، عن یونس، عن عبد اللَّه بن سنان، عن أبی حمزة الثمالی، عن الأصبغ بن نباتة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أمیرالمؤمنین علی بن أبی طالب‌علیه السلام إذا أتی بالمال أدخله بیت مال المسلمین، ثمّ جمع المستحقین، ثمّ ضرب یده فی المال فنثره یمنة ویسرة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تغرینی، غرّی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جنای وخیاره فیه</w:t>
      </w:r>
    </w:p>
    <w:p>
      <w:pPr>
        <w:pStyle w:val="BookText"/>
        <w:rPr/>
      </w:pPr>
      <w:r>
        <w:rPr>
          <w:rFonts w:ascii="IRNazanin" w:hAnsi="IRNazanin" w:eastAsia="IRNazanin"/>
          <w:color w:val="111111"/>
          <w:sz w:val="28"/>
          <w:sz w:val="28"/>
          <w:szCs w:val="28"/>
          <w:rtl w:val="true"/>
          <w:lang w:bidi="fa-IR"/>
        </w:rPr>
        <w:t>إذ کلّ جان یده إلی فیه</w:t>
      </w:r>
    </w:p>
    <w:p>
      <w:pPr>
        <w:pStyle w:val="BookText"/>
        <w:rPr/>
      </w:pPr>
      <w:r>
        <w:rPr>
          <w:rFonts w:ascii="IRNazanin" w:hAnsi="IRNazanin" w:eastAsia="IRNazanin"/>
          <w:color w:val="111111"/>
          <w:sz w:val="28"/>
          <w:sz w:val="28"/>
          <w:szCs w:val="28"/>
          <w:rtl w:val="true"/>
          <w:lang w:bidi="fa-IR"/>
        </w:rPr>
        <w:t>ثمّ لا یخرج حتّی یفرق ما فی بیت مال المسلمین ویؤتی کلّ ذی حق حقّه، ثمّ یأمر أن یکنس ویرشّ ثمّ یصلّی فیه رکعتین، ثمّ یطلق الدنیا ثلاثاً یقول بعد 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تتعرّضین لی ولا تتشوّقین ولا تغرّینی فقد طلّقتک ثلاثاً لا رجعة لی علیک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الطالقانی، عن محمّد بن جریر الطبری، عن الحسن بن محمّد، عن محمّد بن عبد الرحمان المخزومی، عن محمّد بن أبی یعفور، عن موسی بن أبی أیوب التمیمی، عن موسی بن المغیرة، عن الضحّاک بن مزاحم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علی‌علیه السلام عند ابن عبّاس بعد وفاته فقال</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 أسفاه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أبی الحسن، مضی واللَّه ما غیر ولا بدّل ولا قصر ولا جمع ولا منع ولا آثر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کانت الدنیا أهون علیه من شسع نعله، لیث فی الوغا، بحر فی المجالس، حکیم فی الحکماء،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إلی الدرجات العلی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علی‌علیه السلام برخاست، وضو تازه کرد و نماز ظهر را همراه یارانش خواند، سپس تعقیبات نماز ظهر و پس از آن نماز عصر و باز موقع مراجعه مردم بود که دو نفر دو نفر می‌آمدند و امام‌علی‌علیه السلام بین آن‌ها قضاوت می‌کرد تا این‌که آفتاب غروب کرد و از نزد او خارج‌شدم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گواه‌می‌گیرم که‌این آیه درمورد علی نازل شده است</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اصبغ بن نباته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برای امیرالمؤمنین‌علیه السلام، مالیات می‌آوردند، آن را وارد بیت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مستحقان را جمع می‌نمود و پول‌ها را با دست خود به راست و چپ، پهن می‌کرد و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پول‌های زرد و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فریب ندهید، بروید دیگری را فریب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ضرب المثل را بیان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تمام آن چیزی است که من چیده‌ام و بهترین چیده‌های من نیز در میان آن‌ها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هیچ از آن‌ها نخورده‌ام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زمانی که هر کس چیزی چیده، دستش در دهان خودش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به تقسیم پول‌ها می‌پرداخت و از آنجا بیرون نمی‌رفت تا هر چه در بیت المال بود قسمت می‌کرد، در آخر، دستور می‌داد آن محل را جاروب می‌کردند، آب می‌پاشیدند، دو رکعت نماز می‌خواند و دنیا را سه طلاق می‌داد و پس از نماز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دست نینداز، مرا به خود تشویق نکن و فریب نده که من تو را سه طلاق دادم و هیچ راه بازگشتی نیست</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ضحّاک بن مزاحم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امام علی علیه السلام نزد ابن عبّاس اسم آن حضرت برده شد، ابن عبّاس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افسوس بر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از دنیا رفت، در حالی که نه چیزی را دگرگون ساخت، نه چیزی را عوض کرد، نه از چیزی کاست، نه مالی جمع کرد و نه مانع حق کسی شد و هیچ منظوری هم جز خدا نداشت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در برابرش از بند کفشی هم بی ارزش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نبردها شیر بود، در مجالس دریا بود و در بین حکیمان، حکیم؛ هیهات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گذشت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درجات بلندی رسید</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إبن المتوکّل‌رضی الله عنه، عن محمّد بن یحیی العطّار، عن إبن أبی الخطّاب، عن محمّد بن سنان، عن المفضّل بن عمر، عن یونس بن ظبیان، عن سعد بن طریف، عن الأصبغ بن نباتة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 ضرار بن ضمرة النهشلی علی معاویة بن أبی سفیان 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 لی علیاًعلیه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تعفینی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صفه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علیاً، کان واللَّه فینا کأحدنا، یدنینا إذا أتیناه، ویجیبنا إذا سألناه، ویقرّبنا إذا زرناه، لا یغلق له دوننا باب ولا یحجبنا عنه حاجب، ونحن واللَّه مع تقریبه لنا وقربه منّا لا نکلّمه لهیبته، ولا نبتدیه لعظمته، فإذا تبسّم فعن مثل اللؤلؤ المنظوم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 من صفته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علیاً، کان واللَّه طویل السهاد، قلیل الرقاد، یتلو کتاب اللَّه آناء اللیل وأطراف النهار ویجود للَّه بمهجته، ویبوء إلیه بعبرته، لا تغلق له الستور ولا یدّخر عنّا البدور، ولا یستلین الاتّکاء ولا یستخشن الجفاء، ولو رأیته إذ مثّل فی محرابه، وقد أرخی اللیل سدوله، وغارت نجومه، وهو قابض علی لحیته، یتململ تململ السلیم، ویبکی بکاء الحزین وهو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تعرّضت، أم إلی تشوّقت؟ هیهات،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لی فیک، أبنتک ثلاثاً لا رجعة لی علیک، ثمّ واه 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لبعد السفر، وقلة الزاد، وخشونة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معاویة وقال</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حسبک یا ضرار، کذلک کان واللَّه علی، رحم اللَّه أبا الحسن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اصبغ ابن نباته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ضرار بن ضمره به مجلس معاویه داخل شد، معاویه به ضرار بن ضمره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را برای من توصیف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می‌شود مرا معاف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حتماً باید توصیف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علی را رحمت کند، 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مانند یکی از ما و بین ما زندگی می‌کرد، ما را به خود نزدیک می‌نمود، به پرسش ما جواب می‌داد، درِ خانه‌اش باز بود و نگهبانی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که او به ما و ما به او نزدیک بودیم ولی هیبت و اُبهت او نمی‌گذاشت با او سخن آغاز کنیم، هنگام لبخند دندان‌های همچون مروارید او هویدا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علی را رحمت کند، خوابش کم و بیداری اش بسیار بود، بیشتر اوقات قرآن می‌خواند، جان خود را به خدا سپرده، در آستان او اشک می‌ریخت،</w:t>
      </w:r>
    </w:p>
    <w:p>
      <w:pPr>
        <w:pStyle w:val="BookText"/>
        <w:rPr/>
      </w:pPr>
      <w:r>
        <w:rPr>
          <w:rFonts w:ascii="IRNazanin" w:hAnsi="IRNazanin" w:eastAsia="IRNazanin"/>
          <w:color w:val="111111"/>
          <w:sz w:val="28"/>
          <w:sz w:val="28"/>
          <w:szCs w:val="28"/>
          <w:rtl w:val="true"/>
          <w:lang w:bidi="fa-IR"/>
        </w:rPr>
        <w:t>خود را از مردم پنهان نکرد و کیسه‌های زر نیندوخت، نه بر وابستگان نرمی داشت، نه بر جفاکاران بدخویی، اگر شب‌ها او را می‌دیدی، در محراب عبادت ایستاده، دست به ریش خود گرفته، چون مار گزیده بر خود می‌پیچید و می‌گریست و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خودت را به رخ من می‌کشی؟ یا می‌خواهی مرا مشتاق کنی؟ هیهات،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 که من نیازی به تو ندارم و تو را چنان سه طلاقه کردم که راه بازگشت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دوری راه، کمی توشه و سختی سفر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گریه کرد و گفت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 است ای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علی چنین بود، خدا او را رحمت کند</w:t>
      </w:r>
      <w:r>
        <w:rPr>
          <w:rFonts w:eastAsia="IRNazanin" w:cs="IRNazanin"/>
          <w:color w:val="111111"/>
          <w:sz w:val="28"/>
          <w:szCs w:val="28"/>
          <w:rtl w:val="true"/>
          <w:lang w:bidi="fa-IR"/>
        </w:rPr>
        <w:t xml:space="preserve">. </w:t>
      </w:r>
      <w:r>
        <w:rPr>
          <w:rStyle w:val="FootnoteAnchor"/>
          <w:rtl w:val="true"/>
        </w:rPr>
        <w:footnoteReference w:id="114"/>
      </w:r>
      <w:bookmarkStart w:id="168" w:name="pg243_1342"/>
    </w:p>
    <w:p>
      <w:pPr>
        <w:pStyle w:val="Heading3"/>
        <w:numPr>
          <w:ilvl w:val="2"/>
          <w:numId w:val="1"/>
        </w:numPr>
        <w:rPr/>
      </w:pPr>
      <w:bookmarkStart w:id="169" w:name="__RefHeading___Toc2142525_211673320"/>
      <w:bookmarkStart w:id="170" w:name="_Toc59"/>
      <w:bookmarkEnd w:id="168"/>
      <w:bookmarkEnd w:id="169"/>
      <w:r>
        <w:rPr>
          <w:rtl w:val="true"/>
        </w:rPr>
        <w:t xml:space="preserve">شجاعة علی </w:t>
      </w:r>
      <w:r>
        <w:rPr>
          <w:rtl w:val="true"/>
        </w:rPr>
        <w:t>"</w:t>
      </w:r>
      <w:r>
        <w:rPr>
          <w:rtl w:val="true"/>
        </w:rPr>
        <w:t>علیه السلام</w:t>
      </w:r>
      <w:r>
        <w:rPr>
          <w:rtl w:val="true"/>
        </w:rPr>
        <w:t>"</w:t>
      </w:r>
      <w:bookmarkEnd w:id="170"/>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الصائغ، عن محمّد بن العبّاس بن بسام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خالد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سوید بن عزیز الدمشقی، عن عبد اللَّه بن لهیعة، عن إبن قنبل، عن عبد اللَّه بن عمرو بن العاص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رسول اللَّه‌صلی الله علیه وآله دفع الرایة یوم خیبر إلی رجل من أصحابه فرجع منهزماً، فدفعها إلی آخر فرجع یجبن أصحابه ویجبنونه قد ردّ الرایة منهزماً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رسول اللَّه‌صلی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لأعطینّ الرایة غداً رجلاً یحبّ اللَّه ورسوله ویحبّه اللَّه ورسوله، لا یرجع حتّی یفتح اللَّه علی یدیه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أصبح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إلی 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هو رمد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جاء تفل رسول اللَّه‌صلی الله علیه وآله فی عینیه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ادفع عنه الحرّ والبرد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دفع الرایة إلیه ومضی، فما رجع إلی رسول اللَّه‌صلی الله علیه وآله إلاّ بفتح خیبر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دنا من الغموص أقبل أعداء اللَّه من الیهود یرمونه بالنبل والحجارة فحمل علیهم علی‌علیه السلام حتّی دنا من الباب، فثنی رجله، ثمّ نزل مغضباً إلی أصل عتبة الباب فاقتلعه، ثمّ رمی به خلف ظهره أربعین ذراعاً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عجبنا من فتح اللَّه خیبر علی یدی علی ولکنّا عجبنا من قلعه الباب ورمیه خلفه أربعین ذراعاً، ولقد تکلّف حمله أربعون رجلاً فما أطاقوه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 النبی‌صلی الله علیه وآله بذلک، فقال</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والّذی نفسی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أعانه علیه أربعون ملکاً</w:t>
      </w:r>
      <w:r>
        <w:rPr>
          <w:rFonts w:eastAsia="IRNazanin" w:cs="IRNazanin"/>
          <w:color w:val="111111"/>
          <w:sz w:val="28"/>
          <w:szCs w:val="28"/>
          <w:rtl w:val="true"/>
          <w:lang w:bidi="fa-IR"/>
        </w:rPr>
        <w:t xml:space="preserve">. </w:t>
      </w:r>
      <w:bookmarkStart w:id="171" w:name="pg243_1343"/>
    </w:p>
    <w:p>
      <w:pPr>
        <w:pStyle w:val="Heading3"/>
        <w:numPr>
          <w:ilvl w:val="2"/>
          <w:numId w:val="1"/>
        </w:numPr>
        <w:rPr/>
      </w:pPr>
      <w:bookmarkStart w:id="172" w:name="__RefHeading___Toc2142527_211673320"/>
      <w:bookmarkStart w:id="173" w:name="_Toc60"/>
      <w:bookmarkEnd w:id="171"/>
      <w:bookmarkEnd w:id="172"/>
      <w:r>
        <w:rPr>
          <w:rtl w:val="true"/>
        </w:rPr>
        <w:t>شجاعت حضرت علی</w:t>
      </w:r>
      <w:r>
        <w:rPr>
          <w:rtl w:val="true"/>
        </w:rPr>
        <w:t>"</w:t>
      </w:r>
      <w:r>
        <w:rPr>
          <w:rtl w:val="true"/>
        </w:rPr>
        <w:t>علیه السلام</w:t>
      </w:r>
      <w:r>
        <w:rPr>
          <w:rtl w:val="true"/>
        </w:rPr>
        <w:t>"</w:t>
      </w:r>
      <w:bookmarkEnd w:id="173"/>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عمرو بن عاص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خیبر، پیامبر خداصلی الله علیه وآله پرچم را به یکی از افراد داد، ولی او گریزان برگشت؛ پرچم را به شخص دیگری داد، او هم در حالی برگشت که یارانش را می‌ترسانید و آن‌ها هم او را ترسو می‌خواندند که با پرچم شکست خورده فرار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پرچم را به کسی بدهم که خدا و رسولش او را دوست دارند و او نیز خدا و رسولش را دوست دارد، او از جنگ برنگردد مگر با پیروزی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که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بگویید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پیامبرصلی الله علیه وآله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چشمش درد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بخوانید تا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علی‌علیه السلام آمد، پیامبر آب دهان مبارکش را به چشم او مالید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گرما و سرما حفظ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پرچم را به دست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علی‌علیه السلام رفت و نزد پیامبرصلی الله علیه وآله باز نگشت مگر با گشودن قلعه خیبر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علی‌علیه السلام به قلعه غموص نزدیک شد، یهودیان او را با تیر و سنگ می‌زدند؛ ولی او هم‌چنان پیش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در قلعه رسید با حالت خشمناک خود را از اسب به پایین انداخت، با دست خود درب خیبر را از جا کند و آن را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به پشت سر خود پرتاب کرد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عمرو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پیروزی علی‌علیه السلام تعجب نکردیم، تعجب ما از این بود که چطور درب قلعه را یک تنه از جا کند و آن را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به پشت سر انداخت با این‌که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هم نمی‌توانستند آن را جابه‌جا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از راز آن خبر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در کندن درب به او کمک کردند</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إبن إدریس، عن أبیه، عن البرقی، عن أبیه، عن خلف بن حماد، عن أبی الحسن العبدی، عن سلیمان بن مهران، عن أبی إسحاق، عن عمرو بن حبشی، عن الحسین بن علی بن أبی طالب‌علیهم السلام قال</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قدمت رایة قوتل تحتها أمیرالمؤمنین‌علیه السلام إلاّ نکسها اللَّه تبارک وتعالی وغلب أصحابها وانقلبوا صاغرین، وما ضرب أمیرالمؤمنین‌علیه السلام بسیفه ذی الفقار أحداً فنجا، وکان إذا قاتل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عن یمینه ومیکائیل عن یساره وملک الموت بین یدیه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حبشی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حسین‌علیه السلام فرمود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پرچمی به جنگ امیرالمؤمنین‌علیه السلام نیامد جز این که خدا سرنگونش می‌ساخت و افرادش شکست خورده، با خواری برمی‌گشتند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امیرالمؤمنین‌علیه السلام شمشیر ذوالفقارش را به کسی نَزَد که نجات یافته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امیرالمؤمنین‌علیه السلام می‌جنگید، جبرئیل سمت راستش، میکائیل سمت چپ آن حضرت و ملک الموت برابرش بودند</w:t>
      </w:r>
      <w:r>
        <w:rPr>
          <w:rFonts w:eastAsia="IRNazanin" w:cs="IRNazanin"/>
          <w:color w:val="111111"/>
          <w:sz w:val="28"/>
          <w:szCs w:val="28"/>
          <w:rtl w:val="true"/>
          <w:lang w:bidi="fa-IR"/>
        </w:rPr>
        <w:t xml:space="preserve">. </w:t>
      </w:r>
      <w:r>
        <w:rPr>
          <w:rStyle w:val="FootnoteAnchor"/>
          <w:rtl w:val="true"/>
        </w:rPr>
        <w:footnoteReference w:id="116"/>
      </w:r>
      <w:bookmarkStart w:id="174" w:name="pg243_1346"/>
    </w:p>
    <w:p>
      <w:pPr>
        <w:pStyle w:val="Heading3"/>
        <w:numPr>
          <w:ilvl w:val="2"/>
          <w:numId w:val="1"/>
        </w:numPr>
        <w:rPr/>
      </w:pPr>
      <w:bookmarkStart w:id="175" w:name="__RefHeading___Toc2142529_211673320"/>
      <w:bookmarkStart w:id="176" w:name="_Toc61"/>
      <w:bookmarkEnd w:id="174"/>
      <w:bookmarkEnd w:id="175"/>
      <w:r>
        <w:rPr>
          <w:rtl w:val="true"/>
        </w:rPr>
        <w:t xml:space="preserve">نبذة من کرامات علی </w:t>
      </w:r>
      <w:r>
        <w:rPr>
          <w:rtl w:val="true"/>
        </w:rPr>
        <w:t>"</w:t>
      </w:r>
      <w:r>
        <w:rPr>
          <w:rtl w:val="true"/>
        </w:rPr>
        <w:t>علیه السلام</w:t>
      </w:r>
      <w:r>
        <w:rPr>
          <w:rtl w:val="true"/>
        </w:rPr>
        <w:t>"</w:t>
      </w:r>
      <w:bookmarkEnd w:id="176"/>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ماجیلویه، عن علی بن إبراهیم، عن أبیه، عن أبی الصلت الهروی، عن محمّد بن یوسف الفریابی، عن سفیان، عن الأوزاعی، عن یحیی بن أبی کثیر، عن حبیب بن الجهم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رحل بنا علی بن أبی طالب‌علیه السلام إلی بلاد صفّین، نزل بقریة یقال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صندودا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أمرنا فعبرنا عنها، ثمّ عرس بنا فی أرض بلقع فقام إلیه مالک بن الحارث الأشتر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تنزل الناس علی غیر ماء؟</w:t>
      </w:r>
    </w:p>
    <w:p>
      <w:pPr>
        <w:pStyle w:val="BookText"/>
        <w:rPr/>
      </w:pPr>
      <w:r>
        <w:rPr>
          <w:rFonts w:ascii="IRNazanin" w:hAnsi="IRNazanin" w:eastAsia="IRNazanin"/>
          <w:color w:val="111111"/>
          <w:sz w:val="28"/>
          <w:sz w:val="28"/>
          <w:szCs w:val="28"/>
          <w:rtl w:val="true"/>
          <w:lang w:bidi="fa-IR"/>
        </w:rPr>
        <w:t>فقال‌علیه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سیسقینا فی هذا المکان ماء أعذب من الشهد وألین من الزبد الزلال، وأبرد من الثلج، وأصفی من الیاقوت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فتعجّبنا ولا عجب من قول أمیرالمؤمنین‌علیه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أقبل یجر رداءه وبیده سیفه حتّی وقف علی أرض بلقع،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احتفر أنت وأصحابک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احتفرنا فإذا نحن بصخرة سوداء عظیمة فیها حلقة تبرق کاللجین، 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رموها، فرمناها بأجمعنا ونحن مائة رجل فلم نستطع أن نزیلها عن موضعها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فدنا أمیرالمؤمنین‌علیه السلام رافعاً یده إلی السماء یدعو وهو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طاب طاب مریا عالم طیبو ثابوثه شتمیا کوبا حاحانو ثاتودیثا برحوثا، آمین آمین، ربّ العالمین، ربّ موسی وهارون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اجتذبها فرماها عن العین أربعین ذراعاً، قال مالک بن الحارث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لنا ماء أعذب من الشهد وأبرد من الثلج وأصفی من الیاقوت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فشربنا و سقینا ثمّ ردّ الصخرة وأمرنا أن نحثوا علیها 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ارتحل وسرنا فما سرنا إلاّ غیر بعید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منکم یعرف موضع العین؟</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کلّنا یا أمیرالمؤمنین</w:t>
      </w:r>
      <w:r>
        <w:rPr>
          <w:rFonts w:eastAsia="IRNazanin" w:cs="IRNazanin"/>
          <w:color w:val="111111"/>
          <w:sz w:val="28"/>
          <w:szCs w:val="28"/>
          <w:rtl w:val="true"/>
          <w:lang w:bidi="fa-IR"/>
        </w:rPr>
        <w:t xml:space="preserve">! </w:t>
      </w:r>
      <w:bookmarkStart w:id="177" w:name="pg243_1347"/>
    </w:p>
    <w:p>
      <w:pPr>
        <w:pStyle w:val="Heading3"/>
        <w:numPr>
          <w:ilvl w:val="2"/>
          <w:numId w:val="1"/>
        </w:numPr>
        <w:rPr/>
      </w:pPr>
      <w:bookmarkStart w:id="178" w:name="__RefHeading___Toc2142531_211673320"/>
      <w:bookmarkStart w:id="179" w:name="_Toc62"/>
      <w:bookmarkEnd w:id="177"/>
      <w:bookmarkEnd w:id="178"/>
      <w:r>
        <w:rPr>
          <w:rtl w:val="true"/>
        </w:rPr>
        <w:t xml:space="preserve">گوشه‌ای از کرامات حضرت علی </w:t>
      </w:r>
      <w:r>
        <w:rPr>
          <w:rtl w:val="true"/>
        </w:rPr>
        <w:t>"</w:t>
      </w:r>
      <w:r>
        <w:rPr>
          <w:rtl w:val="true"/>
        </w:rPr>
        <w:t>علیه السلام</w:t>
      </w:r>
      <w:r>
        <w:rPr>
          <w:rtl w:val="true"/>
        </w:rPr>
        <w:t>"</w:t>
      </w:r>
      <w:bookmarkEnd w:id="179"/>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حبیب بن جهم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به همراه امام علی علیه السلام به طرف صفّین می‌رفتیم، حضرتش در روستایی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شد، سپس دستور داد از روستا عبور کنیم تا این که در بیابانی بدون آب فرود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اشتر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محل بی آبی مستقر می‌کنی؟</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حتم، خدای متعال ما را از آبی بهره‌مند کند که از شهد عسل شیرین‌تر و از کره صاف نرم‌تر، و از برف خنک‌تر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تعجّب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هم می‌دانستیم که گفتار امام تعجّب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رداء از دوش برداشت و در حالی که شمشیر به دست گرفته بود، قطعه زمین خشک و بی گیاه را نشان داد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کمک همراهانت، اینجا را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مورد نظر را کندیم، ولی به یک سنگ سیاه بزرگی برخورد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سنگ را بردارید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که صد نفر بودیم، هر چه کردیم نتوانستیم آن را تکان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نزدیک آمد، دست‌ها را به آسمان بلند کرده، مشغول دعا شد و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طاب مریا عالم طیبو ثابوثه شتمیاکو با حاحانو ثا تودینا بر حوثا، اجابت کن، اجابت کن، ای پروردگار جهانیان، ای خدای موسی و هارون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سنگ را کشید و از جای خود درآورده، چهل ذراع به دور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چشمه آبی نمایان شد که از عسل شیرین‌تر، از برف خنک‌تر و از یاقوت صاف‌تر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آب برداشتیم و نوشیدیم، آن‌گاه امام‌علیه السلام سنگ را بر جای خود نهاد و به ما فرمان داد، با خاک آن را بپوشانیم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از آن محل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فاصله زیادی از آنجا دور نشده بودیم که 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از شما جای آن چشمه را می‌داند؟ </w:t>
      </w:r>
    </w:p>
    <w:p>
      <w:pPr>
        <w:pStyle w:val="BookText"/>
        <w:rPr/>
      </w:pPr>
      <w:r>
        <w:rPr>
          <w:rFonts w:ascii="IRNazanin" w:hAnsi="IRNazanin" w:eastAsia="IRNazanin"/>
          <w:color w:val="111111"/>
          <w:sz w:val="28"/>
          <w:sz w:val="28"/>
          <w:szCs w:val="28"/>
          <w:rtl w:val="true"/>
          <w:lang w:bidi="fa-IR"/>
        </w:rPr>
        <w:t>فرجعنا، فطلبنا العین فخفی مکانها علینا أشدّ خفاء، فظننا أنّ أمیرالمؤمنین‌علیه السلام قد رهقه العطش، فأومأنا بأطرافنا فإذا نحن بصومعة راهب فدنونا منها فإذا نحن براهب قد سقطت حاجباه علی عینیه من الکبر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عندک ماء نسقی منه صاحبنا؟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عندی ماء قد استعذبته منذ یومین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إلینا ماء مرّاً خشناً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قد استعذبه منذ یومین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ولو شربت من الماء الّذی سقانا منه صاحبنا؟ وحدّثناه بالأمر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صاحبکم هذا نبی؟</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ولکنه وصّی 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فنزل إلینا بعد وحشته منّا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انطلقوا بی إلی صاحبکم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فانطلقنا به فلمّا بصر به أمیرالمؤمنین‌علیه السلام قال‌علیه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شمعون؟</w:t>
      </w:r>
    </w:p>
    <w:p>
      <w:pPr>
        <w:pStyle w:val="BookText"/>
        <w:rPr/>
      </w:pPr>
      <w:r>
        <w:rPr>
          <w:rFonts w:ascii="IRNazanin" w:hAnsi="IRNazanin" w:eastAsia="IRNazanin"/>
          <w:color w:val="111111"/>
          <w:sz w:val="28"/>
          <w:sz w:val="28"/>
          <w:szCs w:val="28"/>
          <w:rtl w:val="true"/>
          <w:lang w:bidi="fa-IR"/>
        </w:rPr>
        <w:t>قال الراهب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شمعون، هذا اسم سمّتنی به أُمّی ما اطلع علیه أحد إلاّ اللَّه تبارک وتعالی، ثمّ أنت، فکیف عرفته فأتمّ حتّی أتمّه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تشاء یا شمعون؟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العین واسمه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العین راحوما وهو من الجنّة، شرب منه ثلاثمائة وثلاثة عشر وصیاً وأنا آخر الوصیین شربت منه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وجدت فی جمیع کتب الإنجیل وأنا أشهد أن لا إله إلاّ اللَّه وأنّ محمّداً رسول اللَّه وأنّک وصی محمّدصلی الله علیه وآله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برگشتیم که جای آن را پیدا کنیم، امّا هرچه جست‌وجو کردیم اثری از آن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فکر کردیم امام‌علیه السلام تشنه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جست‌وجوی آب رفتیم، کلبه راهبی نمایان شد، نزدیک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راهبی دیدیم که از پیری زیاد، ابروهای بلندش، چشمانش را پوشانده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خود آبی داری تا مولایمان را سیراب کنیم؟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آبی است که دو روز زحمت کشیدم تا آن را گوارا کردم؛ آن‌گاه آب تلخ و بد مزه‌ای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دو روز وقت خود را برای شیرین کردن آن صرف کرده ای، هنوز به این تلخی است؟ کاش تو هم از آن آبی که مولای ما به ما داد می‌نوشیدی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داستان چشمه را برایش بازگو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مولای شما پیامبر است؟</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وصی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بااین‌که در ابتدا از ما وحشت داشت نزدیک‌تر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پیش مولای خود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او را پیش امام علی علیه السلام آوردیم،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شمعون هستی؟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نام را مادرم بر من گذاشته و کسی جز خدا از آن خبر نداشت، تو از کجا دانستی؟ اکنون نشانه امامت خود را تکمیل کن، تا من هم ایمانم را به تو تکمیل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w:t>
      </w:r>
    </w:p>
    <w:p>
      <w:pPr>
        <w:pStyle w:val="BookText"/>
        <w:rPr/>
      </w:pP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چشمه و نام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بهشت است،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از آن نوشیده‌اند و من آخرین وصی بودم که از آن نوشیدم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گفتی همان است که در کتاب‌های انجیل خوانده‌ام، اینک گواهی می‌دهم که خدایی جز خدای یگانه نیست ومحمّد فرستاده اوست و تو وصی محمّد می‌باشی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رحل أمیرالمؤمنین‌علیه السلام والراهب یقدمه، حتّی نزل صفّین ونزل معه</w:t>
      </w:r>
    </w:p>
    <w:p>
      <w:pPr>
        <w:pStyle w:val="BookText"/>
        <w:rPr/>
      </w:pPr>
      <w:r>
        <w:rPr>
          <w:rFonts w:ascii="IRNazanin" w:hAnsi="IRNazanin" w:eastAsia="IRNazanin"/>
          <w:color w:val="111111"/>
          <w:sz w:val="28"/>
          <w:sz w:val="28"/>
          <w:szCs w:val="28"/>
          <w:rtl w:val="true"/>
          <w:lang w:bidi="fa-IR"/>
        </w:rPr>
        <w:t xml:space="preserve">بعاندین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والتقی الصفّان، فکان أوّل من أصابته الشهادة الراهب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فنزل أمیرالمؤمنین‌علیه السلام وعیناه تهملان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المرء مع من أحبّ، الراهب معنا یوم القیامة رفیقی فی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رحمه الله عن علی بن إبراهیم، عن أبیه، عن أبی هدبة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أنس بن مالک معصوباً بعصابة فسألته عنها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دعوة علی بن أبی طالب‌علیه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یکون ذلک؟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خادماً لرسول اللَّه‌صلی الله علیه وآله فأهدی إلی رسول اللَّه‌صلی الله علیه وآله طائر مشوی؛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ائتنی بأحبّ خلقک إلیک وإلی، یأکل معی من هذا الطائر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علی‌علیه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اللَّه‌صلی الله علیه وآله عنک مشغول، وأحببت أن یکون رجلاً من قومی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فرفع رسول اللَّه‌صلی الله علیه وآله یده الثانیة،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ائتنی بأحبّ خلقک إلیک وإلی، یأکل معی من هذا الطائر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علی‌علیه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اللَّه‌صلی الله علیه وآله عنک مشغول، وأحبّبت أن یکون رجلاً من قومی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رسول اللَّه‌صلی الله علیه وآله یده الثالثة،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ائتنی بأحبّ خلقک إلیک وإلی، یأکل معی من هذا الطائر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علی‌علیه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اللَّه‌صلی الله علیه وآله عنک مشغول وأحبّبت أن یکون رجلاً من قومی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علی‌علیه السلام صوته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یشغل رسول اللَّه‌صلی الله علیه وآله عنّی؟</w:t>
      </w:r>
    </w:p>
    <w:p>
      <w:pPr>
        <w:pStyle w:val="BookText"/>
        <w:rPr/>
      </w:pPr>
      <w:r>
        <w:rPr>
          <w:rFonts w:ascii="IRNazanin" w:hAnsi="IRNazanin" w:eastAsia="IRNazanin"/>
          <w:color w:val="111111"/>
          <w:sz w:val="28"/>
          <w:sz w:val="28"/>
          <w:szCs w:val="28"/>
          <w:rtl w:val="true"/>
          <w:lang w:bidi="fa-IR"/>
        </w:rPr>
        <w:t>فسمعه رسول اللَّه‌صلی الله علیه 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ائذن له</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دخل،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دعوت اللَّه عزّ وجلّ ثلاث مرّات أن یأتینی بأحبّ خلقه إلیه وإلی، یأکل معی من هذا الطائر، ولو لم تجئنی فی الثالثة لدعوت اللَّه باسمک أن یأتینی بک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آن پس راهب از یاران امام علی‌علیه السلام شد و همراه ایشان در جنگ صفّین شرکت کرد، دو لشکر مبارزه را شروع کردند و او نخستین نفر از یاران امام بود که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بر بالین راهب حاضر شد و در حالی که، اشک از دیدگانش سرازیر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با همان محشور می‌شود که او را دوست دارد، این راهب در بهشت، رفیق و همراه من است</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هدبه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مالک را دیدم که دستمالی به سرش پیچیده بود، از علّت آن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نفرین علی بن ابی طالب‌علیه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نفرین کرد؟</w:t>
      </w:r>
    </w:p>
    <w:p>
      <w:pPr>
        <w:pStyle w:val="BookText"/>
        <w:rPr/>
      </w:pPr>
      <w:r>
        <w:rPr>
          <w:rFonts w:ascii="IRNazanin" w:hAnsi="IRNazanin" w:eastAsia="IRNazanin"/>
          <w:color w:val="111111"/>
          <w:sz w:val="28"/>
          <w:sz w:val="28"/>
          <w:szCs w:val="28"/>
          <w:rtl w:val="true"/>
          <w:lang w:bidi="fa-IR"/>
        </w:rPr>
        <w:t>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خادم پیامبرصلی الله علیه وآله بودم، روزی مرغ بریانی برای آن حضرت هدیه آوردند، پیامبر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فرد نزد خود و من را بفرست تا در خوردن این مرغ شریک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علی‌علیه السلام سر رسید،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کاری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این گفته، او را راه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 داشتم کسی از قوم خودم بیاید تا این افتخار نصیب ما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دوباره همان دعا را تکرار کرد، باز علی‌علیه السلام آمد؛ ولی من او را راه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بار سوّم پیامبر دعا کرد، علی‌علیه السلام به پشت در آمد، می‌خواستم او را برگردانم،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کار دارد، ولی علی‌علیه السلام با صدای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کاری پیامبر را از من باز داشته است؟</w:t>
      </w:r>
    </w:p>
    <w:p>
      <w:pPr>
        <w:pStyle w:val="BookText"/>
        <w:rPr/>
      </w:pPr>
      <w:r>
        <w:rPr>
          <w:rFonts w:ascii="IRNazanin" w:hAnsi="IRNazanin" w:eastAsia="IRNazanin"/>
          <w:color w:val="111111"/>
          <w:sz w:val="28"/>
          <w:sz w:val="28"/>
          <w:szCs w:val="28"/>
          <w:rtl w:val="true"/>
          <w:lang w:bidi="fa-IR"/>
        </w:rPr>
        <w:t>پیامبر خداصلی الله علیه وآله صدا را شنید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کیست؟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وارد شود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علی وارد شد، 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 بار به درگاه خدا دعا کردم که محبوب‌ترین خلقش را بفرستد تا با من از این مرغ بریان بخورد، اگر در نوبت سوم نمی‌آمدی، آمدن تو را با ذکر نامت از خداوند درخواست می‌کردم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علی‌علیه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جئت ثلاث مرّات، کلّ ذلک یردنی أنس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عنک مشغول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 رسول اللَّه‌صلی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حملک علی هذا؟</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الدعوة فأحببت أن یکون رجلاً من قومی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یوم الدار استشهدنی علی‌علیه السلام فکتمته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نسیته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فرفع علی‌علیه السلام یده إلی السماء،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ارم أنساً بوضح لا یستره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کشف العصابة عن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دعوة علی، هذه دعوة 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إبن المتوکّل، عن السعدآبادی، عن البرقی، عن أبیه عن محمّد بن سنان، عن المفضّل بن عمر، عن أبی الجارود، عن جابر بن یزید الجعفی، عن جابر بن عبد اللَّه الأنصاری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خطبنا أمیرالمؤمنین علی بن أبی طالب‌علیه السلام فحمد اللَّه وأثنی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قدّام منبرکم هذا أربعة رهط من أصحاب محمّدصلی الله علیه وآله منهم أنس بن مالک والبراء بن عازب الأنصاری والأشعث بن قیس الکندی وخالد بن یزید البجلی، ثمّ أقبل بوجهه علی أنس بن مالک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سمعت من رسول اللَّه‌صلی الله علیه وآله‌یقول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کنت مولاه 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علی‌علیه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لم تشهد لی الیوم بالولایة فلا أماتک اللَّه حتّی یبتلیک ببرص لا تغطیه العمامة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أنت یا 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کنت سمعت رسول اللَّه‌صلی الله علیه وآله وهو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مولاه، اللّهمّ وال من 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 تشهد لی الیوم بالولایة فلا أماتک اللَّه حتّی یذهب بکریمتیک</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أنت یا خالد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سمعت رسول اللَّه‌صلی الله علیه وآله‌یقول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مولاه، اللّهمّ وال من 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 تشهد لی الیوم بالولایة فلا أماتک اللَّه إلاّ میتة جاهلیة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سوم است که آمدم، ولی در هر بار، انس مرا برمی‌گرداند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علی را برمی‌گرداندی؟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این افتخار نصیب مردی از قوم من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هنگام اختلاف در خلافت، علی‌علیه السلام مرا خواست که بر این مطلب گواهی دهم، ولی من آن را کتمان کرده،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علی‌علیه السلام دست به آسمان برداشت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را به یک پیسی دچار کن که نتواند آن را از مردم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دستمال را برداشت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نفرین علی‌علیه السلام این است نفرین علی‌علیه السلام</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بن عبداللَّه انصاری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علی‌علیه السلام در ضمن یک سخنرانی برای ما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شما چهار نفر از بزرگان اصحاب پیامبرصلی الله علیه وآله حاضر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براء بن عازب انصاری، اشعث بن قیس کندی، و خالد بن یزید بجلی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کرد به انس بن مالک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پیامبر خداصلی الله علیه وآله شنیدی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که من مولای اویم،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گواهی ندهی، خدا تو را گرفتار نوعی پیسی کند که نتوانی با عمامه‌ات آن را بپوشانی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 ای 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پیامبر خدا شنیدی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من مولای اویم علی مولای اوست،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او را دوست بدار و دشمنش را دشمن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گواهی ندهی، به مرگ نرسی مگر این‌که خدا تو را کور کند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 ای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سخنان را از پیامبر شنیدی و حال گواهی ندهی، خدا تو را به مرگ جاهلیت بمیراند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أنت یا براء بن عازب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 سمعت رسول اللَّه‌صلی الله علیه وآله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 اللّهمّ وال من 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 تشهد لی الیوم بالولایة فلا أماتک اللَّه إلاّ حیث هاجرت منه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جابر بن عبد اللَّه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رأیت أنس بن مالک وقد ابتلی ببرص یغطیه بالعمامة فما تستره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رأیت الأشعث بن قیس وقد ذهبت کریمتاه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جعل دعاء أمیرالمؤمنین علی بن أبی طالب علی بالعمی فی الدنیا ولم یدع علی بالعذاب فی الآخرة فأعذب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خالد بن یزید فإنه مات فأراد أهله أن یدفنوه وحفر له فی منزله فدفن، فسمعت بذلک کندة فجاءت بالخیل والإبل فعقرتها علی باب منزله، فمات میتة 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البراء بن عازب فإنه ولاه معاویة الیمن فمات بها ومنها کان هاجر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تو ای براء بن عازب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مطالب را شنیده‌ای و امروز به ولایت من گواهی ندهی از آنجا که آمدی و هجرت کردی به همان‌جا برگردی و در آنجا بمیری</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بن عبداللَّه قسم می‌خورد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را دیدم که گرفتار پیسی شده، بطوری که نمی‌تواند آن را زیر عمامه خود پنهان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را دیدم که کور شده بود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که امیرالمومنین فقط برای دنیای من نفرین کرد نه بر آخرت من که عذاب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خالد نیز مرگش فرا رسید، خانواده‌اش او را در منزل به خاک سپردند؛ ولی اهل کنده خبردار شدند و آمدند به رسم جاهلیت برایش مراسم گرفتند، و براء بن عازب را معاویه فرماندار یمن کرد و در همان‌جا مُرد، در حالی که او از آنجا هجرت کرده بود</w:t>
      </w:r>
      <w:r>
        <w:rPr>
          <w:rFonts w:eastAsia="IRNazanin" w:cs="IRNazanin"/>
          <w:color w:val="111111"/>
          <w:sz w:val="28"/>
          <w:szCs w:val="28"/>
          <w:rtl w:val="true"/>
          <w:lang w:bidi="fa-IR"/>
        </w:rPr>
        <w:t xml:space="preserve">. </w:t>
      </w:r>
      <w:r>
        <w:rPr>
          <w:rStyle w:val="FootnoteAnchor"/>
          <w:rtl w:val="true"/>
        </w:rPr>
        <w:footnoteReference w:id="119"/>
      </w:r>
      <w:bookmarkStart w:id="180" w:name="pg243_1356"/>
    </w:p>
    <w:p>
      <w:pPr>
        <w:pStyle w:val="Heading3"/>
        <w:numPr>
          <w:ilvl w:val="2"/>
          <w:numId w:val="1"/>
        </w:numPr>
        <w:rPr/>
      </w:pPr>
      <w:bookmarkStart w:id="181" w:name="__RefHeading___Toc2142533_211673320"/>
      <w:bookmarkStart w:id="182" w:name="_Toc63"/>
      <w:bookmarkEnd w:id="180"/>
      <w:bookmarkEnd w:id="181"/>
      <w:r>
        <w:rPr>
          <w:rtl w:val="true"/>
        </w:rPr>
        <w:t>فضائله الجامعة</w:t>
      </w:r>
      <w:bookmarkEnd w:id="182"/>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ماجیلویة، عن عمّه، عن محمّد بن علی الکوفی، عن عامر بن کثیر، عن أبی الجارود، عن ثابت بن أبی صفیة، عن سید العابدین علی بن الحسین، عن سید الشهداء الحسین بن علی، عن سید الوصیین أمیرالمؤمنین علی بن أبی طالب‌علیهم السلام، عن سید النبیین محمّد بن عبد اللَّه خاتم النبیین‌صلی الله علیه وآله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تبارک وتعالی فرض علیکم طاعتی، ونهاکم عن معصیتی، وأوجب علیکم اتّباع أمری، وفرض علیکم من طاعة علی بعدی ما فرضه من طاعتی، ونهاکم من معصیته عمّا نهاکم عنه من معصیتی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وجعله أخی ووزیری ووصیی ووارثی وهو منّی و أنا منه، حبّه إیمان وبغضه کفر، ومحبّه محبّی، ومبغضه مبغضی، وهو مولی من أنا مولاه، وأنا مولی کل مسلم ومسلمة، وأنا وإیاه أبوا هذه الأمّة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ماجیلویة، عن عمّه، عن الکوفی، عن محمّد بن سنان، عن المفضّل بن عمر، عن ثابت بن أبی صفیة، عن سعید بن جبیر، عن عبد 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أحسن من اللَّه قیلاً وأصدق من اللَّه حدیثاً؟</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ربّکم جلّ جلاله أمرنی أن أقیم لکم علیاً علماً وإماماً وخلیفةً ووصیاً وأن أتّخذه أخاً ووزیراً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علیاً باب الهدی بعدی، والداعی إلی ربّی، وهو صالح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أَحْسَنُ قَوْلاً مِمَّنْ دَعا إِلَی اللَّهِ وَعَمِلَ صالِحاً وَقالَ إِنَّنِی مِنَ الْمُسْلِمِینَ</w:t>
      </w:r>
      <w:r>
        <w:rPr>
          <w:rFonts w:eastAsia="Amiri" w:cs="Amiri" w:ascii="Amiri" w:hAnsi="Amiri"/>
          <w:color w:val="111111"/>
          <w:sz w:val="28"/>
          <w:szCs w:val="28"/>
          <w:rtl w:val="true"/>
          <w:lang w:bidi="ar-SA"/>
        </w:rPr>
        <w:t xml:space="preserve">». </w:t>
      </w:r>
      <w:r>
        <w:rPr>
          <w:rStyle w:val="FootnoteAnchor"/>
          <w:rtl w:val="true"/>
        </w:rPr>
        <w:footnoteReference w:id="120"/>
      </w:r>
      <w:bookmarkStart w:id="183" w:name="pg243_1357"/>
    </w:p>
    <w:p>
      <w:pPr>
        <w:pStyle w:val="Heading3"/>
        <w:numPr>
          <w:ilvl w:val="2"/>
          <w:numId w:val="1"/>
        </w:numPr>
        <w:rPr/>
      </w:pPr>
      <w:bookmarkStart w:id="184" w:name="__RefHeading___Toc2142535_211673320"/>
      <w:bookmarkStart w:id="185" w:name="_Toc64"/>
      <w:bookmarkEnd w:id="183"/>
      <w:bookmarkEnd w:id="184"/>
      <w:r>
        <w:rPr>
          <w:rtl w:val="true"/>
        </w:rPr>
        <w:t xml:space="preserve">فضیلت‌های متعدد حضرت علی </w:t>
      </w:r>
      <w:r>
        <w:rPr>
          <w:rtl w:val="true"/>
        </w:rPr>
        <w:t>"</w:t>
      </w:r>
      <w:r>
        <w:rPr>
          <w:rtl w:val="true"/>
        </w:rPr>
        <w:t>علیه السلام</w:t>
      </w:r>
      <w:r>
        <w:rPr>
          <w:rtl w:val="true"/>
        </w:rPr>
        <w:t>"</w:t>
      </w:r>
      <w:bookmarkEnd w:id="185"/>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سجادعلیه السلام از پدر بزرگوارش امام حسین‌علیه السلام از حضرت علی‌علیه السلام از پیامبر اکرم‌صلی الله علیه وآله نقل می‌کند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خداوند متعال، اطاعت مرا بر شما لازم فرموده و از نافرمانی من شما را باز داشته است و پیروی از امر مرا بر شما واجب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من نیز، اطاعت علی را بر شما واجب کرده، چنان‌که اطاعت مرا واجب کرده بود، و شما را از نافرمانی او باز داشته، آن‌سان که از نافرمانی من باز داشته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علی‌علیه السلام را برادر، وصی، وزیر و وارث من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من است و من از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علی، ایمان و دشمنی با او،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 او، دوستدار من و دشمن او، دشمن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مولای هر کسی است که من مولای اویم و من هم مولای هر مرد و زن مسلمان هستم، من و علی دو پدر این امت می‌باشیم</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سخنی بهتر از سخن خدا و چه کسی راست گوتر از خداست؟</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خدای بزرگ، به من امر کرد که علی‌علیه السلام را، به عنوان پرچم هدایت،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جانشین و وصی خودم اعلام کنم و او را برادر و وزیر خود قرار دهم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بعد از من باب هدایت و دعوت کننده به سوی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نیکوکار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کیست نیکو سخن‌تر از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خدا دعوت کند و عمل صالح انجام دهد و بگوید همانا من از مسلمانانم؟ </w:t>
      </w:r>
    </w:p>
    <w:p>
      <w:pPr>
        <w:pStyle w:val="BookText"/>
        <w:rPr/>
      </w:pP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منّی، ولده ولدی، وهو زوج حبیبتی، أمره أمری، ونهیه نهیی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بطاعته واجتناب معصیته، فإنّ طاعته طاعتی، ومعصیته معصیتی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صدّیق هذه الأمّة وفاروقها ومحدّثها، إنّه هارونها ویوشعها وآصفها وشمعونها، إنّه باب حطتها وسفینة نجاتها، إنّه طالوتها وذو قرنیها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محنة الوری، والحجّة العظمی، والآیة الکبری، وإمام أهل الدنیا، والعروة الوثقی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مع الحقّ والحقّ معه وعلی لسانه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قسیم النّار لا یدخل النّار ولی له، ولا ینجو منها عدوّ له، إنّه قسیم الجنّة لا یدخلها عدوّ له ولا یزحزح عنه ولی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معاشر أصحابی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نصحت لکم وبلّغتکم رسالة ربّی ولکن لا تحبّون الناصحین </w:t>
      </w:r>
      <w:r>
        <w:rPr>
          <w:rStyle w:val="FootnoteAnchor"/>
          <w:rtl w:val="true"/>
        </w:rPr>
        <w:footnoteReference w:id="122"/>
      </w:r>
      <w:r>
        <w:rPr>
          <w:rFonts w:ascii="IRNazanin" w:hAnsi="IRNazanin" w:eastAsia="IRNazanin"/>
          <w:color w:val="111111"/>
          <w:sz w:val="28"/>
          <w:sz w:val="28"/>
          <w:szCs w:val="28"/>
          <w:rtl w:val="true"/>
          <w:lang w:bidi="fa-IR"/>
        </w:rPr>
        <w:t>أقول قولی هذا وأستغفر اللَّه لی ولکم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عن المؤدّب، عن أحمد بن علی الأصبهانی، عن الثقفی، عن جعفر بن الحسن، عن عبید اللَّه بن موسی العبسی، عن محمّد بن علی السلمی، عن عبد اللَّه بن محمّد بن عقیل، عن جابر بن عبد اللَّه الأنصاری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سمعت رسول اللَّه‌صلی الله علیه وآله یقول</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فی علی‌علیه السلام خصالاً لو کانت واحدة منها فی جمیع الناس لاکتفوا بها فضلاً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علی از من است، فرزندانش، فرزندان من و همو همسر حبیبه من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فرمانش، فرمان من و نهی او، نهی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لازم است از او اطاعت کنید و نافرمانی‌اش نکنید؛ زیرا اطاعت از او اطاعت از من و نافرمانی از وی، نافرمانی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علی، صدیق این اُمّت و فاروق آن و محدّث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همو هارون و یوشع و آصف و شمعون این اُمّت است، او باب حطّه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کشتی نجات و همچنین طالوت و ذوالقرنین این 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وسیله آزمایش بشر، حجت عظمی و نشانه کبرای خداست، او پیشوای مردم دنیا و ریسمان محکم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علی با حق است و حق نیز با علی و بر زبان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علی تقسیم کننده جهنّم است، هیچ یک از دوستانش داخل جهنم نمی‌شوند و هیچ یک از دشمنانش از آتش دوزخ رهایی نمی‌یابند، او تقسیم کننده بهشت است، هیچ یک از دشمنانش داخل بهشت نمی‌شوند و هیچ یک از دوستان او از بهشت دور نمی‌گردند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یارانم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طور حتم من شما را نصیحت کردم و پیام پروردگارم را رساندم، اگرچه شما ناصحان را دوست نمی‌دارید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سخن من است که می‌گویم، و برای خودم و شما آمرزش می‌خواهم</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بن عبداللَّه انصاری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خداصلی الله علیه وآله شنیدم که فرمود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علی‌علیه السلام ویژگی هایی دارد که اگر یکی از آن‌ها به تمام مردم داده شود برایشان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امتیازات،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پیامبرصلی الله علیه وآله در باره او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p>
    <w:p>
      <w:pPr>
        <w:pStyle w:val="BookText"/>
        <w:rPr/>
      </w:pPr>
      <w:r>
        <w:rPr>
          <w:rFonts w:ascii="IRNazanin" w:hAnsi="IRNazanin" w:eastAsia="IRNazanin"/>
          <w:color w:val="111111"/>
          <w:sz w:val="28"/>
          <w:sz w:val="28"/>
          <w:szCs w:val="28"/>
          <w:rtl w:val="true"/>
          <w:lang w:bidi="fa-IR"/>
        </w:rPr>
        <w:t>وقوله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منّی کهارون من موسی؛</w:t>
      </w:r>
    </w:p>
    <w:p>
      <w:pPr>
        <w:pStyle w:val="BookText"/>
        <w:rPr/>
      </w:pPr>
      <w:r>
        <w:rPr>
          <w:rFonts w:ascii="IRNazanin" w:hAnsi="IRNazanin" w:eastAsia="IRNazanin"/>
          <w:color w:val="111111"/>
          <w:sz w:val="28"/>
          <w:sz w:val="28"/>
          <w:szCs w:val="28"/>
          <w:rtl w:val="true"/>
          <w:lang w:bidi="fa-IR"/>
        </w:rPr>
        <w:t>وقوله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منّی وأنا منه؛</w:t>
      </w:r>
    </w:p>
    <w:p>
      <w:pPr>
        <w:pStyle w:val="BookText"/>
        <w:rPr/>
      </w:pPr>
      <w:r>
        <w:rPr>
          <w:rFonts w:ascii="IRNazanin" w:hAnsi="IRNazanin" w:eastAsia="IRNazanin"/>
          <w:color w:val="111111"/>
          <w:sz w:val="28"/>
          <w:sz w:val="28"/>
          <w:szCs w:val="28"/>
          <w:rtl w:val="true"/>
          <w:lang w:bidi="fa-IR"/>
        </w:rPr>
        <w:t>وقوله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منّی کنفسی، طاعته طاعتی، ومعصیته معصیتی؛</w:t>
      </w:r>
    </w:p>
    <w:p>
      <w:pPr>
        <w:pStyle w:val="BookText"/>
        <w:rPr/>
      </w:pPr>
      <w:r>
        <w:rPr>
          <w:rFonts w:ascii="IRNazanin" w:hAnsi="IRNazanin" w:eastAsia="IRNazanin"/>
          <w:color w:val="111111"/>
          <w:sz w:val="28"/>
          <w:sz w:val="28"/>
          <w:szCs w:val="28"/>
          <w:rtl w:val="true"/>
          <w:lang w:bidi="fa-IR"/>
        </w:rPr>
        <w:t>وقوله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 علی علیه السلام حرب اللَّه وسلم علی‌علیه السلام سلم اللَّه؛</w:t>
      </w:r>
    </w:p>
    <w:p>
      <w:pPr>
        <w:pStyle w:val="BookText"/>
        <w:rPr/>
      </w:pPr>
      <w:r>
        <w:rPr>
          <w:rFonts w:ascii="IRNazanin" w:hAnsi="IRNazanin" w:eastAsia="IRNazanin"/>
          <w:color w:val="111111"/>
          <w:sz w:val="28"/>
          <w:sz w:val="28"/>
          <w:szCs w:val="28"/>
          <w:rtl w:val="true"/>
          <w:lang w:bidi="fa-IR"/>
        </w:rPr>
        <w:t>وقوله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علی‌علیه السلام ولی اللَّه وعدوّ علی عدوّ اللَّه؛</w:t>
      </w:r>
    </w:p>
    <w:p>
      <w:pPr>
        <w:pStyle w:val="BookText"/>
        <w:rPr/>
      </w:pPr>
      <w:r>
        <w:rPr>
          <w:rFonts w:ascii="IRNazanin" w:hAnsi="IRNazanin" w:eastAsia="IRNazanin"/>
          <w:color w:val="111111"/>
          <w:sz w:val="28"/>
          <w:sz w:val="28"/>
          <w:szCs w:val="28"/>
          <w:rtl w:val="true"/>
          <w:lang w:bidi="fa-IR"/>
        </w:rPr>
        <w:t>وقوله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حجة اللَّه وخلیفته علی عباده؛</w:t>
      </w:r>
    </w:p>
    <w:p>
      <w:pPr>
        <w:pStyle w:val="BookText"/>
        <w:rPr/>
      </w:pPr>
      <w:r>
        <w:rPr>
          <w:rFonts w:ascii="IRNazanin" w:hAnsi="IRNazanin" w:eastAsia="IRNazanin"/>
          <w:color w:val="111111"/>
          <w:sz w:val="28"/>
          <w:sz w:val="28"/>
          <w:szCs w:val="28"/>
          <w:rtl w:val="true"/>
          <w:lang w:bidi="fa-IR"/>
        </w:rPr>
        <w:t>وقوله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علی‌علیه السلام إیمان وبغضه کفر؛</w:t>
      </w:r>
    </w:p>
    <w:p>
      <w:pPr>
        <w:pStyle w:val="BookText"/>
        <w:rPr/>
      </w:pPr>
      <w:r>
        <w:rPr>
          <w:rFonts w:ascii="IRNazanin" w:hAnsi="IRNazanin" w:eastAsia="IRNazanin"/>
          <w:color w:val="111111"/>
          <w:sz w:val="28"/>
          <w:sz w:val="28"/>
          <w:szCs w:val="28"/>
          <w:rtl w:val="true"/>
          <w:lang w:bidi="fa-IR"/>
        </w:rPr>
        <w:t>وقوله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علی‌علیه السلام حزب اللَّه وحزب أعدائه حزب الشیطان؛</w:t>
      </w:r>
    </w:p>
    <w:p>
      <w:pPr>
        <w:pStyle w:val="BookText"/>
        <w:rPr/>
      </w:pPr>
      <w:r>
        <w:rPr>
          <w:rFonts w:ascii="IRNazanin" w:hAnsi="IRNazanin" w:eastAsia="IRNazanin"/>
          <w:color w:val="111111"/>
          <w:sz w:val="28"/>
          <w:sz w:val="28"/>
          <w:szCs w:val="28"/>
          <w:rtl w:val="true"/>
          <w:lang w:bidi="fa-IR"/>
        </w:rPr>
        <w:t>وقوله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مع الحقّ والحقّ معه لایفترقان حتّی یردا علی الحوض؛</w:t>
      </w:r>
    </w:p>
    <w:p>
      <w:pPr>
        <w:pStyle w:val="BookText"/>
        <w:rPr/>
      </w:pPr>
      <w:r>
        <w:rPr>
          <w:rFonts w:ascii="IRNazanin" w:hAnsi="IRNazanin" w:eastAsia="IRNazanin"/>
          <w:color w:val="111111"/>
          <w:sz w:val="28"/>
          <w:sz w:val="28"/>
          <w:szCs w:val="28"/>
          <w:rtl w:val="true"/>
          <w:lang w:bidi="fa-IR"/>
        </w:rPr>
        <w:t>وقوله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قسیم الجنّة والنّار؛</w:t>
      </w:r>
    </w:p>
    <w:p>
      <w:pPr>
        <w:pStyle w:val="BookText"/>
        <w:rPr/>
      </w:pPr>
      <w:r>
        <w:rPr>
          <w:rFonts w:ascii="IRNazanin" w:hAnsi="IRNazanin" w:eastAsia="IRNazanin"/>
          <w:color w:val="111111"/>
          <w:sz w:val="28"/>
          <w:sz w:val="28"/>
          <w:szCs w:val="28"/>
          <w:rtl w:val="true"/>
          <w:lang w:bidi="fa-IR"/>
        </w:rPr>
        <w:t>وقوله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فارق علیاًعلیه السلام فقد فارقنی، ومن فارقنی فقد فارق اللَّه عزّوجلّ؛</w:t>
      </w:r>
    </w:p>
    <w:p>
      <w:pPr>
        <w:pStyle w:val="BookText"/>
        <w:rPr/>
      </w:pPr>
      <w:r>
        <w:rPr>
          <w:rFonts w:ascii="IRNazanin" w:hAnsi="IRNazanin" w:eastAsia="IRNazanin"/>
          <w:color w:val="111111"/>
          <w:sz w:val="28"/>
          <w:sz w:val="28"/>
          <w:szCs w:val="28"/>
          <w:rtl w:val="true"/>
          <w:lang w:bidi="fa-IR"/>
        </w:rPr>
        <w:t>وقوله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شیعة علی‌علیه السلام هم الفائزون یوم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القطّان، عن عبد الرحمان بن أبی حاتم، عن هارون بن إسحاق، عن عبدة بن سلیمان، عن کامل بن العلاء، عن حبیب بن أبی ثابت، عن سعید بن جبیر، عن عبد 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اللَّه‌صلی الله علیه وآله لعلی بن أبی طالب‌علیه السلام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صاحب حوضی، وصاحب لوائی، ومنجز عداتی، وحبیب قلبی، ووارث علمی، وأنت مستودع مواریث الأنبیاء، وأنت أمین اللَّه فی أرضه، وأنت حجة اللَّه علی بریته، وأنت رکن الإیمان، وأنت مصباح الدجی، وأنت منار الهدی، وأنت العلم المرفوع لأهل الدنیا، من تبعک نجا، ومن تخلّف عنک هلک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من مولای اویم، علی مولای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نسبت به من، چون هارون نسبت به موسی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از من است و من از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نسبت به من، چون جان من است، اطاعت از او، اطاعت از من و نافرمانی از او، نافرمانی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با علی، جنگ با خداست و سازش با علی، سازش با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علی، دوست خداست و دشمن او، دشمن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حجّت و خلیفه خدا بر بندگان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علی، نشانه ایمان و دشمنی با او، نشانه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علی حزب خداست و حزب دشمنان او، حزب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با حق است، همان‌طور که حق با علی است و این دو از هم جدا نشوند تا این که بر کنار حوض کوثر به من ملحق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قسمت کننده بهشت و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علی جدا شود از من جدا شده و هر کس از من جدا شود، از خدا جدا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شیعیان علی، رستگاران روز قیامت هستند</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خداصلی الله علیه وآله به علی‌علیه السلام فرمود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صاحب حوض کوثر و پرچمدار منی و وعده‌های مرا برآورده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دوست صمیمی من و وارث دانش من و امانت‌دار میراث پیامبرانی، تو امین خدا در زمین و حجّت او بر مردم هستی، رکن ایمان و چراغ هدایت در تاریکی‌ها تو هستی، تو نشانه برافراشته شده برای اهل دنیا می‌باشی، هر کس از تو پیروی کند، نجات یابد و هر کس از تو تخلف ورزد نابود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وأنت الطریق الواضح، وأنت الصراط المستقیم، وأنت قائد الغرّ المحجّلین، وأنت یعسوب المؤمنین، وأنت مولی من أنا مولاه وأنا مولی کل مؤمن ومؤمنة، لا یحبّک إلاّ طاهر الولادة، ولا یبغضک إلاّ خبیث الولادة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عرج بی ربّی عزّ وجلّ إلی السماء قطّ وکلّمنی ربّی إلاّ قال 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علیاً منّی السلام وعرّفه أنّه إمام أولیائی ونور أهل طاعتی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فهنیئاً لک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الکرامة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إبراهیم بن إسحاق‌رضی الله عنه، عن محمّد بن جریر الطبری، عن أحمد بن رشید، عن سعید بن خیثم خثیم ، عن سعد، عن الحسن البصری</w:t>
      </w:r>
    </w:p>
    <w:p>
      <w:pPr>
        <w:pStyle w:val="BookText"/>
        <w:rPr/>
      </w:pPr>
      <w:r>
        <w:rPr>
          <w:rFonts w:ascii="IRNazanin" w:hAnsi="IRNazanin" w:eastAsia="IRNazanin"/>
          <w:color w:val="111111"/>
          <w:sz w:val="28"/>
          <w:sz w:val="28"/>
          <w:szCs w:val="28"/>
          <w:rtl w:val="true"/>
          <w:lang w:bidi="fa-IR"/>
        </w:rPr>
        <w:t>أنّه بلغه أنّ زاعماً یزعم أنّه ینتقص علیاًعلیه السلام، فقام فی أصحابه یوماً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هممت أن أغلق بابی ثمّ لا أخرج من بیتی حتّی یأتینی أجلی، بلغنی أنّ زاعماً منکم یزعم أنّی أنتقص خیر الناس بعد نبیناصلی الله علیه وآله و أنیسه وجلیسه والمفرّج للکرب عنه عند الزلازل، والقاتل للأقران یوم التنازل، لقد فارقکم رجل قرأ القرآن فوقّره، وأخذ العلم فوفّره، وحاز البأس فاستعمله فی طاعة ربّه، صابراً علی مضض الحرب، شاکراً عند اللأواء والکرب</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فعمل بکتاب ربّه ونصح لنبیه وابن عمّه وأخیه، آخاه دون أصحابه وجعل عنده سرّه، وجاهد عنه صغیراً وقاتل معه کبیراً، یقتل الأقران، وینازل الفرسان دون دین اللَّه حتّی وضعت الحرب أوزارها، متمسّکاً بعهد نبیه لا یصدّه صادّ، ولا یمالی علیه مضادّ، ثمّ مضی النبی‌صلی الله علیه وآله وهو عنه راض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 راه روشن و صراط مستقیم هستی، پیشوای دست و روسفیدان و سرور و رهبر مؤمنان می‌باشی، تو مولای هر کسی هستی که من مولای او هستم و من مولای تمام مؤمنانم، دوست ندارد تو را مگر پاک زاده و با تو دشمنی نمی‌ورزد مگر ناپاک و حرامزاده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پروردگارم هیچ گاه مرا به آسمان بالا نبرد و با من سخن نگفت، مگر این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علی برسان و به او خبر ده که امام دوستان من و نور اهل طاعت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گوارا باد بر تو این کرامت، ای علی</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سعید بن خیثم از قول سعد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بصری شنید که برخی گمان می‌کنند او به علی علیه السلام خرده وایراد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بین یاران خود ایستاد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تصمیم گرفته بودم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ناراحتی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عمر از خانه بیرون نیایم و باکسی کاری نداشته باشم، شنیده‌ام یکی از شما مرا متّهم کرده که من به کسی خرده می‌گیرم که پس از پیامبرصلی الله علیه وآله بهترین مردم بود، انیس و همنشین او بود، هنگام گرفتاری از او رفع گرفتاری می‌کرد، در جنگ‌ها هم‌نبردان خود را از پای در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تردید مردی از میان شما رفت که قرآن را با احترام قرائت می‌کرد، علم وافر داشت و جنگاوری‌اش را در طاعت پروردگارش به کار می‌بست، در سختی‌های جنگ شکیبا بود و در ناملایمات زندگی شکرگزار</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کتاب خدا عمل کرد و خیر خواه پیامبر خداصلی الله علیه وآله پسر عمو وبرادرش بود؛ پیامبرصلی الله علیه وآله نیز از بین همه یارانش او را به عنوان برادر برگزید و اسرارش را به او سپرد؛ از کوچکی به همراه او جهاد می‌کرد و در بزرگ‌سالی به همراهش نبرد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دین خدا تا انتهای جنگ، پهلوانان را می‌کشت وبا یکه سواران مبارزه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متمسّک به سفارش پیامبرش بود و هیچ چیزی مانع او نمی‌شد و مخالفی بر او چیره نمی‌گشت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خداصلی الله علیه وآله در حالی که از او راضی بود رحلت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أعلم المسلمین علماً، وأفهمهم فهماً، وأقدمهم فی الإسلام، لا نظیر له فی مناقبه، ولا شبیه له فی ضرائبه، فظلفت نفسه عن الشهوات، وعمل للَّه فی الغفلات، وأسبغ الطهور فی السبرات، وخشع للَّه فی الصلوات، وقطع نفسه عن اللذات، مشمراً عن ساق، طیب الأخلاق، کریم الأعراق، اتّبع سنن نبیه واقتفی آثار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أقول فیه ما یوبقنی وما أحد أعلمه یجد فیه مقالاً فکفّوا عنّا الأذی وتجنّبوا طریق الردی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إبن موسی، عن إبن زکریا، عن إبن حبیب، عن عبد الرحیم بن علی الجبلی، عن الحسن بن نضر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الخزّاز، عن عمر بن طلحة، عن أسباط بن نضر، عن سماک بن حرب، عن سعید بن جبیر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أتیت عبد اللَّه بن عبّاس،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عم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جئتک أسألک عن علی بن أبی طالب واختلاف الناس فیه؟</w:t>
      </w:r>
    </w:p>
    <w:p>
      <w:pPr>
        <w:pStyle w:val="BookText"/>
        <w:rPr/>
      </w:pP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جئتنی تسألنی عن خیر خلق اللَّه من الأُمّة بعد محمّد نبی اللَّه‌صلی الله علیه وآله، جئتنی تسألنی عن رجل کانت له ثلاثة آلاف منقبة فی لیلة واحدة وهی لیلة القربة؟</w:t>
      </w:r>
    </w:p>
    <w:p>
      <w:pPr>
        <w:pStyle w:val="BookText"/>
        <w:rPr/>
      </w:pPr>
      <w:r>
        <w:rPr>
          <w:rFonts w:ascii="IRNazanin" w:hAnsi="IRNazanin" w:eastAsia="IRNazanin"/>
          <w:color w:val="111111"/>
          <w:sz w:val="28"/>
          <w:sz w:val="28"/>
          <w:szCs w:val="28"/>
          <w:rtl w:val="true"/>
          <w:lang w:bidi="fa-IR"/>
        </w:rPr>
        <w:t>یابن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جئتنی تسألنی عن وصی رسول اللَّه‌صلی الله علیه وآله ووزیره و خلیفته وصاحب حوضه ولوائه وشفاعته؟</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والّذی نفس ابن عبّاس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بحار الدنیا مداداً، والأشجار أقلاماً، وأهلها کتّاباً فکتبوا مناقب علی بن أبی طالب‌علیه السلام و فضائله من یوم خلق اللَّه عزّ وجلّ الدنیا إلی أن یفنیها، ما بلغوا معشار ما آتاه اللَّه تبارک وتعالی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عالم‌ترین، فهیم‌ترین وپیشگام‌ترین مسلمانان بود، ودر مناقب و فضایل همانند نداشت، خود را از شهوات باز گرفت و در اوقات غفلتِ دیگران، او برای خدا کار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سرما، طهارت کامل انجام می‌داد و در نماز خاشع بود، به لذّت جویی نپرداخت، خوش اخلاقی را همّت خود قرار داد، نیاکانش بزرگوار بودند و پیرو روش‌های پیامبر، و دنباله‌روی ولی خود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درباره چنین کسی چیزی بگویم که موجب نابودی‌ام شود و کسی را هم نمی‌شناسم که جرأت بدگویی از او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کنید، ما را آزار ندهید و خود را از گمراهی و نابودی دور نگه دارید</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سعید بن جبیر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ابن عبّاس رفتم تا در مورد علی بن ابی طالب و اختلاف مردم درباره او پرسش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آمدی در مورد بهترین خلق خدا پس از پیامبر بپرسی؟ آمدی در مورد کسی تحقیق کنی که فقط در یک شب که آن لیلة القربة است </w:t>
      </w:r>
      <w:r>
        <w:rPr>
          <w:rStyle w:val="FootnoteAnchor"/>
          <w:rtl w:val="true"/>
        </w:rPr>
        <w:footnoteReference w:id="127"/>
      </w:r>
      <w:r>
        <w:rPr>
          <w:rFonts w:ascii="IRNazanin" w:hAnsi="IRNazanin" w:eastAsia="IRNazanin"/>
          <w:color w:val="111111"/>
          <w:sz w:val="28"/>
          <w:sz w:val="28"/>
          <w:szCs w:val="28"/>
          <w:rtl w:val="true"/>
          <w:lang w:bidi="fa-IR"/>
        </w:rPr>
        <w:t>، سه هزار منقبت داشت؟</w:t>
      </w:r>
    </w:p>
    <w:p>
      <w:pPr>
        <w:pStyle w:val="BookText"/>
        <w:rPr/>
      </w:pPr>
      <w:r>
        <w:rPr>
          <w:rFonts w:ascii="IRNazanin" w:hAnsi="IRNazanin" w:eastAsia="IRNazanin"/>
          <w:color w:val="111111"/>
          <w:sz w:val="28"/>
          <w:sz w:val="28"/>
          <w:szCs w:val="28"/>
          <w:rtl w:val="true"/>
          <w:lang w:bidi="fa-IR"/>
        </w:rPr>
        <w:t>ای پسر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 درباره وصی پیامبر و وزیر و خلیفه او و صاحب حوض کوثر و پرچمدار رسول خداصلی الله علیه وآله و صاحب شفاعت او بپرسی؟</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خدایی که جان ابن عبّاس در اختیار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دریاها مرکب شود و همه درختان قلم و همه خلق خدا نویسنده شوند و از روزی که خداوند، جهان را آفریده تا پایان دنیا مشغول نوشتن شوند، یک دهم فضایل و مناقب علی بن ابی طالب‌علیه السلام را هم نمی‌توانند بنویسند</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ماجیلویة، عن عمّه، عن محمّد بن علی الکوفی، عن محمّد بن سنان، عن المفضّل، عن جابر بن یزید، عن أبی الزبیر المکی، عن جابر بن عبد اللَّه الأنصاری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النبی‌صلی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تبارک وتعالی اصطفانی واختارنی وجعلنی رسولاً وأنزل علی سید الکتب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أرسلت موسی إلی فرعون فسألک أن تجعل معه أخاه هارون وزیراً، تشدّ به عضده وتصدق به قوله وإنّی أسألک یا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تجعل لی من أهلی وزیراً، تشدّ به عضدی، فجعل اللَّه لی علیاً وزیراً وأخاً وجعل الشجاعة فی قلبه وألبسه الهیبة علی عدوّه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أوّل من آمن بی وصدّقنی وأوّل من وحّد اللَّه معی، وإنّی سألت ذلک ربّی عزّ وجلّ فأعطانیه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سید الأوصیاء، اللحوق به سعادة، والموت فی طاعته شهادة، واسمه فی التوراة مقرون إلی اسمی، وزوجته الصدّیقة الکبری ابنتی، وابناه سیدا شباب أهل الجنّة ابنای</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وهما والأئمّة بعدهم حجج اللَّه علی خلقه بعد النبیین، وهم أبواب العلم فی أمّتی، من تبعهم نجا من النار، ومن اقتدی بهم هدی إلی صراط مستقیم، لم یهب اللَّه عزّ وجلّ محبّتهم لعبد إلاّ أدخله اللَّه الجنّة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بن عبداللَّه انصاری نقل می‌کند که پیامبر خداصلی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خداوند، مرا برگزید وبه عنوان رسول قرار داد و برترین کتاب را بر من نازل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موسی را به سوی فرعون فرستادی، از تو درخواست کرد، برادرش هارون را وزیر او قرار دهی، تا کمک او باشد و او را تصدیق کند،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تو می‌خواهم کسی را از خاندانم، به عنوان کمک من قرار بدهی تا وزیر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علی‌علیه السلام را به عنوان وزیر و برادر من قرار داد، شجاعت را در قلبش قرار داد و هیبتش را در دل دشمن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نخستین کسی است که به من ایمان آورد، مرا تصدیق کرد و همراه من، خدای یگانه را پرستید، من آن را از خدا خواستم و خدا هم او را به من عطا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سید اوصیا است، پیوستن به او، سعادت است و مرگ در راه او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علی در تورات، در کنار نام من است و همسر او، صدیقه کبری، دختر من است، دو پسر او که آقای جوانان اهل بهشت هستند، پسران منند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پیامبران، علی و دو پسر او و امامان پس از آن‌ها، حجّت‌های خدا بر مردم هستند، آنان درهای علم در میان اُمّت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آن‌ها پیروی کند از آتش نجات یافته و آن‌که به ایشان اقتدا کند به راه راست هدایت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بزرگ، دوستی آن‌ها را به بنده‌ای نبخشیده، جز این‌که او را داخل بهشت خواهد کرد</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الحافظ، عن عبد اللَّه بن یزید، عن محمّد بن ثواب، عن إسحاق بن منصور، عن کادح البجلی، عن عبد اللَّه بن لهیعة، عن عبد الرحمان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إبن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سلمة بن یسار، عن جابر بن عبد 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قدم علی‌علیه السلام علی رسول اللَّه‌صلی الله علیه وآله بفتح خیبر، قال له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لا أن تقول فیک طوائف من أمتی ما قالت النصاری للمسیح عیسی بن مریم لقلت فیک الیوم قولاً لا تمرّ بملاء إلاّ أخذوا التراب من تحت رجلیک ومن فضل طهورک یستشفون به، ولکن حسبک أن تکون منّی وأنا منک، ترثنی وأرثک، وأنّک منی بمنزلة هارون من موسی إلاّ أنّه لا نبی بعدی وأنّک تبرئ ذمّتی، وتقاتل علی سنّتی، وأنّک غداً علی الحوض خلیفتی، وأنّک أوّل من یرد علی الحوض، وأنّک أوّل من یکسی معی، وأنّک أوّل داخل الجنّة من أُمّتی، وأنّ شیعتک علی منابر من نور مبیضّة وجوههم حولی، أشفع لهم ویکونوا غداً فی الجنّة جیرانی، وأنّ حربک حربی، وسلمک سلمی، وأنّ سرّک سرّی وعلانیتک علانیتی، وأنّ سریرة صدرک کسریرتی، وأنّ ولدک ولدی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وأنّک تنجز عداتی، وأنّ الحق معک، وأنّ الحق علی لسانک وقلبک وبین عینیک، الإیمان مخالط لحمک ودمک کما خالط لحمی ودمی، وأنّه لن یرد علی الحوض مبغض لک ولن یغیب عنه محبّ لک حتّی یرد الحوض معک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فخرّ علی‌علیه السلام ساجداً،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أنعم علی بالإسلام وعلّمنی القرآن وحبّبنی إلی خیر البریة خاتم النبیین وسید المرسلین إحساناً منه وفضلاً منه علی</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أنت لم یعرف المؤمنون بعدی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بن عبداللَّه انصاری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امام علی‌علیه السلام مژده فتح خیبر را برای پیامبر خداصلی الله علیه وآله آورد،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برخی از امت من، در مورد تو سخنانی را نمی‌گفتند آن گونه که نصاری درباره عیسی چنین گفتند، در باره تو چیزهایی می‌گفتم که مردم خاک زیر پایت و زیادی آب وضویت را به عنوان شفا می‌گرفتند، با این حال همین برای تو کافی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منی و من از توام؛ تو، وارث منی و من هم وارث تو؛ تو نسبت به من به منزله هارون هستی نسبت به موسی، جز این که بعد از من پیامبری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مرا تو ادا می‌کنی، به روش من جنگ می‌کنی و فردای قیامت بر حوض کوثر خلیفه من می‌باشی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نخستین کسی هستی که سر حوض کوثر بر من وارد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هستی که همراه من جامه بر تن می‌کنی، اولین کسی هستی که از اُمّت من وارد بهشت می‌شوی؛ شیعیان تو بر منبرهایی از نور و با روی سفید، گرداگرد من باشند و من هم آن‌ها را شفاعت می‌کنم وآنان همسایه‌های من در بهشتند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 صلح با تو، جنگ و صلح با من است، راز و سرّ تو، راز و سرّ من است؛ آشکار تو آشکار من و فرزندان تو، فرزندان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تویی که به وعده‌های من عمل می‌کنی، همیشه حق با تو بوده و بر زبان تو جاری و در قلب و چشم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با گوشت و خون تو آمیخته است؛ همان‌گونه که با گوشت وخون من آمیخته است؛ و هرگز دشمن تو بر حوض کوثر نرسد و دوست تو نیز از آن غایب نمی‌شود تا این‌که به همراه تو وارد آن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علی‌علیه السلام بر سجده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 را که نعمت مسلمانی به من داد، مرا قرآن آموخت و به فضل و احسان خودش مرا محبوب بهترین مردم، آخرین پیامبر و آقای پیامبران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خداصلی الله علیه وآله فرمود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نبودی، پس از من مؤمنان شناخته نمی‌شدند</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ماجیلویه، عن عمّه، عن الکوفی، عن علی بن عثمان، عن محمّد بن الفرات، عن أبی جعفر محمّد بن علی الباقر، عن أبیه، عن جده‌علیهم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علی بن أبی طالب‌علیه السلام خلیفة اللَّه وخلیفتی وحجّة اللَّه وحجّتی وباب اللَّه وبابی، وصفّی اللَّه وصفیی، وحبیب اللَّه وحبیبی، وخلیل اللَّه وخلیلی، وسیف اللَّه وسیفی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أخی وصاحبی ووزیری ووصیی، محبّه محبّی، ومبغضه مبغضی، وولیه ولیی، وعدوّه عدوّی، وحربه حربی، وسلمه سلمی، وقوله قولی، وأمره أمری، وزوجته ابنتی، وولده ولدی، وهو سید الوصیین، وخیر أُمّتی أجمعین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حمزة العلوی، عن علی بن إبراهیم، عن أبیه، عن علی بن معبد، عن الحسین بن خالد،</w:t>
      </w:r>
    </w:p>
    <w:p>
      <w:pPr>
        <w:pStyle w:val="BookText"/>
        <w:rPr/>
      </w:pPr>
      <w:r>
        <w:rPr>
          <w:rFonts w:ascii="IRNazanin" w:hAnsi="IRNazanin" w:eastAsia="IRNazanin"/>
          <w:color w:val="111111"/>
          <w:sz w:val="28"/>
          <w:sz w:val="28"/>
          <w:szCs w:val="28"/>
          <w:rtl w:val="true"/>
          <w:lang w:bidi="fa-IR"/>
        </w:rPr>
        <w:t>عن علی بن موسی الرضا، عن أبیه، عن آبائه‌علیهم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أخی و وزیری و صاحب لوائی فی الدنیا و الآخرة و أنت صاحب حوضی، من أحبّک أحبّنی و من أبغضک أبغضنی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الهمدانی، عن علی بن إبراهیم، عن جعفر بن سلمة، عن الثقفی، عن محمّد بن أبی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 عن العبّاس بن عبد اللَّه، عن عبدالرحمان بن الأسود، عن عبد الرحمان بن مسعود، عن علی‌علیه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اللَّه‌صلی الله علیه وآله</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أحبّ أهل بیتی إلی وأفضل من أترک بعدی علی بن أبی طالب‌علیه السلام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 از پدرانش‌علیهم السلام نقل می‌کند که پیامبرصلی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ابی طالب، خلیفه خدا و خلیفه من است، او حجّت خدا و حجّت من است، او دروازه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من است، برگزیده خدا و من است، حبیب خدا و حبیب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خدا و رفیق من است و شمشیر خدا و شمشیر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برادر، یار، وزیر و وصی من است، دوست او دوست من است و دشمن او، دشمن من؛ جنگ با او، جنگ با من است و سازش با او، سازش با من؛ سخن او، سخن من است و فرمانش، فرمان من؛ همسر او، دخترم فاطمه است و فرزندانش و فرزندان منند؛ او آقای اوصیا و بهترین فرد اُمّت من است</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رضاعلیه السلام از پدران گرامش نقل می‌کند که پیامبر خداصلی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دنیا و آخرت برادر، وزیر و پرچمدار من هستی؛</w:t>
      </w:r>
    </w:p>
    <w:p>
      <w:pPr>
        <w:pStyle w:val="BookText"/>
        <w:rPr/>
      </w:pPr>
      <w:r>
        <w:rPr>
          <w:rFonts w:ascii="IRNazanin" w:hAnsi="IRNazanin" w:eastAsia="IRNazanin"/>
          <w:color w:val="111111"/>
          <w:sz w:val="28"/>
          <w:sz w:val="28"/>
          <w:szCs w:val="28"/>
          <w:rtl w:val="true"/>
          <w:lang w:bidi="fa-IR"/>
        </w:rPr>
        <w:t>تو صاحب حوض کوثری؛ هر که تو را دوست دارد مرا دوست داشته و آن‌که تو را دشمن دارد، با من دشمنی کرده است</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مسعود از قول امام علی علیه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خداصلی الله علیه وآله فرمودند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محبوب‌ترین فرد خاندانم و برترین کسی که پس از خودم به جا می‌گذارم، علی بن ابی طالب است</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الهمدانی، عن علی بن إبراهیم، عن جعفر بن سلمة، عن الثقفی، عن الحکم بن سلیمان، عن علی بن هاشم، عن عمرو بن حریث الأشجعی، عن بردعة بن عبد الرحمان، عن أبی الخلیل، عن سلمان‌رحمه 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علی رسول اللَّه‌صلی الله علیه وآله عند الموت،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أبی طالب أفضل من ترکت بعدی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الحسین بن أحمد بن إدریس، عن أبیه، عن محمّد بن أحمد بن یحیی بن عمران الأشعری، عن إبراهیم بن هاشم، عن عمرو بن عثمان، عن محمّد بن عذافر، عن أبی حمزة، عن علی بن الحزور، عن القاسم، عن أبی سعید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أتت فاطمةعلیها السلام‌النبی‌صلی الله علیه وآله فذکرت عنده ضعف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تدرین ما منزلة علی‌علیه السلام عندی، کفانی أمری وهو ابن اثنتی عشرة سنة وضرب بین یدی بالسیف وهو ابن ست عشرة سنة، وقتل الأبطال وهو ابن تسع عشرة سنة، وفرّج همومی وهو ابن عشرین سنة، ورفع باب خیبر وهو ابن اثنتین وعشرین سنة کاملة، وکان لا یرفعه خمسون رجلاً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فأشرق لون فاطمةعلیها السلام ولم تقر قدماها حتّی أتت علیاًعلیه السلام فأخبرته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لو حدثتک بفضل اللَّه علی کلّه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إبن الولید، عن محمّد بن أبی القاسم، عن محمّد بن علی الصیرفی، عن محمّد بن سنان، عن المفضل بن عمر؛</w:t>
      </w:r>
    </w:p>
    <w:p>
      <w:pPr>
        <w:pStyle w:val="BookText"/>
        <w:rPr/>
      </w:pPr>
      <w:r>
        <w:rPr>
          <w:rFonts w:ascii="IRNazanin" w:hAnsi="IRNazanin" w:eastAsia="IRNazanin"/>
          <w:color w:val="111111"/>
          <w:sz w:val="28"/>
          <w:sz w:val="28"/>
          <w:szCs w:val="28"/>
          <w:rtl w:val="true"/>
          <w:lang w:bidi="fa-IR"/>
        </w:rPr>
        <w:t>عن أبی عبد اللَّه الصادق، عن أبیه عن جده‌علیهم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بلغ أمّ سلمة زوجة النبی‌صلی الله علیه وآله، أنّ مولی لها یتنقص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 ویتناوله، فأرسلت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أن صار إلیها 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بلغنی أنّک تتنقص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تنتقص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 وتتناوله</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یا اُمّاه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سلمان فارسی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رحلت پیامبر خداصلی الله علیه وآله، خدمتش رسیدم،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ابی طالب بهترین کسی است که پس از خود به جا می‌گذارم</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سعید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فاطمه‌علیها السلام نزد پیامبرصلی الله علیه وآله آمد و اظهار کسالت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 علی‌علیه السلام چه مقامی نزد من دارد؟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 که کارهای مرا اداره می‌کرد،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برابرم شمشیر می‌زد 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که پهلوان‌ها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همّ و غم مرا برطرف می‌کرد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 که در خیبر را از جا کند، دری که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هم نمی‌توانستند آن را جابه‌جا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چهره فاطمه‌علیها السلام از شادی برافروخت و آرام و قرار نداشت تا نزد علی‌علیه السلام برگشت و به او گزارش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علی‌علیه السلام در جوابش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همه فضایلی را که خدا به من داده برایت بازگو کنم، چه حالی پیدا می‌کنی؟ </w:t>
      </w:r>
      <w:r>
        <w:rPr>
          <w:rStyle w:val="FootnoteAnchor"/>
          <w:rtl w:val="true"/>
        </w:rPr>
        <w:footnoteReference w:id="135"/>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صادق‌علیه السلام از پدر بزرگوارش و از جدّ والا مقامش نقل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به اُمّ سلمه، همسر پیامبرصلی الله علیه وآله خبر رسید که یکی از نزدیکانش از علی‌علیه السلام بدگویی می‌کند، او 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خبر صحّت دارد؟</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اقعد، ثکلتْکَ 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أحدّثک بحدیث سمعته من رسول اللَّه‌صلی الله علیه وآله، ثمّ اختر لنفسک، إنّا کنّا عند رسول اللَّه‌صلی الله علیه وآله تسع نسوة وکانت لیلتی ویومی من رسول اللَّه‌صلی الله علیه وآله فدخل النبی‌صلی الله علیه وآله و هو متهلل أصابعه فی أصابع علی‌علیه السلام واضعاً یده علیه،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اخرجی من البیت أخلّیه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فخرجت وأقبلا یتناجیان، أسمع الکلام وما أدری ما یقولان، حتّی إذا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انتصف النهار فأتیت الباب،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یا رسول‌اللَّه؟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فکبوت کبوة شدیدة، مخافة أن یکون ردّنی من سخطة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نزل فی شی‌ء من السماء، ثمّ لم ألبث أن أتیت الباب الثانیة،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فکبوت کبوة أشدّ من الأولی، ثمّ لم ألبث حتّی أتیت الباب الثالثة،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یا رسول 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یا اُمّ سلمة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فدخلت وعلی‌علیه السلام جاثّ بین یدیه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 أبی واُمّی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کذا وکذا فما تأمرنی؟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آمرک بالصبر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أعاد علیه القول الثانیة، فأمره بالصبر، فأعاد علیه القول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یا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ذاک منهم فسلّ سیفک، وضعه علی عاتقک واضرب به قدماً قدماً حتّی تلقانی وسیفک شاهر یقطر من دمائهم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التفت‌صلی الله علیه وآله إلی،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الکأبة یا اُمّ سلمة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للّذی کان من ردّک لی یا رسول اللَّه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رددتک من موجدة وإنّک لعلی خیر من اللَّه ورسوله، لکن أتیتنی وجبرئیل عن یمینی وعلی عن یساری وجبرئیل یخبرنی بالأحداث الّتی تکون من بعدی وأمرنی أن أوصی بذلک علیاً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عزایت بگرید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زشتی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تا آنچه از پیامبرصلی الله علیه وآله شنیده‌ام برایت بگویم، پس در کارت تجدید نظر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نُه زن، همسران پیامبر بودیم، در یک شب و روزی که نوبت من بود، پیامبرصلی الله علیه وآله در حالی که دست در دست علی‌علیه السلام داشت، وارد خانه من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اطاق بیرون شو و ما را تنها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خارج شدم و آن‌ها مشغول صحبت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بیرون فقط همهمه آن‌ها را می‌شنیدم، ولی نمی‌فهمیدم که 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روز گذشت، آمدم پشت در، اجازه ورود گرفتم، ولی اجازه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ترسیدم شاید از من ناراحت شده یا آیه‌ای در مورد من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درنگ کردم، دوباره اجازه خواستم،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ترسیدم و ناراحت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بار سوّم در 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شدم، علی‌علیه السلام دو زانو برابر پیامبرصلی الله علیه وآله نشسته بود و عرض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قربان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و چنان شد، چه دستوری می‌فرمایید؟</w:t>
      </w:r>
    </w:p>
    <w:p>
      <w:pPr>
        <w:pStyle w:val="BookText"/>
        <w:rPr/>
      </w:pP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صبر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پرسید،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مرتبه سوم، 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ای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کردند شمشیر بردار، آن‌قدر بزن و پیش برو تا در حالی که خون از شمشیرت می‌چکد، به دیدار من بیایی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افسرده‌ای؟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ترسیدم از من ناراحت شده‌ای</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از روی خشم و ناراحتی بیرون ننمودم؛ چرا که تو در نظر خدا و رسولش نیکویی، ولی هنگامی که تو آمدی، جبرئیل سمت راست من بود و علی‌علیه السلام در سمت چپ، جبرئیل گزارش پیشامدهای پس از مرا می‌داد و سفارش می‌کرد که آن‌ها را به علی‌علیه السلام وصیت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اُمّ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اسمعی واشهدی، هذا علی بن أبی طالب‌علیه السلام أخی فی الدنیا وأخی 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اسمعی واشهدی، هذا علی بن أبی طالب وزیری فی الدنیا ووزیری 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اسمعی واشهدی، هذا علی بن أبی طالب حامل لوائی فی الدنیا وحامل لوائی غداً فی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اسمعی واشهدی، هذا علی بن أبی طالب وصیی وخلیفتی من بعدی وقاضی عداتی والذائد عن حوضی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اسمعی اشهدی، هذا علی بن أبی طالب سید المسلمین، وإمام المتقین، وقائد الغرّ المحجّلین، وقاتل الناکثین والقاسطین والمارقین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مَن الناکثون؟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یبایعونه بالمدینة وینکثون بالبصرة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القاسطون؟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و أصحابه من أهل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المارقون؟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النهروان</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مولی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فرّجت عنّی فرّج اللَّه عنک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سببت علیاً أبداً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ای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و گواه باش که این علی بن ابی طالب برادر من است در دنیا و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و گواه باش که این علی بن ابی طالب وزیر من در دنیا و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و گواه باش که این علی، پرچمدار من است در دنیا و فردای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و گواه باش که این علی، وصی و خلیفه من است، به وعده‌های من عمل می‌نماید و نااهلان را از حوض کوثر دور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و گواه باش که این علی، آقای مسلمانان، امام پرهیزکاران، پیشوای دست و روسفیدان و کشنده ناکثان و قاسطان و مارقان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ناکثان چه کسانی هستند؟</w:t>
      </w:r>
    </w:p>
    <w:p>
      <w:pPr>
        <w:pStyle w:val="BookText"/>
        <w:rPr/>
      </w:pP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در مدینه بیعت کنند و در بصره بیعت شکنی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قاسطان کیانند؟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و اصحاب شامی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مارقان چه کسانی هستند؟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نهروان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شخصی که از امام علی‌علیه السلام بدگویی کرده بود، گفت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عقده دلم را گشودی، خدا در کار تو گشایش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هرگز از علی‌علیه السلام بدگویی نمی‌کنم</w:t>
      </w:r>
      <w:r>
        <w:rPr>
          <w:rFonts w:eastAsia="IRNazanin" w:cs="IRNazanin"/>
          <w:color w:val="111111"/>
          <w:sz w:val="28"/>
          <w:szCs w:val="28"/>
          <w:rtl w:val="true"/>
          <w:lang w:bidi="fa-IR"/>
        </w:rPr>
        <w:t xml:space="preserve">. </w:t>
      </w:r>
      <w:r>
        <w:rPr>
          <w:rStyle w:val="FootnoteAnchor"/>
          <w:rtl w:val="true"/>
        </w:rPr>
        <w:footnoteReference w:id="136"/>
      </w:r>
      <w:bookmarkStart w:id="186" w:name="pg243_1378"/>
    </w:p>
    <w:p>
      <w:pPr>
        <w:pStyle w:val="Heading3"/>
        <w:numPr>
          <w:ilvl w:val="2"/>
          <w:numId w:val="1"/>
        </w:numPr>
        <w:rPr/>
      </w:pPr>
      <w:bookmarkStart w:id="187" w:name="__RefHeading___Toc2142537_211673320"/>
      <w:bookmarkStart w:id="188" w:name="_Toc65"/>
      <w:bookmarkEnd w:id="186"/>
      <w:bookmarkEnd w:id="187"/>
      <w:r>
        <w:rPr>
          <w:rtl w:val="true"/>
        </w:rPr>
        <w:t>نبذة من فضائله الأخری</w:t>
      </w:r>
      <w:bookmarkEnd w:id="188"/>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عمر الحافظ البغدادی، عن الحسن بن عبد اللَّه بن محمّد التمیمی، عن أبیه، عن الرضا، عن آبائه‌علیهم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خُلقت أنا وعلی من نور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الورّاق، عن علی بن محمّد بن عنبسة، عن دارم، عن الرّضاعلیه السلام، عن آبائه‌علیهم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النبی‌صلی الله علیه وآله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 اللَّه عزّ وجلّ مائة ألف نبی وأربعة وعشرین ألف نبی؛ أنا أکرمهم علی اللَّه ولا فخر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خلق اللَّه عزّ وجلّ مائة ألف وصی وأربعة وعشرین ألف وصی فعلی أکرمهم علی اللَّه وأفضلهم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عن محمّد بن یحیی العطّار، عن الحسین بن إسحاق التاجر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مهران، عن الحسن بن سعید، عن الحسین بن علوان، عن زیاد بن المنذر، عن بدر بن عبد اللَّه، عن أنس بن مالک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رسول اللَّه‌صلی الله علیه وآله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یدخل علیکم من هذا الباب خیر الأوصیاء وسید الشهداء و أدنی الناس منزلة من الأنبیاء</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فدخل علی بن أبی طالب‌علیه السلام فقال رسول اللَّه‌صلی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لی لا أقول هذا یا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صاحب حوضی والموفی بذمّتی والمؤدّی عنّی دینی</w:t>
      </w:r>
      <w:r>
        <w:rPr>
          <w:rFonts w:eastAsia="IRNazanin" w:cs="IRNazanin"/>
          <w:color w:val="111111"/>
          <w:sz w:val="28"/>
          <w:szCs w:val="28"/>
          <w:rtl w:val="true"/>
          <w:lang w:bidi="fa-IR"/>
        </w:rPr>
        <w:t xml:space="preserve">. </w:t>
      </w:r>
      <w:bookmarkStart w:id="189" w:name="pg243_1379"/>
    </w:p>
    <w:p>
      <w:pPr>
        <w:pStyle w:val="Heading3"/>
        <w:numPr>
          <w:ilvl w:val="2"/>
          <w:numId w:val="1"/>
        </w:numPr>
        <w:rPr/>
      </w:pPr>
      <w:bookmarkStart w:id="190" w:name="__RefHeading___Toc2142539_211673320"/>
      <w:bookmarkStart w:id="191" w:name="_Toc66"/>
      <w:bookmarkEnd w:id="189"/>
      <w:bookmarkEnd w:id="190"/>
      <w:r>
        <w:rPr>
          <w:rtl w:val="true"/>
        </w:rPr>
        <w:t xml:space="preserve">فضایلی دیگر از حضرت علی </w:t>
      </w:r>
      <w:r>
        <w:rPr>
          <w:rtl w:val="true"/>
        </w:rPr>
        <w:t>"</w:t>
      </w:r>
      <w:r>
        <w:rPr>
          <w:rtl w:val="true"/>
        </w:rPr>
        <w:t>علیه السلام</w:t>
      </w:r>
      <w:r>
        <w:rPr>
          <w:rtl w:val="true"/>
        </w:rPr>
        <w:t>"</w:t>
      </w:r>
      <w:bookmarkEnd w:id="191"/>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خداصلی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علی از یک نور آفریده شدیم</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رضا از پدران بزرگوارش و از پیامبرصلی الله علیه وآله نقل می‌کند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یک‌صد و بیست و چهار هزار پیغمبر آفرید که من گرامی‌ترین آن‌ها نزد خدایم، ومن بر این فخر و مباهات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یکصد و بیست و چهار هزار وصی آفرید که علی‌علیه السلام در پیشگاه خدا برتر و گرامی‌تر از همه آن‌هاست</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 فرزند مالک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خداصلی الله علیه وآله شنیدم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بهترین اوصیا، آقا و سرور شهیدان و کسی که نزدیک‌ترین مقام را به پیامبران دارد، از این در وارد می‌شود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علی بن ابی طالب‌علیه السلام از در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نگویم؟ حق همین است که گفتم؛ چون تو صاحب حوض کوثر هستی، تو وفا کننده عهد و پیمان من و پرداخت کننده دَین من هستی</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الهمدانی‌رحمه الله، عن علی بن إبراهیم بن هاشم، عن جعفر بن سلمة، عن الثقفی، عن أحمد بن عمران، عن الحسن بن عبد اللَّه، عن خالد بن عیسی الأنصاری، عن عبد الرحمان بن أبی لیلی رفعه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الصدّیقون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حبیب النجار، مؤمن آل یاسین الّذی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اتَّبِعُوا المُرْسَلِینَ اتّبِعُوا مَنْ لا یسْئَلُکُمْ أَجْرَاً وَهُمْ مُهْتَدُونَ</w:t>
      </w:r>
      <w:r>
        <w:rPr>
          <w:rFonts w:eastAsia="Amiri" w:cs="Amiri" w:ascii="Amiri" w:hAnsi="Amiri"/>
          <w:color w:val="111111"/>
          <w:sz w:val="28"/>
          <w:szCs w:val="28"/>
          <w:rtl w:val="true"/>
          <w:lang w:bidi="ar-SA"/>
        </w:rPr>
        <w:t xml:space="preserve">» </w:t>
      </w:r>
      <w:r>
        <w:rPr>
          <w:rStyle w:val="FootnoteAnchor"/>
          <w:rtl w:val="true"/>
        </w:rPr>
        <w:footnoteReference w:id="140"/>
      </w:r>
      <w:r>
        <w:rPr>
          <w:rFonts w:ascii="IRNazanin" w:hAnsi="IRNazanin" w:eastAsia="IRNazanin"/>
          <w:color w:val="111111"/>
          <w:sz w:val="28"/>
          <w:sz w:val="28"/>
          <w:szCs w:val="28"/>
          <w:rtl w:val="true"/>
          <w:lang w:bidi="fa-IR"/>
        </w:rPr>
        <w:t>وحزقیل، مؤمن آل فرعون، وعلی بن أبی طالب‌علیه السلام وهو أفضلهم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الطالقانی، عن الحسن بن علی العدوی، عن الحسین بن أحمد الطفاوی، عن قیس بن الربیع، عن سعد الخفاف، عن عطیة العوفی، عن مخدوج بن زید الذهلی؛</w:t>
      </w:r>
    </w:p>
    <w:p>
      <w:pPr>
        <w:pStyle w:val="BookText"/>
        <w:rPr/>
      </w:pPr>
      <w:r>
        <w:rPr>
          <w:rFonts w:ascii="IRNazanin" w:hAnsi="IRNazanin" w:eastAsia="IRNazanin"/>
          <w:color w:val="111111"/>
          <w:sz w:val="28"/>
          <w:sz w:val="28"/>
          <w:szCs w:val="28"/>
          <w:rtl w:val="true"/>
          <w:lang w:bidi="fa-IR"/>
        </w:rPr>
        <w:t>أنّ رسول اللَّه‌صلی الله علیه وآله آخی بین المسلمین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أخی وأنت منّی بمنزلة هارون من موسی غیر أنّه لا نبی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علمت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أوّل من یدعی به یوم القیامة یدعی بی، فأقوم عن یمین العرش فأکسی حلّة خضراء من حلل الجنّة ثمّ یدعی بأبینا إبراهیم‌علیه السلام، فیقوم عن یمین العرش فی ظله فیکسی حلّة خضراء من حلل الجنّة، ثمّ یدعی بالنبیین بعضهم علی أثر بعض فیقومون سماطین عن یمین العرش فی ظلّه ویکسون حللاً خضراء من حلل الجنّة؟</w:t>
      </w:r>
    </w:p>
    <w:p>
      <w:pPr>
        <w:pStyle w:val="BookText"/>
        <w:rPr/>
      </w:pPr>
      <w:r>
        <w:rPr>
          <w:rFonts w:ascii="IRNazanin" w:hAnsi="IRNazanin" w:eastAsia="IRNazanin"/>
          <w:color w:val="111111"/>
          <w:sz w:val="28"/>
          <w:sz w:val="28"/>
          <w:szCs w:val="28"/>
          <w:rtl w:val="true"/>
          <w:lang w:bidi="fa-IR"/>
        </w:rPr>
        <w:t>ألا وإنّی أخبرک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أُمّتی أوّل الأمم یحاسبون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أبشّرک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أوّل من یدعی یوم القیامة یدعی بک، هذا لقرابتک منّی ومنزلتک عندی، فیدفع إلیک لوائی وهو لواء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مکتوب علیها ثلاثة أسطر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العالمین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خداصلی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صدّیقان سه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نجّار، مؤمن آل یاسین، همان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فرستادگان خدا پیروی کنید، همانان که از شما مزدی درخواست نمی‌کنند و خود هدایت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حزقیل، مؤمن آل فرعون و علی بن ابی طالب‌علیه السلام، و او از همه اینان برتر است</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مخدوج بن زید ذهلی یکی از یاران پیامبر خداصلی الله علیه وآله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میان مسلمانان پیمان برادری بست؛ آن‌گاه به علی‌علیه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برادر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من، مثل هارون برای موسی می‌باشی، جز این که پس از من پیامبری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من نخستین کسی هستم که روز قیامت فراخوانده می‌شوم، آن‌گاه در سمت راست عرش می‌ایستم در حالی که لباس سبزی از لباس‌های بهشتی بر تن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پدرمان، ابراهیم، و سپس سایر پیامبران را یکی پس از دیگری صدا می‌کنند و در دو صف، در کنار عرش می‌ایستند؟</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اُمّت من، نخستین اُمّتی است که به حساب آن‌ها رسیدگی می‌شود و مژده باد بر تو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نخستین کسی هستی که فراخوانده می‌شوی و این به جهت نزدیکی و مقامی است که پیش من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پرچم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پرچم حمد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پرچم سه سطر نوشته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سطر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سطر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ربّ العالمین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فتسیر باللواء والحسن عن یمینک والحسین عن یسارک حتّی تقف بینی وبین إبراهیم فی ظل العرش، فتکسی حلّة خضراء من حلل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ینادی مناد من عند العرش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الأب أبوک إبراهیم، ونعم الأخ أخوک 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الحسن بن محمّد بن یحیی العلوی، عن‌جدّه یحیی بن‌الحسن، عن‌إبراهیم بن علی و الحسن بن یحیی معاً، عن نصر بن مزاحم، عن أبی خالد، عن زید بن علی، عن آبائه‌علیهم السلام</w:t>
      </w:r>
    </w:p>
    <w:p>
      <w:pPr>
        <w:pStyle w:val="BookText"/>
        <w:rPr/>
      </w:pPr>
      <w:r>
        <w:rPr>
          <w:rFonts w:ascii="IRNazanin" w:hAnsi="IRNazanin" w:eastAsia="IRNazanin"/>
          <w:color w:val="111111"/>
          <w:sz w:val="28"/>
          <w:sz w:val="28"/>
          <w:szCs w:val="28"/>
          <w:rtl w:val="true"/>
          <w:lang w:bidi="fa-IR"/>
        </w:rPr>
        <w:t>عن علی‌علیه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لی‌عشر من‌رسول‌اللَّه‌صلی الله علیه وآله لم‌یعطهن أحد قبلی ولایعطاهن أحد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قال‌صلی الله علیه وآله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أخی فی الدنیا وأخی فی الآخرة، أنت أقرب الناس منّی موقفاً یوم القیامة، ومنزلی ومنزلک فی الجنّة متواجهان کمنزل الأخوین، وأنت الوصی، وأنت الولی، وأنت الوزیر، عدوّک عدوّی وعدوّی عدوّ اللَّه وولیک ولیی و ولیی ولی اللَّه عزّ وجلّ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الطالقانی، عن إسماعیل بن إبراهیم الحلوانی، عن أحمد بن منصور، عن هدبة بن عبدالوهاب، عن سعد بن عبدالحمید، عن عبداللَّه بن زیاد الیمانی، عن عکرمة بن عمار، عن إسحاق بن عبداللَّه بن أبی طلحة، عن انس بن مالک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بنو عبدالمطّلب سادة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وحمزة سید الشهداء</w:t>
      </w:r>
    </w:p>
    <w:p>
      <w:pPr>
        <w:pStyle w:val="BookText"/>
        <w:rPr/>
      </w:pPr>
      <w:r>
        <w:rPr>
          <w:rFonts w:ascii="IRNazanin" w:hAnsi="IRNazanin" w:eastAsia="IRNazanin"/>
          <w:color w:val="111111"/>
          <w:sz w:val="28"/>
          <w:sz w:val="28"/>
          <w:szCs w:val="28"/>
          <w:rtl w:val="true"/>
          <w:lang w:bidi="fa-IR"/>
        </w:rPr>
        <w:t>وجعفر ذوالجناحین وعلی وفاطمة والحسن والحسین والمهدی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إبن المغیرة، عن جدّه الحسن بن علی، عن جدّه عبد اللَّه بن المغیرة، عن إسماعیل بن مسلم السکونی، عن الصادق جعفر بن محمّد، عن أبیه، عن آبائه‌علیهم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اللَّه‌صلی الله علیه وآله</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أحبّ إخوانی إلی علی بن أبی طالب‌علیه السلام وأحبّ أعمامی إلی حمزة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سطر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الاّ اللَّه محمّد رسول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حسن‌علیه السلام سمت راست تو و حسین‌علیه السلام در سمت چپ توست، پرچم را می‌آوری تا این‌که بین من و ابراهیم‌علیه السلام، در سایهّ عرش می‌ایستی، تو نیز لباس سبزی از لباس‌های بهشتی بر تن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جانب عرش صدا زنند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پدر خوبی است پدرت ابراهیم و چه برادر خوبی است برادرت علی</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امام علی‌علیه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خداصلی الله علیه وآله، ده چیز به من داد که به هیچ کس، نه پیش از من و نه پس از من داده نشده و آن ده چیز این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دنیا و آخرت، برادر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تو در قیامت از همه مردم به من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من و تو در بهشت همانند منزل دو برادر رو به روی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وصی، ولی و وزیر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تو، دشمن من است و دشمن من، دشمن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تو، دوست من است و دوست من، دوست خداست</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 بن مالک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فرزندان عبدالمطلب، آقایان اهل بهشت هستیم؛ یعنی رسول خدا، حمزه، سیدالشهداء، جعفر طیار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 بال در بهشت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فاطمه، حسن، حسین و مهدی‌علیهم السلام</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از پدرانش و ایشان از پیامبر خداصلی الله علیه وآله نقل می‌کند که فرمود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محبوب‌ترین برادرانم، علی بن ابی طالب و بهترین عموهایم حمزه است</w:t>
      </w:r>
      <w:r>
        <w:rPr>
          <w:rFonts w:eastAsia="IRNazanin" w:cs="IRNazanin"/>
          <w:color w:val="111111"/>
          <w:sz w:val="28"/>
          <w:szCs w:val="28"/>
          <w:rtl w:val="true"/>
          <w:lang w:bidi="fa-IR"/>
        </w:rPr>
        <w:t xml:space="preserve">. </w:t>
      </w:r>
      <w:r>
        <w:rPr>
          <w:rStyle w:val="FootnoteAnchor"/>
          <w:rtl w:val="true"/>
        </w:rPr>
        <w:footnoteReference w:id="145"/>
      </w:r>
      <w:bookmarkStart w:id="192" w:name="pg243_1384"/>
    </w:p>
    <w:p>
      <w:pPr>
        <w:pStyle w:val="Heading3"/>
        <w:numPr>
          <w:ilvl w:val="2"/>
          <w:numId w:val="1"/>
        </w:numPr>
        <w:rPr/>
      </w:pPr>
      <w:bookmarkStart w:id="193" w:name="__RefHeading___Toc2142541_211673320"/>
      <w:bookmarkStart w:id="194" w:name="_Toc67"/>
      <w:bookmarkEnd w:id="192"/>
      <w:bookmarkEnd w:id="193"/>
      <w:r>
        <w:rPr>
          <w:rtl w:val="true"/>
        </w:rPr>
        <w:t xml:space="preserve">مناقب علی </w:t>
      </w:r>
      <w:r>
        <w:rPr>
          <w:rtl w:val="true"/>
        </w:rPr>
        <w:t>"</w:t>
      </w:r>
      <w:r>
        <w:rPr>
          <w:rtl w:val="true"/>
        </w:rPr>
        <w:t>علیه السلام</w:t>
      </w:r>
      <w:r>
        <w:rPr>
          <w:rtl w:val="true"/>
        </w:rPr>
        <w:t xml:space="preserve">" </w:t>
      </w:r>
      <w:r>
        <w:rPr>
          <w:rtl w:val="true"/>
        </w:rPr>
        <w:t>فی کلام له‌</w:t>
      </w:r>
      <w:bookmarkEnd w:id="194"/>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الطالقانی عن الهمدانی، عن المنذر بن محمّد، عن جعفر بن سلیمان، عن عبد اللَّه بن الفضل، عن سعد بن طریف، عن الأصبغ بن نباتة،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أمیرالمؤمنین‌علیه السلام فی بعض خطبه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اسمعوا قولی واعقلوه عنّی، فإنّ الفراق قریب، أنا إمام البریة، ووصی خیر الخلیقة، زوج سیدة نساء هذه الأُمّة، وأبو العترة الطاهرة والأئمّة الهادیة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أناأخورسول‌اللَّه و وصیه وولیه ووزیره‌وصاحبه‌وصفیه وحبیبه‌وخلیله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أمیرالمؤمنین، وقائد الغرّ المحجّلین وسید الوصیین، حربی حرب اللَّه، وسلمی سلم اللَّه، وطاعتی طاعة اللَّه، وولایتی ولایة اللَّه، وشیعتی أولیاء اللَّه، وأنصاری أنصار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والّذی خلقنی ولم أک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علم المستحفظون من أصحاب رسول اللَّه محمّدصلی الله علیه وآله أنّ الناکثین والقاسطین والمارقین ملعونون علی لسان النبی‌صلی الله علیه وآله الأُمّی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خابَ مَنِ افْتَرَی </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عن سعد بن عبداللَّه، عن الهیثم بن أبی مسروق النهدی، عن الحسین بن علوان، عن عمرو بن ثابت، عن أبیه، عن سعد بن طریف، عن الأصبغ بن نباتة،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أمیرالمؤمنین‌علیه السلام ذات یوم علی منبر الکوفة</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أنا سید الوصیین، ووصی سید النّبیین، أنا إمام المسلمین، وقائد المتّقین، وولی المؤمنین، وزوج سیدة نساء العالمین، أنا المتَختِّم بالیمین، والمعفرِّ للجبین، أنا الّذی هاجرت الهجرتین، وبایعت البیعتین، أنا صاحب بدر وحنین، أنا الضارب بالسّیفین، والحامل علی فرسین، أنا وارث علم الأوّلین، وحجّة اللَّه علی العالمین بعد الأنبیاء ومحمّد بن عبداللَّه‌صلی الله علیه وآله خاتم 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موالاتی مرحومون، و أهل عداوتی ملعونون، ولقد کان حبیبی رسول اللَّه‌صلی الله علیه وآله کثیراً ما یقول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حبّک تقوی وایمان، وبغضک کفر ونفاق وأنا بیت الحکمة وأنت مفتاحه، وکذب من زعم أنّه یحبّنی ویبغضک</w:t>
      </w:r>
      <w:r>
        <w:rPr>
          <w:rFonts w:eastAsia="IRNazanin" w:cs="IRNazanin"/>
          <w:color w:val="111111"/>
          <w:sz w:val="28"/>
          <w:szCs w:val="28"/>
          <w:rtl w:val="true"/>
          <w:lang w:bidi="fa-IR"/>
        </w:rPr>
        <w:t xml:space="preserve">. </w:t>
      </w:r>
      <w:bookmarkStart w:id="195" w:name="pg243_1385"/>
    </w:p>
    <w:p>
      <w:pPr>
        <w:pStyle w:val="Heading3"/>
        <w:numPr>
          <w:ilvl w:val="2"/>
          <w:numId w:val="1"/>
        </w:numPr>
        <w:rPr/>
      </w:pPr>
      <w:bookmarkStart w:id="196" w:name="__RefHeading___Toc2142543_211673320"/>
      <w:bookmarkStart w:id="197" w:name="_Toc68"/>
      <w:bookmarkEnd w:id="195"/>
      <w:bookmarkEnd w:id="196"/>
      <w:r>
        <w:rPr>
          <w:rtl w:val="true"/>
        </w:rPr>
        <w:t xml:space="preserve">علی </w:t>
      </w:r>
      <w:r>
        <w:rPr>
          <w:rtl w:val="true"/>
        </w:rPr>
        <w:t>"</w:t>
      </w:r>
      <w:r>
        <w:rPr>
          <w:rtl w:val="true"/>
        </w:rPr>
        <w:t>علیه السلام</w:t>
      </w:r>
      <w:r>
        <w:rPr>
          <w:rtl w:val="true"/>
        </w:rPr>
        <w:t xml:space="preserve">" </w:t>
      </w:r>
      <w:r>
        <w:rPr>
          <w:rtl w:val="true"/>
        </w:rPr>
        <w:t>از زبان خودش‌</w:t>
      </w:r>
      <w:bookmarkEnd w:id="197"/>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اصبغ ابن نباته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علی‌علیه السلام در یکی از خطبه‌هایش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مرا بشنوید و آن را بفهمید که جدایی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امام خلق و وصی بهترین مردم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بانوی زنان این اُمّت و پدر عترت طاهره و امامان هدایتگر می‌باشم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برادر، وصی، ولی، وزیر، همراه، برگزیده، دوست و رفیق رسول خدا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امیرمؤمنان و پیشوای دست و روسفیدان و سرور اوصیاء هستم؛ جنگ با من جنگ با خداست وصلح با من صلح با خداست، اطاعت از من، اطاعت از خدا و ولایت من، ولایت خداست؛ پیروان من، دوستان خدایند و یاران من، یاران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به آن‌که مرا آفرید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هیچ نبودم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حتم یاران رسول خداصلی الله علیه وآله می‌دانند که آن حضرت، پیمان‌شکنان، ستمگران و از دین بیرون رفتگان را لعنت فرموده است و به طور حتم نومید شد آن کس که دروغ بست</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امیرالمؤمنین‌علیه السلام روزی بر بالای منبر کوفه فرمود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منم سرور اوصیاء و وصیّ سرور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امام مسلمانان و پیشوای پرهیزکاران و ولی مؤمنان و همسر سرور زنان جهانیان، منم که انگشتر به دست راست کنم و پیشانی بر خاک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که دو بار هجرت کردم و دو بار بیعت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جنگاور بدر و حنین و ضربت‌زننده با دو شمشیر و سوار شونده بر دو 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پیامبران و خاتم آن‌ها، محمّد بن عبداللَّه‌صلی الله علیه وآله وارث علم اولین و حجت خدا بر عالمین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دوستدارانم مورد رحمت و دشمنانم مورد لعنت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حبیبم رسول خدا بسیار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با تو تقوی و ایمان است و دشمنی با تو کفر و 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خانه حکمتم و تو کلید 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 است کسی که گمان برد مرا دوست دارد و حال آن که کینه تو را در دل دارد</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الحافظ، عن أحمد بن عبد العزیز بن الجعد، عن عبد الرحمان بن صالح، عن شعیب بن راشد، عن جابر، عن أبی جعفرعلیه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 علی‌علیه السلام یخطب الناس بصفّین یوم جمعة وذلک قبل الهریر بخمسة أیام،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علی نعمه الفاضلة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عهد إلی رسول اللَّه‌صلی الله علیه وآله عهداً لن أخرج عنه وقد حضرکم عدوّکم وقد عرفتم من رئیسهم یدعوهم إلی باطل وابن عمّ نبیکم‌صلی الله علیه وآله بین أظهرکم یدعوکم إلی طاعة ربّکم والعمل بسنة نبیکم، ولا سواء من صلّی قبل کلّ ذکر لم یسبقنی بالصلاة غیر نبی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بدر،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لعلی الحق وإنّ القوم لعلی الباطل، فلا یصبر القوم علی باطلهم ویجتمعوا علیه وتتفرّقوا عن حقّکم،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قاتِلُوهُمْ یعَذِّبْهُمُ اللَّهُ بِأَیدِیکُمْ</w:t>
      </w:r>
      <w:r>
        <w:rPr>
          <w:rFonts w:eastAsia="Amiri" w:cs="Amiri" w:ascii="Amiri" w:hAnsi="Amiri"/>
          <w:color w:val="111111"/>
          <w:sz w:val="28"/>
          <w:szCs w:val="28"/>
          <w:rtl w:val="true"/>
          <w:lang w:bidi="ar-SA"/>
        </w:rPr>
        <w:t xml:space="preserve">» </w:t>
      </w:r>
      <w:r>
        <w:rPr>
          <w:rStyle w:val="FootnoteAnchor"/>
          <w:rtl w:val="true"/>
        </w:rPr>
        <w:footnoteReference w:id="149"/>
      </w:r>
      <w:r>
        <w:rPr>
          <w:rFonts w:ascii="IRNazanin" w:hAnsi="IRNazanin" w:eastAsia="IRNazanin"/>
          <w:color w:val="111111"/>
          <w:sz w:val="28"/>
          <w:sz w:val="28"/>
          <w:szCs w:val="28"/>
          <w:rtl w:val="true"/>
          <w:lang w:bidi="fa-IR"/>
        </w:rPr>
        <w:t>، فإن لم تفعلوا لیعذّبنهم اللَّه بأیدی غیرکم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فأجابه أصحابه،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انهض إلی القوم إذا شئت فو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نبغی بک بدلاً، نموت معک ونحیا معک</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لهم مجیباً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نفسی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 إلی رسول اللَّه‌صلی الله علیه وآله وأنا أضرب قدامه بسیفی،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سیف إلاّ ذو الفقار ولا فتی إلاّ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بمنزلة هارون من موسی غیر أنّه لا نبی بعدی وحیاتک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وموتک معی، فو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کذبت ولا کذبت ولا ضللت ولا ضلّ بی ولا نسیت ما عهد إلی إنّی إذاً لنسی وإنّی لعلی بینة من ربّی بینها لنبیه‌صلی الله علیه وآله فبینها إلی وإنّی لعلی الطریق الواضح، ألقطه لقطاً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می‌گوید که امام باقرعلیه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در جنگ صفین، در روز جمعه، پنج روز پیش از لیلة الهریر </w:t>
      </w:r>
      <w:r>
        <w:rPr>
          <w:rStyle w:val="FootnoteAnchor"/>
          <w:rtl w:val="true"/>
        </w:rPr>
        <w:footnoteReference w:id="150"/>
      </w:r>
      <w:r>
        <w:rPr>
          <w:rFonts w:ascii="IRNazanin" w:hAnsi="IRNazanin" w:eastAsia="IRNazanin"/>
          <w:color w:val="111111"/>
          <w:sz w:val="28"/>
          <w:sz w:val="28"/>
          <w:szCs w:val="28"/>
          <w:rtl w:val="true"/>
          <w:lang w:bidi="fa-IR"/>
        </w:rPr>
        <w:t>خطبه مفصّلی ایراد کرد تا بدین‌جا رسید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خداصلی الله علیه وآله با من عهدی نموده که هرگز از آن خارج نشوم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در مقابل شما صف آرایی کرده و می‌دانید که رئیس آن‌ها که آنان را به سوی باطل فرا می‌خواند چه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 عموی پیامبرتان، بین شماست و شما را به اطاعت خدا و عمل به سنّت پیامبرش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پیش از همه نماز خوان بوده و جز پیامبر کسی بر او پیشی نگرفته است، با دیگران برابر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اهل بدر هستم،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 حقّید و دشمن شما بر باطل، با این حال آن‌ها متّحد هستند و شما متفرّق،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 نبرد کنید تا خدا آن‌ها را به دست شما عذاب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انجام ندهید خدا به دست دیگران آن‌ها را عذاب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خواستی حرکت کن و فرمان جهاد بده،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جز تو کسی را نخواهیم، با تو زنده‌ایم و با تو می‌میریم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جوابشان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خدایی که جانم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پیامبر خداصلی الله علیه وآله شمشیر می‌زدم،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شمشیری جز ذوالفقار وجوانمردی جز علی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من، مانند هارون نسبت به موسی هستی جز این که پس از من پیامبری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و مرگ تو با من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قسم، نه دروغ می‌گویم و نه به من دروغ گفته شده است، نه گمراهم و نه مرا به گمراهی برده‌اند، سفارشی هم که به من شده فراموش نکرده‌ام، از جانب پروردگارم دلیل روشن دارم؛ همان که خداوند به پیامبرش سفارش فرمود و او هم برایم بیان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راهی گام می‌نهم که قدم به قدم آن را می‌شناسم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نهض إلی القوم یوم الخمیس فاقتتلوا من حین طلعت الشمس حتّی غاب الشفق، ما کانت صلاة القوم یومئذ إلاّ تکبیراً عند مواقیت الصلاة، فقتل علی‌علیه السلام یومئذ بیده خمسمائة وستة نفر من جماعة القوم، فأصبح أهل الشام ینادون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فی البقیة ورفعوا المصاحف علی أطراف القنا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السنانی، عن الأسدی، عن البرمکی، عن عبد اللَّه بن أحمد، عن القاسم بن سلیمان، عن ثابت بن أبی صفیة، عن سعید بن علاقة، عن أبی سعید عقیصا، عن سید الشهداء الحسین بن علی بن أبی طالب، عن سید الأوصیاء أمیرالمؤمنین علی بن أبی‌طالب‌علیه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أخی و أنا أخوک، أنا المصطفی للنبوّة و أنت المجتبی للإمامة، و أنا صاحب التنزیل و أنت صاحب التأویل، و أنا و أنت أبوا هذه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وصیی و خلیفتی و وزیری و وارثی و أبو ولدی، شیعتک شیعتی، وأنصارک أنصاری و أولیاؤک أولیائی و أعداؤک أعدائی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صاحبی علی الحوض غداً و أنت صاحبی فی المقام المحمود، وأنت صاحب‌لوائی فی‌الآخرةکماأنت صاحب‌لوائی فی‌الدنیا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سعد من تولاّک، وشقی من عاداک، وإنّ الملائکة لتقرب إلی اللَّه تقدس ذکره بمحبّتک و ولایتک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مودّتک فی السماء لأکثر منهم فی الأرض</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أمین أُمّتی و حجة اللَّه علیها بعدی؛ قولک قولی، وأمرک أمری، وطاعتک طاعتی، وزجرک زجری، ونهیک نهیی، ومعصیتک معصیتی، وحزبک حزبی، و حزبی حزب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یتَوَلَّ اللَّهَ وَرَسُولَهُ وَالَّذِینَ آمَنُوا فَإِنَّ حِزْبَ اللَّهِ هُمُ الْغالِبُونَ</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روز پنج‌شنبه حضرتش‌علیه السلام آماده نبرد شد و لشکر نبرد را آغاز کردند، در یک روز از طلوع آفتاب تا ناپدید شدن سرخی آفتاب، مشغول جنگ بودند و در آن روز نمازهای آن‌ها فقط تکبیر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امام علی‌علیه السلام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دشمن را کشت، فردایش اهل شام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بس است، در مورد بقیه افراد از خدا بترس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نیرنگ، قرآن‌ها را سرنیزه‌ها کردند</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حسین‌علیه السلام از پدر بزرگوارش امیرالمؤمنین علی‌علیه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خداصلی الله علیه وآله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من و من برادر توام، من برای پیامبری برگزیده شدم و تو برای امامت، من صاحب تنزیل هستم و تو صاحب تأویل، من وتو، دو پدر این امّت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وصی و خلیفه و وزیر و وارث من هستی، تو پدر فرزندان من می‌باشی، شیعیان تو شیعیان من می‌باشند؛ یاران تو یاران من، دوستان تو دوستان من و دشمنان تو دشمنان منند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روز رستاخیز، بر سر حوض کوثر، همراه من و در مقام محمود پیش من هستی، تو در جهان آخرت پرچمدار من خواهی بود، آن‌سان که در دنیا پرچمدار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حتم سعادتمند گشت کسی که با تو دوستی کند، و آن که با تو دشمنی ورزد بدبخت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آسمان با دوستی و ولایت تو، به خدا تقرّب می‌جویند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دوستان تو در آسمان بیشتر از دوستانت در زمین هستند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تو امین اُمّت من و حجّت خدا بر آن‌هایی، سخن تو سخن من، و امر تو امر من است و اطاعت از تو اطاعت از من است و نهی تو نهی من و نافرمانی تو نافرمانی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تو حزب من، و حزب من، حزب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کس که ولایت و دوستی با خدا و پیامبر او و افراد با ایمان را بپذیرد، پیروز است؛ زیرا حزب خدا قطعاً پیروز است</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علی بن عیسی القمی، عن إبن ماجیلویه، عن أحمد بن أبی عبد اللَّه البرقی، عن أبیه، عن خلف بن حمّاد، عن أبی الحسن العبدی، عن سلیمان بن مهران، عن الصادق جعفر بن محمّد، عن أبیه، عن آبائه، عن علی‌علیهم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أخی ووارثی ووصیی وخلیفتی فی أهلی وأُمّتی، فی حیاتی وبعد مماتی، محبّک محبّی ومبغضک مبغضی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وأنت أبوا هذه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وأنت والأئمّة من ولدک سادة فی الدنیا وملوک فی الآخرة، من عرفنا فقد عرف اللَّه، ومن أنکرنا فقد أنکر اللَّه عزّ وجلّ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الورّاق، عن سعد، عن النهدی، عن الحسین بن علوان، عن عمرو بن خالد، عن سعد بن طریف، 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أمیرالمؤمنین‌علیه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رسول اللَّه‌صلی الله علیه وآله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سید ولد آدم وأنت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من بعدک سادة أمتی؛ من أحبّنا فقد أحبّ اللَّه، ومن أبغضنا فقد أبغض اللَّه، ومن والانا فقد والی اللَّه، ومن عادانا فقدعادی اللَّه، ومن‌أطاعنا فقد أطاع اللَّه، ومن عصانا فقد عصی‌اللَّه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القطّان، عن العبّاس بن الفضل، عن جعفر بن محمّد بن هارون، عن عزرة القطّان، عن مسعود الخلاّدی، عن تلید، عن أبی الحجاف، عن أبی إدریس، عن مجاهد، عن علی‌علیه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اللَّه‌صلی الله علیه وآله لی</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فارقک فقد فارقنی، ومن فارقنی فقد فارق اللَّه عزّ وجلّ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صادق‌علیه السلام از پدرانش و از پیامبر اکرم‌صلی الله علیه وآله نقل می‌کند که به امام علی‌علیه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وارث، وصی و خلیفه منی، در خاندانم و در اُمّتم، در زمان حیاتم و پس از مرگم؛ دوست تو، دوست من است و دشمن تو دشمن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وتو، دو پدر این اُمّت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و امامان از فرزندان تو، سروران دنیا و پادشاهان آخرت می‌باشیم؛ هر که ما را شناخت، در واقع خدا را شناخته و هر که منکر ما شود، در واقع منکر خدا شده است</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خداصلی الله علیه وآله شنیدم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سید و آقای فرزندان آدم هستم و تو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بعد از تو، آقایان اُمّت من هستید، هر کس ما را دوست بدارد، خدا را دوست داشته و آن‌که بر ما کینه ورزد، بر خدا کینه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ولایت ما را بپذیرد، به ولایت خدا در آمده، و هر که با ما دشمنی کند با خدا دشمنی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ما اطاعت کند، اطاعت خدا کرده و هر که از ما نافرمانی کند، نافرمانی خدا را کرده است</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مجاهد از امام علی‌علیه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به من فرمود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تو جدا شود از من جدا شده و هر کس از من جدا شود از خداوند متعال جدا شده‌است</w:t>
      </w:r>
      <w:r>
        <w:rPr>
          <w:rFonts w:eastAsia="IRNazanin" w:cs="IRNazanin"/>
          <w:color w:val="111111"/>
          <w:sz w:val="28"/>
          <w:szCs w:val="28"/>
          <w:rtl w:val="true"/>
          <w:lang w:bidi="fa-IR"/>
        </w:rPr>
        <w:t xml:space="preserve">. </w:t>
      </w:r>
      <w:r>
        <w:rPr>
          <w:rStyle w:val="FootnoteAnchor"/>
          <w:rtl w:val="true"/>
        </w:rPr>
        <w:footnoteReference w:id="156"/>
      </w:r>
      <w:bookmarkStart w:id="198" w:name="pg243_1392"/>
    </w:p>
    <w:p>
      <w:pPr>
        <w:pStyle w:val="Heading3"/>
        <w:numPr>
          <w:ilvl w:val="2"/>
          <w:numId w:val="1"/>
        </w:numPr>
        <w:rPr/>
      </w:pPr>
      <w:bookmarkStart w:id="199" w:name="__RefHeading___Toc2142545_211673320"/>
      <w:bookmarkStart w:id="200" w:name="_Toc69"/>
      <w:bookmarkEnd w:id="198"/>
      <w:bookmarkEnd w:id="199"/>
      <w:r>
        <w:rPr>
          <w:rtl w:val="true"/>
        </w:rPr>
        <w:t xml:space="preserve">علی </w:t>
      </w:r>
      <w:r>
        <w:rPr>
          <w:rtl w:val="true"/>
        </w:rPr>
        <w:t>"</w:t>
      </w:r>
      <w:r>
        <w:rPr>
          <w:rtl w:val="true"/>
        </w:rPr>
        <w:t>علیه السلام</w:t>
      </w:r>
      <w:r>
        <w:rPr>
          <w:rtl w:val="true"/>
        </w:rPr>
        <w:t xml:space="preserve">" </w:t>
      </w:r>
      <w:r>
        <w:rPr>
          <w:rtl w:val="true"/>
        </w:rPr>
        <w:t>فی کلام الغیر</w:t>
      </w:r>
      <w:bookmarkEnd w:id="200"/>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القطّان، عن إبن زکریا القطّان، عن إبن حبیب، عن إبن بهلول، عن عبد اللَّه بن صالح، عن أبی عوانة، عن أبی بشر، عن سعید بن جبیر،</w:t>
      </w:r>
    </w:p>
    <w:p>
      <w:pPr>
        <w:pStyle w:val="BookText"/>
        <w:rPr/>
      </w:pPr>
      <w:r>
        <w:rPr>
          <w:rFonts w:ascii="IRNazanin" w:hAnsi="IRNazanin" w:eastAsia="IRNazanin"/>
          <w:color w:val="111111"/>
          <w:sz w:val="28"/>
          <w:sz w:val="28"/>
          <w:szCs w:val="28"/>
          <w:rtl w:val="true"/>
          <w:lang w:bidi="fa-IR"/>
        </w:rPr>
        <w:t>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اللَّه‌صلی الله علیه وآله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سید الأوّلین والآخرین وعلی بن أبی طالب سید الوصیین وهو أخی ووارثی وخلیفتی علی أُمّتی، ولایته فریضة واتّباعه فضیلة ومحبّته إلی اللَّه وسیلة، فحزبه حزب اللَّه، وشیعته أنصار اللَّه وأولیاؤه أولیاء اللَّه وأعداؤه أعداء اللَّه وهو إمام المسلمین ومولی المؤمنین وأمیرهم بعدی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یعقوب بن یوسف الفقیه، عن إسماعیل بن محمّد الصفار، عن محمّد بن عبید بن عتبة الکندی، عن عبدالرحمان بن شریک، عن أبیه، عن الأعمش، عن عطاء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عائشة عن علی بن أبی طالب‌علیه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البشر ولا یشکّ فیه إلاّ کافر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الحافظ، عن محمّد بن عمرو بن رفیع، عن أبی غسان المسمعی، عن عبد الملک بن الصباح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عمران بن جریر، عن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لا أری فی القوم أحداً أحری أن یحملهم علی کتاب اللَّه وسنة نبیه منه، یعنی علی بن أبی طالب‌علیه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الحسین بن یحیی بن ضریس، عن أبیه، عن أبی عوانة، عن أبیه، عن عبد اللَّه بن مسلمة القعنبی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لهیعة عن محمّد بن عبد الرحمان ابن عروة بن الزبیر، عن أبیه، عن جده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وقع رجل فی علی بن أبی طالب بمحضر من عمر بن الخطّاب</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 صاحب هذا القبر؟ محمّد بن عبد اللَّه بن عبدالمطلب، وعلی بن أبی طالب بن عبدالمطلب، لا تذکرن علیاً إلاّ بخیر، فإنّک إن تنقصته آذیت هذا فی قبره</w:t>
      </w:r>
      <w:r>
        <w:rPr>
          <w:rFonts w:eastAsia="IRNazanin" w:cs="IRNazanin"/>
          <w:color w:val="111111"/>
          <w:sz w:val="28"/>
          <w:szCs w:val="28"/>
          <w:rtl w:val="true"/>
          <w:lang w:bidi="fa-IR"/>
        </w:rPr>
        <w:t xml:space="preserve">. </w:t>
      </w:r>
      <w:bookmarkStart w:id="201" w:name="pg243_1393"/>
    </w:p>
    <w:p>
      <w:pPr>
        <w:pStyle w:val="Heading3"/>
        <w:numPr>
          <w:ilvl w:val="2"/>
          <w:numId w:val="1"/>
        </w:numPr>
        <w:rPr/>
      </w:pPr>
      <w:bookmarkStart w:id="202" w:name="__RefHeading___Toc2142547_211673320"/>
      <w:bookmarkStart w:id="203" w:name="_Toc70"/>
      <w:bookmarkEnd w:id="201"/>
      <w:bookmarkEnd w:id="202"/>
      <w:r>
        <w:rPr>
          <w:rtl w:val="true"/>
        </w:rPr>
        <w:t xml:space="preserve">علی </w:t>
      </w:r>
      <w:r>
        <w:rPr>
          <w:rtl w:val="true"/>
        </w:rPr>
        <w:t>"</w:t>
      </w:r>
      <w:r>
        <w:rPr>
          <w:rtl w:val="true"/>
        </w:rPr>
        <w:t>علیه السلام</w:t>
      </w:r>
      <w:r>
        <w:rPr>
          <w:rtl w:val="true"/>
        </w:rPr>
        <w:t xml:space="preserve">" </w:t>
      </w:r>
      <w:r>
        <w:rPr>
          <w:rtl w:val="true"/>
        </w:rPr>
        <w:t>از زبان دیگران‌</w:t>
      </w:r>
      <w:bookmarkEnd w:id="203"/>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عایشه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خداصلی الله علیه وآله شنیدم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آقا و سرور اولین و آخرین هستم و علی بن ابی طالب سرور اوصیاست؛ او برادر، وارث و جانشین من بر اُمّت است؛ ولایت او واجب و پیروی از او مایه فضیلت و برتری است، و محبّت او وسیله نزدیکی به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حزب او حزب خدا و شیعیان او یاران خدا، دوستانش دوستان خدا و دشمنانش دشمنان خدایند؛ علی پس از من، امام مسلمانان، مولی و أمیرمؤمنان است</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عطاء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عایشه راجع به علی بن ابی طالب‌علیه السلام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برترین بشر است و کسی جز کافر در او شک نمی‌کند</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عمران بن جریر از حسن نقل می‌کند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همه مردم کسی را شایسته‌تر از علی بن ابی طالب برای وادار کردن مردم به اطاعت از کتاب خدا و سنت پیامبرش نمی‌بینم</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عروة فرزند زبیر از جدّش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در حضور عمر بن خطّاب، از علی‌علیه السلام بدگویی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به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صاحب این قبر را می‌شناسی؟</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محمّد فرزند عبداللَّه، فرزند عبدالمطلب است و علی نیز پسر ابوطالب فرزند عبدالمطّلب است، پس علی را جز به نیکی یاد مکن، زیرا اگر بدگویی او کنی موجب آزار و اذّیت صاحب این قبر می‌شوی</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عن المؤدّب، عن أحمد الأصبهانی، عن الثقفی، عن قتیبة بن سعید، عن حمّاد بن زید، عن عبد الرحمان السّراج، عن نافع، عن عبد اللَّه بن عمر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اللَّه‌صلی الله علیه وآله لعلی بن أبی طالب‌علیه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یوم القیامة یؤتی بک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نجیب من نور وعلی رأسک تاج قد أضاء نوره وکاد یخطف أبصار أهل الموقف، فیأتی النداء من عند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خلیفة محمّد رسول اللَّه‌صلی الله علیه وآله؟</w:t>
      </w:r>
    </w:p>
    <w:p>
      <w:pPr>
        <w:pStyle w:val="BookText"/>
        <w:rPr/>
      </w:pPr>
      <w:r>
        <w:rPr>
          <w:rFonts w:ascii="IRNazanin" w:hAnsi="IRNazanin" w:eastAsia="IRNazanin"/>
          <w:color w:val="111111"/>
          <w:sz w:val="28"/>
          <w:sz w:val="28"/>
          <w:szCs w:val="28"/>
          <w:rtl w:val="true"/>
          <w:lang w:bidi="fa-IR"/>
        </w:rPr>
        <w:t>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أنا 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فینادی المنادی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من أحبّک الجنّة، ومن عاداک النار، فأنت قسیم الجنّة، وأنت قسیم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عن المؤدّب، عن أحمد بن علی، عن الثقفی، عن قتیبة بن سعید، عن حمّاد بن زید، عن عبد الرحمن بن السراج، عن نافع، عن إبن عمر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اللَّه‌صلی الله علیه وآله</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فضّل أحداً من أصحابی علی علی‌علیه السلام فقد کفر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عمر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خداصلی الله علیه وآله به علی بن ابی طالب‌علیه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قیامت بر پا شود تو را سوار بر اسبی نجیب از جنس نور بیاورند، نور تاج سرت چنان درخشان است که چشم اهل محشر را خیره می‌کند، در این حال از جانب خدا ندا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کجاست خلیفه محمّد، پیامبر خدا؟</w:t>
      </w:r>
    </w:p>
    <w:p>
      <w:pPr>
        <w:pStyle w:val="BookText"/>
        <w:rPr/>
      </w:pPr>
      <w:r>
        <w:rPr>
          <w:rFonts w:ascii="IRNazanin" w:hAnsi="IRNazanin" w:eastAsia="IRNazanin"/>
          <w:color w:val="111111"/>
          <w:sz w:val="28"/>
          <w:sz w:val="28"/>
          <w:szCs w:val="28"/>
          <w:rtl w:val="true"/>
          <w:lang w:bidi="fa-IR"/>
        </w:rPr>
        <w:t>و تو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اینجا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منادی اعلان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دوستانت را به بهشت ببر و دشمنانت را به دوزخ، چرا که تو تقسیم کننده بهشت و دوزخ هستی</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نافع از قول فرزند عمر می‌گوید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یکی از یاران مرا بر علی‌علیه السلام برتری دهد به طور حتم کافر است</w:t>
      </w:r>
      <w:r>
        <w:rPr>
          <w:rFonts w:eastAsia="IRNazanin" w:cs="IRNazanin"/>
          <w:color w:val="111111"/>
          <w:sz w:val="28"/>
          <w:szCs w:val="28"/>
          <w:rtl w:val="true"/>
          <w:lang w:bidi="fa-IR"/>
        </w:rPr>
        <w:t xml:space="preserve">. </w:t>
      </w:r>
      <w:r>
        <w:rPr>
          <w:rStyle w:val="FootnoteAnchor"/>
          <w:rtl w:val="true"/>
        </w:rPr>
        <w:footnoteReference w:id="162"/>
      </w:r>
      <w:bookmarkStart w:id="204" w:name="pg243_1396"/>
    </w:p>
    <w:p>
      <w:pPr>
        <w:pStyle w:val="Heading3"/>
        <w:numPr>
          <w:ilvl w:val="2"/>
          <w:numId w:val="1"/>
        </w:numPr>
        <w:rPr/>
      </w:pPr>
      <w:bookmarkStart w:id="205" w:name="__RefHeading___Toc2142549_211673320"/>
      <w:bookmarkStart w:id="206" w:name="_Toc71"/>
      <w:bookmarkEnd w:id="204"/>
      <w:bookmarkEnd w:id="205"/>
      <w:r>
        <w:rPr>
          <w:rtl w:val="true"/>
        </w:rPr>
        <w:t xml:space="preserve">حب علی </w:t>
      </w:r>
      <w:r>
        <w:rPr>
          <w:rtl w:val="true"/>
        </w:rPr>
        <w:t>"</w:t>
      </w:r>
      <w:r>
        <w:rPr>
          <w:rtl w:val="true"/>
        </w:rPr>
        <w:t>علیه السلام</w:t>
      </w:r>
      <w:r>
        <w:rPr>
          <w:rtl w:val="true"/>
        </w:rPr>
        <w:t xml:space="preserve">" </w:t>
      </w:r>
      <w:r>
        <w:rPr>
          <w:rtl w:val="true"/>
        </w:rPr>
        <w:t>وبغضه‌</w:t>
      </w:r>
      <w:bookmarkEnd w:id="206"/>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علی بن محمّد بن الحسن القزوینی، عن محمّد بن عبد اللَّه بن عامر، عن عصام بن یوسف، عن محمّد بن أیوب الکلابی، عن عمرو بن سلیمان، عن زید بن ثابت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أحبّ علیاً فی حیاته وبعد موته کتب اللَّه عزّ وجلّ له من الأمن والإیمان ما طلعت علیه شمس وغربت، ومن أبغضه فی حیاته وبعد موته مات موتة جاهلیة وحوسب بما عمل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علی رحمه الله عن عمه، عن محمّد بن علی الکوفی، عن محمّد بن سنان، عن زیاد بن المنذر، عن سعید بن جبیر، عن ابن عبّاس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المخالف علی علی بن أبی طالب‌علیه السلام بعدی کافر، والمشرک به مشرک، والمحبّ له مؤمن، والمبغض له منافق، والمقتفی لأثره لاحق، والمحارب له مارق، والرادّ علیه زاهق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نور اللَّه فی بلاده وحجّته علی عباده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سیف اللَّه علی أعدائه، ووارث علم أنبیائه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کلمة اللَّه العلیا، وکلمة أعدائه السفلی</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علی سید الأوصیاء، ووصی سید الأنبیاء</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أمیرالمؤمنین وقائد الغرّ المحجّلین وإمام المسلمین، لا یقبل اللَّه الإیمان إلاّ بولایته وطاعته</w:t>
      </w:r>
      <w:r>
        <w:rPr>
          <w:rFonts w:eastAsia="IRNazanin" w:cs="IRNazanin"/>
          <w:color w:val="111111"/>
          <w:sz w:val="28"/>
          <w:szCs w:val="28"/>
          <w:rtl w:val="true"/>
          <w:lang w:bidi="fa-IR"/>
        </w:rPr>
        <w:t xml:space="preserve">. </w:t>
      </w:r>
      <w:bookmarkStart w:id="207" w:name="pg243_1397"/>
    </w:p>
    <w:p>
      <w:pPr>
        <w:pStyle w:val="Heading3"/>
        <w:numPr>
          <w:ilvl w:val="2"/>
          <w:numId w:val="1"/>
        </w:numPr>
        <w:rPr/>
      </w:pPr>
      <w:bookmarkStart w:id="208" w:name="__RefHeading___Toc2142551_211673320"/>
      <w:bookmarkStart w:id="209" w:name="_Toc72"/>
      <w:bookmarkEnd w:id="207"/>
      <w:bookmarkEnd w:id="208"/>
      <w:r>
        <w:rPr>
          <w:rtl w:val="true"/>
        </w:rPr>
        <w:t xml:space="preserve">دوستی و دشمنی با حضرت علی </w:t>
      </w:r>
      <w:r>
        <w:rPr>
          <w:rtl w:val="true"/>
        </w:rPr>
        <w:t>"</w:t>
      </w:r>
      <w:r>
        <w:rPr>
          <w:rtl w:val="true"/>
        </w:rPr>
        <w:t>علیه السلام</w:t>
      </w:r>
      <w:r>
        <w:rPr>
          <w:rtl w:val="true"/>
        </w:rPr>
        <w:t>"</w:t>
      </w:r>
      <w:bookmarkEnd w:id="209"/>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بن ثابت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علی‌علیه السلام را در زندگی او و پس از مرگش دوست بدارد خداوند به او امان و ایمان بدهد تا آنجا که آفتاب بتابد و غروب نماید و هر کس او را دشمن بدارد، به مرگ جاهلیت بمیرد و به آنچه انجام داده محاسبه شود</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 می‌گوید که پیامبر خداصلی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من، هر که با علی بن ابی طالب‌علیه السلام مخالفت کند،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شریک برای او قرار دهد مشرک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علی، مؤمن است و دشمن او،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او پیروی کند، به حق خواهد رسید و هر که با او جنگ کند از دین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که امر او را رد کند نابود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علی‌علیه السلام نور خدا در زمین و حجّت خدا بر بندگان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علی‌علیه السلام شمشیر خداست بر سر دشمنان و اوست وارث علم پیامبران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علی‌علیه السلام کلمه بلند مرتبه خدا است و کلمه دشمنان او، در پست‌ترین مرتبه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علی‌علیه السلام آقای اوصیا و وصی آقای پیامبران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علی‌علیه السلام امیر و مولای مؤمنان، جلودار دست و روسفیدان و امام مسلمانان است، خداوند ایمان کسی را جز با ولایت و اطاعت او نمی‌پذیرد</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القاسم، عن یوسف بن محمّد بن زیاد و علی بن محمّد بن سیار، عن أبویهما، عن أبی محمّد العسکری، عن آبائه‌علیهم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اللَّه‌صلی الله علیه وآله لبعض أصحابه ذات 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أحبب فی اللَّه، وأبغض فی اللَّه، ووال فی اللَّه، وعاد فی اللَّه؛ فإنّه لا تنال ولایة اللَّه إلاّ بذلک ولا یجد رجل طعم الإیمان وإن کثرت صلاته وصیامه حتّی یکون کذلک، وقد صارت مؤاخاة الناس یومکم هذا أکثرها فی الدنیا، علیها یتوادّون وعلیها یتباغضون وذلک لا یغنی عنهم من اللَّه شیئاً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وکیف لی أن أعلم أنی قد والیت وعادیت فی اللَّه عزّوجلّ؟ فمن ولی اللَّه عزّوجلّ حتّی أوالیه ومن عدوّه حتّی أعادیه؟</w:t>
      </w:r>
    </w:p>
    <w:p>
      <w:pPr>
        <w:pStyle w:val="BookText"/>
        <w:rPr/>
      </w:pPr>
      <w:r>
        <w:rPr>
          <w:rFonts w:ascii="IRNazanin" w:hAnsi="IRNazanin" w:eastAsia="IRNazanin"/>
          <w:color w:val="111111"/>
          <w:sz w:val="28"/>
          <w:sz w:val="28"/>
          <w:szCs w:val="28"/>
          <w:rtl w:val="true"/>
          <w:lang w:bidi="fa-IR"/>
        </w:rPr>
        <w:t>فأشار له رسول اللَّه‌صلی الله علیه وآله إلی علی‌علیه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تری هذا؟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هذا ولی اللَّه، فواله، وعدوّ هذا عدوّ اللَّه، فعاده، وال ولی هذا ولو أنّه قاتل أبیک وولدک، وعاد عدوّ هذا ولو أنّه أبوک وولدک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إبن المتوکل، عن السعدآبادی، عن البرقی، عن أبیه، عن محمّد بن سنان، عن أبی الجارود زیاد بن المنذر، عن القاسم بن الولید، عن شیخ من ثمالة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علی امرأة من تمیم، عجوز کبیرة وهی تحدّث الناس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حدّثینی فی بعض فضائل أمیرالمؤمنین علی‌علیه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أحدّثک وهذا شیخ کما تری بین یدی نائم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الحمراء، خادم رسول اللَّه‌صلی الله علیه وآله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خداصلی الله علیه وآله به یکی از یاران خود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و دشمنی‌ات برای خدا باشد و مهر و غضبت نیز برای خدا؛ زیرا که به ولایت خدا نمی‌رسی، جز با این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مزه ایمان را درک نمی‌کند هر چند نماز و روزه‌اش زیاد باشد مگر این که چنین باشد، ولی در این روزگار، اکثر مردم بر اساس دنیا، دوستی و دشمنی می‌کنند در حالی که این، برایشان هیچ سودی از جانب خدا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به پیامبر صلی الله علیه وآله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دوستی و دشمنی در راه خدا چیست؟ دوست خدا کیست، تا با او دوستی کنم؟ و دشمن خدا کیست تا دشمن او باشم؟</w:t>
      </w:r>
    </w:p>
    <w:p>
      <w:pPr>
        <w:pStyle w:val="BookText"/>
        <w:rPr/>
      </w:pPr>
      <w:r>
        <w:rPr>
          <w:rFonts w:ascii="IRNazanin" w:hAnsi="IRNazanin" w:eastAsia="IRNazanin"/>
          <w:color w:val="111111"/>
          <w:sz w:val="28"/>
          <w:sz w:val="28"/>
          <w:szCs w:val="28"/>
          <w:rtl w:val="true"/>
          <w:lang w:bidi="fa-IR"/>
        </w:rPr>
        <w:t>پیامبر خداصلی الله علیه وآله در حالی که به علی‌علیه السلام اشاره می‌کرد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مرد را می‌بینی؟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او، دوست خداست؛ پس با او دوستی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او، دشمن خداست، پس با او دشمن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او را دوست بدار، هر چند قاتل پدر وفرزندت باشد، و دشمن او را دشمن بدار، هر چند پدر یا فرزندت باشد</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شخصی از طایفه ثُماله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پیرزنی فرتوت از قبیله تمیم را دیدم که برای مردم حدیث می‌گفت،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از فضایل امیرالمؤمنین برایم بازگو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من حدیث بگویم در حالی که می‌بینی این پیرمرد در این جا خوابیده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کیست؟</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حمراء، خادم پیامبر خداصلی الله علیه وآله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فجلست إلیه، فلمّا سمع حسّی استوی جالساً،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بما رأیت من رسول اللَّه‌صلی الله علیه وآله، یصنع بعلی‌علیه السلام، فإنّ اللَّه یسألک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الخبیر وقعت، أما ما رأیت النبی‌صلی الله علیه وآله یصنعه بعلی‌علیه السلام، فإنّه قال لی ذات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فادع لی مائة من العرب وخمسین رجلاً من العجم وثلاثین رجلاً من القبط وعشرین رجلاً من الحبشة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 بهم، فقام رسول اللَّه‌صلی الله علیه وآله فصفّ العرب، ثمّ صفّ العجم خلف العرب وصفّ القبط خلف العجم، وصفّ الحبشة خلف القبط، ثمّ قام فحمد اللَّه وأثنی علیه ومجد اللَّه بتمجید لم یسمع الخلائق بمثله،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معشر العرب والعجم والقبط والحبشة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أقررتم بشهادة أن لا إله إلاّ اللَّه وحده لا شریک له وأنّ محمّداً عبده ورسوله؟</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قالها 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فی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أقررتم بشهادة أن لا إله إلاّ اللَّه وأنّی محمّد عبده ورسوله و أنّ علی بن أبی طالب أمیرالمؤمنین وولی أمرهم من بعدی؟</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حتّی قالها ثلاثاً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لعلی‌علیه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فائتنی بصحیفة ودواة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فدفعها إلی علی بن أبی طالب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أکتب؟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هذا ما أقرّت به العرب والعجم والقبط والحبشة؛ أقرّوا بشهادة أن لا إله إلاّ اللَّه وأنّ محمّداً عبده ورسوله وأنّ علی بن أبی طالب أمیرالمؤمنین وولی أمرهم من بعدی</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ختم الصحیفة ودفعها إلی علی‌علیه السلام فما رأیتها إلی الساعة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نزد او نشستم، متوجه حضور من شد برخاست و نشست، پرسید چه خبر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از نحوه برخورد پیامبرصلی الله علیه وآله با علی‌علیه السلام برای من بگو که خدا هم از تو بازپرسی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جایی آمدی، من اطّلاعات زیادی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پیامبرصلی الله علیه وآله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عرب،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عجم،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قبطی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حبشی را نزد من حاضر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چنین کردم، آن حضرت عرب، عجم، قبطی و حبشی را به ترتیب در صفوف جداگانه مرتب کرد، سپس برخاست و حمد و ستایش خدا نمود و چنان تمجید حق کرد که مردم مانند آن را نشنیده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عرب و عجم و قبطی و حبشی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اعتراف دارید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خدای یگانه نیست، شریکی ندارد و محمّد بنده و فرستاده اوست؟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گواه باش و در مرتبه سوّم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اعتراف دارید که خدا یکی است، محمّد بنده و پیامبر خدا و علی بن ابی طالب، امیرمؤمنان و ولی امر آنان پس از من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p>
    <w:p>
      <w:pPr>
        <w:pStyle w:val="BookText"/>
        <w:rPr/>
      </w:pPr>
      <w:r>
        <w:rPr>
          <w:rFonts w:ascii="IRNazanin" w:hAnsi="IRNazanin" w:eastAsia="IRNazanin"/>
          <w:color w:val="111111"/>
          <w:sz w:val="28"/>
          <w:sz w:val="28"/>
          <w:szCs w:val="28"/>
          <w:rtl w:val="true"/>
          <w:lang w:bidi="fa-IR"/>
        </w:rPr>
        <w:t>پیامبرصلی الله علیه وآله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شاهد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علی‌علیه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کاغذ و قلم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کاغذ و قلم را به علی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بنویسم؟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بخشنده مهربان، این است اعتراف عرب، عجم، قبطی و حبشی که خدایی جز خدای یگانه نیست، شریکی ندارد و محمّد بنده اوست و علی بن ابی طالب، امیرمؤمنان و ولیّ امر آن‌ها پس از من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آن نامه را مهر کرد و به علی‌علیه السلام سپرد و من آن را تا حالا ندیدم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خرج علینا رسول اللَّه‌صلی الله علیه وآله یوم عرفة وهو آخذ بید علی‌علیه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باهی بکم فی هذا الیوم لیغفر لکم عامّة، ثمّ التفت إلی علی‌علیه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وغفر لک یا علی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فدنا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السعید حقّ السعید من أحبّک وأطاعک؛ وإنّ الشّقی کلّ الشقی من عاداک ونصب لک وأبغضک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من زعم أنّه یحبّنی ویبغضک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حاربک فقد حاربنی ومن حاربنی فقد حارب اللَّه عزّوجلّ</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أبغضک فقد أبغضنی، ومن أبغضنی فقد أبغض اللَّه، وأتعس اللَّه جده و أدخله نار جهنم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 پیامبرصلی الله علیه وآله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عرفه، پیامبر خداصلی الله علیه وآله بر ما وارد شد و در حالی که دست علی‌علیه السلام را به دست داشت،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امروز به شما مباهات می‌کند که همه شما 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علی‌علیه السلام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مورد مغفرت ویژه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من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علی‌علیه السلام نزدیک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سعادتمند واقعی کسی است که تو را دوست بدارد و اطاعتت کند و همه بدبختی‌ها از آن کسی است که تو را دشمن دارد و مقابل تو بایستد و کینه‌ات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می‌گوید کسی که گمان دارد دوست من است و با تو دشمنی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تو بجنگد با من جنگیده و هر که با من بجنگد با خدا جنگیده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تو، دشمن من است و دشمن من، دشمن خداست، خداوند چنین کسی را بخت برگشته گردانده و به دوزخ می‌برد</w:t>
      </w:r>
      <w:r>
        <w:rPr>
          <w:rFonts w:eastAsia="IRNazanin" w:cs="IRNazanin"/>
          <w:color w:val="111111"/>
          <w:sz w:val="28"/>
          <w:szCs w:val="28"/>
          <w:rtl w:val="true"/>
          <w:lang w:bidi="fa-IR"/>
        </w:rPr>
        <w:t xml:space="preserve">. </w:t>
      </w:r>
      <w:r>
        <w:rPr>
          <w:rStyle w:val="FootnoteAnchor"/>
          <w:rtl w:val="true"/>
        </w:rPr>
        <w:footnoteReference w:id="167"/>
      </w:r>
      <w:bookmarkStart w:id="210" w:name="pg243_1404"/>
    </w:p>
    <w:p>
      <w:pPr>
        <w:pStyle w:val="Heading3"/>
        <w:numPr>
          <w:ilvl w:val="2"/>
          <w:numId w:val="1"/>
        </w:numPr>
        <w:rPr/>
      </w:pPr>
      <w:bookmarkStart w:id="211" w:name="__RefHeading___Toc2142553_211673320"/>
      <w:bookmarkStart w:id="212" w:name="_Toc73"/>
      <w:bookmarkEnd w:id="210"/>
      <w:bookmarkEnd w:id="211"/>
      <w:r>
        <w:rPr>
          <w:rtl w:val="true"/>
        </w:rPr>
        <w:t xml:space="preserve">منکر علی </w:t>
      </w:r>
      <w:r>
        <w:rPr>
          <w:rtl w:val="true"/>
        </w:rPr>
        <w:t>"</w:t>
      </w:r>
      <w:r>
        <w:rPr>
          <w:rtl w:val="true"/>
        </w:rPr>
        <w:t>علیه السلام</w:t>
      </w:r>
      <w:r>
        <w:rPr>
          <w:rtl w:val="true"/>
        </w:rPr>
        <w:t>"</w:t>
      </w:r>
      <w:bookmarkEnd w:id="212"/>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عمر الحافظ البغدادی، عن أبو محمّد الحسن بن عبد اللَّه بن محمّدبن علی بن العبّاس الرازی، عن أبی عبد اللَّه بن محمّد بن علی بن العبّاس بن هارون التمیمی، عن آبائه‌علیهم السلام عن علی بن أبی طالب‌علیهما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النبی‌صلی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خیر البشر ولا یشکّ فیک إلاّ کافر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أبی، عن علی بن إبراهیم، عن أبیه، عن إبراهیم بن رجاء، عن أحمد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أبان، عن إبن عبّاس، أو عن أبان بن ثابت، عن أنس بن مالک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ناصب علیاً حارب اللَّه، ومن شکّ فی علی فهو کافر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یعقوب بن یوسف، عن عبد الرحمان الخیطی، عن أحمد بن یحیی الأزدی، عن حسن بن حسین العرنی، عن إبراهیم بن یوسف، عن شریک، عن منصور، عن ربعی، عن حذیفة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سئل عن علی‌علیه السلام؛</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البشر ولا یشکّ فیه إلاّ منافق</w:t>
      </w:r>
      <w:r>
        <w:rPr>
          <w:rFonts w:eastAsia="IRNazanin" w:cs="IRNazanin"/>
          <w:color w:val="111111"/>
          <w:sz w:val="28"/>
          <w:szCs w:val="28"/>
          <w:rtl w:val="true"/>
          <w:lang w:bidi="fa-IR"/>
        </w:rPr>
        <w:t xml:space="preserve">. </w:t>
      </w:r>
      <w:bookmarkStart w:id="213" w:name="pg243_1405"/>
    </w:p>
    <w:p>
      <w:pPr>
        <w:pStyle w:val="Heading3"/>
        <w:numPr>
          <w:ilvl w:val="2"/>
          <w:numId w:val="1"/>
        </w:numPr>
        <w:rPr/>
      </w:pPr>
      <w:bookmarkStart w:id="214" w:name="__RefHeading___Toc2142555_211673320"/>
      <w:bookmarkStart w:id="215" w:name="_Toc74"/>
      <w:bookmarkEnd w:id="213"/>
      <w:bookmarkEnd w:id="214"/>
      <w:r>
        <w:rPr>
          <w:rtl w:val="true"/>
        </w:rPr>
        <w:t xml:space="preserve">منکر حضرت علی </w:t>
      </w:r>
      <w:r>
        <w:rPr>
          <w:rtl w:val="true"/>
        </w:rPr>
        <w:t>"</w:t>
      </w:r>
      <w:r>
        <w:rPr>
          <w:rtl w:val="true"/>
        </w:rPr>
        <w:t>علیه السلام</w:t>
      </w:r>
      <w:r>
        <w:rPr>
          <w:rtl w:val="true"/>
        </w:rPr>
        <w:t>"</w:t>
      </w:r>
      <w:bookmarkEnd w:id="215"/>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هشتم از پدران بزرگوارش از علی بن ابی طالب‌علیهم السلام نقل می‌کند که پیامبرصلی الله علیه وآله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برترین بشری و کسی، جز کافر، در مورد تو شک وتردید نمی‌کند</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 بن مالک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با علی‌علیه السلام دشمنی کند، با خدا در جنگ است و هر کس در مورد علی‌علیه السلام شک کند، کافر است</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ربعی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حذیفه در باره علی بن ابی طالب‌علیه السلام سؤال شد، گفت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برترین بشر است و کسی جز منافق در او شک نمی‌کند</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محمد الصائغ، عن عیسی بن محمّد العلوی، عن أبی عوانة، عن محمّد بن سلیمان بن بزیع، عن اسماعیل بن أبان، عن سلام بن أبی عمرة الخراسانی، عن معروف بن خرّبوذ المکّی، عن أبی الطفیل عامر بن واثلة، عن حذیفة بن أسید الغفاری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حجة اللَّه علیکم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بعدی علی بن ابی طالب، الکفر به کفر باللَّه، والشرک به شرک باللَّه، والشکّ فیه شکّ فی اللَّه، والالحاد فیه الحاد فی اللَّه، والانکار له إنکار للَّه، والإیمان به إیمان باللَّه، لأنّه أخو رسول اللَّه‌صلی الله علیه وآله ووصیه وإمام اُمّته ومولاهم، و هو حبل اللَّه المتین، وعروته الوثقی الّتی لا انفصام لها، وسیهلک فیه إثنان ولا ذنب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غال ومقصّر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تفارقنّ علیاً فتفارقنی، ولاتخالفنّ علیاً فتخالفنی، إنّ علیاً منّی وأنا منه، من أسخطه فقد أسخطنی، ومن أرضاه فقد أرضانی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الطالقانی، عن أحمد الهمدانی، عن المنذر بن محمّد، عن جعفر بن إسماعیل، عن عبداللَّه بن فضل، عن ثابت بن دینار، عن سعید بن جبیر، عن عبد اللَّه بن عبّاس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أنکر إمامة علی‌علیه السلام بعدی‌کان کمن أنکر نبوّتی فی حیاتی، ومن أنکر نبوّتی کان کمن أنکر ربوبیة ربّه عزّ وجلّ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عن علی بن إبراهیم، عن أبیه، عن إبراهیم بن رجاء، عن وکیع، عن شریک بن عبد اللَّه، عن عبد اللَّه بن محمّد بن عقیل، عن جابر بن عبد اللَّه الأنصاری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اللَّه‌صلی الله علیه وآله</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فضّل أحداً من أصحابی علی علی‌علیه السلام فقد کفر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حذیفه پسر اسید غفاری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علی بن ابی طالب پس از من، حجّت خدا بر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به او، کفر به خدا و شرک به او، شرک به خداست؛ شک در او، شک در خدا، و الحاد و انکار او، الحاد و انکار خداست و ایمان به او، ایمان به خداست؛ چون او برادر و وصی رسول خدا و امام اُمّت پیامبر و مولای آن‌هاست؛ او ریسمان محکم الهی است که هرگز گسیخته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زودی دو گروه به خاطر او نابود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دوستی که در باره او زیاده‌روی و غلو کند و دیگر کسی که در حق او کوتاهی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از علی‌علیه السلام جدا نشو که از من جدا می‌شوی، با او مخالفت نکن که مخالف من می‌شوی؛ علی‌علیه السلام از من است و من از علی؛ هر کس او را به خشم آورد، مرا به خشم آورده و هر کس او را خشنود کند مرا خشنود کرده است</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پس از من، امامت علی‌علیه السلام را انکار کند، همانند کسی است که در دوران زندگی من، پیامبری مرا انکار کرده است، و هر کس منکر پیامبری من باشد همانند کسی است که خدایی پروردگارش را منکر شده است</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بن عبداللَّه انصاری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اکرم‌صلی الله علیه وآله فرمودند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یکی از یاران مرا بر علی‌علیه السلام برتری بدهد به طور حتم کفر ورزیده است</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أحمد الصیرفی، عن محمّد بن العبّاس، عن أبی الخیر، عن محمّد بن یونس البصری، عن عبد اللَّه بن یونس و أبی الخیر، معاً عن أحمد بن موسی، عن أبی بکیر النخعی، عن شریک، عن أبی إسحاق، عن أبی وائل، عن حذیفة بن الیمانی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النبی‌صلی الله علیه وآله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أبی طالب خیر البشر ومن أبی فقد کفر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إبن المتوکّل، عن محمّد العطّار، عن الأشعری، عن محمّد بن السندی، عن علی بن الحکم، عن فضیل بن عثمان، عن أبی الزبیر المکی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جابراً متوکّئاً علی عصاه وهو یدور فی سکک الأنصار ومجالسهم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خیر البشر، فمن أبی فقد 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معشر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أدّبوا أولادکم علی حبّ علی علیه السلام، فمن أبی فانظروا فی شأن أمّه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عن المؤدّب، عن أحمد بن علی الأصبهانی، عن الثقفی، عن قتیبة بن سعید، عن عمرو بن غزوان، عن أبی مسلم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خرجت مع الحسن البصری وأنس بن مالک، حتّی أتینا باب أُمّ سلمة فقعد أنس علی الباب و دخلت مع الحسن البصری، فسمعت الحسن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أُمّاه ورحمة اللَّه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 السلام، من أنت یا بنی؟</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الحسن البصری</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جئت یا حسن؟ </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حذیفه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علی‌بن ابی طالب برترین بشر است و هر کس این را انکار کند بی‌تردید کافر است</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ابازبیر مکّی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عبداللَّه انصاری را در حالی که بر عصا تکیه داده بود دیدم که در محله و محافل انصار می‌گشت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علی‌علیه السلام برترین بشر است و هر کس انکار کند بی تردید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خود را بر دوستی علی بن ابی طالب‌علیه السلام پرورش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انکار کرد، ببینید مادرش چه کاره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پاکی مادر او شک کنید</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مسلم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حسن بصری و انس بن مالک می‌رفتیم تا این که به خانه اُمّ سلمه رسیدیم، انس جلوی درب نشست و من همراه حسن وارد خانه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رحمت خدا بر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جواب سلام را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پسرم؟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بصری هستم</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آمده‌ای؟ </w:t>
      </w:r>
    </w:p>
    <w:p>
      <w:pPr>
        <w:pStyle w:val="BookText"/>
        <w:rPr/>
      </w:pP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لتحدّثینی بحدیث سمعته أذناک من رسول اللَّه‌صلی الله علیه وآله فی علی بن أبی‌طالب‌علیه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لأحدّثنک بحدیث سمعته من رسول اللَّه‌صلی الله علیه وآله و إلاّ فصمتا، ورأته عینای وإلاّ فعمیتا، ووعاه قلبی، وإلاّ فطبع اللَّه علیه، وأخرس لسانی إن لم أکن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رسول اللَّه‌صلی الله علیه وآله یقول لعلی بن أبی طالب‌علیه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عبد لقی‌اللَّه یوم یلقاه جاحداً لولایتک إلاّ لقی بعبادة صنم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وثن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 الحسن البصری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أشهد أنّ علیاً مولای ومولی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خرج قال له أنس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أراک تکبّر؟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أُمّنا أم سلمة أن تحدّثنی بحدیث سمعته من رسول اللَّه‌صلی الله علیه وآله فی علی‌علیه السلام فقالت لی کذا وکذا،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أشهد أنّ علیاً مولای ومولی کلّ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 عند ذلک أنس بن مالک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علی رسول اللَّه‌صلی الله علیه وآله أنّه قال هذه المقالة ثلاث مرّات أو أربع مرّات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إبن موسی، عن الأسدی، عن الفزاری، عن عباد بن یعقوب، عن منصور بن أبی نویرة، عن أبی بکر بن عیاش، عن قرن أبی سلیمان الضبی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أرسل علی بن أبی طالب أمیرالمؤمنین‌علیه السلام إلی لبید العطاردی بعض شرطه، فمرّوا به علی مسجد سماک، فقام إلیه نعیم بن دجاجة الأسدی، فحال بینهم وبینه، فأرسل أمیرالمؤمنین‌علیه السلام إلی نعیم فجی‌ء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أمیرالمؤمنین‌علیه السلام شیئاً لیضربه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نعیم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صحبتک لذلّ وإنّ خلافک لکفر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أمیرالمؤمنین‌علیه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وتعلم ذلک؟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تا حدیثی را که با گوش‌هایت از پیامبرصلی الله علیه وآله در مورد علی‌علیه السلام شنیده‌ای برایم بگویی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حدیثی بگویم که با گوش خود شنیده‌ام، با چشم خود دیده‌ام و قلبم آن را حفظ کرده است، اگر دروغ گفتم خدا گوشم را کر، چشمم را کور و دلم را مهر کند، لال بشوم اگر از پیامبر خداصلی الله علیه وآله چنین نشنیده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خداصلی الله علیه وآله به علی‌علیه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بنده‌ای که ولایت تو را منکر شود، روزی که خدا را ملاقات می‌کند همانند بت پرستان، ملاقات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حسن بصری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گواهی می‌دهم که علی‌علیه السلام، مولای من و مولای همه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خانه بیرون آمدیم، انس بن مالک به حسن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چه تکبیر گفتی؟</w:t>
      </w:r>
    </w:p>
    <w:p>
      <w:pPr>
        <w:pStyle w:val="BookText"/>
        <w:rPr/>
      </w:pP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مادرمان، اُمّ سلمه خواستم، حدیثی را که از پیامبرصلی الله علیه وآله درباره علی‌علیه السلام شنیده بگوید و او این حدیث را بیان کرد و من تکبیر گفتم و گواهی به ولایت علی‌علیه السلام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انس بن 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گواهی می‌دهم که این مطلب را 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از پیامبر خداصلی الله علیه وآله شنیده‌ام</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ابوسلیمان ضبی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علی‌علیه السلام چند نفر از مأموران خود را برای دستگیری لبید عطاردی فرستاد، او را در مسجد سماک یافتند، هنگامی که می‌خواستند او را دستگیر کنند، نعیم بن دجانه اسدی به حمایت از او برخاست و مانع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امیرالمؤمنین‌علیه السلام دستور داد، نعیم را احضار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سلیمان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خواست او را تنبیه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همراهی با شما خواری دارد و مخالفت با شما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این را اعتقاد داری؟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کنید</w:t>
      </w:r>
      <w:r>
        <w:rPr>
          <w:rFonts w:eastAsia="IRNazanin" w:cs="IRNazanin"/>
          <w:color w:val="111111"/>
          <w:sz w:val="28"/>
          <w:szCs w:val="28"/>
          <w:rtl w:val="true"/>
          <w:lang w:bidi="fa-IR"/>
        </w:rPr>
        <w:t xml:space="preserve">. </w:t>
      </w:r>
      <w:r>
        <w:rPr>
          <w:rStyle w:val="FootnoteAnchor"/>
          <w:rtl w:val="true"/>
        </w:rPr>
        <w:footnoteReference w:id="177"/>
      </w:r>
      <w:bookmarkStart w:id="216" w:name="pg243_1412"/>
    </w:p>
    <w:p>
      <w:pPr>
        <w:pStyle w:val="Heading3"/>
        <w:numPr>
          <w:ilvl w:val="2"/>
          <w:numId w:val="1"/>
        </w:numPr>
        <w:rPr/>
      </w:pPr>
      <w:bookmarkStart w:id="217" w:name="__RefHeading___Toc2142557_211673320"/>
      <w:bookmarkStart w:id="218" w:name="_Toc75"/>
      <w:bookmarkEnd w:id="216"/>
      <w:bookmarkEnd w:id="217"/>
      <w:r>
        <w:rPr>
          <w:rtl w:val="true"/>
        </w:rPr>
        <w:t xml:space="preserve">عقوبة سبّ علی </w:t>
      </w:r>
      <w:r>
        <w:rPr>
          <w:rtl w:val="true"/>
        </w:rPr>
        <w:t>"</w:t>
      </w:r>
      <w:r>
        <w:rPr>
          <w:rtl w:val="true"/>
        </w:rPr>
        <w:t>علیه السلام</w:t>
      </w:r>
      <w:r>
        <w:rPr>
          <w:rtl w:val="true"/>
        </w:rPr>
        <w:t>"</w:t>
      </w:r>
      <w:bookmarkEnd w:id="218"/>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القطّان، عن العبّاس بن الفضل، عن علی بن الفرات الأصبهانی، عن أحمد بن محمّد البصری، عن جندل بن والق، عن علی بن حمّاد، عن سعید، عن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مرّ بمجلس من مجالس قریش وهم یسبّون علی بن أبی طالب‌علیه السلام، فقال لقائده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یقول هؤلاء؟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یسبّون علیاً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قرّبنی إلیهم، فلمّا أن وقف علیهم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أیکم السابّ اللَّه؟</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یسبّ اللَّه فقد أشرک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فأیکم السابّ رسول اللَّه‌صلی الله علیه وآله؟</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یسبّ رسول اللَّه فقد کفر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فأیکم السابّ علی بن أبی طالب‌علیه السلام؟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فأشهد باللَّه وأشهد للَّه لقد سمعت رسول اللَّه‌صلی الله علیه وآله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سبّ علیاً فقد سبّنی ومن سبّنی فقد سبّ اللَّه عزّوجلّ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مضی، فقال لقائده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قالوا شیئاً حین قلت لهم ما قلت؟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قالوا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رأیت وجوههم؟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نظروا إلیک بأعین محمرّةً</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التیوس إلی شفار الجازر </w:t>
      </w:r>
      <w:bookmarkStart w:id="219" w:name="pg243_1413"/>
    </w:p>
    <w:p>
      <w:pPr>
        <w:pStyle w:val="Heading3"/>
        <w:numPr>
          <w:ilvl w:val="2"/>
          <w:numId w:val="1"/>
        </w:numPr>
        <w:rPr/>
      </w:pPr>
      <w:bookmarkStart w:id="220" w:name="__RefHeading___Toc2142559_211673320"/>
      <w:bookmarkStart w:id="221" w:name="_Toc76"/>
      <w:bookmarkEnd w:id="219"/>
      <w:bookmarkEnd w:id="220"/>
      <w:r>
        <w:rPr>
          <w:rtl w:val="true"/>
        </w:rPr>
        <w:t xml:space="preserve">عواقب بدگویی از حضرت علی </w:t>
      </w:r>
      <w:r>
        <w:rPr>
          <w:rtl w:val="true"/>
        </w:rPr>
        <w:t>"</w:t>
      </w:r>
      <w:r>
        <w:rPr>
          <w:rtl w:val="true"/>
        </w:rPr>
        <w:t>علیه السلام</w:t>
      </w:r>
      <w:r>
        <w:rPr>
          <w:rtl w:val="true"/>
        </w:rPr>
        <w:t>"</w:t>
      </w:r>
      <w:bookmarkEnd w:id="221"/>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به همراه شخصی، از کنار عدّه‌ای از قریش که در حال دشنام دادن به علی بن ابی طالب‌علیه السلام بودند،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همراه خود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چه می‌گویند؟</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دشنام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نزدیک آن‌ها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نزدیک آن‌ها قرار گرفت،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یک از شما به خدا دشنام می‌داد؟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به خدا موجب 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به رسول خداصلی الله علیه وآله دشنام می‌داد؟</w:t>
      </w:r>
    </w:p>
    <w:p>
      <w:pPr>
        <w:pStyle w:val="BookText"/>
        <w:rPr/>
      </w:pPr>
      <w:r>
        <w:rPr>
          <w:rFonts w:ascii="IRNazanin" w:hAnsi="IRNazanin" w:eastAsia="IRNazanin"/>
          <w:color w:val="111111"/>
          <w:sz w:val="28"/>
          <w:sz w:val="28"/>
          <w:szCs w:val="28"/>
          <w:rtl w:val="true"/>
          <w:lang w:bidi="fa-IR"/>
        </w:rPr>
        <w:t>باز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به پیامبر خداصلی الله علیه وآله موجب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به علی بن ابی طالب دشنام می‌داد؟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او دشنام داده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می‌گیرم و برای او شهادت می‌دهم که از پیامبرصلی الله علیه وآله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علی‌علیه السلام را دشنام دهد مرا دشنام داده و هر کس مرا دشنام دهد خدا را دشنام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آنان فاصله گرفت و از همراه خود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العمل آن‌ها نسبت به سخنان من چه بود؟</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صورتهایشان چگونه بود؟</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آن‌ها مانند گوسفندی که به چاقوی قصاب نگاه می‌کند، سرخ شده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 فداک أبوک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خزر الحواجب ناکسو رقابهم أذقانهم</w:t>
      </w:r>
    </w:p>
    <w:p>
      <w:pPr>
        <w:pStyle w:val="BookText"/>
        <w:rPr/>
      </w:pPr>
      <w:r>
        <w:rPr>
          <w:rFonts w:ascii="IRNazanin" w:hAnsi="IRNazanin" w:eastAsia="IRNazanin"/>
          <w:color w:val="111111"/>
          <w:sz w:val="28"/>
          <w:sz w:val="28"/>
          <w:szCs w:val="28"/>
          <w:rtl w:val="true"/>
          <w:lang w:bidi="fa-IR"/>
        </w:rPr>
        <w:t>نظر الذلیل إلی العزیز القاهر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 فداک أبوک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عندی غیر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عندی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أحیاؤهم خزی علی أمواتهم</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والمیتون فضیحة للغابر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ابروهای آن‌ها درهم و گردنشان به زیر افتاده، مانند شخصی ذلیل در برابر بزرگی قدرتمند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آنچه گفتم چیزی نمی‌دانم</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می‌دانم زنده‌های آن‌ها موجب ننگ مرده‌هایشان هستند و مرده‌هایشان، موجب رسوایی بازماندگان</w:t>
      </w:r>
      <w:r>
        <w:rPr>
          <w:rFonts w:eastAsia="IRNazanin" w:cs="IRNazanin"/>
          <w:color w:val="111111"/>
          <w:sz w:val="28"/>
          <w:szCs w:val="28"/>
          <w:rtl w:val="true"/>
          <w:lang w:bidi="fa-IR"/>
        </w:rPr>
        <w:t xml:space="preserve">. </w:t>
      </w:r>
      <w:r>
        <w:rPr>
          <w:rStyle w:val="FootnoteAnchor"/>
          <w:rtl w:val="true"/>
        </w:rPr>
        <w:footnoteReference w:id="178"/>
      </w:r>
      <w:bookmarkStart w:id="222" w:name="pg243_1416"/>
    </w:p>
    <w:p>
      <w:pPr>
        <w:pStyle w:val="Heading3"/>
        <w:numPr>
          <w:ilvl w:val="2"/>
          <w:numId w:val="1"/>
        </w:numPr>
        <w:rPr/>
      </w:pPr>
      <w:bookmarkStart w:id="223" w:name="__RefHeading___Toc2142561_211673320"/>
      <w:bookmarkStart w:id="224" w:name="_Toc77"/>
      <w:bookmarkEnd w:id="222"/>
      <w:bookmarkEnd w:id="223"/>
      <w:r>
        <w:rPr>
          <w:rtl w:val="true"/>
        </w:rPr>
        <w:t xml:space="preserve">طیب ولادة محبّ علی </w:t>
      </w:r>
      <w:r>
        <w:rPr>
          <w:rtl w:val="true"/>
        </w:rPr>
        <w:t>"</w:t>
      </w:r>
      <w:r>
        <w:rPr>
          <w:rtl w:val="true"/>
        </w:rPr>
        <w:t>علیه السلام</w:t>
      </w:r>
      <w:r>
        <w:rPr>
          <w:rtl w:val="true"/>
        </w:rPr>
        <w:t>"</w:t>
      </w:r>
      <w:bookmarkEnd w:id="224"/>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و محمّد بن الحسن معاً، عن سعد، عن البرقی، عن عبد الرحمان الکوفی ویعقوب بن یزید الأنباری معاً، عن عبد اللَّه بن محمّد الغفاری، عن الحسین بن زید، عن الصادق، عن آبائه‌علیهم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أحبّنا أهل البیت فلیحمد اللَّه علی أوّل النعم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أوّل النعم؟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 الولادة؛ ولا یحبّنا إلاّ من طابت ولادته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إبن ناتانة، عن علی بن إبراهیم، عن أبیه، عن إبن أبی عمیر، عن أبی زیاد النهدی، عن عبید اللَّه بن صالح، عن زید بن علی، عن أبیه، عن جدّه، عن أمیرالمؤمنین علی بن أبی طالب‌علیهم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اللَّه‌صلی الله علیه وآله</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أحبّنی وأحبّک وأحبّ الأئمّة من ولدک فلیحمد اللَّه علی طیب مولده، فإنّه لا یحبّنا إلاّ من طابت ولادته ولا یبغضنا إلاّ من خبثت ولادته</w:t>
      </w:r>
      <w:r>
        <w:rPr>
          <w:rFonts w:eastAsia="IRNazanin" w:cs="IRNazanin"/>
          <w:color w:val="111111"/>
          <w:sz w:val="28"/>
          <w:szCs w:val="28"/>
          <w:rtl w:val="true"/>
          <w:lang w:bidi="fa-IR"/>
        </w:rPr>
        <w:t xml:space="preserve">. </w:t>
      </w:r>
      <w:bookmarkStart w:id="225" w:name="pg243_1417"/>
    </w:p>
    <w:p>
      <w:pPr>
        <w:pStyle w:val="Heading3"/>
        <w:numPr>
          <w:ilvl w:val="2"/>
          <w:numId w:val="1"/>
        </w:numPr>
        <w:rPr/>
      </w:pPr>
      <w:bookmarkStart w:id="226" w:name="__RefHeading___Toc2142563_211673320"/>
      <w:bookmarkStart w:id="227" w:name="_Toc78"/>
      <w:bookmarkEnd w:id="225"/>
      <w:bookmarkEnd w:id="226"/>
      <w:r>
        <w:rPr>
          <w:rtl w:val="true"/>
        </w:rPr>
        <w:t xml:space="preserve">حلال‌زادگی دوست‌دار حضرت علی </w:t>
      </w:r>
      <w:r>
        <w:rPr>
          <w:rtl w:val="true"/>
        </w:rPr>
        <w:t>"</w:t>
      </w:r>
      <w:r>
        <w:rPr>
          <w:rtl w:val="true"/>
        </w:rPr>
        <w:t>علیه السلام</w:t>
      </w:r>
      <w:r>
        <w:rPr>
          <w:rtl w:val="true"/>
        </w:rPr>
        <w:t>"</w:t>
      </w:r>
      <w:bookmarkEnd w:id="227"/>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صادق‌علیه السلام از پدران بزرگوارش نقل می کند که پیامبر خداصلی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ما، اهل بیت، را دوست بدارد، خدا را بر نخستین نعمت، حمد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نعمت کدام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زادگی؛ چون ما را کسی جز حلال زاده دوست ندارد</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سجّادعلیه السلام از پدر بزرگوارش، از جدّش امیرالمؤمنین‌علیه السلام،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خداصلی الله علیه وآله فرمود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و تو و امامان از اولاد تو را دوست دارد، خدا را بر حلال زادگی خودش ستایش کند؛ زیرا دوست نمی‌دارد ما را مگر حلال زاده و دشمن نمی‌دارد ما را مگر حرام زاده</w:t>
      </w:r>
      <w:r>
        <w:rPr>
          <w:rFonts w:eastAsia="IRNazanin" w:cs="IRNazanin"/>
          <w:color w:val="111111"/>
          <w:sz w:val="28"/>
          <w:szCs w:val="28"/>
          <w:rtl w:val="true"/>
          <w:lang w:bidi="fa-IR"/>
        </w:rPr>
        <w:t xml:space="preserve">. </w:t>
      </w:r>
      <w:r>
        <w:rPr>
          <w:rStyle w:val="FootnoteAnchor"/>
          <w:rtl w:val="true"/>
        </w:rPr>
        <w:footnoteReference w:id="180"/>
      </w:r>
      <w:bookmarkStart w:id="228" w:name="pg243_1418"/>
    </w:p>
    <w:p>
      <w:pPr>
        <w:pStyle w:val="Heading3"/>
        <w:numPr>
          <w:ilvl w:val="2"/>
          <w:numId w:val="1"/>
        </w:numPr>
        <w:rPr/>
      </w:pPr>
      <w:bookmarkStart w:id="229" w:name="__RefHeading___Toc2142565_211673320"/>
      <w:bookmarkStart w:id="230" w:name="_Toc79"/>
      <w:bookmarkEnd w:id="228"/>
      <w:bookmarkEnd w:id="229"/>
      <w:r>
        <w:rPr>
          <w:rtl w:val="true"/>
        </w:rPr>
        <w:t xml:space="preserve">نبذة من فضائل شیعة علی </w:t>
      </w:r>
      <w:r>
        <w:rPr>
          <w:rtl w:val="true"/>
        </w:rPr>
        <w:t>"</w:t>
      </w:r>
      <w:r>
        <w:rPr>
          <w:rtl w:val="true"/>
        </w:rPr>
        <w:t>علیه السلام</w:t>
      </w:r>
      <w:r>
        <w:rPr>
          <w:rtl w:val="true"/>
        </w:rPr>
        <w:t>"</w:t>
      </w:r>
      <w:bookmarkEnd w:id="230"/>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إبن ناتانة، عن علی بن إبراهیم، عن أبیه، عن الریان بن الصلت، عن أبی الحسن علی بن موسی الرضا، عن أبیه، عن آبائه‌علیهم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شیعة علی هم الفائزون یوم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المؤدّب، عن أحمد بن یحیی بن زکریا القطّان، عن بکر بن عبد اللَّه بن حبیب، عن محمّد بن عبید اللَّه، عن علی بن الحکم، عن هشام، عن أبی حمزة الثمالی، عن أبی جعفر محمّد بن علی الباقر، عن آبائه‌علیهم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اللَّه‌صلی الله علیه وآله لعلی‌علیه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ثبت حبّک فی قلب امرئ مؤمن فزلت به قدمه علی الصراط إلاّ ثبتت له قدم حتّی یدخله اللَّه عزّ وجلّ بحبّک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عن أحمد بن إدریس، عن إبراهیم بن هاشم، عن الحسن بن محبوب، عن علی بن رئاب، عن موسی بن بکر، عن أبی الحسن موسی بن جعفر، عن أبیه، عن آبائه‌علیهم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اللَّه‌صلی الله علیه وآله</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تستخفّوا بفقراء شیعة علی وعترته من بعده، فإنّ الرجل منهم لیشفع فی مثل ربیعة ومضر</w:t>
      </w:r>
      <w:r>
        <w:rPr>
          <w:rFonts w:eastAsia="IRNazanin" w:cs="IRNazanin"/>
          <w:color w:val="111111"/>
          <w:sz w:val="28"/>
          <w:szCs w:val="28"/>
          <w:rtl w:val="true"/>
          <w:lang w:bidi="fa-IR"/>
        </w:rPr>
        <w:t xml:space="preserve">. </w:t>
      </w:r>
      <w:bookmarkStart w:id="231" w:name="pg243_1419"/>
    </w:p>
    <w:p>
      <w:pPr>
        <w:pStyle w:val="Heading3"/>
        <w:numPr>
          <w:ilvl w:val="2"/>
          <w:numId w:val="1"/>
        </w:numPr>
        <w:rPr/>
      </w:pPr>
      <w:bookmarkStart w:id="232" w:name="__RefHeading___Toc2142567_211673320"/>
      <w:bookmarkStart w:id="233" w:name="_Toc80"/>
      <w:bookmarkEnd w:id="231"/>
      <w:bookmarkEnd w:id="232"/>
      <w:r>
        <w:rPr>
          <w:rtl w:val="true"/>
        </w:rPr>
        <w:t xml:space="preserve">گوشه‌ای از فضائل شیعیان حضرت علی </w:t>
      </w:r>
      <w:r>
        <w:rPr>
          <w:rtl w:val="true"/>
        </w:rPr>
        <w:t>"</w:t>
      </w:r>
      <w:r>
        <w:rPr>
          <w:rtl w:val="true"/>
        </w:rPr>
        <w:t>علیه السلام</w:t>
      </w:r>
      <w:r>
        <w:rPr>
          <w:rtl w:val="true"/>
        </w:rPr>
        <w:t>"</w:t>
      </w:r>
      <w:bookmarkEnd w:id="233"/>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رضا از پدران بزرگوارش‌علیهم السلام نقل می‌کند که پیامبرصلی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علی، رستگاران روز رستاخیز هستند</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 از پدران بزرگوارش‌علیهم السلام نقل می‌کند که پیامبر خداصلی الله علیه وآله به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محبت تو در دل مؤمنی جای گیرد و قدمش بر صراط بلغزد، بلکه قدمش ثابت بماند، تا خداوند متعال او را به سبب دوستی تو داخل بهشت کند</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کاظم از پدران گرامش‌علیهم السلام نقل می‌کند که پیامبر خداصلی الله علیه وآله فرمود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فقیران از شیعیان علی‌علیه السلام وخاندانش را پس از او سبک نشمارید؛ زیرا که هر کدام از آن‌ها می‌توانند قبیله‌ای، مثل قبیله ربیعه و مضر را شفاعت کنند</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عن سعد بن عبد اللَّه، عن یعقوب بن یزید، عن محمّد بن أبی عمیر، عن حمزة بن حمران، عن حمران بن أعین، عن أبی حمزة الثمالی، عن علی بن الحسین‌علیه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سلمان الفارسی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ذات یوم جالساً عند رسول اللَّه‌صلی الله علیه وآله، إذ أقبل علی بن أبی طالب‌علیه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اُبشّرک یا علی؟</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یا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حبیبی جبرئ̙</w:t>
      </w:r>
      <w:r>
        <w:rPr>
          <w:rFonts w:eastAsia="Times New Roman" w:cs="Times New Roman" w:ascii="Times New Roman" w:hAnsi="Times New Roman"/>
          <w:color w:val="111111"/>
          <w:sz w:val="28"/>
          <w:szCs w:val="28"/>
          <w:lang w:val="en-US" w:bidi="en-US"/>
        </w:rPr>
        <w:t>Ę̠</w:t>
      </w:r>
      <w:r>
        <w:rPr>
          <w:rFonts w:ascii="IRNazanin" w:hAnsi="IRNazanin" w:eastAsia="IRNazanin"/>
          <w:color w:val="111111"/>
          <w:sz w:val="28"/>
          <w:sz w:val="28"/>
          <w:szCs w:val="28"/>
          <w:rtl w:val="true"/>
          <w:lang w:bidi="fa-IR"/>
        </w:rPr>
        <w:t>یخبرنی عن اللَّه جلّ جلاله أنّه قد أعطی محبّیک وشیعتک سبع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الرفق عند الموت، والأنس عند الوحشة، والنور عند الظلمة، والأمن عند الفزع، والقسط عند المیزان، والجواز علی الصراط، ودخول الجنّة قبل سائر الناس من الأمم بثمانین عاماً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إبن موسی، عن إبن زکریا القطّان، عن إبن حبیب، عن عمر بن عبد اللَّه، عن الحسن بن الحسین بن العاصم، عن عیسی بن عبد اللَّه العلوی، عن أبیه، عن جده، عن علی‌علیه السلام قال</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سلمان الخیررضی الله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قلّما أقبلت أنت وأنا عند رسول اللَّه‌صلی الله علیه وآله إلاّ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وحزبه هم المفلحون یوم القیامة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سلمان فارسی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محضر پیامبر خداصلی الله علیه وآله بودم که امام علی علیه السلام نیز وارد شد، پیامبرصلی الله علیه وآله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مژده‌ای به تو ندهم؟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جبرئیل، از طرف خدا به من خبر داد که به دوستان و شیعیان تو هفت ویژگی داده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راحتّی هنگام مرگ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در هنگام وحشت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نورانیت در تاریکی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آسودگی و آرامش در زمان هراس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ودادگری در وقت میزان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عبور از صراط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ورود به بهشت،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زودتر از اُمّت‌های دیگر</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علی‌علیه السلام از قول سلمان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اتفاق می‌افتاد که تو بیایی و من نزد پیامبر خداصلی الله علیه وآله باشم مگر این که می‌فرمود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و حزب او همان رستگاران روز رستاخیز هستند</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القطّان، عن عبد الرحمان بن محمّد الحسنی، عن أحمد بن عیسی العجلی، عن محمّد بن أحمد، عن العزرمی، عن علی بن حاتم، عن شریک، عن سالم الأفطس، عن سعید بن جبیر، عن ابن عبّاس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اللَّه‌صلی الله علیه وآله لعلی‌علیه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شیعتک هم الفائزون یوم القیامة، فمن أهان واحداً منهم فقد أهانک، ومن أهانک فقد أهاننی، ومن أهاننی أدخله اللَّه نار جهنّم خالداً فیها وبئس المصیر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وأنا منک، روحک من روحی، وطینتک من طینتی، وشیعتک خلقوا من فضل طینتنا، فمن أحبّهم فقد أحبّنا، ومن أبغضهم فقد أبغضنا، ومن عاداهم فقد عادانا، ومن ودّهم فقد ودّنا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شیعتک مغفور لهم علی ما کان فیهم من ذنوب وعیوب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الشفیع لشیعتک غداً إذا قمت المقام المحمود، فبشّرهم بذلک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شیعتک شیعة اللَّه، وأنصارک أنصار اللَّه، وأولیاؤک أولیاء اللَّه، وحزبک حزب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من تولاّک، وشقی من عاداک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کنز فی الجنّة وأنت ذو قرنیها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الطالقانی، عن الحسن بن علی العبدی، عن أحمد بن عبد اللَّه بن عمّار الجارودی، عن محمّد بن عبد اللَّه، عن أبی الجارود، عن أبی الهیثم، عن أنس بن مالک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اللَّه‌صلی الله علیه وآله</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اللَّه تبارک وتعالی یبعث أناساً وجوههم من نور، علی کراسی من نور، علیهم ثیاب من نور، فی ظلّ العرش، بمنزلة الأنبیاء، ولیسوا بالأنبیاء </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خداصلی الله علیه وآله به علی‌علیه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تو رستگاران روز قیامتند، هر کس به یکی از شیعیان تو اهانت کند به تو اهانت کرده، و اهانت به تو اهانت به من است، و هر کس به من اهانت کند، خداوند او را به آتش دوزخ افکنده، برای همیشه در آن بماند و چه بد سرانجامی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منی و من از تو هستم، روح تو از روح من وسرشت تو از سرشت من است، شیعیان تو نیز از فزونی سرشت ما آفریده شدند، هر که آن‌ها را دوست بدارد، ما را دوست داشته و هرکه با آن‌ها دشمنی کند با ما دشمنی کرده و هر که به آن‌ها مهر ورزد به ما مهر ورزیده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عیب‌ها و گناهان شیعیان تو بخشیده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شفیع شیعیان توام، آن‌گاه که در مقام محمود بایستم، پس این مژده را به آن‌ها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تو، شیعه خداست و یاران تو، یاران خدا هستند؛ دوستان تو، دوستان خدا و حزب تو، حزب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سعادتمند کسی است که تو را دوست بدارد و بدبخت، آن‌که تو را دشمن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در بهشت، گنجی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 ذوالقرنین آن هستی</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در باره این بخش از روایت توضیحات متعددی داده شده است؛ از آن جمله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جامعه مدرسین،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المجازات النبویة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رضی‌رحمه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 بن مالک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خداصلی الله علیه وآله فرمود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خداوند متعال انسان‌هایی را مبعوث کند که دارای چهره‌های نورانی بوده ولباس‌هایی از نور به تن دارند، آنان بر جایگاه‌های نورانی و در سایه عرش </w:t>
      </w:r>
    </w:p>
    <w:p>
      <w:pPr>
        <w:pStyle w:val="BookText"/>
        <w:rPr/>
      </w:pPr>
      <w:r>
        <w:rPr>
          <w:rFonts w:ascii="IRNazanin" w:hAnsi="IRNazanin" w:eastAsia="IRNazanin"/>
          <w:color w:val="111111"/>
          <w:sz w:val="28"/>
          <w:sz w:val="28"/>
          <w:szCs w:val="28"/>
          <w:rtl w:val="true"/>
          <w:lang w:bidi="fa-IR"/>
        </w:rPr>
        <w:t>وبمنزلة الشهداء، ولیسوا بالشهداء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منهم یا رسول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منهم یا رسول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یا رسول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 یده علی رأس علی‌علیه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وشیعته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عن الحسین بن الحسن بن أبان، عن الحسین بن سعید، عن محمّد بن أبی عمیر، عن علی بن أبی حمزة، عن أبی بصیر، عن أبی عبد اللَّه الصادق‌علیه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خرجت أنا وأبی‌علیه السلام حتّی إذا کنّا بین القبر والمنبر، إذا هو بأناس من الشیعة، فسلّم علیهم، فردّوا علیه السلام،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لأحبّ ریحکم وأرواحکم فأعینونی علی ذلک بورع واجتهاد، واعلموا أنّ ولایتنا لا تنال إلاّ بالعمل والاجتهاد، من ائتمّ منکم بعبد فلیعمل بعمله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أنتم شیعة اللَّه وأنتم أنصار اللَّه، وأنتم السابقون الأولون والسابقون الآخرون، السابقون فی الدنیا إلی ولایتنا، السابقون فی الآخرة إلی الجنّة وقد ضمنا لکم الجنّة بضمان اللَّه وضمان رسوله، ما علی درجات الجنّة أحد أکثر أزواجاً منکم، فتنافسوا فی فضائل الدرجات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أنتم الطیبون ونساؤکم الطیبات، کلّ مؤمنة حوراء عیناء وکل مؤمن صدیق، ولقد قال أمیرالمؤمنین‌علیه السلام لقنبر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مستقر شوند؛ پیامبر نیستند ولی مقام پیامبران را دارند، شهید نیستند ولی مقام شهیدان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جزء آن‌ها هستم؟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دیگری سؤال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کسانی‌اند؟</w:t>
      </w:r>
    </w:p>
    <w:p>
      <w:pPr>
        <w:pStyle w:val="BookText"/>
        <w:rPr/>
      </w:pPr>
      <w:r>
        <w:rPr>
          <w:rFonts w:ascii="IRNazanin" w:hAnsi="IRNazanin" w:eastAsia="IRNazanin"/>
          <w:color w:val="111111"/>
          <w:sz w:val="28"/>
          <w:sz w:val="28"/>
          <w:szCs w:val="28"/>
          <w:rtl w:val="true"/>
          <w:lang w:bidi="fa-IR"/>
        </w:rPr>
        <w:t>پیامبرصلی الله علیه وآله دست بر سر علی‌علیه السلام نهاد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و پیروان او</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ابا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پدرم به مسجد النبی رفتیم بین منبر و قبر مطهّر، عدّه‌ای از شیعیان جمع بودند، سلام کردیم و جواب دادند؛ پدرم، 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بوی شما و روح و جان شما را دوست می‌دارم، پس شما هم با تقوی و کوشش خود در این راه، مرا کمک کنید و بدانید که ولایت ما هم فقط با کار و کوشش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پیرو هر کس که بشوید، باید مانند او رفتار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شیعه خدا، یاران خدا و از پیشی گیرندگان در دنیا وآخرت هستید، در دنیا به ولایت ما پیشی گرفته‌اید و در آخرت به سوی بهشت پیشی 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بهشت را برای شما به ضمانت خدا و رسول، ضمانت کردیم؛ حوریان شما در بهشت بیش از دیگران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بکوشید تا به درجات بالاتری از بهشت نایل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پاک هستید همچنان که همسران شما پاکند، هر زن مؤمنی یک حوریه بهشتی است و هر مرد مؤمنی یک صدّیق</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که امیرمؤمنان علی‌علیه السلام به قنبر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وبشّر واستبشر، فلقد مات رسول اللَّه‌صلی الله علیه وآله و هو علی اُمّته ساخط إلاّ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وإن‌ش لکلّ شی‌ء عروة وعروة الإسلام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وإنّ لکل شی‌ء دعامة ودعامة الإسلام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وإنّ لکلّ شی‌ء شرفاً وشرف الإسلام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وإنّ لکلّ شی‌ء سیداً وسید المجالس مجالس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وإنّ لکلّ شی‌ء إماماً وإمام الأرض أرض یسکنها الشیعة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ما فی الأرض منکم لما أنعم اللَّه علی أهل خلافکم ولا أصابوا الطیبات ما لهم فی الدنیا والآخرة من نصیب، کلّ ناصب وإن تعبد واجتهد، فمنسوب إلی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عامِلَةٌ ناصِبَةٌ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تَصْلی ناراً حامِیةً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تُسْقی مِنْ عَینٍ آنِیةٍ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لَهُمْ طَعامٌ إِلاَّ مِنْ ضَرِیعٍ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یسْمِنُ وَ لا یغْنِی مِنْ جُوعٍ</w:t>
      </w:r>
      <w:r>
        <w:rPr>
          <w:rFonts w:eastAsia="Amiri" w:cs="Amiri" w:ascii="Amiri" w:hAnsi="Amiri"/>
          <w:color w:val="111111"/>
          <w:sz w:val="28"/>
          <w:szCs w:val="28"/>
          <w:rtl w:val="true"/>
          <w:lang w:bidi="ar-SA"/>
        </w:rPr>
        <w:t xml:space="preserve">» </w:t>
      </w:r>
      <w:r>
        <w:rPr>
          <w:rStyle w:val="FootnoteAnchor"/>
          <w:rtl w:val="true"/>
        </w:rPr>
        <w:footnoteReference w:id="188"/>
      </w:r>
      <w:r>
        <w:rPr>
          <w:rFonts w:ascii="IRNazanin" w:hAnsi="IRNazanin" w:eastAsia="IRNazanin"/>
          <w:color w:val="111111"/>
          <w:sz w:val="28"/>
          <w:sz w:val="28"/>
          <w:szCs w:val="28"/>
          <w:rtl w:val="true"/>
          <w:lang w:bidi="fa-IR"/>
        </w:rPr>
        <w:t>کلّ ناصب مجتهد فعمله هباء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شیعتنا ینظرون بنور اللَّه عزّ وجلّ، ومن خالفهم یتقلّب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بسخط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عبد من شیعتنا ینام إلاّ أصعد اللَّه عزّوجلّ بروحه إلی السماء؛ فإن کان قد أتی علیه أجله جعله فی کنوز رحمته وفی ریاض جنّته وفی ظلّ عرشه، وإن کان أجله متأخّراً عنه بعث به مع أمینه من الملائکة لیؤدّیه إلی الجسد الّذی خرج منه لیسکن فیه</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حجّاجکم وعمّارکم لخاصّة اللَّه، وإن فقراءکم لأهل الغناء، وإنّ أغنیاءکم لأهل القنوع، وإنّکم کلّکم لأهل دعوة اللَّه وأهل إجابته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ای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بر تو و مژده بده و خرسند باش که پیامبر هنگام رحلت، از اُمّتش ناراحت بود جز از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چیزی دستگیره‌ای دارد و دستگیره اسلام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هر چیزی ستونی است و ستون اسلام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چیزی کنگره‌ای دارد، کنگره اسلام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هر چیزی سروری است و سرور مجالس، مجالس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هر چیزی امام و پیشوایی است و امام زمین، زمینی است که شیعیان در آنجا ساکن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شیعیان ما نبودند خداوند به مخالفان ما نعمت نمی‌داد و به آنچه در دنیا رسیده‌اند نایل نمی‌شدند و در آخرت نیز بهره‌ای ندارند، هر ناصبی گرچه عبادت کند و کوشش فراوان نماید مشمول این آیات سوره غاشیه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و تلاش می‌کنند اما جایگاهشان در آتش است و از چشمه داغ و جوشان می‌نوشند، خوراکشان ضریع است که نه چاق کند نه گرسنگی را زایل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ناصب و دشمن شما هر چند بسیار کوشا باشد، کارش بر باد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ما با نور خدا می‌نگرند و مخالفان آن‌ها در خشم خدا می‌غلطند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شیعیان ما که می‌خوابد، خدا روحش را به آسمان بالا می‌برد، اگر مرگش فرا رسیده باشد آن را در گنجینه رحمت و باغ‌های بهشت و سایه غرش خویش قرار می‌دهد و گرنه، آن را با فرشته امین برمی‌گرداند تا به بدنش ملحق شود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حاجیان و عمره کنندگان شما از خاصّان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فقیران شما، بی نیاز و توانگران شما، با قناعت دمسازند، شما همه، اهل دعوت خدا و اهل اجابت او هستید</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ماجیلویه، عن أبیه، عن البرقی، عن أبیه، عن خالد بن حماد الأسدی، عن أبی الحسن العبدی، عن الأعمش، عن سالم بن أبی الجعد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سئل جابر بن عبد اللَّه الأنصاری عن علی بن أبی طالب‌علیه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خیر خلق اللَّه من الأوّلین والآخرین ما خلا النبیین والمرسلین، إنّ اللَّه عزّ وجلّ لم یخلق خلقاً بعد النبیین والمرسلین أکرم علیه من علی بن أبی طالب‌علیه السلام والأئمّة من ولده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فیمن یبغضه وینتقصه؟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یبغضه إلاّ کافر ولا ینتقصه إلاّ منافق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فیمن یتولاّه ویتولّی الأئمّة من ولده بعده؟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شیعة علی والأئمّة من ولده هم الفائزون الآمنون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ترون لو أنّ رجلاً خرج، یدعو الناس إلی ضلالة، من کان أقرب الناس منه؟</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شیعته وأنصاره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أنّ رجلاً خرج، یدعو الناس إلی هدی من کان أقرب الناس منه؟</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شیعته وأنصاره</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علی بن أبی طالب‌علیه السلام، بیده لواء الحمد یوم القیامة أقرب الناس منه شیعته وأنصاره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جابر بن عبداللَّه انصاری در مورد امام علی‌علیه السلام پرسیدند، 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بهترین خلق اولین و 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خداوند پس از پیامبران، شخصی گرامی‌تر از علی و امامان پس از او نیافریده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جابر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است حال کسی که او را دشمن دارد و کوچک شمارد؟</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علی دشمنی نمی‌کند مگر کافر، و او را کوچک نمی‌شمرد مگر منافق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دوستان او و دوستان ائمّه پس از او چه می‌گویی؟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علی و ائمه‌علیهم السلام پس از او، رستگارانند و روز قیامت در امن و امان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جابر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کسی که خروج کند و مردم را به گمراهی بخواند، چه کسانی از مردم به او نزدیک‌ترند؟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و یارانش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قیام و دعوت به حق کند، چه کسانی از مردم به او نزدیک‌ترند؟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و یارانش</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بن ابی طالب نیز این گونه است، در روز رستاخیز پرچم حمد را به دست دارد و نزدیک‌ترین مردم به او، شیعیان و یاران او هستند</w:t>
      </w:r>
      <w:r>
        <w:rPr>
          <w:rFonts w:eastAsia="IRNazanin" w:cs="IRNazanin"/>
          <w:color w:val="111111"/>
          <w:sz w:val="28"/>
          <w:szCs w:val="28"/>
          <w:rtl w:val="true"/>
          <w:lang w:bidi="fa-IR"/>
        </w:rPr>
        <w:t xml:space="preserve">. </w:t>
      </w:r>
      <w:r>
        <w:rPr>
          <w:rStyle w:val="FootnoteAnchor"/>
          <w:rtl w:val="true"/>
        </w:rPr>
        <w:footnoteReference w:id="190"/>
      </w:r>
      <w:bookmarkStart w:id="234" w:name="pg243_1430"/>
    </w:p>
    <w:p>
      <w:pPr>
        <w:pStyle w:val="Heading3"/>
        <w:numPr>
          <w:ilvl w:val="2"/>
          <w:numId w:val="1"/>
        </w:numPr>
        <w:rPr/>
      </w:pPr>
      <w:bookmarkStart w:id="235" w:name="__RefHeading___Toc2142569_211673320"/>
      <w:bookmarkStart w:id="236" w:name="_Toc81"/>
      <w:bookmarkEnd w:id="234"/>
      <w:bookmarkEnd w:id="235"/>
      <w:r>
        <w:rPr>
          <w:rtl w:val="true"/>
        </w:rPr>
        <w:t xml:space="preserve">شفاعة علی </w:t>
      </w:r>
      <w:r>
        <w:rPr>
          <w:rtl w:val="true"/>
        </w:rPr>
        <w:t>"</w:t>
      </w:r>
      <w:r>
        <w:rPr>
          <w:rtl w:val="true"/>
        </w:rPr>
        <w:t>علیه السلام</w:t>
      </w:r>
      <w:r>
        <w:rPr>
          <w:rtl w:val="true"/>
        </w:rPr>
        <w:t>"</w:t>
      </w:r>
      <w:bookmarkEnd w:id="236"/>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المؤدّب، عن الأسدی، عن النخعی، عن النوفلی، عن علی بن أبی حمزة، عن أبیه، عن الصادق جعفر بن محمّد، عن أبیه، عن آبائه، عن علی‌علیهم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رسول‌اللَّه‌صلی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یوم القیامة یؤتی بک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نور و علی رأسک تاج له أربعة أرکان، علی کلّ رکن ثلاثة أسطر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علی ولی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وتعطی مفاتیح الجنّة، ثمّ یوضع لک کرسی یعرف بکرسی الکرامة فتقعد علیه، ثمّ یجمع لک الأوّلون والآخرون فی صعید واحد، فتأمر بشیعتک إلی الجنّة وبأعدائک إلی النار، فأنت قسیم الجنّة، وأنت قسیم النار، ولقد فاز من تولاّک، وخسر من عاداک، فأنت فی ذلک الیوم أمین اللَّه وحجة اللَّه الواضحة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إبن المتوکل، عن محمّد العطّار، عن الأشعری، عن سلمة بن الخطاب، عن الحسین بن سعید الأزدی، عن إسحاق بن إبراهیم، عن عبد اللَّه بن صباح، عن أبی بصیر،</w:t>
      </w:r>
    </w:p>
    <w:p>
      <w:pPr>
        <w:pStyle w:val="BookText"/>
        <w:rPr/>
      </w:pPr>
      <w:r>
        <w:rPr>
          <w:rFonts w:ascii="IRNazanin" w:hAnsi="IRNazanin" w:eastAsia="IRNazanin"/>
          <w:color w:val="111111"/>
          <w:sz w:val="28"/>
          <w:sz w:val="28"/>
          <w:szCs w:val="28"/>
          <w:rtl w:val="true"/>
          <w:lang w:bidi="fa-IR"/>
        </w:rPr>
        <w:t>عن أبی عبد اللَّه الصادق‌علیه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یوم القیامة جمع اللَّه الأوّلین والآخرین فی صعید واحد، فتغشاهم ظلمة شدیدة، فیضجّون إلی ربّهم ویقولون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 اکشف عنّا هذه الظلمة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فیقبل قوم یمشی النور بین أیدیهم قد أضآء أرض القیامة</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فیقول أهل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أنبیاء اللَّه؟ </w:t>
      </w:r>
      <w:bookmarkStart w:id="237" w:name="pg243_1431"/>
    </w:p>
    <w:p>
      <w:pPr>
        <w:pStyle w:val="Heading3"/>
        <w:numPr>
          <w:ilvl w:val="2"/>
          <w:numId w:val="1"/>
        </w:numPr>
        <w:rPr/>
      </w:pPr>
      <w:bookmarkStart w:id="238" w:name="__RefHeading___Toc2142571_211673320"/>
      <w:bookmarkStart w:id="239" w:name="_Toc82"/>
      <w:bookmarkEnd w:id="237"/>
      <w:bookmarkEnd w:id="238"/>
      <w:r>
        <w:rPr>
          <w:rtl w:val="true"/>
        </w:rPr>
        <w:t xml:space="preserve">شفاعت حضرت علی </w:t>
      </w:r>
      <w:r>
        <w:rPr>
          <w:rtl w:val="true"/>
        </w:rPr>
        <w:t>"</w:t>
      </w:r>
      <w:r>
        <w:rPr>
          <w:rtl w:val="true"/>
        </w:rPr>
        <w:t>علیه السلام</w:t>
      </w:r>
      <w:r>
        <w:rPr>
          <w:rtl w:val="true"/>
        </w:rPr>
        <w:t>"</w:t>
      </w:r>
      <w:bookmarkEnd w:id="239"/>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صادق‌علیه السلام از پدران بزرگوارش نقل می‌کند که پیامبر اکرم‌صلی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قیامت شود، تو را سوار بر درشکه‌ای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 می‌آورند؛ بر سرت تاجی است که چهار رکن دارد و بر هر رکنی، سه سطر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علی ولی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کلیدهای بهشت را به تو بدهند و بر تخت کرامت بنشانند، آن‌گاه تمام پیشینیان وپسینیان، بر یک پهنا بر گِرد تو جمع شوند و تو دستور می‌دهی که شیعیانت را به بهشت و دشمنانت را به دوزخ ببرند؛ چرا که تو قسمت کننده بهشت و دوزخ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 شد آن که ولایت تو را پذیرفت و زیان کرد آن که دشمن تو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آن روز، امین خدا و حجّت آشکار الهی هستی</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ابا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قیامت برپا شود، خداوند خلق پیشینیان وپسینیان را در یک جا گرد آورد، تاریکی شدیدی همه را فرا گیرد و به پروردگار خود ناله کنند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تاریکی را از ما برطرف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عده‌ای وارد می‌شوند که با نور خود، صحرای قیامت را روشن می‌کنند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حاضران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پیامبران خدا هستند؟ </w:t>
      </w:r>
    </w:p>
    <w:p>
      <w:pPr>
        <w:pStyle w:val="BookText"/>
        <w:rPr/>
      </w:pPr>
      <w:r>
        <w:rPr>
          <w:rFonts w:ascii="IRNazanin" w:hAnsi="IRNazanin" w:eastAsia="IRNazanin"/>
          <w:color w:val="111111"/>
          <w:sz w:val="28"/>
          <w:sz w:val="28"/>
          <w:szCs w:val="28"/>
          <w:rtl w:val="true"/>
          <w:lang w:bidi="fa-IR"/>
        </w:rPr>
        <w:t>فیجیئهم النداء من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هؤلاء بأنبیاء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أهل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فهؤلاء ملائکة؟</w:t>
      </w:r>
    </w:p>
    <w:p>
      <w:pPr>
        <w:pStyle w:val="BookText"/>
        <w:rPr/>
      </w:pPr>
      <w:r>
        <w:rPr>
          <w:rFonts w:ascii="IRNazanin" w:hAnsi="IRNazanin" w:eastAsia="IRNazanin"/>
          <w:color w:val="111111"/>
          <w:sz w:val="28"/>
          <w:sz w:val="28"/>
          <w:szCs w:val="28"/>
          <w:rtl w:val="true"/>
          <w:lang w:bidi="fa-IR"/>
        </w:rPr>
        <w:t>فیجیئهم النداء من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هؤلاء بملائکة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أهل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شهداء؟</w:t>
      </w:r>
    </w:p>
    <w:p>
      <w:pPr>
        <w:pStyle w:val="BookText"/>
        <w:rPr/>
      </w:pPr>
      <w:r>
        <w:rPr>
          <w:rFonts w:ascii="IRNazanin" w:hAnsi="IRNazanin" w:eastAsia="IRNazanin"/>
          <w:color w:val="111111"/>
          <w:sz w:val="28"/>
          <w:sz w:val="28"/>
          <w:szCs w:val="28"/>
          <w:rtl w:val="true"/>
          <w:lang w:bidi="fa-IR"/>
        </w:rPr>
        <w:t>فیجیئهم النداء من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هؤلاء بشهداء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w:t>
      </w:r>
    </w:p>
    <w:p>
      <w:pPr>
        <w:pStyle w:val="BookText"/>
        <w:rPr/>
      </w:pPr>
      <w:r>
        <w:rPr>
          <w:rFonts w:ascii="IRNazanin" w:hAnsi="IRNazanin" w:eastAsia="IRNazanin"/>
          <w:color w:val="111111"/>
          <w:sz w:val="28"/>
          <w:sz w:val="28"/>
          <w:szCs w:val="28"/>
          <w:rtl w:val="true"/>
          <w:lang w:bidi="fa-IR"/>
        </w:rPr>
        <w:t>فیجیئهم النداء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الجمع سلوهم من أنتم؟</w:t>
      </w:r>
    </w:p>
    <w:p>
      <w:pPr>
        <w:pStyle w:val="BookText"/>
        <w:rPr/>
      </w:pPr>
      <w:r>
        <w:rPr>
          <w:rFonts w:ascii="IRNazanin" w:hAnsi="IRNazanin" w:eastAsia="IRNazanin"/>
          <w:color w:val="111111"/>
          <w:sz w:val="28"/>
          <w:sz w:val="28"/>
          <w:szCs w:val="28"/>
          <w:rtl w:val="true"/>
          <w:lang w:bidi="fa-IR"/>
        </w:rPr>
        <w:t>فیقول أهل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w:t>
      </w:r>
    </w:p>
    <w:p>
      <w:pPr>
        <w:pStyle w:val="BookText"/>
        <w:rPr/>
      </w:pP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العلویون، نحن ذریة محمّد رسول اللَّه‌صلی الله علیه وآله، نحن أولاد علی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المخصوصون بکرامة اللَّه، نحن الآمنون المطمئنّون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فیجیئهم النداء من عند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اشفعوا</w:t>
      </w:r>
    </w:p>
    <w:p>
      <w:pPr>
        <w:pStyle w:val="BookText"/>
        <w:rPr/>
      </w:pPr>
      <w:r>
        <w:rPr>
          <w:rFonts w:ascii="IRNazanin" w:hAnsi="IRNazanin" w:eastAsia="IRNazanin"/>
          <w:color w:val="111111"/>
          <w:sz w:val="28"/>
          <w:sz w:val="28"/>
          <w:szCs w:val="28"/>
          <w:rtl w:val="true"/>
          <w:lang w:bidi="fa-IR"/>
        </w:rPr>
        <w:t>فی محبّیکم و أهل مودّتکم وشیعتکم</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فیشفعون فیشفعون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جانب خدا ندا می‌رسد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پیامبر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فرشته‌اند؟</w:t>
      </w:r>
    </w:p>
    <w:p>
      <w:pPr>
        <w:pStyle w:val="BookText"/>
        <w:rPr/>
      </w:pPr>
      <w:r>
        <w:rPr>
          <w:rFonts w:ascii="IRNazanin" w:hAnsi="IRNazanin" w:eastAsia="IRNazanin"/>
          <w:color w:val="111111"/>
          <w:sz w:val="28"/>
          <w:sz w:val="28"/>
          <w:szCs w:val="28"/>
          <w:rtl w:val="true"/>
          <w:lang w:bidi="fa-IR"/>
        </w:rPr>
        <w:t>ندا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هم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مرتبه سوم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شهیدان هستند؟</w:t>
      </w:r>
    </w:p>
    <w:p>
      <w:pPr>
        <w:pStyle w:val="BookText"/>
        <w:rPr/>
      </w:pPr>
      <w:r>
        <w:rPr>
          <w:rFonts w:ascii="IRNazanin" w:hAnsi="IRNazanin" w:eastAsia="IRNazanin"/>
          <w:color w:val="111111"/>
          <w:sz w:val="28"/>
          <w:sz w:val="28"/>
          <w:szCs w:val="28"/>
          <w:rtl w:val="true"/>
          <w:lang w:bidi="fa-IR"/>
        </w:rPr>
        <w:t>ندا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شهید هم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کسانی‌اند؟</w:t>
      </w:r>
    </w:p>
    <w:p>
      <w:pPr>
        <w:pStyle w:val="BookText"/>
        <w:rPr/>
      </w:pPr>
      <w:r>
        <w:rPr>
          <w:rFonts w:ascii="IRNazanin" w:hAnsi="IRNazanin" w:eastAsia="IRNazanin"/>
          <w:color w:val="111111"/>
          <w:sz w:val="28"/>
          <w:sz w:val="28"/>
          <w:szCs w:val="28"/>
          <w:rtl w:val="true"/>
          <w:lang w:bidi="fa-IR"/>
        </w:rPr>
        <w:t>ندا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آن‌ها 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آنان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w:t>
      </w:r>
    </w:p>
    <w:p>
      <w:pPr>
        <w:pStyle w:val="BookText"/>
        <w:rPr/>
      </w:pPr>
      <w:r>
        <w:rPr>
          <w:rFonts w:ascii="IRNazanin" w:hAnsi="IRNazanin" w:eastAsia="IRNazanin"/>
          <w:color w:val="111111"/>
          <w:sz w:val="28"/>
          <w:sz w:val="28"/>
          <w:szCs w:val="28"/>
          <w:rtl w:val="true"/>
          <w:lang w:bidi="fa-IR"/>
        </w:rPr>
        <w:t>پاسخ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علویون و ذریه و فرزندان محمّد پیامبر خداصلی الله علیه وآله هستیم، ما فرزندان علی ولی خدا هستیم، کرامت خدا مخصوص ماست و ما در آسایش و اطمینان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جانب خداوند به آن‌ها ندا می‌رسد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و شیعیان خود را شفاعت کنید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آن‌ها شفاعت می‌کنند و شفاعت آن‌ها پذیرفته می‌شود</w:t>
      </w:r>
      <w:r>
        <w:rPr>
          <w:rFonts w:eastAsia="IRNazanin" w:cs="IRNazanin"/>
          <w:color w:val="111111"/>
          <w:sz w:val="28"/>
          <w:szCs w:val="28"/>
          <w:rtl w:val="true"/>
          <w:lang w:bidi="fa-IR"/>
        </w:rPr>
        <w:t xml:space="preserve">. </w:t>
      </w:r>
      <w:r>
        <w:rPr>
          <w:rStyle w:val="FootnoteAnchor"/>
          <w:rtl w:val="true"/>
        </w:rPr>
        <w:footnoteReference w:id="192"/>
      </w:r>
      <w:bookmarkStart w:id="240" w:name="pg243_1434"/>
    </w:p>
    <w:p>
      <w:pPr>
        <w:pStyle w:val="Heading3"/>
        <w:numPr>
          <w:ilvl w:val="2"/>
          <w:numId w:val="1"/>
        </w:numPr>
        <w:rPr/>
      </w:pPr>
      <w:bookmarkStart w:id="241" w:name="__RefHeading___Toc2142573_211673320"/>
      <w:bookmarkStart w:id="242" w:name="_Toc83"/>
      <w:bookmarkEnd w:id="240"/>
      <w:bookmarkEnd w:id="241"/>
      <w:r>
        <w:rPr>
          <w:rtl w:val="true"/>
        </w:rPr>
        <w:t xml:space="preserve">لزوم الموالاة لأولیاء علی </w:t>
      </w:r>
      <w:r>
        <w:rPr>
          <w:rtl w:val="true"/>
        </w:rPr>
        <w:t>"</w:t>
      </w:r>
      <w:r>
        <w:rPr>
          <w:rtl w:val="true"/>
        </w:rPr>
        <w:t>علیه السلام</w:t>
      </w:r>
      <w:r>
        <w:rPr>
          <w:rtl w:val="true"/>
        </w:rPr>
        <w:t>"</w:t>
      </w:r>
      <w:bookmarkEnd w:id="242"/>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إبن المتوکّل، عن الأسدی، عن النخعی، عن النوفلی، عن علی بن سالم، عن أبیه، عن ثابت بن أبی صفیة، عن سعید بن جبیر، عن ابن عبّاس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اللَّه‌صلی الله علیه وآله</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سرّه أن یجمع اللَّه له الخیر کلّه فلیوال علیاً بعدی ولیوال أولیاءه ولیعاد أعداءه</w:t>
      </w:r>
      <w:r>
        <w:rPr>
          <w:rFonts w:eastAsia="IRNazanin" w:cs="IRNazanin"/>
          <w:color w:val="111111"/>
          <w:sz w:val="28"/>
          <w:szCs w:val="28"/>
          <w:rtl w:val="true"/>
          <w:lang w:bidi="fa-IR"/>
        </w:rPr>
        <w:t xml:space="preserve">. </w:t>
      </w:r>
      <w:bookmarkStart w:id="243" w:name="pg243_1435"/>
    </w:p>
    <w:p>
      <w:pPr>
        <w:pStyle w:val="Heading3"/>
        <w:numPr>
          <w:ilvl w:val="2"/>
          <w:numId w:val="1"/>
        </w:numPr>
        <w:rPr/>
      </w:pPr>
      <w:bookmarkStart w:id="244" w:name="__RefHeading___Toc2142575_211673320"/>
      <w:bookmarkStart w:id="245" w:name="_Toc84"/>
      <w:bookmarkEnd w:id="243"/>
      <w:bookmarkEnd w:id="244"/>
      <w:r>
        <w:rPr>
          <w:rtl w:val="true"/>
        </w:rPr>
        <w:t xml:space="preserve">لزوم دوستی با دوستان امیرالمؤمنین </w:t>
      </w:r>
      <w:r>
        <w:rPr>
          <w:rtl w:val="true"/>
        </w:rPr>
        <w:t>"</w:t>
      </w:r>
      <w:r>
        <w:rPr>
          <w:rtl w:val="true"/>
        </w:rPr>
        <w:t>علیه السلام</w:t>
      </w:r>
      <w:r>
        <w:rPr>
          <w:rtl w:val="true"/>
        </w:rPr>
        <w:t>"</w:t>
      </w:r>
      <w:bookmarkEnd w:id="245"/>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خداصلی الله علیه وآله فرمود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خرسند می‌شود که خداوند همه خوبی‌ها را برایش فراهم کند، بایستی پس از من، از علی پیروی کند و دوستانش را دوست بدارد و با دشمنان او دشمن باشد</w:t>
      </w:r>
      <w:r>
        <w:rPr>
          <w:rFonts w:eastAsia="IRNazanin" w:cs="IRNazanin"/>
          <w:color w:val="111111"/>
          <w:sz w:val="28"/>
          <w:szCs w:val="28"/>
          <w:rtl w:val="true"/>
          <w:lang w:bidi="fa-IR"/>
        </w:rPr>
        <w:t xml:space="preserve">. </w:t>
      </w:r>
      <w:r>
        <w:rPr>
          <w:rStyle w:val="FootnoteAnchor"/>
          <w:rtl w:val="true"/>
        </w:rPr>
        <w:footnoteReference w:id="193"/>
      </w:r>
      <w:bookmarkStart w:id="246" w:name="pg243_1436"/>
    </w:p>
    <w:p>
      <w:pPr>
        <w:pStyle w:val="Heading3"/>
        <w:numPr>
          <w:ilvl w:val="2"/>
          <w:numId w:val="1"/>
        </w:numPr>
        <w:rPr/>
      </w:pPr>
      <w:bookmarkStart w:id="247" w:name="__RefHeading___Toc2142577_211673320"/>
      <w:bookmarkStart w:id="248" w:name="_Toc85"/>
      <w:bookmarkEnd w:id="246"/>
      <w:bookmarkEnd w:id="247"/>
      <w:r>
        <w:rPr>
          <w:rtl w:val="true"/>
        </w:rPr>
        <w:t xml:space="preserve">اخبار النبی بما یجری علی أهل‌بیته </w:t>
      </w:r>
      <w:r>
        <w:rPr>
          <w:rtl w:val="true"/>
        </w:rPr>
        <w:t>"</w:t>
      </w:r>
      <w:r>
        <w:rPr>
          <w:rtl w:val="true"/>
        </w:rPr>
        <w:t>علیهم السلام</w:t>
      </w:r>
      <w:r>
        <w:rPr>
          <w:rtl w:val="true"/>
        </w:rPr>
        <w:t>"</w:t>
      </w:r>
      <w:bookmarkEnd w:id="248"/>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إبن موسی، عن الأسدی، عن النخعی، عن النوفلی، عن الحسن بن علی بن أبی حمزة، عن أبیه، عن سعید بن جبیر، عن ابن عبّاس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رسول اللَّه‌صلی الله علیه وآله کان جالساً ذات یوم إذ أقبل الحسن‌علیه السلام فلمّا رآه 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إلی 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زال یدنیه حتّی أجلسه علی فخذه الیمنی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أقبل الحسین‌علیه السلام فلمّا رآه بکی،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إلی 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زال یدنیه حتّی أجلسه علی فخذه الیسری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أقبلت فاطمةعلیها السلام فلمّا رآها بکی،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إلی یابنیة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فأجلسها بین‌یدیه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أمیرالمؤمنین‌علیه السلام فلمّا رآه بکی،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إلی یاأخی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فمازال یدنیه حتّی‌أجلسه إلی‌جنبه الأیمن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 واحداً من هؤلاء إلاّ بکیت أو ما فیهم من تسرّ برؤیته؟</w:t>
      </w:r>
    </w:p>
    <w:p>
      <w:pPr>
        <w:pStyle w:val="BookText"/>
        <w:rPr/>
      </w:pPr>
      <w:r>
        <w:rPr>
          <w:rFonts w:ascii="IRNazanin" w:hAnsi="IRNazanin" w:eastAsia="IRNazanin"/>
          <w:color w:val="111111"/>
          <w:sz w:val="28"/>
          <w:sz w:val="28"/>
          <w:szCs w:val="28"/>
          <w:rtl w:val="true"/>
          <w:lang w:bidi="fa-IR"/>
        </w:rPr>
        <w:t>فقال‌صلی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بعثنی بالنبوّة واصطفانی علی جمیع 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وإیاهم لأکرم الخلق علی‌اللَّه عزّوجلّ، وما علی وجه‌الأرض نسمة أحبّ إلی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أبی طالب‌علیه السلام فإنّه أخی وشقیقی، وصاحب الأمر بعدی، وصاحب لوائی فی الدنیا والآخرة، وصاحب حوضی وشفاعتی، وهو مولی کلّ مسلم، وإمام کل مؤمن، وقائد کلّ تقی، وهو وصیی وخلیفتی علی أهلی واُمّتی فی حیاتی وبعد موتی، محبّه محبّی، ومبغضه مبغضی، وبولایته صارت اُمّتی مرحومة، وبعداوته صارت المخالفة له منها ملعونة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وإنّی بکیت حین أقبل لأنّی ذکرت غدر الأمّة به بعدی، حتّی إنّه لیزال</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مقعدی وقد جعله اللَّه له بعدی، ثمّ لا یزال الأمر به حتّی یضرب علی قرنه ضربة تخضب منها لحیته فی أفضل الشهور،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 الَّذی أُنْزِلَ فیهِ الْقُرآن هُدیً لِلنّاسِ وَبَیناتٍ مِنَ الْهُدی وَالْفُرْقان</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xml:space="preserve">... </w:t>
      </w:r>
      <w:bookmarkStart w:id="249" w:name="pg243_1437"/>
    </w:p>
    <w:p>
      <w:pPr>
        <w:pStyle w:val="Heading3"/>
        <w:numPr>
          <w:ilvl w:val="2"/>
          <w:numId w:val="1"/>
        </w:numPr>
        <w:rPr/>
      </w:pPr>
      <w:bookmarkStart w:id="250" w:name="__RefHeading___Toc2142579_211673320"/>
      <w:bookmarkStart w:id="251" w:name="_Toc86"/>
      <w:bookmarkEnd w:id="249"/>
      <w:bookmarkEnd w:id="250"/>
      <w:r>
        <w:rPr>
          <w:rtl w:val="true"/>
        </w:rPr>
        <w:t xml:space="preserve">پیش‌گویی پیامبر درباره مصایب اهل‌بیت </w:t>
      </w:r>
      <w:r>
        <w:rPr>
          <w:rtl w:val="true"/>
        </w:rPr>
        <w:t>"</w:t>
      </w:r>
      <w:r>
        <w:rPr>
          <w:rtl w:val="true"/>
        </w:rPr>
        <w:t>علیهم السلام</w:t>
      </w:r>
      <w:r>
        <w:rPr>
          <w:rtl w:val="true"/>
        </w:rPr>
        <w:t>"</w:t>
      </w:r>
      <w:bookmarkEnd w:id="251"/>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خدمت پیامبر خداصلی الله علیه وآله نشسته بودیم، که امام حسن‌علیه السلام وارد شد، پیامبرصلی الله علیه وآله تا او را دید گریه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نزدیک آمد و حضرت او را بر زانوی راست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حسین‌علیه السلام آمد، پیامبر گریه کرد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او را بر زانوی چپ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بعد فاطمه زهراعلیها السلام آمد همان جریان تکرار شد و حضرت او را برابر خود نشاند و در آخر امیرالمومنین‌علیه السلام آمد پیامبر پس از گریه کردن، او را نزد خود طلبید و در سمت راست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رسول خداصلی الله علیه وآله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که آمدند گریستی؟ آیا بین آن‌ها کسی نبود که از دیدنش خوشحال شوی؟</w:t>
      </w:r>
    </w:p>
    <w:p>
      <w:pPr>
        <w:pStyle w:val="BookText"/>
        <w:rPr/>
      </w:pP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خدایی که مرا به پیامبری برانگیخت و بر همه مردم برتری داد، من و این‌ها گرامی‌ترین خلق خداییم و روی زمین هم کسی نیست که نزد من محبوب‌تر از این‌ها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خصوصیات علی، این است که او برادر، همکار و صاحب امر پس از من است، او پرچم‌دار من در دنیا و آخرت است؛ صاحب حوض و شفاعت من است، مولای مسلمانان، امام مؤمنان وپیشوای پرهیزکاران است، او وصی و خلیفه من بر خاندان و اُمّت من است؛ چه در زندگی و چه در پس از مرگ من؛ دوست او دوست من و دشمن او دشمن من است؛ به ولایت او اُمّت من رحمت می‌شوند و با مخالفت او، ملعون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گریه من به این علّت بود که یادم آمد از نیرنگی که اُمّت با او می‌کنند، او را</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جایگاه من که خدا برای او قرار داده است بر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درگیری و گرفتاری ادامه دارد تا آنجا که وی را با شمشیر خواهند زد و در بهترین ماه، یعنی ماه رمضان که ماه نزول قرآن برای هدایت مردم، و برای تمییز حق از باطل است، محاسن او از خون سرش رنگین خواهد شد</w:t>
      </w:r>
      <w:r>
        <w:rPr>
          <w:rFonts w:eastAsia="IRNazanin" w:cs="IRNazanin"/>
          <w:color w:val="111111"/>
          <w:sz w:val="28"/>
          <w:szCs w:val="28"/>
          <w:rtl w:val="true"/>
          <w:lang w:bidi="fa-IR"/>
        </w:rPr>
        <w:t xml:space="preserve">... </w:t>
      </w:r>
      <w:r>
        <w:rPr>
          <w:rStyle w:val="FootnoteAnchor"/>
          <w:rtl w:val="true"/>
        </w:rPr>
        <w:footnoteReference w:id="195"/>
      </w:r>
      <w:bookmarkStart w:id="252" w:name="pg243_1438"/>
    </w:p>
    <w:p>
      <w:pPr>
        <w:pStyle w:val="Heading3"/>
        <w:numPr>
          <w:ilvl w:val="2"/>
          <w:numId w:val="1"/>
        </w:numPr>
        <w:rPr/>
      </w:pPr>
      <w:bookmarkStart w:id="253" w:name="__RefHeading___Toc2142581_211673320"/>
      <w:bookmarkStart w:id="254" w:name="_Toc87"/>
      <w:bookmarkEnd w:id="252"/>
      <w:bookmarkEnd w:id="253"/>
      <w:r>
        <w:rPr>
          <w:rtl w:val="true"/>
        </w:rPr>
        <w:t xml:space="preserve">نبذة من فضائل أهل البیت </w:t>
      </w:r>
      <w:r>
        <w:rPr>
          <w:rtl w:val="true"/>
        </w:rPr>
        <w:t>"</w:t>
      </w:r>
      <w:r>
        <w:rPr>
          <w:rtl w:val="true"/>
        </w:rPr>
        <w:t>علیهم السلام</w:t>
      </w:r>
      <w:r>
        <w:rPr>
          <w:rtl w:val="true"/>
        </w:rPr>
        <w:t>"</w:t>
      </w:r>
      <w:bookmarkEnd w:id="254"/>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الهمدانی، عن علی بن إبراهیم، عن جعفر بن سلمة الأهوازی، عن إبراهیم بن محمّد الثقفی، عن إبراهیم بن موسی، عن أبی قتادة، عن عبد الرحمان بن العلاء الحضرمی، عن سعید بن مسیب، عن إبن عبّاس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رسول اللَّه‌صلی الله علیه وآله کان جالساً ذات یوم وعنده علی وفاطمة و الحسن والحسین‌علیهم السلام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إنّک تعلم أنّ هؤلآء أهل بیتی وأکرم الناس علی، فأحبّ من أحبّهم، وأبغض من أبغضهم، ووال من والاهم، وعاد من عاداهم، وأعن من أعانهم، واجعلهم مطهّرین من کلّ رجس، معصومین من کلّ ذنب، وأیدهم بروح القدس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إمام أمّتی وخلیفتی علیها بعدی، أنت قائد المؤمنین إلی الجنّة وکأنی أنظر إلی ابنتی فاطمةعلیها السلام قد أقبلت یوم القیامة علی نجیب من نور، عن یمینها سبعون ألف ملک وعن یسارها سبعون ألف ملک وبین یدیها سبعون ألف ملک وخلفها سبعون ألف ملک، تقود مؤمنات أمّتی إلی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فأیما امرأة صلّت فی الیوم واللیلة خمس صلوات وصامت شهر رمضان وحجّت بیت اللَّه الحرام وزکّت مالها وأطاعت زوجها ووالت علیاً بعدی دخلت الجنّة بشفاعة ابنتی فاطمة وإنّها لسیدة نسآء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أهی سیدة لنساء عالمها؟</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لمریم بنت عمران، فأمّا ابنتی فاطمة، فهی سیدة نساء العالمین من الأوّلین والآخرین، وإنّها لتقوم فی محرابها فیسلّم علیها </w:t>
      </w:r>
      <w:bookmarkStart w:id="255" w:name="pg243_1439"/>
    </w:p>
    <w:p>
      <w:pPr>
        <w:pStyle w:val="Heading3"/>
        <w:numPr>
          <w:ilvl w:val="2"/>
          <w:numId w:val="1"/>
        </w:numPr>
        <w:rPr/>
      </w:pPr>
      <w:bookmarkStart w:id="256" w:name="__RefHeading___Toc2142583_211673320"/>
      <w:bookmarkStart w:id="257" w:name="_Toc88"/>
      <w:bookmarkEnd w:id="255"/>
      <w:bookmarkEnd w:id="256"/>
      <w:r>
        <w:rPr>
          <w:rtl w:val="true"/>
        </w:rPr>
        <w:t xml:space="preserve">گوشه‌ای از فضایل اهل بیت </w:t>
      </w:r>
      <w:r>
        <w:rPr>
          <w:rtl w:val="true"/>
        </w:rPr>
        <w:t>"</w:t>
      </w:r>
      <w:r>
        <w:rPr>
          <w:rtl w:val="true"/>
        </w:rPr>
        <w:t>علیهم السلام</w:t>
      </w:r>
      <w:r>
        <w:rPr>
          <w:rtl w:val="true"/>
        </w:rPr>
        <w:t>"</w:t>
      </w:r>
      <w:bookmarkEnd w:id="257"/>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پیامبر خداصلی الله علیه وآله نشسته بود و علی، فاطمه، حسن و حسین‌علیهم السلام هم نزد ایشان بودند، حضرتش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که اینان اهل بیت من وگرامی‌ترین مردم نزد من هستند، دوستان آن‌ها را دوست بدار و دشمن آن‌ها را دشمن باش، کمک نما هر که آن‌ها را یاری می‌کند و آن‌ها را از هر پلیدی پاک و از هر گناهی محفوظ دار و توسّط روح القدس آن‌ها را تأیید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امام امّت من وجانشین من پس از من بر آن‌ها هستی، تو رهبر مؤمنان به سوی بهشت می‌باشی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دخترم، فاطمه‌علیها السلام را می‌نگرم که بر اسبی از نور سوار است، و در حالی که از طرف راستش هفتاد هزار فرشته و از جانب چپ، هفتاد هزار فرشته و از پیش رو هفتاد هزار فرشته و از پشت سرش هفتاد هزار فرشته او را همراهی می‌کنند، زنان مؤمن امّتم را به بهشت رهبری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زنی که در شبانه روز، پنج نوبت نماز بخواند، ماه رمضان را روزه بگیرد، حج واجب خانه خدا را به جا آورد، زکات مالش را بپردازد و از همسرش اطاعت کند و پس از من پیرو علی‌علیه السلام باشد، با شفاعت دخترم، فاطمه‌علیها السلام داخل بهشت می‌شود، زیرا که او بانوی زنان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بانوی زنان عالم خود است؟</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مریم‌علیها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بانوی زنان عالم خود بود، ولی دخترم فاطمه، بانوی زنان جهانیان از اولین تا آخرین است؛ فاطمه کسی است </w:t>
      </w:r>
    </w:p>
    <w:p>
      <w:pPr>
        <w:pStyle w:val="BookText"/>
        <w:rPr/>
      </w:pPr>
      <w:r>
        <w:rPr>
          <w:rFonts w:ascii="IRNazanin" w:hAnsi="IRNazanin" w:eastAsia="IRNazanin"/>
          <w:color w:val="111111"/>
          <w:sz w:val="28"/>
          <w:sz w:val="28"/>
          <w:szCs w:val="28"/>
          <w:rtl w:val="true"/>
          <w:lang w:bidi="fa-IR"/>
        </w:rPr>
        <w:t>سبعون ألف ملک من الملائکة المقرّبین وینادونها بما نادت به الملائکة مریم فیقولون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اصطفاک وطهّرک واصطفاک علی نساء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التفت إلی علی‌علیه السلام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بضعة منّی وهی نور عینی وثمرة فؤادی یسوءنی ما ساءها ویسرّنی ما سرّها، وإنّها أوّل من یلحقنی من أهل بیتی، فأحسن إلیها بعدی وأمّا الحسن والحسین فهما ابنای وریحانتای وهما سیدا شباب أهل الجنّة فلیکرما علیک کسمعک وبصرک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رفع‌صلی الله علیه وآله یده إلی السماء،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أشهدک أنّی محبّ لمن أحبّهم، ومبغض لمن أبغضهم، وسلم لمن سالمهم، وحرب لمن حاربهم، وعدوّ لمن عاداهم وولی لمن والاهم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عن المؤدّب، عن الأصبهانی، عن الثقفی، عن مخول بن إبراهیم، عن عبد الجبار بن العبّاس، عن عمّار أبی معاویة، عن عمرة ابنة أفعی،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اُمّ سلمةرحمه الله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نزلت هذه الآیة فی بیتی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البیت 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اللَّه‌صلی الله علیه وآله وجبرئیل ومیکائیل وعلی وفاطمة و الحسن والحسین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علی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من أهل البیت؟</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من أزواج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قال إنّک من أهل البیت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چون در محراب عبادت بایستد، هفتاد هزار فرشته مقرّب به او سلام دهند و همان ندایی را که به مریم کردند به او نیز می‌کنند و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برگزید و پاک کرد و بر همه زنان جهانیان برتری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علی‌علیه السلام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 تن من و نور دیده و میوه دل من است، هر چه او را ناراحت کند مرا ناراحت کرده، هر چه او را شاد کند مرا شاد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اوّلین کسی است که از اهل بیتم، به من می‌رسد، پس به او خوبی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حسن و حسینّ دو گل و دو فرزند من هستند و هر دو، آقای جوانان بهشت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مثل گوش و چشم آن‌ها را گرامی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 به آسمان بلند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 که من دوستدار دوستان آن‌ها و دشمن دشمنان آن‌هایم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صلح هستم با هر که با آن‌ها در صلح باشد و در جنگ هستم با هر که با آن‌ها در جنگ باشد</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 سلمه، همسر پیامبر خداصلی الله علیه وآله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 خانه من نازل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اراده فرموده پلیدی را از شما خاندان دور بدارد وشما را کاملاً پاک وپاکیزه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هنگام هفت نفر در خانه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جبرئیل، میکائیل، علی، فاطمه، حسن و حسین‌علیهم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بر در خانه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از اهل بیت نیستم؟</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همسر پیامبر هستی، و نفرمود از اهل بیت هستی</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علی بن الفضل، عن أحمد بن محمّد بن سلیمان، عن محمّد بن علی بن خلف، عن حسین الأشقر، عن عمرو بن أبی المقدام، عن أبیه، عن سعید بن جبیر، عن ابن عبّاس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النبی‌صلی الله علیه وآله عن الکلمات الّتی تلقّی آدم من ربّه فتاب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بحقّ محمّد وعلی وفاطمة والحسن والحسین إلّا تبت علی، فتاب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رحمه الله، عن إبن عامر، عن المعلّی، عن جعفر بن سلیمان، عن عبد اللَّه بن الحکم، عن أبیه، عن سعید بن جبیر، عن إبن عبّاس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النبی‌صلی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علیاً وصیی وخلیفتی وزوجته فاطمة سیدة نساء العالمین ابنتی والحسن والحسین سیدا شباب أهل الجنّة ولدای، من والاهم فقد والانی، ومن عاداهم فقد عادانی، ومن ناواهم فقد ناوانی، ومن جفاهم فقد جفانی، ومن برّهم فقد برّنی، وصل اللَّه من وصلهم، وقطع من قطعهم، ونصر من نصرهم، وأعان من أعانهم، وخذل من خذلهم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من کان له من أنبیائک ورسلک ثقل وأهل بیت، فعلی و فاطمة والحسن والحسین أهل بیتی وثقلی، أذهب عنهم الرجس وطهّرهم تطهیراً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القطّان، عن العبّاس بن الفضل، عن أبی ذرعة، عن عثمان بن محمّد بن أبی شیبة، عن عبداللَّه بن نمیر، عن الحارث بن حصیرة، عن زید بن وهب، عن إبن عباس،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اللَّه‌صلی الله علیه وآله</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ولایتی وولایة أهل بیتی أمان من النار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پیامبرصلی الله علیه وآله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کلماتی را که آدم‌علیه السلام از پروردگارش دریافت کرد وبه واسطه آن‌ها خداوند، توبه‌اش را قبول کرد، چه بود؟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خدا درخواست کرد که به حق محمّد، علی، فاطمه، حسن و حسین‌علیهم السلام، توبه‌ام را بپذیر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هم توبه‌اش را قبول فرمود</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علی وصی و خلیفه من است؛ همسرش فاطمه، بانوی زنان جهانیان، دختر من است؛ حسن و حسین، آقای جوانان بهشت، پسران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آن‌ها را دوست بدارد مرا دوست داشته، هر که آن‌ها را دشمن بدارد مرا دشمن داشته و هر که آن‌ها را دور کند مرا دور کرده است، جفای به آن‌ها، جفای به من و نیکی به آن‌ها، نیکی به من است؛ خدا می‌پیوندد به هر که به آن‌ها بپیوندد و قطع رابطه می‌کند با هر کس که با آن‌ها قطع رابطه کند، خدا یاری می‌کند یاری کنندگان آن‌ها را و خوار می‌کند خوار کنندگان آن‌ها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پیامبرانت، اهل بیت و خاندانی داشتند؛ علی، فاطمه، حسن و حسین‌علیهم السلام نیز اهل بیت و خاندان من هستند، پلیدی را از آن‌ها دور کن و آن‌ها را پاک وپاکیزه نما</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من و ولایت اهل بیت من، موجب امان از آتش دوزخ است</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إبن مسرور، عن إبن عامر، عن عمه، عن الأزدی، عن أبان بن عثمان، عن أبان بن تغلب، عن عکرمة، عن إبن عبّاس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سرّه أن یحیا حیاتی ویموت میتتی، ویدخل جنّة عدن منزلی، ویتمسّک قضیباً غرسه ربّی عزّوجلّ،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فیکون؛ فلیتولّ علی بن أبی طالب ولیأتمّ بالأوصیآء من ولده، فإنّهم عترتی، خلقوا من طینتی، إلی اللَّه أشکو أعداءهم من أُمّتی المنکرین لفضلهم القاطعین فیهم صلتی وأیم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لتقتلنّ ابنی بعدی الحسین لا أنالهم اللَّه شفاعتی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عن سعد، عن إبن أبی الخطّاب، عن علی بن أسباط، عن علی بن أبی حمزة، عن أبی بصیر، عن الصادق جعفر بن محمّدعلیهما السلام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شجرة العلم، ونحن أهل بیت النبی، وفی دارنا مهبط جبرئیل، ونحن خزّان علم اللَّه، ونحن معادن وحی اللَّه، من تبعنا نجا، ومن تخلّف عنّا هلک، حقّاً علی اللَّه عزّ وجلّ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أبی‌رحمه الله، عن أحمد بن إدریس، عن إبن یزید، عن إبن أبی عمیر، عن محمّد القبطی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جعفر بن محمّدعلیهما السلام</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أغفل الناس قول رسول اللَّه‌صلی الله علیه وآله فی علی بن أبی طالب‌علیه السلام یوم مشربة أمّ إبراهیم، کما أغفلوا قوله فیه یوم غدیر خم؛ إنّ رسول اللَّه‌صلی الله علیه وآله کان فی مشربة أمّ إبراهیم وعنده أصحابه، إذ جاء علی‌علیه السلام فلم یفرجوا له، فلمّا رآهم لا یفرجون له قال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دوست دارد، زندگی و مرگش همانند زندگی و مرگ من باشد؛ و وارد خانه من، در بهشت عدن گردد وبه نهالی چنگ زند که پروردگارم آن را کاشته و به 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شد؛ پس بایستی دوست دار علی بن ابی طالب باشد و از اوصیای از فرزندانش پیروی کند؛ زیرا آن‌ها عترت من بوده، از گل من آفریده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خدا شکایت می‌کنم، از دشمنان خاندانم که منکر فضل آن‌ها شوند و با آن‌ها قطع رابطه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من، فرزندم حسین را بکشند، و خداوند نیز آن‌ها را از شفاعت من محروم کند</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صادق‌علیه السلام به یکی از یارانش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درخت دانش و خاندان پیامبرصلی الله علیه وآله هستیم، در خانه ما، جبرئیل فرود می‌آمد، خزانه‌دار علم خدا و معادن وحی الهی ماییم، هرکس از ما پیروی کند نجات یافته و آن که از ما نافرمانی کند، نابود شود، این حقّ خداوند است</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فرمایش پیامبر خداصلی الله علیه وآله را درباره امام علی‌علیه السلام در روز مشربه اُمّ ابراهیم از یاد بردند، چنان‌که روز غدیر خم را فراموش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به همراه برخی از یاران خود، در مشربه اُمّ ابراهیم بودند که علی‌علیه السلام وارد شد، کسی برای علی‌علیه السلام، جا باز نکرد، چون پیامبرصلی الله علیه وآله چنین دید،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یا معشر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أهل بیتی تستخفّون بهم وأنا حی بین ظهرانیکم، أما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غبت عنکم فإنّ اللَّه لا یغیب عنکم، إنّ الروح والراحة والبشر والبشارة لمن ائتمّ بعلی وتولّاه وسلم له وللأوصیاء من ولده حقّاً علی أن أدخلهم فی شفاعتی، لأنّهم أتباعی، فمن تبعنی فإنّه منّی سنّة جرت فی من إبراهیم لأنّی من إبراهیم وإبراهیم منی وفضلی له فضل وفضله فضلی وأنا أفضل منه، تصدیق ذلک قول ربی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ذُرِّیةً بَعْضُها مِنْ بَعْضٍ وَاللَّهُ سَمِیعٌ عَلِیمٌ</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وکان رسول اللَّه‌صلی الله علیه وآله وثئت رجله فی مشربة أمّ إبراهیم حتّی عاده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محمّد بن الصقر، عن محمّد بن أیوب، عن إبراهیم بن موسی، عن هشام بن یوسف، عن عبد اللَّه بن سلیمان، عن محمّد بن علی بن عبد اللَّه بن عبّاس، عن أبیه، عن ابن عبّاس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أحبّوا اللَّه لما یغذوکم به من نعمه، وأحبّونی لحبّ اللَّه عزّ وجلّ وأحبّوا أهل بیتی لحبّی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زیاد، عن علی بن إبراهیم، عن جعفر بن سلمة، عن إبراهیم بن محمّد الثقفی، عن عثمان بن أبی شیبة و محرز بن هشام،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مطلب بن زیاد، عن لیث بن أبی سلیم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أتی النبی‌صلی الله علیه وآله علی وفاطمة والحسن والحسین‌علیهم السلام کلهم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أحب إلی رسول اللَّه‌صلی الله علیه وآله</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فأخذصلی الله علیه وآله فاطمة ممّا یلی بطنه وعلیاً ممّا یلی ظهره والحسن عن یمینه والحسین عن یساره،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منّی وأنا منکم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اهل‌بیت مرا سبک می‌شمارید، در حالی که من هنوز در میان شما زندگی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از شما پنهان شوم خدا از شما پنهان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روح و راحتی، خوشی و بشارت، برای کسی است که به علی‌علیه السلام اقتدا کند و او را دوست بدارد، تسلیم او و امامان از فرزندان او باشد، هر کس چنین کند بر من لازم است که از او شفاعت کنم، زیرا آن‌ها پیروان من هستند و هر که از من پیروی کند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روشی است که از ابراهیم خلیل‌علیه السلام به من رسیده، چون من از ابراهیم هستم و او هم از من؛ فضل من، فضل اوست و فضل او، فضل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من افضل از او هستم، گواه آن آیه‌ای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دودمانی که برخی از برخی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وهمانند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وخدا شنوا وداناست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ماجرا در زمانی اتفاق افتاد که پای پیامبر خداصلی الله علیه وآله در مشربه امّ ابراهیم آسیب دیده بود، به طوری که مردم به عیادت حضرتش می‌رفتند</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را به خاطر نعمت‌هایش دوست بدارید؛ مرا به خاطر دوستی خدا، دوست بدارید و خاندانم را به خاطر دوستی من، دوست بدارید</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لیث بن ابا سلیم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علی، فاطمه، حسن و حسین‌علیهم السلام خدمت پیامبرصلی الله علیه وآله آمده و هر کدام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رسول خداصلی الله علیه وآله محبوب‌ترم</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پیامبرصلی الله علیه وآله، حضرت فاطمه‌علیها السلام را پیش روی خود و علی‌علیه السلام را پشت سر خود، وحسن‌علیه السلام را سمت راست و حسین‌علیه السلام را سمت چپ خود قرار داد،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من هستید و من از شمایم</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عن المؤدّب، عن أحمد بن علی الإصبهانی، عن الثقفی، عن اسماعیل ابن ابان، عن عبداللَّه بن خراش، عن العوام بن الحوشب، عن التمیمی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علی عائشة فحدّثتنا أنّها رأت رسول اللَّه‌صلی الله علیه وآله دعا علیاً وفاطمة والحسن والحسین‌علیهم السلام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هؤلاء أهل بیتی، فاذهب عنهم الرجس وطهّرهم تطهیراً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عن سعد بن عبد اللَّه، عن إبن عیسی، عن البجلی، عن جعفر بن محمّد بن سماعة، عن عبد اللَّه بن مسکان، عن الحکم بن الصلت، عن أبی جعفر محمّد بن علی، عن آبائه‌علیهم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خذوا بحجزة هذا الأنزع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الصدّیق الأکبر وهو الفاروق یفرق بین الحق والباطل؛ من أحبّه هداه اللَّه، ومن أبغضه أبغضه اللَّه، ومن تخلّف عنه محقه اللَّه، ومنه سبطا اُمّتی الحسن والحسین وهما ابنای ومن الحسین أئمّة الهدی، أعطاهم اللَّه علمی و فهمی، فتولّوهم ولا تتّخذوا ولیجة من دونهم فیحلّ علیکم غضب من ربّکم، ومن یحلّل علیه غضب من ربّه فقد هوی، وما الحیاة الدنیا إلاّ متاع الغرور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إبن شاذویة المؤدب، عن محمّد الحمیری، عن أبیه، عن إبن عیسی، عن محمّد بن سنان، عن محمّد بن عبد اللَّه بن زرارة، عن عیسی بن عبد اللَّه الهاشمی، عن أبیه، عن جده، عن عمر بن أبی سلمة، عن أمه أم سلمةرحمه الله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رسول اللَّه‌صلی الله علیه وآله یقول</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أبی طالب والأئمّة من ولده بعدی سادة أهل الأرض وقادة الغرّ المحجّلین یوم القیامة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عایشه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خداصلی الله علیه وآله را دیدم که علی، فاطمه، حسن و حسین‌علیهم السلام‌را پیش خود فرا خواند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 بیت من هستند، پلیدی را از آن‌ها ببر و آن‌ها را پاک و پاکیزه کن</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خداصلی الله علیه وآله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دامن علی را بگیرید که او هم صدّیق اکبر است و هم فاروق، یعنی حق را از باطل جدا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علی را دوست بدارد خدا او را هدایت می‌کند و هر که او را دشمن دارد مورد غضب خدا قرار گیرد، و هر که از او تخلف کند خدا نابودش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سبط اُمّت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اویند، آن‌ها فرزندان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نسل حسین‌علیه السلام امامان بر حق و رهبران الهی هستند که خداوند علم و فهم مرا به آن‌ها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دوست بدارید و جز آن‌ها پناهگاهی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نکنید، خشمی از پروردگارتان شما را فرا گیرد و هر که مورد خشم وغضب پروردگارش قرار گیرد به طور حتم نابود می‌گردد و زندگی دنیا چیزی جز کالای فریبنده نیست</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 سلمه، همسر پیامبر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ابی‌طالب و امامان از فرزندانش، پس از من، سروران اهل زمین، و پیشوای دست و روسفیدان در روز قیامت می‌باشند</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إبن إدریس، عن أبیه، عن الحسین بن عبید اللَّه، عن محمّد بن عبد اللَّه، عن محمّد بن الفضیل، عن أبی حمزة،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جعفر الباقرعلیه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أوحی اللَّه عزّ وجلّ إلی محمّدصلی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خلقتک ولم تک شیئاً ونفخت فیک من روحی کرامة منّی أکرمتک بها حتّی أوجبت لک الطاعة علی خلقی جمیعاً، فمن أطاعک فقد أطاعنی، ومن عصاک فقد عصانی، وأوجبت ذلک فی علی وفی نسله من اختصصت منهم لنفسی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علی بن محمّد بن موسی، عن أحمد بن یحیی بن زکریا القطّان، عن بکر بن عبد اللَّه بن حبیب، عن تمیم بن بهلول، عن إسماعیل بن أبان، عن سلام بن أبی عمرة، عن معروف بن خرّبوذ، عن أبی الطفیل، عن الحسن بن علی بن أبی طالب‌علیهم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رسول اللَّه‌صلی الله علیه وآله یقول</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أنا سید النبیین وعلی بن أبی طالب سید الوصیین والحسن والحسین سیدا شباب أهل الجنّة والأئمّة بعدهما سادات المتقین، ولینا ولی اللَّه، وعدوّنا عدوّ اللَّه، وطاعتنا طاعة اللَّه، ومعصیتنا معصیة اللَّه عزّوجلّ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پیامبر اکرم‌صلی الله علیه وآله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هیچ نبودی و من تو را آفریدم، از روح خود در تو دمیدم و گرامی‌ات داشتم، تا این که اطاعت از تو را بر همه آفریدگانم واجب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از تو اطاعت کند، از من اطاعت کرده و هر که از تو نافرمانی کند، از من نافرمانی کرده و همه این‌ها را در علی و امامان از نسل او نهادم، همان کسانی که مخصوص خودم قرارشان دادم</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حسن‌علیه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خداصلی الله علیه وآله شنیدم که فرمود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آقای پیامبرانم، علی بن ابی‌طالب آقای اوصیاء است، حسن و حسین آقای جوانان اهل بهشت هستند و امامان پس از آن‌ها، آقای پرهیزکاران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ما دوست خداست و دشمن ما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ما، اطاعت از خداست و نافرمانی از ما، نافرمانی خدا</w:t>
      </w:r>
      <w:r>
        <w:rPr>
          <w:rFonts w:eastAsia="IRNazanin" w:cs="IRNazanin"/>
          <w:color w:val="111111"/>
          <w:sz w:val="28"/>
          <w:szCs w:val="28"/>
          <w:rtl w:val="true"/>
          <w:lang w:bidi="fa-IR"/>
        </w:rPr>
        <w:t xml:space="preserve">. </w:t>
      </w:r>
      <w:r>
        <w:rPr>
          <w:rStyle w:val="FootnoteAnchor"/>
          <w:rtl w:val="true"/>
        </w:rPr>
        <w:footnoteReference w:id="212"/>
      </w:r>
      <w:bookmarkStart w:id="258" w:name="pg243_1452"/>
    </w:p>
    <w:p>
      <w:pPr>
        <w:pStyle w:val="Heading3"/>
        <w:numPr>
          <w:ilvl w:val="2"/>
          <w:numId w:val="1"/>
        </w:numPr>
        <w:rPr/>
      </w:pPr>
      <w:bookmarkStart w:id="259" w:name="__RefHeading___Toc2142585_211673320"/>
      <w:bookmarkStart w:id="260" w:name="_Toc89"/>
      <w:bookmarkEnd w:id="258"/>
      <w:bookmarkEnd w:id="259"/>
      <w:r>
        <w:rPr>
          <w:rtl w:val="true"/>
        </w:rPr>
        <w:t xml:space="preserve">امامة أئمّة المعصومین </w:t>
      </w:r>
      <w:r>
        <w:rPr>
          <w:rtl w:val="true"/>
        </w:rPr>
        <w:t>"</w:t>
      </w:r>
      <w:r>
        <w:rPr>
          <w:rtl w:val="true"/>
        </w:rPr>
        <w:t>علیهم السلام</w:t>
      </w:r>
      <w:r>
        <w:rPr>
          <w:rtl w:val="true"/>
        </w:rPr>
        <w:t>"</w:t>
      </w:r>
      <w:bookmarkEnd w:id="260"/>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أبی‌رحمه الله، عن سعد، عن إبن عیسی، عن الحسین بن سعید، عن حمّاد بن عیسی، عن إبراهیم بن عمرالیمانی، عن أبی الطفیل، عن أبی جعفر محمّد بن علی الباقر، عن آبائه‌علیهم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اللَّه‌صلی الله علیه وآله لأمیرالمؤمنین‌علیه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اکتب ما أملی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أتخاف علی النسیان؟</w:t>
      </w:r>
    </w:p>
    <w:p>
      <w:pPr>
        <w:pStyle w:val="BookText"/>
        <w:rPr/>
      </w:pPr>
      <w:r>
        <w:rPr>
          <w:rFonts w:ascii="IRNazanin" w:hAnsi="IRNazanin" w:eastAsia="IRNazanin"/>
          <w:color w:val="111111"/>
          <w:sz w:val="28"/>
          <w:sz w:val="28"/>
          <w:szCs w:val="28"/>
          <w:rtl w:val="true"/>
          <w:lang w:bidi="fa-IR"/>
        </w:rPr>
        <w:t>قال‌صلی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أخاف علیک النسیان وقد دعوت اللَّه لک أن یحفظک ولا ینسیک، ولکن اکتب لشرکائک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شرکائی یا نبی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من ولدک، بهم تسقی أمّتی الغیث، وبهم یستجاب دعاؤهم، وبهم یصرف اللَّه عنهم البلاء، وبهم ینزل الرحمة من السماء، وهذا أوّلهم وأومی بیده إلی الحسن بن علی‌علیه السلام ثمّ أومی بیده إلی الحسین‌علیه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من ولده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إبن الولید، عن إبن أبان، عن الحسین بن سعید، عن محمّد بن الحسین الکنانی، عن جدّه، عن أبی عبد اللَّه الصادق‌علیه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عزّ وجلّ أنزل علی نبیه‌صلی الله علیه وآله کتاباً قبل أن یأتیه الموت،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الکتاب وصیتک إلی النّجیب من أهلک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النجیب من أهلی یا جبرئیل؟</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علی الکتاب خواتیم من ذهب، فدفعه النبی إلی علی‌علیه السلام و أمره أن یفکّ خاتماً منها ویعمل بما فیه، ففکّ‌علیه السلام خاتماً و عمل بما فیه، ثمّ دفعه إلی ابنه الحسن‌علیه السلام ففکّ خاتماً وعمل بما فیه، ثمّ دفعه إلی الحسین‌علیه السلام ففکّ خاتماً فوجد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اخرج بقوم إلی الشهادة فلا شهادة لهم إلّا معک واشتر نفسک للَّه عزّوجلّ، ففعل</w:t>
      </w:r>
      <w:r>
        <w:rPr>
          <w:rFonts w:eastAsia="IRNazanin" w:cs="IRNazanin"/>
          <w:color w:val="111111"/>
          <w:sz w:val="28"/>
          <w:szCs w:val="28"/>
          <w:rtl w:val="true"/>
          <w:lang w:bidi="fa-IR"/>
        </w:rPr>
        <w:t xml:space="preserve">. </w:t>
      </w:r>
      <w:bookmarkStart w:id="261" w:name="pg243_1453"/>
    </w:p>
    <w:p>
      <w:pPr>
        <w:pStyle w:val="Heading3"/>
        <w:numPr>
          <w:ilvl w:val="2"/>
          <w:numId w:val="1"/>
        </w:numPr>
        <w:rPr/>
      </w:pPr>
      <w:bookmarkStart w:id="262" w:name="__RefHeading___Toc2142587_211673320"/>
      <w:bookmarkStart w:id="263" w:name="_Toc90"/>
      <w:bookmarkEnd w:id="261"/>
      <w:bookmarkEnd w:id="262"/>
      <w:r>
        <w:rPr>
          <w:rtl w:val="true"/>
        </w:rPr>
        <w:t xml:space="preserve">امامت ائمه معصومین </w:t>
      </w:r>
      <w:r>
        <w:rPr>
          <w:rtl w:val="true"/>
        </w:rPr>
        <w:t>"</w:t>
      </w:r>
      <w:r>
        <w:rPr>
          <w:rtl w:val="true"/>
        </w:rPr>
        <w:t>علیهم السلام</w:t>
      </w:r>
      <w:r>
        <w:rPr>
          <w:rtl w:val="true"/>
        </w:rPr>
        <w:t>"</w:t>
      </w:r>
      <w:bookmarkEnd w:id="263"/>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 از پدرانش‌علیهم السلام نقل می‌کند که پیامبر خداصلی الله علیه وآله به امیرالمؤمنین‌علیه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برایت می‌گویم 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می‌ترسی فراموش کنم؟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تو فراموشی نداری، چون از خدا خواسته‌ام که تو را حافظه بدهد و از فراموشی باز دارد، ولی بنویس تا برای همکارانت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همکارانم چه کسانی هستند؟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از فرزندانت، همان‌ها که به واسطه ایشان، اُمّتم از باران سیراب گردند، دعایشان مستجاب شود و خدا، بلا را از آن‌ها دور کند و رحمت از آسمان نازل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حالی که به امام حسن‌علیه السلام اشاره می‌کرد،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نخستین نفر آن‌هاست، آن‌گاه به امام حسین‌علیه السلام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از فرزندان او هستند</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پیش از رحلت پیامبرصلی الله علیه وآله توسط جبرئیل نامه‌ای براو نازل‌کرد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وصیت تو برای نجیب از خاندان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نجیب خاندانم کیست؟</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آن نامه، مهرهایی از طلا زده شده بود، پیامبرصلی الله علیه وآله نامه را به علی‌علیه السلام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مهرها را بردار و هر چه در آن نوشته، عمل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علی‌علیه السلام چنین کرد، و سپس آن را به امام حسن‌علیه السلام داد وایشان نیز یک مهر از آن را برداشت و به آنچه در آن بود عمل کرد وسپس آن را به امام حسین‌علیه السلام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مهری را برداشت، در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گروهی برای شهادت حرکت کن که آن‌ها جز به همراه تو به شهادت نرسند، تو نیز جانت را به خدا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نیز آن را انجام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دفعه إلی علی بن الحسین‌علیه السلام ففکّ خاتماً فوجد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اصمت والزم منزلک واعبد ربّک حتّی یأتیک الیقین، ففعل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دفعه إلی محمّد بن علی‌علیه السلام ففک خاتماً فوجد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الناس وأفتهم ولا تخافنّ إلّا اللَّه فإنه لا سبیل لأحد علیک، ثمّ دفعه إلی ففککت خاتماً فوجدت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الناس وأفتهم وانشر علوم أهل بیتک وصدّق آباءک من الصالحین ولا تخافنّ أحداً إلاّ اللَّه، أنت فی حرز وأمان، ففعلت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أدفعه إلی موسی بن جعفر وکذلک یدفعه موسی إلی الّذی من بعده ثمّ کذلک أبداً إلی قیام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نامه را به امام سجّادعلیه السلام داد، آن حضرت مهری از آن را برداشت، در آن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کن، گوشه منزل خود بنشین و عبادت خدا کن تا هنگام مرگ تو فرا رسد، آن حضرت چنین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آن را به امام باقرعلیه السلام داد، او نیز مهری از آن برداشت که در آن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حدیث بگو، احکام خدا را بیان کن، از احدی جز خدا نترس که هیچ کس نمی‌تواند بر تو مسلط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چنین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نامه را به من داد، من آن را باز کردم، چنین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حدیث بگو، احکام خدا را بیان نما، علوم اهل بیت را منتشر کن، گفتار پدرانت را تصدیق کن و از احدی جز خدا نترس، چرا که تو در پناه و امان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به آن عمل کردم</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بعد از این نامه را به فرزندم امام کاظم می‌دهم و ایشان نیز به فرزندانش، تا قیام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Style w:val="FootnoteAnchor"/>
          <w:rtl w:val="true"/>
        </w:rPr>
        <w:footnoteReference w:id="214"/>
      </w:r>
      <w:bookmarkStart w:id="264" w:name="pg243_1456"/>
    </w:p>
    <w:p>
      <w:pPr>
        <w:pStyle w:val="Heading3"/>
        <w:numPr>
          <w:ilvl w:val="2"/>
          <w:numId w:val="1"/>
        </w:numPr>
        <w:rPr/>
      </w:pPr>
      <w:bookmarkStart w:id="265" w:name="__RefHeading___Toc2142589_211673320"/>
      <w:bookmarkStart w:id="266" w:name="_Toc91"/>
      <w:bookmarkEnd w:id="264"/>
      <w:bookmarkEnd w:id="265"/>
      <w:r>
        <w:rPr>
          <w:rtl w:val="true"/>
        </w:rPr>
        <w:t>الخلفاء بعد النبی‌صلی الله علیه وآله اثنا عشر</w:t>
      </w:r>
      <w:bookmarkEnd w:id="266"/>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الفامی، عن محمّد الحمیری، عن أبیه، عن إبن یزید الأنباری، عن إبن فضال عن إسماعیل بن الفضل الهاشمی، عن الصادق، عن آبائه‌علیهم السلام</w:t>
      </w:r>
    </w:p>
    <w:p>
      <w:pPr>
        <w:pStyle w:val="BookText"/>
        <w:rPr/>
      </w:pPr>
      <w:r>
        <w:rPr>
          <w:rFonts w:ascii="IRNazanin" w:hAnsi="IRNazanin" w:eastAsia="IRNazanin"/>
          <w:color w:val="111111"/>
          <w:sz w:val="28"/>
          <w:sz w:val="28"/>
          <w:szCs w:val="28"/>
          <w:rtl w:val="true"/>
          <w:lang w:bidi="fa-IR"/>
        </w:rPr>
        <w:t>عن أمیرالمؤمنین علی بن أبی طالب‌علیه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لرسول اللَّه‌صلی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بعدد الأئمّة بعدک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اثنا عشر، أوّلهم أنت وآخرهم القائم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محمّد، عن أبیه، عن محمّد بن عبد الجبّار، عن محمّد بن زیاد الأزدی، عن أبان بن عثمان، عن ثابت بن دینار، عن علی بن الحسین، عن أبیه، عن أمیرالمؤمنین علی بن أبی طالب‌علیهم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الأئمّة من بعدی اثنا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أوّلهم أنت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وآخرهم القائم الّذی یفتح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یدیه مشارق الأرض ومغاربها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القطان، عن محمّد بن یحیی بن خلف بن یزید، عن إسحاق بن إبراهیم الحنظلی، عن یحیی بن یحیی، عن هشام، عن مجالد، عن الشعبی، عن مسروق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بینا نحن عند عبد اللَّه بن مسعود نعرض مصاحفنا علیه، إذ یقول له فتی 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عهد إلیکم نبیکم کم یکون من بعده خلیفة؟</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لحدث السنّ وإنّ هذا شی‌ء ما سألنی عنه أحد قبلک، نعم عهد إلینا نبینا أنّه یکون بعده اثنا عشر خلیفة بعدة نقباء بنی إسرائیل</w:t>
      </w:r>
      <w:r>
        <w:rPr>
          <w:rFonts w:eastAsia="IRNazanin" w:cs="IRNazanin"/>
          <w:color w:val="111111"/>
          <w:sz w:val="28"/>
          <w:szCs w:val="28"/>
          <w:rtl w:val="true"/>
          <w:lang w:bidi="fa-IR"/>
        </w:rPr>
        <w:t xml:space="preserve">. </w:t>
      </w:r>
      <w:bookmarkStart w:id="267" w:name="pg243_1457"/>
    </w:p>
    <w:p>
      <w:pPr>
        <w:pStyle w:val="Heading3"/>
        <w:numPr>
          <w:ilvl w:val="2"/>
          <w:numId w:val="1"/>
        </w:numPr>
        <w:rPr/>
      </w:pPr>
      <w:bookmarkStart w:id="268" w:name="__RefHeading___Toc2142591_211673320"/>
      <w:bookmarkStart w:id="269" w:name="_Toc92"/>
      <w:bookmarkEnd w:id="267"/>
      <w:bookmarkEnd w:id="268"/>
      <w:r>
        <w:rPr>
          <w:rtl w:val="true"/>
        </w:rPr>
        <w:t>جانشینان پیامبر</w:t>
      </w:r>
      <w:r>
        <w:rPr>
          <w:rtl w:val="true"/>
        </w:rPr>
        <w:t>"</w:t>
      </w:r>
      <w:r>
        <w:rPr>
          <w:rtl w:val="true"/>
        </w:rPr>
        <w:t>صلی اللَّه علیه وآله</w:t>
      </w:r>
      <w:r>
        <w:rPr>
          <w:rtl w:val="true"/>
        </w:rPr>
        <w:t xml:space="preserve">" </w:t>
      </w:r>
      <w:r>
        <w:rPr>
          <w:rtl w:val="true"/>
        </w:rPr>
        <w:t>دوازده نفرند</w:t>
      </w:r>
      <w:bookmarkEnd w:id="269"/>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خداصلی الله علیه وآله در مورد تعداد ائمه بعد از ایشان سؤال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دوازده نفرند، نخستین آن‌ها تویی و آخرین فرد آنان قائم است</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سجّادعلیه السلام از پدر بزرگوارش، از جدّ والا مقامش امیرمؤمنان علی‌علیه السلام نقل می‌کند که پیامبر خداصلی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امامان پس از من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نفرند؛ نخستین آن‌ها تویی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آن‌ها همان قائمی است که خداوند متعال به دست او مشرق و مغرب زمین را فتح می‌کند</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مسروق می‌گوید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عبداللَّه مسعود، مشغول مقابله قرآن‌هایمان بودیم که جوانی آمد 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پیامبرصلی الله علیه وآله شما فرموده است که پس از وی چند نفر خلیفه می‌شوند؟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تازه جوان هستی، با این حال، کسی تا کنون این مطلب را از من نپرسیده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پیامبر ماصلی الله علیه وآله به ما اعلام نموده است که پس از وی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خلیفه به عدد نقیبان بنی اسرائیل باشند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القطان، عن أحمد بن محمّد بن عبدة النیسابوری، عن هارون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عمّی إبراهیم بن محمّد، عن زیاد بن علاقة و عبد الملک بن عمیر، عن جابر بن سمرة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مع أبی عند النبی‌صلی الله علیه وآله فسمعته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بعدی اثنا عشر أمیراً، ثمّ أخفی صوته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أخفی رسول اللَّه‌صلی الله علیه وآله؟</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پسر سمره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پدرم خدمت پیامبرصلی الله علیه وآله بودیم، شنیدم که حضرتش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من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امیر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صدایش را پایین آورد و آهسته چیزی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فرمود؟</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از قریش هستند</w:t>
      </w:r>
      <w:r>
        <w:rPr>
          <w:rFonts w:eastAsia="IRNazanin" w:cs="IRNazanin"/>
          <w:color w:val="111111"/>
          <w:sz w:val="28"/>
          <w:szCs w:val="28"/>
          <w:rtl w:val="true"/>
          <w:lang w:bidi="fa-IR"/>
        </w:rPr>
        <w:t xml:space="preserve">. </w:t>
      </w:r>
      <w:r>
        <w:rPr>
          <w:rStyle w:val="FootnoteAnchor"/>
          <w:rtl w:val="true"/>
        </w:rPr>
        <w:footnoteReference w:id="218"/>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0" w:name="pg243_1461"/>
      <w:bookmarkStart w:id="271" w:name="pg243_1461"/>
      <w:bookmarkEnd w:id="271"/>
    </w:p>
    <w:p>
      <w:pPr>
        <w:pStyle w:val="Heading2"/>
        <w:numPr>
          <w:ilvl w:val="1"/>
          <w:numId w:val="1"/>
        </w:numPr>
        <w:rPr/>
      </w:pPr>
      <w:bookmarkStart w:id="272" w:name="pg243_1461"/>
      <w:bookmarkStart w:id="273" w:name="__RefHeading___Toc2142593_211673320"/>
      <w:bookmarkStart w:id="274" w:name="_Toc93"/>
      <w:bookmarkEnd w:id="272"/>
      <w:bookmarkEnd w:id="273"/>
      <w:r>
        <w:rPr>
          <w:rtl w:val="true"/>
        </w:rPr>
        <w:t>‌</w:t>
      </w:r>
      <w:r>
        <w:rPr>
          <w:rtl w:val="true"/>
        </w:rPr>
        <w:t>فهرست آیات‌</w:t>
      </w:r>
      <w:bookmarkEnd w:id="274"/>
    </w:p>
    <w:p>
      <w:pPr>
        <w:pStyle w:val="BookText"/>
        <w:rPr/>
      </w:pPr>
      <w:r>
        <w:rPr>
          <w:rFonts w:ascii="Amiri" w:hAnsi="Amiri" w:eastAsia="Amiri" w:cs="Amiri"/>
          <w:color w:val="111111"/>
          <w:sz w:val="28"/>
          <w:sz w:val="28"/>
          <w:szCs w:val="28"/>
          <w:rtl w:val="true"/>
          <w:lang w:bidi="ar-SA"/>
        </w:rPr>
        <w:t>اتَّبِعُوا المُرْسَلِینَ اتّبِعُوا مَنْ لا یسْئَلُکُمْ أَجْرَاً 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الْیوْمَ أَکْمَلْتُ لَکُمْ دِینَکُمْ 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أَمَّنْ هُوَ قانِتٌ آناءَ اللَّیلِ ساجِداً وَقائِماً 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إِنَّما أَنْتَ مُنْذِرٌ وَلِکُلِ‌ّ قَوْمٍ هادٍ 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إِنَّما وَلِیکُمُ اللَّهُ وَرَسُولُهُ وَالَّذِینَ آمَنُوا 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إِنَّما یرِیدُ اللَّهُ لِیذْهِبَ عَنْکُمُ الرِّجْسَ 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ذُرِّیةً بَعْضُها مِنْ بَعْضٍ وَاللَّهُ سَمِیعٌ عَلِیمٌ آل‌عمران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سَلامٌ عَلی اِل یاسِینَ 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شَهْرُ رَمَضانَ الَّذی أُنْزِلَ فیهِ الْقُرآن 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عامِلَةٌ ناصِبَةٌ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تَصْلی ناراً حامِیةً غاشیه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فَلَعَلَّکَ تارِکٌ بَعْضَ ما یوحی إِلَیکَ وَضائِقٌ بِهِ صَدْرُکَ 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قاتِلُوهُمْ یعَذِّبْهُمُ اللَّهُ بِأَیدِیکُمْ 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قالَ الَّذِی عِنْدَهُ عِلْمٌ مِنَ الْکِتابِ 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قُلْ بِفَضْلِ اللَّهِ وَبِرَحْمَتِهِ فَبِذلِکَ فَلْیفْرَحُوا 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قُلْ کَفی بِاللَّهِ شَهِیداً بَینِی وَبَینَکُمْ 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وَإِنْ لَمْ تَفْعَلْ فَما بَلَّغْتَ رِسالَتَهُ 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وَإِنِّی لَغَفّارٌ لِمَنْ تابَ وَآمَنَ وَعَمِلَ صالِحاً 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وَقَدْ خابَ مَنِ افْتَرَی 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وَکُلَّ شَی‌ءٍ أَحْصَیناهُ فِی‌إِمامٍ مُبِینٍ 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وَمَنْ أَحْسَنُ قَوْلاً مِمَّنْ دَعا إِلَی اللَّهِ 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وَمَن یتَوَلَّ اللَّهَ وَرَسُولَهُ وَالَّذِینَ آمَنُوا فَإِنَّ حِزْبَ اللَّهِ 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وَمَنْ یعْصِ اللَّهَ وَرَسُولَهُ وَیتَعَدَّ حُدُودَهُ 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وَیسْتَنْبِئُونَکَ أَحَقٌّ هُوَ قُلْ إِی وَرَبِّی إِنَّهُ لَحَقٌّ 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أَیهَا الرَّسُولُ بَلِّغْ ما أُنْزِلَ إِلَیکَ مِنْ رَبِّکَ 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5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منیة المرید، مکتب الأعلام الاسلامی،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تحقیق سعید محمد اللحام، دارالفکر، بیروت،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صحیح 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کتب معتبره غیر 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ابن عبّاس نقل شده است که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که زمان احتضار پیامبر فرا رسید، به کسانی که نزد او حاضر بودند،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قلم ودوات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بیاورید تا برای شما نوشته‌ای بنویسم که پس از من هرگز گمراه نشوید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عبداللَّه شمس الدین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علی کورانی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تدوین القرآن، دار القرآن، قم،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الغدیر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امینی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انتشارات اسلامی، چاپ پنجم، قم،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ابتدای صحیفه سجادیه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محمودی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ترتیب الامالی، مؤسسة المعارف الاسلامیة، چاپ اول، قم،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مؤسسه معارف اسلامی، چاپ اول،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دار الکتب الا سلامیة، چاپ دوم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گفتنی است که در چاپ‌های مختلف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شماره روایات یکسان نیست واین موضوع ناشی از این امر است که گاه شیخ صدوق‌رحمه الله دو یا چند روایت را که اسناد وروات آن‌ها دقیقاً مانند هم بوده‌اند، به دنبال هم ذکر فرموده و در بسیاری از چاپ‌ها، در هنگام شماره‌گذاری، به این گونه روایات مجموعاً یک شماره اختصاص داده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در برخی چاپ‌ها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چاپ بنیاد بعثت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دسته از احادیث از هم تفکیک شده و به هر یک از آن‌ها شماره جداگانه‌ای تعلق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که روش اخیر درست به نظر می‌رسد، اما از آن جا که شماره‌گذاری روایات در غالب چاپ‌هایی که در دسترس خوانندگان است، به روش اول صورت گرفته است، در این مجموعه نیز، آدرس‌ها، بر همان اساس ذکر شده‌اند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مجلس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مجلس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صدوق‌رحمه الله، مجلس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صدوق‌رحمه الله مجلس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صدوق‌رحمه الله، مجلس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الرعد، 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صدوق‌رحمه الله، مجلس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صدوق‌رحمه الله، مجلس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مراد از صلوة خدا، رحمت خدا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امام موسی بن جعفرعلیهما السلام در رابطه با آیه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اللَّهَ وَمَلائِکَتَهُ یصَلُّونَ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خدا رحمت اوست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 مجلس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سورة 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قِربة به معنی ظرفی است که با آن آب می‌آورند ومنظور از لیلة القِربَة، شبی است که امیرمؤمنان حضرت علی‌علیه السلام، در جنگ بدربرای آوردن آب‌رفته بودند و سه هزارفرشته برآن حضرت سلام کردند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شود به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صدوق‌رحمه الله، مجلس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جنگ صفّین درگیری شدیدی بین طرفین اتّفاق افتاد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درگیری که به مدّت دو روز ویک شب ادامه داشت، موجب در هم شکسته شدن لشکر معاویه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شب به لیلة الهریر معروف است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السورة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الغاشیة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روایات متعدد دیگر در این زمینه</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صدوق‌رحمه الله، مجلس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image" Target="media/image3.jpeg"/><Relationship Id="rId13" Type="http://schemas.openxmlformats.org/officeDocument/2006/relationships/image" Target="media/image3.jpeg"/><Relationship Id="rId14" Type="http://schemas.openxmlformats.org/officeDocument/2006/relationships/footer" Target="footer7.xml"/><Relationship Id="rId15" Type="http://schemas.openxmlformats.org/officeDocument/2006/relationships/image" Target="media/image4.jpeg"/><Relationship Id="rId16" Type="http://schemas.openxmlformats.org/officeDocument/2006/relationships/image" Target="media/image4.jpeg"/><Relationship Id="rId17" Type="http://schemas.openxmlformats.org/officeDocument/2006/relationships/footer" Target="footer8.xml"/><Relationship Id="rId18" Type="http://schemas.openxmlformats.org/officeDocument/2006/relationships/image" Target="media/image5.jpeg"/><Relationship Id="rId19" Type="http://schemas.openxmlformats.org/officeDocument/2006/relationships/image" Target="media/image5.jpeg"/><Relationship Id="rId20" Type="http://schemas.openxmlformats.org/officeDocument/2006/relationships/footer" Target="footer9.xml"/><Relationship Id="rId21" Type="http://schemas.openxmlformats.org/officeDocument/2006/relationships/image" Target="media/image6.jpeg"/><Relationship Id="rId22" Type="http://schemas.openxmlformats.org/officeDocument/2006/relationships/image" Target="media/image6.jpeg"/><Relationship Id="rId23" Type="http://schemas.openxmlformats.org/officeDocument/2006/relationships/footer" Target="footer10.xml"/><Relationship Id="rId24" Type="http://schemas.openxmlformats.org/officeDocument/2006/relationships/footer" Target="footer11.xml"/><Relationship Id="rId25" Type="http://schemas.openxmlformats.org/officeDocument/2006/relationships/footer" Target="footer12.xml"/><Relationship Id="rId26" Type="http://schemas.openxmlformats.org/officeDocument/2006/relationships/footer" Target="footer13.xml"/><Relationship Id="rId27" Type="http://schemas.openxmlformats.org/officeDocument/2006/relationships/footer" Target="footer14.xml"/><Relationship Id="rId28" Type="http://schemas.openxmlformats.org/officeDocument/2006/relationships/footer" Target="footer15.xml"/><Relationship Id="rId29" Type="http://schemas.openxmlformats.org/officeDocument/2006/relationships/footer" Target="footer16.xml"/><Relationship Id="rId30" Type="http://schemas.openxmlformats.org/officeDocument/2006/relationships/footer" Target="footer17.xml"/><Relationship Id="rId31" Type="http://schemas.openxmlformats.org/officeDocument/2006/relationships/footer" Target="footer18.xml"/><Relationship Id="rId32" Type="http://schemas.openxmlformats.org/officeDocument/2006/relationships/footer" Target="footer19.xml"/><Relationship Id="rId33" Type="http://schemas.openxmlformats.org/officeDocument/2006/relationships/footer" Target="footer20.xml"/><Relationship Id="rId34" Type="http://schemas.openxmlformats.org/officeDocument/2006/relationships/footer" Target="footer21.xml"/><Relationship Id="rId35" Type="http://schemas.openxmlformats.org/officeDocument/2006/relationships/footer" Target="footer22.xml"/><Relationship Id="rId36" Type="http://schemas.openxmlformats.org/officeDocument/2006/relationships/footer" Target="footer23.xml"/><Relationship Id="rId37" Type="http://schemas.openxmlformats.org/officeDocument/2006/relationships/footer" Target="footer24.xml"/><Relationship Id="rId38" Type="http://schemas.openxmlformats.org/officeDocument/2006/relationships/footer" Target="footer25.xml"/><Relationship Id="rId39" Type="http://schemas.openxmlformats.org/officeDocument/2006/relationships/footer" Target="footer26.xml"/><Relationship Id="rId40" Type="http://schemas.openxmlformats.org/officeDocument/2006/relationships/footer" Target="footer27.xml"/><Relationship Id="rId41" Type="http://schemas.openxmlformats.org/officeDocument/2006/relationships/footer" Target="footer28.xml"/><Relationship Id="rId42" Type="http://schemas.openxmlformats.org/officeDocument/2006/relationships/footer" Target="footer29.xml"/><Relationship Id="rId43" Type="http://schemas.openxmlformats.org/officeDocument/2006/relationships/footer" Target="footer30.xml"/><Relationship Id="rId44" Type="http://schemas.openxmlformats.org/officeDocument/2006/relationships/footer" Target="footer31.xml"/><Relationship Id="rId45" Type="http://schemas.openxmlformats.org/officeDocument/2006/relationships/footer" Target="footer32.xml"/><Relationship Id="rId46" Type="http://schemas.openxmlformats.org/officeDocument/2006/relationships/footer" Target="footer33.xml"/><Relationship Id="rId47" Type="http://schemas.openxmlformats.org/officeDocument/2006/relationships/footer" Target="footer34.xml"/><Relationship Id="rId48" Type="http://schemas.openxmlformats.org/officeDocument/2006/relationships/footer" Target="footer35.xml"/><Relationship Id="rId49" Type="http://schemas.openxmlformats.org/officeDocument/2006/relationships/footer" Target="footer36.xml"/><Relationship Id="rId50" Type="http://schemas.openxmlformats.org/officeDocument/2006/relationships/footer" Target="footer37.xml"/><Relationship Id="rId51" Type="http://schemas.openxmlformats.org/officeDocument/2006/relationships/footer" Target="footer38.xml"/><Relationship Id="rId52" Type="http://schemas.openxmlformats.org/officeDocument/2006/relationships/footer" Target="footer39.xml"/><Relationship Id="rId53" Type="http://schemas.openxmlformats.org/officeDocument/2006/relationships/footer" Target="footer40.xml"/><Relationship Id="rId54" Type="http://schemas.openxmlformats.org/officeDocument/2006/relationships/footer" Target="footer41.xml"/><Relationship Id="rId55" Type="http://schemas.openxmlformats.org/officeDocument/2006/relationships/footer" Target="footer42.xml"/><Relationship Id="rId56" Type="http://schemas.openxmlformats.org/officeDocument/2006/relationships/footer" Target="footer43.xml"/><Relationship Id="rId57" Type="http://schemas.openxmlformats.org/officeDocument/2006/relationships/footer" Target="footer44.xml"/><Relationship Id="rId58" Type="http://schemas.openxmlformats.org/officeDocument/2006/relationships/footer" Target="footer45.xml"/><Relationship Id="rId59" Type="http://schemas.openxmlformats.org/officeDocument/2006/relationships/footer" Target="footer46.xml"/><Relationship Id="rId60" Type="http://schemas.openxmlformats.org/officeDocument/2006/relationships/footer" Target="footer47.xml"/><Relationship Id="rId61" Type="http://schemas.openxmlformats.org/officeDocument/2006/relationships/footer" Target="footer48.xml"/><Relationship Id="rId62" Type="http://schemas.openxmlformats.org/officeDocument/2006/relationships/footer" Target="footer49.xml"/><Relationship Id="rId63" Type="http://schemas.openxmlformats.org/officeDocument/2006/relationships/footer" Target="footer50.xml"/><Relationship Id="rId64" Type="http://schemas.openxmlformats.org/officeDocument/2006/relationships/footer" Target="footer51.xml"/><Relationship Id="rId65" Type="http://schemas.openxmlformats.org/officeDocument/2006/relationships/footer" Target="footer52.xml"/><Relationship Id="rId66" Type="http://schemas.openxmlformats.org/officeDocument/2006/relationships/footer" Target="footer53.xml"/><Relationship Id="rId67" Type="http://schemas.openxmlformats.org/officeDocument/2006/relationships/footer" Target="footer54.xml"/><Relationship Id="rId68" Type="http://schemas.openxmlformats.org/officeDocument/2006/relationships/footer" Target="footer55.xml"/><Relationship Id="rId69" Type="http://schemas.openxmlformats.org/officeDocument/2006/relationships/footer" Target="footer56.xml"/><Relationship Id="rId70" Type="http://schemas.openxmlformats.org/officeDocument/2006/relationships/footer" Target="footer57.xml"/><Relationship Id="rId71" Type="http://schemas.openxmlformats.org/officeDocument/2006/relationships/footer" Target="footer58.xml"/><Relationship Id="rId72" Type="http://schemas.openxmlformats.org/officeDocument/2006/relationships/footer" Target="footer59.xml"/><Relationship Id="rId73" Type="http://schemas.openxmlformats.org/officeDocument/2006/relationships/footer" Target="footer60.xml"/><Relationship Id="rId74" Type="http://schemas.openxmlformats.org/officeDocument/2006/relationships/footer" Target="footer61.xml"/><Relationship Id="rId75" Type="http://schemas.openxmlformats.org/officeDocument/2006/relationships/footer" Target="footer62.xml"/><Relationship Id="rId76" Type="http://schemas.openxmlformats.org/officeDocument/2006/relationships/footer" Target="footer63.xml"/><Relationship Id="rId77" Type="http://schemas.openxmlformats.org/officeDocument/2006/relationships/footer" Target="footer64.xml"/><Relationship Id="rId78" Type="http://schemas.openxmlformats.org/officeDocument/2006/relationships/footer" Target="footer65.xml"/><Relationship Id="rId79" Type="http://schemas.openxmlformats.org/officeDocument/2006/relationships/footer" Target="footer66.xml"/><Relationship Id="rId80" Type="http://schemas.openxmlformats.org/officeDocument/2006/relationships/footer" Target="footer67.xml"/><Relationship Id="rId81" Type="http://schemas.openxmlformats.org/officeDocument/2006/relationships/footer" Target="footer68.xml"/><Relationship Id="rId82" Type="http://schemas.openxmlformats.org/officeDocument/2006/relationships/footer" Target="footer69.xml"/><Relationship Id="rId83" Type="http://schemas.openxmlformats.org/officeDocument/2006/relationships/footer" Target="footer70.xml"/><Relationship Id="rId84" Type="http://schemas.openxmlformats.org/officeDocument/2006/relationships/footer" Target="footer71.xml"/><Relationship Id="rId85" Type="http://schemas.openxmlformats.org/officeDocument/2006/relationships/footer" Target="footer72.xml"/><Relationship Id="rId86" Type="http://schemas.openxmlformats.org/officeDocument/2006/relationships/footer" Target="footer73.xml"/><Relationship Id="rId87" Type="http://schemas.openxmlformats.org/officeDocument/2006/relationships/footer" Target="footer74.xml"/><Relationship Id="rId88" Type="http://schemas.openxmlformats.org/officeDocument/2006/relationships/footer" Target="footer75.xml"/><Relationship Id="rId89" Type="http://schemas.openxmlformats.org/officeDocument/2006/relationships/footer" Target="footer76.xml"/><Relationship Id="rId90" Type="http://schemas.openxmlformats.org/officeDocument/2006/relationships/footer" Target="footer77.xml"/><Relationship Id="rId91" Type="http://schemas.openxmlformats.org/officeDocument/2006/relationships/footer" Target="footer78.xml"/><Relationship Id="rId92" Type="http://schemas.openxmlformats.org/officeDocument/2006/relationships/footer" Target="footer79.xml"/><Relationship Id="rId93" Type="http://schemas.openxmlformats.org/officeDocument/2006/relationships/footer" Target="footer80.xml"/><Relationship Id="rId94" Type="http://schemas.openxmlformats.org/officeDocument/2006/relationships/footer" Target="footer81.xml"/><Relationship Id="rId95" Type="http://schemas.openxmlformats.org/officeDocument/2006/relationships/footer" Target="footer82.xml"/><Relationship Id="rId96" Type="http://schemas.openxmlformats.org/officeDocument/2006/relationships/footer" Target="footer83.xml"/><Relationship Id="rId97" Type="http://schemas.openxmlformats.org/officeDocument/2006/relationships/footer" Target="footer84.xml"/><Relationship Id="rId98" Type="http://schemas.openxmlformats.org/officeDocument/2006/relationships/footer" Target="footer85.xml"/><Relationship Id="rId99" Type="http://schemas.openxmlformats.org/officeDocument/2006/relationships/footer" Target="footer86.xml"/><Relationship Id="rId100" Type="http://schemas.openxmlformats.org/officeDocument/2006/relationships/footer" Target="footer87.xml"/><Relationship Id="rId101" Type="http://schemas.openxmlformats.org/officeDocument/2006/relationships/footer" Target="footer88.xml"/><Relationship Id="rId102" Type="http://schemas.openxmlformats.org/officeDocument/2006/relationships/footer" Target="footer89.xml"/><Relationship Id="rId103" Type="http://schemas.openxmlformats.org/officeDocument/2006/relationships/footer" Target="footer90.xml"/><Relationship Id="rId104" Type="http://schemas.openxmlformats.org/officeDocument/2006/relationships/footer" Target="footer91.xml"/><Relationship Id="rId105" Type="http://schemas.openxmlformats.org/officeDocument/2006/relationships/footer" Target="footer92.xml"/><Relationship Id="rId106" Type="http://schemas.openxmlformats.org/officeDocument/2006/relationships/footer" Target="footer93.xml"/><Relationship Id="rId107" Type="http://schemas.openxmlformats.org/officeDocument/2006/relationships/footer" Target="footer94.xml"/><Relationship Id="rId108" Type="http://schemas.openxmlformats.org/officeDocument/2006/relationships/footer" Target="footer95.xml"/><Relationship Id="rId109" Type="http://schemas.openxmlformats.org/officeDocument/2006/relationships/footer" Target="footer96.xml"/><Relationship Id="rId110" Type="http://schemas.openxmlformats.org/officeDocument/2006/relationships/footer" Target="footer97.xml"/><Relationship Id="rId111" Type="http://schemas.openxmlformats.org/officeDocument/2006/relationships/footer" Target="footer98.xml"/><Relationship Id="rId112" Type="http://schemas.openxmlformats.org/officeDocument/2006/relationships/footer" Target="footer99.xml"/><Relationship Id="rId113" Type="http://schemas.openxmlformats.org/officeDocument/2006/relationships/footer" Target="footer100.xml"/><Relationship Id="rId114" Type="http://schemas.openxmlformats.org/officeDocument/2006/relationships/footer" Target="footer101.xml"/><Relationship Id="rId115" Type="http://schemas.openxmlformats.org/officeDocument/2006/relationships/footer" Target="footer102.xml"/><Relationship Id="rId116" Type="http://schemas.openxmlformats.org/officeDocument/2006/relationships/footer" Target="footer103.xml"/><Relationship Id="rId117" Type="http://schemas.openxmlformats.org/officeDocument/2006/relationships/footer" Target="footer104.xml"/><Relationship Id="rId118" Type="http://schemas.openxmlformats.org/officeDocument/2006/relationships/footer" Target="footer105.xml"/><Relationship Id="rId119" Type="http://schemas.openxmlformats.org/officeDocument/2006/relationships/footer" Target="footer106.xml"/><Relationship Id="rId120" Type="http://schemas.openxmlformats.org/officeDocument/2006/relationships/footer" Target="footer107.xml"/><Relationship Id="rId121" Type="http://schemas.openxmlformats.org/officeDocument/2006/relationships/footer" Target="footer108.xml"/><Relationship Id="rId122" Type="http://schemas.openxmlformats.org/officeDocument/2006/relationships/footer" Target="footer109.xml"/><Relationship Id="rId123" Type="http://schemas.openxmlformats.org/officeDocument/2006/relationships/footer" Target="footer110.xml"/><Relationship Id="rId124" Type="http://schemas.openxmlformats.org/officeDocument/2006/relationships/footer" Target="footer111.xml"/><Relationship Id="rId125" Type="http://schemas.openxmlformats.org/officeDocument/2006/relationships/footer" Target="footer112.xml"/><Relationship Id="rId126" Type="http://schemas.openxmlformats.org/officeDocument/2006/relationships/footer" Target="footer113.xml"/><Relationship Id="rId127" Type="http://schemas.openxmlformats.org/officeDocument/2006/relationships/footer" Target="footer114.xml"/><Relationship Id="rId128" Type="http://schemas.openxmlformats.org/officeDocument/2006/relationships/footer" Target="footer115.xml"/><Relationship Id="rId129" Type="http://schemas.openxmlformats.org/officeDocument/2006/relationships/footer" Target="footer116.xml"/><Relationship Id="rId130" Type="http://schemas.openxmlformats.org/officeDocument/2006/relationships/footer" Target="footer117.xml"/><Relationship Id="rId131" Type="http://schemas.openxmlformats.org/officeDocument/2006/relationships/footer" Target="footer118.xml"/><Relationship Id="rId132" Type="http://schemas.openxmlformats.org/officeDocument/2006/relationships/footer" Target="footer119.xml"/><Relationship Id="rId133" Type="http://schemas.openxmlformats.org/officeDocument/2006/relationships/footer" Target="footer120.xml"/><Relationship Id="rId134" Type="http://schemas.openxmlformats.org/officeDocument/2006/relationships/footer" Target="footer121.xml"/><Relationship Id="rId135" Type="http://schemas.openxmlformats.org/officeDocument/2006/relationships/footer" Target="footer122.xml"/><Relationship Id="rId136" Type="http://schemas.openxmlformats.org/officeDocument/2006/relationships/footer" Target="footer123.xml"/><Relationship Id="rId137" Type="http://schemas.openxmlformats.org/officeDocument/2006/relationships/footer" Target="footer124.xml"/><Relationship Id="rId138" Type="http://schemas.openxmlformats.org/officeDocument/2006/relationships/footer" Target="footer125.xml"/><Relationship Id="rId139" Type="http://schemas.openxmlformats.org/officeDocument/2006/relationships/footer" Target="footer126.xml"/><Relationship Id="rId140" Type="http://schemas.openxmlformats.org/officeDocument/2006/relationships/footer" Target="footer127.xml"/><Relationship Id="rId141" Type="http://schemas.openxmlformats.org/officeDocument/2006/relationships/footer" Target="footer128.xml"/><Relationship Id="rId142" Type="http://schemas.openxmlformats.org/officeDocument/2006/relationships/footer" Target="footer129.xml"/><Relationship Id="rId143" Type="http://schemas.openxmlformats.org/officeDocument/2006/relationships/footer" Target="footer130.xml"/><Relationship Id="rId144" Type="http://schemas.openxmlformats.org/officeDocument/2006/relationships/footer" Target="footer131.xml"/><Relationship Id="rId145" Type="http://schemas.openxmlformats.org/officeDocument/2006/relationships/footer" Target="footer132.xml"/><Relationship Id="rId146" Type="http://schemas.openxmlformats.org/officeDocument/2006/relationships/footer" Target="footer133.xml"/><Relationship Id="rId147" Type="http://schemas.openxmlformats.org/officeDocument/2006/relationships/footer" Target="footer134.xml"/><Relationship Id="rId148" Type="http://schemas.openxmlformats.org/officeDocument/2006/relationships/footer" Target="footer135.xml"/><Relationship Id="rId149" Type="http://schemas.openxmlformats.org/officeDocument/2006/relationships/footer" Target="footer136.xml"/><Relationship Id="rId150" Type="http://schemas.openxmlformats.org/officeDocument/2006/relationships/footer" Target="footer137.xml"/><Relationship Id="rId151" Type="http://schemas.openxmlformats.org/officeDocument/2006/relationships/footer" Target="footer138.xml"/><Relationship Id="rId152" Type="http://schemas.openxmlformats.org/officeDocument/2006/relationships/footer" Target="footer139.xml"/><Relationship Id="rId153" Type="http://schemas.openxmlformats.org/officeDocument/2006/relationships/footer" Target="footer140.xml"/><Relationship Id="rId154" Type="http://schemas.openxmlformats.org/officeDocument/2006/relationships/footer" Target="footer141.xml"/><Relationship Id="rId155" Type="http://schemas.openxmlformats.org/officeDocument/2006/relationships/footer" Target="footer142.xml"/><Relationship Id="rId156" Type="http://schemas.openxmlformats.org/officeDocument/2006/relationships/footer" Target="footer143.xml"/><Relationship Id="rId157" Type="http://schemas.openxmlformats.org/officeDocument/2006/relationships/footer" Target="footer144.xml"/><Relationship Id="rId158" Type="http://schemas.openxmlformats.org/officeDocument/2006/relationships/footer" Target="footer145.xml"/><Relationship Id="rId159" Type="http://schemas.openxmlformats.org/officeDocument/2006/relationships/footer" Target="footer146.xml"/><Relationship Id="rId160" Type="http://schemas.openxmlformats.org/officeDocument/2006/relationships/footer" Target="footer147.xml"/><Relationship Id="rId161" Type="http://schemas.openxmlformats.org/officeDocument/2006/relationships/footer" Target="footer148.xml"/><Relationship Id="rId162" Type="http://schemas.openxmlformats.org/officeDocument/2006/relationships/footer" Target="footer149.xml"/><Relationship Id="rId163" Type="http://schemas.openxmlformats.org/officeDocument/2006/relationships/footer" Target="footer150.xml"/><Relationship Id="rId164" Type="http://schemas.openxmlformats.org/officeDocument/2006/relationships/footer" Target="footer151.xml"/><Relationship Id="rId165" Type="http://schemas.openxmlformats.org/officeDocument/2006/relationships/footer" Target="footer152.xml"/><Relationship Id="rId166" Type="http://schemas.openxmlformats.org/officeDocument/2006/relationships/footer" Target="footer153.xml"/><Relationship Id="rId167" Type="http://schemas.openxmlformats.org/officeDocument/2006/relationships/footer" Target="footer154.xml"/><Relationship Id="rId168" Type="http://schemas.openxmlformats.org/officeDocument/2006/relationships/footer" Target="footer155.xml"/><Relationship Id="rId169" Type="http://schemas.openxmlformats.org/officeDocument/2006/relationships/footer" Target="footer156.xml"/><Relationship Id="rId170" Type="http://schemas.openxmlformats.org/officeDocument/2006/relationships/footer" Target="footer157.xml"/><Relationship Id="rId171" Type="http://schemas.openxmlformats.org/officeDocument/2006/relationships/footer" Target="footer158.xml"/><Relationship Id="rId172" Type="http://schemas.openxmlformats.org/officeDocument/2006/relationships/footer" Target="footer159.xml"/><Relationship Id="rId173" Type="http://schemas.openxmlformats.org/officeDocument/2006/relationships/footer" Target="footer160.xml"/><Relationship Id="rId174" Type="http://schemas.openxmlformats.org/officeDocument/2006/relationships/footer" Target="footer161.xml"/><Relationship Id="rId175" Type="http://schemas.openxmlformats.org/officeDocument/2006/relationships/footer" Target="footer162.xml"/><Relationship Id="rId176" Type="http://schemas.openxmlformats.org/officeDocument/2006/relationships/footer" Target="footer163.xml"/><Relationship Id="rId177" Type="http://schemas.openxmlformats.org/officeDocument/2006/relationships/footer" Target="footer164.xml"/><Relationship Id="rId178" Type="http://schemas.openxmlformats.org/officeDocument/2006/relationships/footer" Target="footer165.xml"/><Relationship Id="rId179" Type="http://schemas.openxmlformats.org/officeDocument/2006/relationships/footer" Target="footer166.xml"/><Relationship Id="rId180" Type="http://schemas.openxmlformats.org/officeDocument/2006/relationships/footer" Target="footer167.xml"/><Relationship Id="rId181" Type="http://schemas.openxmlformats.org/officeDocument/2006/relationships/footer" Target="footer168.xml"/><Relationship Id="rId182" Type="http://schemas.openxmlformats.org/officeDocument/2006/relationships/footer" Target="footer169.xml"/><Relationship Id="rId183" Type="http://schemas.openxmlformats.org/officeDocument/2006/relationships/footer" Target="footer170.xml"/><Relationship Id="rId184" Type="http://schemas.openxmlformats.org/officeDocument/2006/relationships/footer" Target="footer171.xml"/><Relationship Id="rId185" Type="http://schemas.openxmlformats.org/officeDocument/2006/relationships/footer" Target="footer172.xml"/><Relationship Id="rId186" Type="http://schemas.openxmlformats.org/officeDocument/2006/relationships/footer" Target="footer173.xml"/><Relationship Id="rId187" Type="http://schemas.openxmlformats.org/officeDocument/2006/relationships/footer" Target="footer174.xml"/><Relationship Id="rId188" Type="http://schemas.openxmlformats.org/officeDocument/2006/relationships/footer" Target="footer175.xml"/><Relationship Id="rId189" Type="http://schemas.openxmlformats.org/officeDocument/2006/relationships/footer" Target="footer176.xml"/><Relationship Id="rId190" Type="http://schemas.openxmlformats.org/officeDocument/2006/relationships/footer" Target="footer177.xml"/><Relationship Id="rId191" Type="http://schemas.openxmlformats.org/officeDocument/2006/relationships/footer" Target="footer178.xml"/><Relationship Id="rId192" Type="http://schemas.openxmlformats.org/officeDocument/2006/relationships/footer" Target="footer179.xml"/><Relationship Id="rId193" Type="http://schemas.openxmlformats.org/officeDocument/2006/relationships/footer" Target="footer180.xml"/><Relationship Id="rId194" Type="http://schemas.openxmlformats.org/officeDocument/2006/relationships/footer" Target="footer181.xml"/><Relationship Id="rId195" Type="http://schemas.openxmlformats.org/officeDocument/2006/relationships/footer" Target="footer182.xml"/><Relationship Id="rId196" Type="http://schemas.openxmlformats.org/officeDocument/2006/relationships/footer" Target="footer183.xml"/><Relationship Id="rId197" Type="http://schemas.openxmlformats.org/officeDocument/2006/relationships/footer" Target="footer184.xml"/><Relationship Id="rId198" Type="http://schemas.openxmlformats.org/officeDocument/2006/relationships/footer" Target="footer185.xml"/><Relationship Id="rId199" Type="http://schemas.openxmlformats.org/officeDocument/2006/relationships/footer" Target="footer186.xml"/><Relationship Id="rId200" Type="http://schemas.openxmlformats.org/officeDocument/2006/relationships/footer" Target="footer187.xml"/><Relationship Id="rId201" Type="http://schemas.openxmlformats.org/officeDocument/2006/relationships/footer" Target="footer188.xml"/><Relationship Id="rId202" Type="http://schemas.openxmlformats.org/officeDocument/2006/relationships/footer" Target="footer189.xml"/><Relationship Id="rId203" Type="http://schemas.openxmlformats.org/officeDocument/2006/relationships/footer" Target="footer190.xml"/><Relationship Id="rId204" Type="http://schemas.openxmlformats.org/officeDocument/2006/relationships/footer" Target="footer191.xml"/><Relationship Id="rId205" Type="http://schemas.openxmlformats.org/officeDocument/2006/relationships/footer" Target="footer192.xml"/><Relationship Id="rId206" Type="http://schemas.openxmlformats.org/officeDocument/2006/relationships/footer" Target="footer193.xml"/><Relationship Id="rId207" Type="http://schemas.openxmlformats.org/officeDocument/2006/relationships/footer" Target="footer194.xml"/><Relationship Id="rId208" Type="http://schemas.openxmlformats.org/officeDocument/2006/relationships/footer" Target="footer195.xml"/><Relationship Id="rId209" Type="http://schemas.openxmlformats.org/officeDocument/2006/relationships/footer" Target="footer196.xml"/><Relationship Id="rId210" Type="http://schemas.openxmlformats.org/officeDocument/2006/relationships/footer" Target="footer197.xml"/><Relationship Id="rId211" Type="http://schemas.openxmlformats.org/officeDocument/2006/relationships/footer" Target="footer198.xml"/><Relationship Id="rId212" Type="http://schemas.openxmlformats.org/officeDocument/2006/relationships/footer" Target="footer199.xml"/><Relationship Id="rId213" Type="http://schemas.openxmlformats.org/officeDocument/2006/relationships/footer" Target="footer200.xml"/><Relationship Id="rId214" Type="http://schemas.openxmlformats.org/officeDocument/2006/relationships/footer" Target="footer201.xml"/><Relationship Id="rId215" Type="http://schemas.openxmlformats.org/officeDocument/2006/relationships/footer" Target="footer202.xml"/><Relationship Id="rId216" Type="http://schemas.openxmlformats.org/officeDocument/2006/relationships/footer" Target="footer203.xml"/><Relationship Id="rId217" Type="http://schemas.openxmlformats.org/officeDocument/2006/relationships/footer" Target="footer204.xml"/><Relationship Id="rId218" Type="http://schemas.openxmlformats.org/officeDocument/2006/relationships/footer" Target="footer205.xml"/><Relationship Id="rId219" Type="http://schemas.openxmlformats.org/officeDocument/2006/relationships/footer" Target="footer206.xml"/><Relationship Id="rId220" Type="http://schemas.openxmlformats.org/officeDocument/2006/relationships/footer" Target="footer207.xml"/><Relationship Id="rId221" Type="http://schemas.openxmlformats.org/officeDocument/2006/relationships/footer" Target="footer208.xml"/><Relationship Id="rId222" Type="http://schemas.openxmlformats.org/officeDocument/2006/relationships/footer" Target="footer209.xml"/><Relationship Id="rId223" Type="http://schemas.openxmlformats.org/officeDocument/2006/relationships/footer" Target="footer210.xml"/><Relationship Id="rId224" Type="http://schemas.openxmlformats.org/officeDocument/2006/relationships/footer" Target="footer211.xml"/><Relationship Id="rId225" Type="http://schemas.openxmlformats.org/officeDocument/2006/relationships/footer" Target="footer212.xml"/><Relationship Id="rId226" Type="http://schemas.openxmlformats.org/officeDocument/2006/relationships/footer" Target="footer213.xml"/><Relationship Id="rId227" Type="http://schemas.openxmlformats.org/officeDocument/2006/relationships/footer" Target="footer214.xml"/><Relationship Id="rId228" Type="http://schemas.openxmlformats.org/officeDocument/2006/relationships/footer" Target="footer215.xml"/><Relationship Id="rId229" Type="http://schemas.openxmlformats.org/officeDocument/2006/relationships/footer" Target="footer216.xml"/><Relationship Id="rId230" Type="http://schemas.openxmlformats.org/officeDocument/2006/relationships/footer" Target="footer217.xml"/><Relationship Id="rId231" Type="http://schemas.openxmlformats.org/officeDocument/2006/relationships/footer" Target="footer218.xml"/><Relationship Id="rId232" Type="http://schemas.openxmlformats.org/officeDocument/2006/relationships/footer" Target="footer219.xml"/><Relationship Id="rId233" Type="http://schemas.openxmlformats.org/officeDocument/2006/relationships/footer" Target="footer220.xml"/><Relationship Id="rId234" Type="http://schemas.openxmlformats.org/officeDocument/2006/relationships/footer" Target="footer221.xml"/><Relationship Id="rId235" Type="http://schemas.openxmlformats.org/officeDocument/2006/relationships/footer" Target="footer222.xml"/><Relationship Id="rId236" Type="http://schemas.openxmlformats.org/officeDocument/2006/relationships/footer" Target="footer223.xml"/><Relationship Id="rId237" Type="http://schemas.openxmlformats.org/officeDocument/2006/relationships/footer" Target="footer224.xml"/><Relationship Id="rId238" Type="http://schemas.openxmlformats.org/officeDocument/2006/relationships/footer" Target="footer225.xml"/><Relationship Id="rId239" Type="http://schemas.openxmlformats.org/officeDocument/2006/relationships/footer" Target="footer226.xml"/><Relationship Id="rId240" Type="http://schemas.openxmlformats.org/officeDocument/2006/relationships/footer" Target="footer227.xml"/><Relationship Id="rId241" Type="http://schemas.openxmlformats.org/officeDocument/2006/relationships/footer" Target="footer228.xml"/><Relationship Id="rId242" Type="http://schemas.openxmlformats.org/officeDocument/2006/relationships/footer" Target="footer229.xml"/><Relationship Id="rId243" Type="http://schemas.openxmlformats.org/officeDocument/2006/relationships/footer" Target="footer230.xml"/><Relationship Id="rId244" Type="http://schemas.openxmlformats.org/officeDocument/2006/relationships/footer" Target="footer231.xml"/><Relationship Id="rId245" Type="http://schemas.openxmlformats.org/officeDocument/2006/relationships/footer" Target="footer232.xml"/><Relationship Id="rId246" Type="http://schemas.openxmlformats.org/officeDocument/2006/relationships/footer" Target="footer233.xml"/><Relationship Id="rId247" Type="http://schemas.openxmlformats.org/officeDocument/2006/relationships/footer" Target="footer234.xml"/><Relationship Id="rId248" Type="http://schemas.openxmlformats.org/officeDocument/2006/relationships/footer" Target="footer235.xml"/><Relationship Id="rId249" Type="http://schemas.openxmlformats.org/officeDocument/2006/relationships/footer" Target="footer236.xml"/><Relationship Id="rId250" Type="http://schemas.openxmlformats.org/officeDocument/2006/relationships/footer" Target="footer237.xml"/><Relationship Id="rId251" Type="http://schemas.openxmlformats.org/officeDocument/2006/relationships/footer" Target="footer238.xml"/><Relationship Id="rId252" Type="http://schemas.openxmlformats.org/officeDocument/2006/relationships/footer" Target="footer239.xml"/><Relationship Id="rId253" Type="http://schemas.openxmlformats.org/officeDocument/2006/relationships/image" Target="media/image2.jpeg"/><Relationship Id="rId254" Type="http://schemas.openxmlformats.org/officeDocument/2006/relationships/image" Target="media/image2.jpeg"/><Relationship Id="rId255" Type="http://schemas.openxmlformats.org/officeDocument/2006/relationships/footer" Target="footer240.xml"/><Relationship Id="rId256" Type="http://schemas.openxmlformats.org/officeDocument/2006/relationships/footnotes" Target="footnotes.xml"/><Relationship Id="rId257" Type="http://schemas.openxmlformats.org/officeDocument/2006/relationships/numbering" Target="numbering.xml"/><Relationship Id="rId258" Type="http://schemas.openxmlformats.org/officeDocument/2006/relationships/fontTable" Target="fontTable.xml"/><Relationship Id="rId259" Type="http://schemas.openxmlformats.org/officeDocument/2006/relationships/settings" Target="settings.xml"/><Relationship Id="rId26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244</Pages>
  <Words>52956</Words>
  <Characters>209591</Characters>
  <CharactersWithSpaces>260274</CharactersWithSpaces>
  <Paragraphs>2737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2026-08-16T02:19:22Z</dcterms:created>
  <dc:creator>ghaemiyeh.com</dc:creator>
  <dc:description/>
  <dc:language>en-US</dc:language>
  <cp:lastModifiedBy/>
  <dcterms:modified xsi:type="dcterms:W3CDTF">2026-08-16T05:49:29Z</dcterms:modified>
  <cp:revision>1</cp:revision>
  <dc:subject/>
  <dc:title>امامت و ولایت حضرت علی علیه السلام</dc:title>
</cp:coreProperties>
</file>

<file path=docProps/custom.xml><?xml version="1.0" encoding="utf-8"?>
<Properties xmlns="http://schemas.openxmlformats.org/officeDocument/2006/custom-properties" xmlns:vt="http://schemas.openxmlformats.org/officeDocument/2006/docPropsVTypes"/>
</file>