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28.xml" ContentType="application/vnd.openxmlformats-officedocument.wordprocessingml.footer+xml"/>
  <Override PartName="/word/footer151.xml" ContentType="application/vnd.openxmlformats-officedocument.wordprocessingml.footer+xml"/>
  <Override PartName="/word/footer140.xml" ContentType="application/vnd.openxmlformats-officedocument.wordprocessingml.footer+xml"/>
  <Override PartName="/word/footer129.xml" ContentType="application/vnd.openxmlformats-officedocument.wordprocessingml.footer+xml"/>
  <Override PartName="/word/footer152.xml" ContentType="application/vnd.openxmlformats-officedocument.wordprocessingml.footer+xml"/>
  <Override PartName="/word/footer141.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60.xml" ContentType="application/vnd.openxmlformats-officedocument.wordprocessingml.footer+xml"/>
  <Override PartName="/word/footer159.xml" ContentType="application/vnd.openxmlformats-officedocument.wordprocessingml.footer+xml"/>
  <Override PartName="/word/footer161.xml" ContentType="application/vnd.openxmlformats-officedocument.wordprocessingml.footer+xml"/>
  <Override PartName="/word/footer162.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42.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167.xml" ContentType="application/vnd.openxmlformats-officedocument.wordprocessingml.footer+xml"/>
  <Override PartName="/word/footer163.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5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سیری در زندگانی امام حسن عسکری علیه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954775_211673320">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1954777_211673320">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1954779_211673320">
            <w:r>
              <w:rPr>
                <w:webHidden/>
                <w:rStyle w:val="IndexLink"/>
                <w:rtl w:val="true"/>
              </w:rPr>
              <w:t>پیش‌گفتار</w:t>
            </w:r>
            <w:r>
              <w:rPr>
                <w:rStyle w:val="IndexLink"/>
                <w:rtl w:val="true"/>
              </w:rPr>
              <w:tab/>
            </w:r>
            <w:r>
              <w:rPr>
                <w:rStyle w:val="IndexLink"/>
              </w:rPr>
              <w:t>8</w:t>
            </w:r>
          </w:hyperlink>
        </w:p>
        <w:p>
          <w:pPr>
            <w:pStyle w:val="Contents2"/>
            <w:tabs>
              <w:tab w:val="clear" w:pos="8743"/>
              <w:tab w:val="right" w:pos="9026" w:leader="dot"/>
            </w:tabs>
            <w:rPr/>
          </w:pPr>
          <w:hyperlink w:anchor="__RefHeading___Toc1954781_211673320">
            <w:r>
              <w:rPr>
                <w:webHidden/>
                <w:rStyle w:val="IndexLink"/>
                <w:rtl w:val="true"/>
              </w:rPr>
              <w:t>فصل اول میلاد نور</w:t>
            </w:r>
            <w:r>
              <w:rPr>
                <w:rStyle w:val="IndexLink"/>
                <w:rtl w:val="true"/>
              </w:rPr>
              <w:tab/>
            </w:r>
            <w:r>
              <w:rPr>
                <w:rStyle w:val="IndexLink"/>
              </w:rPr>
              <w:t>9</w:t>
            </w:r>
          </w:hyperlink>
        </w:p>
        <w:p>
          <w:pPr>
            <w:pStyle w:val="Contents3"/>
            <w:tabs>
              <w:tab w:val="clear" w:pos="8459"/>
              <w:tab w:val="right" w:pos="9026" w:leader="dot"/>
            </w:tabs>
            <w:rPr/>
          </w:pPr>
          <w:hyperlink w:anchor="__RefHeading___Toc1954783_211673320">
            <w:r>
              <w:rPr>
                <w:webHidden/>
                <w:rStyle w:val="IndexLink"/>
                <w:rtl w:val="true"/>
              </w:rPr>
              <w:t>اشاره</w:t>
            </w:r>
            <w:r>
              <w:rPr>
                <w:rStyle w:val="IndexLink"/>
                <w:rtl w:val="true"/>
              </w:rPr>
              <w:tab/>
            </w:r>
            <w:r>
              <w:rPr>
                <w:rStyle w:val="IndexLink"/>
              </w:rPr>
              <w:t>9</w:t>
            </w:r>
          </w:hyperlink>
        </w:p>
        <w:p>
          <w:pPr>
            <w:pStyle w:val="Contents3"/>
            <w:tabs>
              <w:tab w:val="clear" w:pos="8459"/>
              <w:tab w:val="right" w:pos="9026" w:leader="dot"/>
            </w:tabs>
            <w:rPr/>
          </w:pPr>
          <w:hyperlink w:anchor="__RefHeading___Toc1954785_211673320">
            <w:r>
              <w:rPr>
                <w:webHidden/>
                <w:rStyle w:val="IndexLink"/>
                <w:rtl w:val="true"/>
              </w:rPr>
              <w:t>میلاد نور</w:t>
            </w:r>
            <w:r>
              <w:rPr>
                <w:rStyle w:val="IndexLink"/>
                <w:rtl w:val="true"/>
              </w:rPr>
              <w:tab/>
            </w:r>
            <w:r>
              <w:rPr>
                <w:rStyle w:val="IndexLink"/>
              </w:rPr>
              <w:t>10</w:t>
            </w:r>
          </w:hyperlink>
        </w:p>
        <w:p>
          <w:pPr>
            <w:pStyle w:val="Contents2"/>
            <w:tabs>
              <w:tab w:val="clear" w:pos="8743"/>
              <w:tab w:val="right" w:pos="9026" w:leader="dot"/>
            </w:tabs>
            <w:rPr/>
          </w:pPr>
          <w:hyperlink w:anchor="__RefHeading___Toc1954787_211673320">
            <w:r>
              <w:rPr>
                <w:webHidden/>
                <w:rStyle w:val="IndexLink"/>
                <w:rtl w:val="true"/>
              </w:rPr>
              <w:t>فصل دوم نصّ امام هادی‌علیه السلام به امامت امام حسن عسکری‌علیه السلام‌</w:t>
            </w:r>
            <w:r>
              <w:rPr>
                <w:rStyle w:val="IndexLink"/>
                <w:rtl w:val="true"/>
              </w:rPr>
              <w:tab/>
            </w:r>
            <w:r>
              <w:rPr>
                <w:rStyle w:val="IndexLink"/>
              </w:rPr>
              <w:t>13</w:t>
            </w:r>
          </w:hyperlink>
        </w:p>
        <w:p>
          <w:pPr>
            <w:pStyle w:val="Contents3"/>
            <w:tabs>
              <w:tab w:val="clear" w:pos="8459"/>
              <w:tab w:val="right" w:pos="9026" w:leader="dot"/>
            </w:tabs>
            <w:rPr/>
          </w:pPr>
          <w:hyperlink w:anchor="__RefHeading___Toc1954789_211673320">
            <w:r>
              <w:rPr>
                <w:webHidden/>
                <w:rStyle w:val="IndexLink"/>
                <w:rtl w:val="true"/>
              </w:rPr>
              <w:t>نصّ امام هادی‌علیه السلام به امامت امام حسن عسکری‌علیه السلام‌</w:t>
            </w:r>
            <w:r>
              <w:rPr>
                <w:rStyle w:val="IndexLink"/>
                <w:rtl w:val="true"/>
              </w:rPr>
              <w:tab/>
            </w:r>
            <w:r>
              <w:rPr>
                <w:rStyle w:val="IndexLink"/>
              </w:rPr>
              <w:t>13</w:t>
            </w:r>
          </w:hyperlink>
        </w:p>
        <w:p>
          <w:pPr>
            <w:pStyle w:val="Contents2"/>
            <w:tabs>
              <w:tab w:val="clear" w:pos="8743"/>
              <w:tab w:val="right" w:pos="9026" w:leader="dot"/>
            </w:tabs>
            <w:rPr/>
          </w:pPr>
          <w:hyperlink w:anchor="__RefHeading___Toc1954791_211673320">
            <w:r>
              <w:rPr>
                <w:webHidden/>
                <w:rStyle w:val="IndexLink"/>
                <w:rtl w:val="true"/>
              </w:rPr>
              <w:t>فصل سوم کرامات، علم غیب و معجزات‌</w:t>
            </w:r>
            <w:r>
              <w:rPr>
                <w:rStyle w:val="IndexLink"/>
                <w:rtl w:val="true"/>
              </w:rPr>
              <w:tab/>
            </w:r>
            <w:r>
              <w:rPr>
                <w:rStyle w:val="IndexLink"/>
              </w:rPr>
              <w:t>21</w:t>
            </w:r>
          </w:hyperlink>
        </w:p>
        <w:p>
          <w:pPr>
            <w:pStyle w:val="Contents3"/>
            <w:tabs>
              <w:tab w:val="clear" w:pos="8459"/>
              <w:tab w:val="right" w:pos="9026" w:leader="dot"/>
            </w:tabs>
            <w:rPr/>
          </w:pPr>
          <w:hyperlink w:anchor="__RefHeading___Toc1954793_211673320">
            <w:r>
              <w:rPr>
                <w:webHidden/>
                <w:rStyle w:val="IndexLink"/>
                <w:rtl w:val="true"/>
              </w:rPr>
              <w:t>کرامات، علم غیب و معجزات‌</w:t>
            </w:r>
            <w:r>
              <w:rPr>
                <w:rStyle w:val="IndexLink"/>
                <w:rtl w:val="true"/>
              </w:rPr>
              <w:tab/>
            </w:r>
            <w:r>
              <w:rPr>
                <w:rStyle w:val="IndexLink"/>
              </w:rPr>
              <w:t>21</w:t>
            </w:r>
          </w:hyperlink>
        </w:p>
        <w:p>
          <w:pPr>
            <w:pStyle w:val="Contents4"/>
            <w:tabs>
              <w:tab w:val="clear" w:pos="8176"/>
              <w:tab w:val="right" w:pos="9026" w:leader="dot"/>
            </w:tabs>
            <w:rPr/>
          </w:pPr>
          <w:hyperlink w:anchor="__RefHeading___Toc1954795_211673320">
            <w:r>
              <w:rPr>
                <w:webHidden/>
                <w:rStyle w:val="IndexLink"/>
                <w:rtl w:val="true"/>
              </w:rPr>
              <w:t>اشاره</w:t>
            </w:r>
            <w:r>
              <w:rPr>
                <w:rStyle w:val="IndexLink"/>
                <w:rtl w:val="true"/>
              </w:rPr>
              <w:tab/>
            </w:r>
            <w:r>
              <w:rPr>
                <w:rStyle w:val="IndexLink"/>
              </w:rPr>
              <w:t>21</w:t>
            </w:r>
          </w:hyperlink>
        </w:p>
        <w:p>
          <w:pPr>
            <w:pStyle w:val="Contents4"/>
            <w:tabs>
              <w:tab w:val="clear" w:pos="8176"/>
              <w:tab w:val="right" w:pos="9026" w:leader="dot"/>
            </w:tabs>
            <w:rPr/>
          </w:pPr>
          <w:hyperlink w:anchor="__RefHeading___Toc1954797_211673320">
            <w:r>
              <w:rPr>
                <w:webHidden/>
                <w:rStyle w:val="IndexLink"/>
                <w:rtl w:val="true"/>
              </w:rPr>
              <w:t>اشتباه فیلسوف عراقی‌</w:t>
            </w:r>
            <w:r>
              <w:rPr>
                <w:rStyle w:val="IndexLink"/>
                <w:rtl w:val="true"/>
              </w:rPr>
              <w:tab/>
            </w:r>
            <w:r>
              <w:rPr>
                <w:rStyle w:val="IndexLink"/>
              </w:rPr>
              <w:t>22</w:t>
            </w:r>
          </w:hyperlink>
        </w:p>
        <w:p>
          <w:pPr>
            <w:pStyle w:val="Contents4"/>
            <w:tabs>
              <w:tab w:val="clear" w:pos="8176"/>
              <w:tab w:val="right" w:pos="9026" w:leader="dot"/>
            </w:tabs>
            <w:rPr/>
          </w:pPr>
          <w:hyperlink w:anchor="__RefHeading___Toc1954799_211673320">
            <w:r>
              <w:rPr>
                <w:webHidden/>
                <w:rStyle w:val="IndexLink"/>
                <w:rtl w:val="true"/>
              </w:rPr>
              <w:t>حفظ آبروی مسلمانان‌</w:t>
            </w:r>
            <w:r>
              <w:rPr>
                <w:rStyle w:val="IndexLink"/>
                <w:rtl w:val="true"/>
              </w:rPr>
              <w:tab/>
            </w:r>
            <w:r>
              <w:rPr>
                <w:rStyle w:val="IndexLink"/>
              </w:rPr>
              <w:t>24</w:t>
            </w:r>
          </w:hyperlink>
        </w:p>
        <w:p>
          <w:pPr>
            <w:pStyle w:val="Contents4"/>
            <w:tabs>
              <w:tab w:val="clear" w:pos="8176"/>
              <w:tab w:val="right" w:pos="9026" w:leader="dot"/>
            </w:tabs>
            <w:rPr/>
          </w:pPr>
          <w:hyperlink w:anchor="__RefHeading___Toc1954801_211673320">
            <w:r>
              <w:rPr>
                <w:webHidden/>
                <w:rStyle w:val="IndexLink"/>
                <w:rtl w:val="true"/>
              </w:rPr>
              <w:t>وَلَد، بازوی خوبی است‌</w:t>
            </w:r>
            <w:r>
              <w:rPr>
                <w:rStyle w:val="IndexLink"/>
                <w:rtl w:val="true"/>
              </w:rPr>
              <w:tab/>
            </w:r>
            <w:r>
              <w:rPr>
                <w:rStyle w:val="IndexLink"/>
              </w:rPr>
              <w:t>26</w:t>
            </w:r>
          </w:hyperlink>
        </w:p>
        <w:p>
          <w:pPr>
            <w:pStyle w:val="Contents4"/>
            <w:tabs>
              <w:tab w:val="clear" w:pos="8176"/>
              <w:tab w:val="right" w:pos="9026" w:leader="dot"/>
            </w:tabs>
            <w:rPr/>
          </w:pPr>
          <w:hyperlink w:anchor="__RefHeading___Toc1954803_211673320">
            <w:r>
              <w:rPr>
                <w:webHidden/>
                <w:rStyle w:val="IndexLink"/>
                <w:rtl w:val="true"/>
              </w:rPr>
              <w:t>امر به معروف و نهی از منکر به یکی از نزدیکان امام‌علیه السلام‌</w:t>
            </w:r>
            <w:r>
              <w:rPr>
                <w:rStyle w:val="IndexLink"/>
                <w:rtl w:val="true"/>
              </w:rPr>
              <w:tab/>
            </w:r>
            <w:r>
              <w:rPr>
                <w:rStyle w:val="IndexLink"/>
              </w:rPr>
              <w:t>27</w:t>
            </w:r>
          </w:hyperlink>
        </w:p>
        <w:p>
          <w:pPr>
            <w:pStyle w:val="Contents4"/>
            <w:tabs>
              <w:tab w:val="clear" w:pos="8176"/>
              <w:tab w:val="right" w:pos="9026" w:leader="dot"/>
            </w:tabs>
            <w:rPr/>
          </w:pPr>
          <w:hyperlink w:anchor="__RefHeading___Toc1954805_211673320">
            <w:r>
              <w:rPr>
                <w:webHidden/>
                <w:rStyle w:val="IndexLink"/>
                <w:rtl w:val="true"/>
              </w:rPr>
              <w:t>موضع‌گیری امام حسن عسکری‌علیه السلام در برابر صوفیان‌</w:t>
            </w:r>
            <w:r>
              <w:rPr>
                <w:rStyle w:val="IndexLink"/>
                <w:rtl w:val="true"/>
              </w:rPr>
              <w:tab/>
            </w:r>
            <w:r>
              <w:rPr>
                <w:rStyle w:val="IndexLink"/>
              </w:rPr>
              <w:t>29</w:t>
            </w:r>
          </w:hyperlink>
        </w:p>
        <w:p>
          <w:pPr>
            <w:pStyle w:val="Contents4"/>
            <w:tabs>
              <w:tab w:val="clear" w:pos="8176"/>
              <w:tab w:val="right" w:pos="9026" w:leader="dot"/>
            </w:tabs>
            <w:rPr/>
          </w:pPr>
          <w:hyperlink w:anchor="__RefHeading___Toc1954807_211673320">
            <w:r>
              <w:rPr>
                <w:webHidden/>
                <w:rStyle w:val="IndexLink"/>
                <w:rtl w:val="true"/>
              </w:rPr>
              <w:t>حتماً به حج مشرّف بشوید</w:t>
            </w:r>
            <w:r>
              <w:rPr>
                <w:rStyle w:val="IndexLink"/>
                <w:rtl w:val="true"/>
              </w:rPr>
              <w:tab/>
            </w:r>
            <w:r>
              <w:rPr>
                <w:rStyle w:val="IndexLink"/>
              </w:rPr>
              <w:t>31</w:t>
            </w:r>
          </w:hyperlink>
        </w:p>
        <w:p>
          <w:pPr>
            <w:pStyle w:val="Contents4"/>
            <w:tabs>
              <w:tab w:val="clear" w:pos="8176"/>
              <w:tab w:val="right" w:pos="9026" w:leader="dot"/>
            </w:tabs>
            <w:rPr/>
          </w:pPr>
          <w:hyperlink w:anchor="__RefHeading___Toc1954809_211673320">
            <w:r>
              <w:rPr>
                <w:webHidden/>
                <w:rStyle w:val="IndexLink"/>
                <w:rtl w:val="true"/>
              </w:rPr>
              <w:t>من از نوادگان ابوذر غفاری هستم‌</w:t>
            </w:r>
            <w:r>
              <w:rPr>
                <w:rStyle w:val="IndexLink"/>
                <w:rtl w:val="true"/>
              </w:rPr>
              <w:tab/>
            </w:r>
            <w:r>
              <w:rPr>
                <w:rStyle w:val="IndexLink"/>
              </w:rPr>
              <w:t>32</w:t>
            </w:r>
          </w:hyperlink>
        </w:p>
        <w:p>
          <w:pPr>
            <w:pStyle w:val="Contents4"/>
            <w:tabs>
              <w:tab w:val="clear" w:pos="8176"/>
              <w:tab w:val="right" w:pos="9026" w:leader="dot"/>
            </w:tabs>
            <w:rPr/>
          </w:pPr>
          <w:hyperlink w:anchor="__RefHeading___Toc1954811_211673320">
            <w:r>
              <w:rPr>
                <w:webHidden/>
                <w:rStyle w:val="IndexLink"/>
                <w:rtl w:val="true"/>
              </w:rPr>
              <w:t>خطری تو را تهدید می‌کند</w:t>
            </w:r>
            <w:r>
              <w:rPr>
                <w:rStyle w:val="IndexLink"/>
                <w:rtl w:val="true"/>
              </w:rPr>
              <w:tab/>
            </w:r>
            <w:r>
              <w:rPr>
                <w:rStyle w:val="IndexLink"/>
              </w:rPr>
              <w:t>33</w:t>
            </w:r>
          </w:hyperlink>
        </w:p>
        <w:p>
          <w:pPr>
            <w:pStyle w:val="Contents4"/>
            <w:tabs>
              <w:tab w:val="clear" w:pos="8176"/>
              <w:tab w:val="right" w:pos="9026" w:leader="dot"/>
            </w:tabs>
            <w:rPr/>
          </w:pPr>
          <w:hyperlink w:anchor="__RefHeading___Toc1954813_211673320">
            <w:r>
              <w:rPr>
                <w:webHidden/>
                <w:rStyle w:val="IndexLink"/>
                <w:rtl w:val="true"/>
              </w:rPr>
              <w:t>مژده باد بر تو</w:t>
            </w:r>
            <w:r>
              <w:rPr>
                <w:rStyle w:val="IndexLink"/>
                <w:rtl w:val="true"/>
              </w:rPr>
              <w:tab/>
            </w:r>
            <w:r>
              <w:rPr>
                <w:rStyle w:val="IndexLink"/>
              </w:rPr>
              <w:t>34</w:t>
            </w:r>
          </w:hyperlink>
        </w:p>
        <w:p>
          <w:pPr>
            <w:pStyle w:val="Contents4"/>
            <w:tabs>
              <w:tab w:val="clear" w:pos="8176"/>
              <w:tab w:val="right" w:pos="9026" w:leader="dot"/>
            </w:tabs>
            <w:rPr/>
          </w:pPr>
          <w:hyperlink w:anchor="__RefHeading___Toc1954815_211673320">
            <w:r>
              <w:rPr>
                <w:webHidden/>
                <w:rStyle w:val="IndexLink"/>
                <w:rtl w:val="true"/>
              </w:rPr>
              <w:t>نماز ظهر را امروز در خانه می‌خوانی‌</w:t>
            </w:r>
            <w:r>
              <w:rPr>
                <w:rStyle w:val="IndexLink"/>
                <w:rtl w:val="true"/>
              </w:rPr>
              <w:tab/>
            </w:r>
            <w:r>
              <w:rPr>
                <w:rStyle w:val="IndexLink"/>
              </w:rPr>
              <w:t>34</w:t>
            </w:r>
          </w:hyperlink>
        </w:p>
        <w:p>
          <w:pPr>
            <w:pStyle w:val="Contents4"/>
            <w:tabs>
              <w:tab w:val="clear" w:pos="8176"/>
              <w:tab w:val="right" w:pos="9026" w:leader="dot"/>
            </w:tabs>
            <w:rPr/>
          </w:pPr>
          <w:hyperlink w:anchor="__RefHeading___Toc1954817_211673320">
            <w:r>
              <w:rPr>
                <w:webHidden/>
                <w:rStyle w:val="IndexLink"/>
                <w:rtl w:val="true"/>
              </w:rPr>
              <w:t>مراقب فتنه باش‌</w:t>
            </w:r>
            <w:r>
              <w:rPr>
                <w:rStyle w:val="IndexLink"/>
                <w:rtl w:val="true"/>
              </w:rPr>
              <w:tab/>
            </w:r>
            <w:r>
              <w:rPr>
                <w:rStyle w:val="IndexLink"/>
              </w:rPr>
              <w:t>34</w:t>
            </w:r>
          </w:hyperlink>
        </w:p>
        <w:p>
          <w:pPr>
            <w:pStyle w:val="Contents4"/>
            <w:tabs>
              <w:tab w:val="clear" w:pos="8176"/>
              <w:tab w:val="right" w:pos="9026" w:leader="dot"/>
            </w:tabs>
            <w:rPr/>
          </w:pPr>
          <w:hyperlink w:anchor="__RefHeading___Toc1954819_211673320">
            <w:r>
              <w:rPr>
                <w:webHidden/>
                <w:rStyle w:val="IndexLink"/>
                <w:rtl w:val="true"/>
              </w:rPr>
              <w:t>پاداش نیکوکاران‌</w:t>
            </w:r>
            <w:r>
              <w:rPr>
                <w:rStyle w:val="IndexLink"/>
                <w:rtl w:val="true"/>
              </w:rPr>
              <w:tab/>
            </w:r>
            <w:r>
              <w:rPr>
                <w:rStyle w:val="IndexLink"/>
              </w:rPr>
              <w:t>35</w:t>
            </w:r>
          </w:hyperlink>
        </w:p>
        <w:p>
          <w:pPr>
            <w:pStyle w:val="Contents4"/>
            <w:tabs>
              <w:tab w:val="clear" w:pos="8176"/>
              <w:tab w:val="right" w:pos="9026" w:leader="dot"/>
            </w:tabs>
            <w:rPr/>
          </w:pPr>
          <w:hyperlink w:anchor="__RefHeading___Toc1954821_211673320">
            <w:r>
              <w:rPr>
                <w:webHidden/>
                <w:rStyle w:val="IndexLink"/>
                <w:rtl w:val="true"/>
              </w:rPr>
              <w:t>خداوند یگانه است‌</w:t>
            </w:r>
            <w:r>
              <w:rPr>
                <w:rStyle w:val="IndexLink"/>
                <w:rtl w:val="true"/>
              </w:rPr>
              <w:tab/>
            </w:r>
            <w:r>
              <w:rPr>
                <w:rStyle w:val="IndexLink"/>
              </w:rPr>
              <w:t>36</w:t>
            </w:r>
          </w:hyperlink>
        </w:p>
        <w:p>
          <w:pPr>
            <w:pStyle w:val="Contents4"/>
            <w:tabs>
              <w:tab w:val="clear" w:pos="8176"/>
              <w:tab w:val="right" w:pos="9026" w:leader="dot"/>
            </w:tabs>
            <w:rPr/>
          </w:pPr>
          <w:hyperlink w:anchor="__RefHeading___Toc1954823_211673320">
            <w:r>
              <w:rPr>
                <w:webHidden/>
                <w:rStyle w:val="IndexLink"/>
                <w:rtl w:val="true"/>
              </w:rPr>
              <w:t>مزرعه‌ات به دستت می‌رسد</w:t>
            </w:r>
            <w:r>
              <w:rPr>
                <w:rStyle w:val="IndexLink"/>
                <w:rtl w:val="true"/>
              </w:rPr>
              <w:tab/>
            </w:r>
            <w:r>
              <w:rPr>
                <w:rStyle w:val="IndexLink"/>
              </w:rPr>
              <w:t>36</w:t>
            </w:r>
          </w:hyperlink>
        </w:p>
        <w:p>
          <w:pPr>
            <w:pStyle w:val="Contents4"/>
            <w:tabs>
              <w:tab w:val="clear" w:pos="8176"/>
              <w:tab w:val="right" w:pos="9026" w:leader="dot"/>
            </w:tabs>
            <w:rPr/>
          </w:pPr>
          <w:hyperlink w:anchor="__RefHeading___Toc1954825_211673320">
            <w:r>
              <w:rPr>
                <w:webHidden/>
                <w:rStyle w:val="IndexLink"/>
                <w:rtl w:val="true"/>
              </w:rPr>
              <w:t>بیمارت خوب می‌شود، امّا</w:t>
            </w:r>
            <w:r>
              <w:rPr>
                <w:rStyle w:val="IndexLink"/>
                <w:rtl w:val="true"/>
              </w:rPr>
              <w:t>...</w:t>
              <w:tab/>
            </w:r>
            <w:r>
              <w:rPr>
                <w:rStyle w:val="IndexLink"/>
              </w:rPr>
              <w:t>37</w:t>
            </w:r>
          </w:hyperlink>
        </w:p>
        <w:p>
          <w:pPr>
            <w:pStyle w:val="Contents4"/>
            <w:tabs>
              <w:tab w:val="clear" w:pos="8176"/>
              <w:tab w:val="right" w:pos="9026" w:leader="dot"/>
            </w:tabs>
            <w:rPr/>
          </w:pPr>
          <w:hyperlink w:anchor="__RefHeading___Toc1954827_211673320">
            <w:r>
              <w:rPr>
                <w:webHidden/>
                <w:rStyle w:val="IndexLink"/>
                <w:rtl w:val="true"/>
              </w:rPr>
              <w:t>تا پنج روز دیگر بشمار</w:t>
            </w:r>
            <w:r>
              <w:rPr>
                <w:rStyle w:val="IndexLink"/>
                <w:rtl w:val="true"/>
              </w:rPr>
              <w:tab/>
            </w:r>
            <w:r>
              <w:rPr>
                <w:rStyle w:val="IndexLink"/>
              </w:rPr>
              <w:t>37</w:t>
            </w:r>
          </w:hyperlink>
        </w:p>
        <w:p>
          <w:pPr>
            <w:pStyle w:val="Contents4"/>
            <w:tabs>
              <w:tab w:val="clear" w:pos="8176"/>
              <w:tab w:val="right" w:pos="9026" w:leader="dot"/>
            </w:tabs>
            <w:rPr/>
          </w:pPr>
          <w:hyperlink w:anchor="__RefHeading___Toc1954829_211673320">
            <w:r>
              <w:rPr>
                <w:webHidden/>
                <w:rStyle w:val="IndexLink"/>
                <w:rtl w:val="true"/>
              </w:rPr>
              <w:t>قائم آل محمد</w:t>
            </w:r>
            <w:r>
              <w:rPr>
                <w:rStyle w:val="IndexLink"/>
                <w:rtl w:val="true"/>
              </w:rPr>
              <w:t>(</w:t>
            </w:r>
            <w:r>
              <w:rPr>
                <w:rStyle w:val="IndexLink"/>
                <w:rtl w:val="true"/>
              </w:rPr>
              <w:t>عج</w:t>
            </w:r>
            <w:r>
              <w:rPr>
                <w:rStyle w:val="IndexLink"/>
                <w:rtl w:val="true"/>
              </w:rPr>
              <w:t xml:space="preserve">) </w:t>
            </w:r>
            <w:r>
              <w:rPr>
                <w:rStyle w:val="IndexLink"/>
                <w:rtl w:val="true"/>
              </w:rPr>
              <w:t>بعد از ظهور چگونه داوری خواهد کرد؟</w:t>
            </w:r>
            <w:r>
              <w:rPr>
                <w:rStyle w:val="IndexLink"/>
                <w:rtl w:val="true"/>
              </w:rPr>
              <w:tab/>
            </w:r>
            <w:r>
              <w:rPr>
                <w:rStyle w:val="IndexLink"/>
              </w:rPr>
              <w:t>38</w:t>
            </w:r>
          </w:hyperlink>
        </w:p>
        <w:p>
          <w:pPr>
            <w:pStyle w:val="Contents4"/>
            <w:tabs>
              <w:tab w:val="clear" w:pos="8176"/>
              <w:tab w:val="right" w:pos="9026" w:leader="dot"/>
            </w:tabs>
            <w:rPr/>
          </w:pPr>
          <w:hyperlink w:anchor="__RefHeading___Toc1954831_211673320">
            <w:r>
              <w:rPr>
                <w:webHidden/>
                <w:rStyle w:val="IndexLink"/>
                <w:rtl w:val="true"/>
              </w:rPr>
              <w:t>آن طاغی، بعد از سه روز خواهد مُرد</w:t>
            </w:r>
            <w:r>
              <w:rPr>
                <w:rStyle w:val="IndexLink"/>
                <w:rtl w:val="true"/>
              </w:rPr>
              <w:tab/>
            </w:r>
            <w:r>
              <w:rPr>
                <w:rStyle w:val="IndexLink"/>
              </w:rPr>
              <w:t>39</w:t>
            </w:r>
          </w:hyperlink>
        </w:p>
        <w:p>
          <w:pPr>
            <w:pStyle w:val="Contents4"/>
            <w:tabs>
              <w:tab w:val="clear" w:pos="8176"/>
              <w:tab w:val="right" w:pos="9026" w:leader="dot"/>
            </w:tabs>
            <w:rPr/>
          </w:pPr>
          <w:hyperlink w:anchor="__RefHeading___Toc1954833_211673320">
            <w:r>
              <w:rPr>
                <w:webHidden/>
                <w:rStyle w:val="IndexLink"/>
                <w:rtl w:val="true"/>
              </w:rPr>
              <w:t>خبر از وفات فضل بن شاذان‌</w:t>
            </w:r>
            <w:r>
              <w:rPr>
                <w:rStyle w:val="IndexLink"/>
                <w:rtl w:val="true"/>
              </w:rPr>
              <w:tab/>
            </w:r>
            <w:r>
              <w:rPr>
                <w:rStyle w:val="IndexLink"/>
              </w:rPr>
              <w:t>39</w:t>
            </w:r>
          </w:hyperlink>
        </w:p>
        <w:p>
          <w:pPr>
            <w:pStyle w:val="Contents4"/>
            <w:tabs>
              <w:tab w:val="clear" w:pos="8176"/>
              <w:tab w:val="right" w:pos="9026" w:leader="dot"/>
            </w:tabs>
            <w:rPr/>
          </w:pPr>
          <w:hyperlink w:anchor="__RefHeading___Toc1954835_211673320">
            <w:r>
              <w:rPr>
                <w:webHidden/>
                <w:rStyle w:val="IndexLink"/>
                <w:rtl w:val="true"/>
              </w:rPr>
              <w:t>ای کاش قلم را به من می‌دادند</w:t>
            </w:r>
            <w:r>
              <w:rPr>
                <w:rStyle w:val="IndexLink"/>
                <w:rtl w:val="true"/>
              </w:rPr>
              <w:tab/>
            </w:r>
            <w:r>
              <w:rPr>
                <w:rStyle w:val="IndexLink"/>
              </w:rPr>
              <w:t>41</w:t>
            </w:r>
          </w:hyperlink>
        </w:p>
        <w:p>
          <w:pPr>
            <w:pStyle w:val="Contents4"/>
            <w:tabs>
              <w:tab w:val="clear" w:pos="8176"/>
              <w:tab w:val="right" w:pos="9026" w:leader="dot"/>
            </w:tabs>
            <w:rPr/>
          </w:pPr>
          <w:hyperlink w:anchor="__RefHeading___Toc1954837_211673320">
            <w:r>
              <w:rPr>
                <w:webHidden/>
                <w:rStyle w:val="IndexLink"/>
                <w:rtl w:val="true"/>
              </w:rPr>
              <w:t>پیش‌گویی امام حسن عسکری‌علیه السلام از سال شهادت خود</w:t>
            </w:r>
            <w:r>
              <w:rPr>
                <w:rStyle w:val="IndexLink"/>
                <w:rtl w:val="true"/>
              </w:rPr>
              <w:tab/>
            </w:r>
            <w:r>
              <w:rPr>
                <w:rStyle w:val="IndexLink"/>
              </w:rPr>
              <w:t>42</w:t>
            </w:r>
          </w:hyperlink>
        </w:p>
        <w:p>
          <w:pPr>
            <w:pStyle w:val="Contents4"/>
            <w:tabs>
              <w:tab w:val="clear" w:pos="8176"/>
              <w:tab w:val="right" w:pos="9026" w:leader="dot"/>
            </w:tabs>
            <w:rPr/>
          </w:pPr>
          <w:hyperlink w:anchor="__RefHeading___Toc1954839_211673320">
            <w:r>
              <w:rPr>
                <w:webHidden/>
                <w:rStyle w:val="IndexLink"/>
                <w:rtl w:val="true"/>
              </w:rPr>
              <w:t xml:space="preserve">حضور ایشان در جرجان </w:t>
            </w:r>
            <w:r>
              <w:rPr>
                <w:rStyle w:val="IndexLink"/>
                <w:rtl w:val="true"/>
              </w:rPr>
              <w:t>(</w:t>
            </w:r>
            <w:r>
              <w:rPr>
                <w:rStyle w:val="IndexLink"/>
                <w:rtl w:val="true"/>
              </w:rPr>
              <w:t>گرگان</w:t>
            </w:r>
            <w:r>
              <w:rPr>
                <w:rStyle w:val="IndexLink"/>
                <w:rtl w:val="true"/>
              </w:rPr>
              <w:t>)</w:t>
              <w:tab/>
            </w:r>
            <w:r>
              <w:rPr>
                <w:rStyle w:val="IndexLink"/>
              </w:rPr>
              <w:t>43</w:t>
            </w:r>
          </w:hyperlink>
        </w:p>
        <w:p>
          <w:pPr>
            <w:pStyle w:val="Contents4"/>
            <w:tabs>
              <w:tab w:val="clear" w:pos="8176"/>
              <w:tab w:val="right" w:pos="9026" w:leader="dot"/>
            </w:tabs>
            <w:rPr/>
          </w:pPr>
          <w:hyperlink w:anchor="__RefHeading___Toc1954841_211673320">
            <w:r>
              <w:rPr>
                <w:webHidden/>
                <w:rStyle w:val="IndexLink"/>
                <w:rtl w:val="true"/>
              </w:rPr>
              <w:t>قلم، خود به خود می‌نوشت‌</w:t>
            </w:r>
            <w:r>
              <w:rPr>
                <w:rStyle w:val="IndexLink"/>
                <w:rtl w:val="true"/>
              </w:rPr>
              <w:tab/>
            </w:r>
            <w:r>
              <w:rPr>
                <w:rStyle w:val="IndexLink"/>
              </w:rPr>
              <w:t>45</w:t>
            </w:r>
          </w:hyperlink>
        </w:p>
        <w:p>
          <w:pPr>
            <w:pStyle w:val="Contents4"/>
            <w:tabs>
              <w:tab w:val="clear" w:pos="8176"/>
              <w:tab w:val="right" w:pos="9026" w:leader="dot"/>
            </w:tabs>
            <w:rPr/>
          </w:pPr>
          <w:hyperlink w:anchor="__RefHeading___Toc1954843_211673320">
            <w:r>
              <w:rPr>
                <w:webHidden/>
                <w:rStyle w:val="IndexLink"/>
                <w:rtl w:val="true"/>
              </w:rPr>
              <w:t>شیعه شدن مرد ناصبی‌</w:t>
            </w:r>
            <w:r>
              <w:rPr>
                <w:rStyle w:val="IndexLink"/>
                <w:rtl w:val="true"/>
              </w:rPr>
              <w:tab/>
            </w:r>
            <w:r>
              <w:rPr>
                <w:rStyle w:val="IndexLink"/>
              </w:rPr>
              <w:t>46</w:t>
            </w:r>
          </w:hyperlink>
        </w:p>
        <w:p>
          <w:pPr>
            <w:pStyle w:val="Contents4"/>
            <w:tabs>
              <w:tab w:val="clear" w:pos="8176"/>
              <w:tab w:val="right" w:pos="9026" w:leader="dot"/>
            </w:tabs>
            <w:rPr/>
          </w:pPr>
          <w:hyperlink w:anchor="__RefHeading___Toc1954845_211673320">
            <w:r>
              <w:rPr>
                <w:webHidden/>
                <w:rStyle w:val="IndexLink"/>
                <w:rtl w:val="true"/>
              </w:rPr>
              <w:t>شیعه شدن راهب مسیحی در محضر امام حسن عسکری‌علیه السلام‌</w:t>
            </w:r>
            <w:r>
              <w:rPr>
                <w:rStyle w:val="IndexLink"/>
                <w:rtl w:val="true"/>
              </w:rPr>
              <w:tab/>
            </w:r>
            <w:r>
              <w:rPr>
                <w:rStyle w:val="IndexLink"/>
              </w:rPr>
              <w:t>47</w:t>
            </w:r>
          </w:hyperlink>
        </w:p>
        <w:p>
          <w:pPr>
            <w:pStyle w:val="Contents4"/>
            <w:tabs>
              <w:tab w:val="clear" w:pos="8176"/>
              <w:tab w:val="right" w:pos="9026" w:leader="dot"/>
            </w:tabs>
            <w:rPr/>
          </w:pPr>
          <w:hyperlink w:anchor="__RefHeading___Toc1954847_211673320">
            <w:r>
              <w:rPr>
                <w:webHidden/>
                <w:rStyle w:val="IndexLink"/>
                <w:rtl w:val="true"/>
              </w:rPr>
              <w:t>نواده حَبابه والبیه و مُهر کردن سنگ توسط امام حسن عسکری‌علیه السلام‌</w:t>
            </w:r>
            <w:r>
              <w:rPr>
                <w:rStyle w:val="IndexLink"/>
                <w:rtl w:val="true"/>
              </w:rPr>
              <w:tab/>
            </w:r>
            <w:r>
              <w:rPr>
                <w:rStyle w:val="IndexLink"/>
              </w:rPr>
              <w:t>51</w:t>
            </w:r>
          </w:hyperlink>
        </w:p>
        <w:p>
          <w:pPr>
            <w:pStyle w:val="Contents4"/>
            <w:tabs>
              <w:tab w:val="clear" w:pos="8176"/>
              <w:tab w:val="right" w:pos="9026" w:leader="dot"/>
            </w:tabs>
            <w:rPr/>
          </w:pPr>
          <w:hyperlink w:anchor="__RefHeading___Toc1954849_211673320">
            <w:r>
              <w:rPr>
                <w:webHidden/>
                <w:rStyle w:val="IndexLink"/>
                <w:rtl w:val="true"/>
              </w:rPr>
              <w:t>مؤمنان به کدام پهلو می‌خوابند؟</w:t>
            </w:r>
            <w:r>
              <w:rPr>
                <w:rStyle w:val="IndexLink"/>
                <w:rtl w:val="true"/>
              </w:rPr>
              <w:tab/>
            </w:r>
            <w:r>
              <w:rPr>
                <w:rStyle w:val="IndexLink"/>
              </w:rPr>
              <w:t>54</w:t>
            </w:r>
          </w:hyperlink>
        </w:p>
        <w:p>
          <w:pPr>
            <w:pStyle w:val="Contents4"/>
            <w:tabs>
              <w:tab w:val="clear" w:pos="8176"/>
              <w:tab w:val="right" w:pos="9026" w:leader="dot"/>
            </w:tabs>
            <w:rPr/>
          </w:pPr>
          <w:hyperlink w:anchor="__RefHeading___Toc1954851_211673320">
            <w:r>
              <w:rPr>
                <w:webHidden/>
                <w:rStyle w:val="IndexLink"/>
                <w:rtl w:val="true"/>
              </w:rPr>
              <w:t>عاقبت دروغ‌گویی‌</w:t>
            </w:r>
            <w:r>
              <w:rPr>
                <w:rStyle w:val="IndexLink"/>
                <w:rtl w:val="true"/>
              </w:rPr>
              <w:tab/>
            </w:r>
            <w:r>
              <w:rPr>
                <w:rStyle w:val="IndexLink"/>
              </w:rPr>
              <w:t>55</w:t>
            </w:r>
          </w:hyperlink>
        </w:p>
        <w:p>
          <w:pPr>
            <w:pStyle w:val="Contents4"/>
            <w:tabs>
              <w:tab w:val="clear" w:pos="8176"/>
              <w:tab w:val="right" w:pos="9026" w:leader="dot"/>
            </w:tabs>
            <w:rPr/>
          </w:pPr>
          <w:hyperlink w:anchor="__RefHeading___Toc1954853_211673320">
            <w:r>
              <w:rPr>
                <w:webHidden/>
                <w:rStyle w:val="IndexLink"/>
                <w:rtl w:val="true"/>
              </w:rPr>
              <w:t>مردم به چند دسته تقسیم می‌شوند</w:t>
            </w:r>
            <w:r>
              <w:rPr>
                <w:rStyle w:val="IndexLink"/>
                <w:rtl w:val="true"/>
              </w:rPr>
              <w:tab/>
            </w:r>
            <w:r>
              <w:rPr>
                <w:rStyle w:val="IndexLink"/>
              </w:rPr>
              <w:t>56</w:t>
            </w:r>
          </w:hyperlink>
        </w:p>
        <w:p>
          <w:pPr>
            <w:pStyle w:val="Contents4"/>
            <w:tabs>
              <w:tab w:val="clear" w:pos="8176"/>
              <w:tab w:val="right" w:pos="9026" w:leader="dot"/>
            </w:tabs>
            <w:rPr/>
          </w:pPr>
          <w:hyperlink w:anchor="__RefHeading___Toc1954855_211673320">
            <w:r>
              <w:rPr>
                <w:webHidden/>
                <w:rStyle w:val="IndexLink"/>
                <w:rtl w:val="true"/>
              </w:rPr>
              <w:t>دعا کنید تا قرضم را بدهم‌</w:t>
            </w:r>
            <w:r>
              <w:rPr>
                <w:rStyle w:val="IndexLink"/>
                <w:rtl w:val="true"/>
              </w:rPr>
              <w:tab/>
            </w:r>
            <w:r>
              <w:rPr>
                <w:rStyle w:val="IndexLink"/>
              </w:rPr>
              <w:t>58</w:t>
            </w:r>
          </w:hyperlink>
        </w:p>
        <w:p>
          <w:pPr>
            <w:pStyle w:val="Contents4"/>
            <w:tabs>
              <w:tab w:val="clear" w:pos="8176"/>
              <w:tab w:val="right" w:pos="9026" w:leader="dot"/>
            </w:tabs>
            <w:rPr/>
          </w:pPr>
          <w:hyperlink w:anchor="__RefHeading___Toc1954857_211673320">
            <w:r>
              <w:rPr>
                <w:webHidden/>
                <w:rStyle w:val="IndexLink"/>
                <w:rtl w:val="true"/>
              </w:rPr>
              <w:t>نگران نباش‌</w:t>
            </w:r>
            <w:r>
              <w:rPr>
                <w:rStyle w:val="IndexLink"/>
                <w:rtl w:val="true"/>
              </w:rPr>
              <w:tab/>
            </w:r>
            <w:r>
              <w:rPr>
                <w:rStyle w:val="IndexLink"/>
              </w:rPr>
              <w:t>59</w:t>
            </w:r>
          </w:hyperlink>
        </w:p>
        <w:p>
          <w:pPr>
            <w:pStyle w:val="Contents4"/>
            <w:tabs>
              <w:tab w:val="clear" w:pos="8176"/>
              <w:tab w:val="right" w:pos="9026" w:leader="dot"/>
            </w:tabs>
            <w:rPr/>
          </w:pPr>
          <w:hyperlink w:anchor="__RefHeading___Toc1954859_211673320">
            <w:r>
              <w:rPr>
                <w:webHidden/>
                <w:rStyle w:val="IndexLink"/>
                <w:rtl w:val="true"/>
              </w:rPr>
              <w:t>خدای تعالی برایت فرزند پسر روزی کند</w:t>
            </w:r>
            <w:r>
              <w:rPr>
                <w:rStyle w:val="IndexLink"/>
                <w:rtl w:val="true"/>
              </w:rPr>
              <w:tab/>
            </w:r>
            <w:r>
              <w:rPr>
                <w:rStyle w:val="IndexLink"/>
              </w:rPr>
              <w:t>59</w:t>
            </w:r>
          </w:hyperlink>
        </w:p>
        <w:p>
          <w:pPr>
            <w:pStyle w:val="Contents4"/>
            <w:tabs>
              <w:tab w:val="clear" w:pos="8176"/>
              <w:tab w:val="right" w:pos="9026" w:leader="dot"/>
            </w:tabs>
            <w:rPr/>
          </w:pPr>
          <w:hyperlink w:anchor="__RefHeading___Toc1954861_211673320">
            <w:r>
              <w:rPr>
                <w:webHidden/>
                <w:rStyle w:val="IndexLink"/>
                <w:rtl w:val="true"/>
              </w:rPr>
              <w:t>لطف امام حسن عسکری‌علیه السلام به بیمار پریشان‌</w:t>
            </w:r>
            <w:r>
              <w:rPr>
                <w:rStyle w:val="IndexLink"/>
                <w:rtl w:val="true"/>
              </w:rPr>
              <w:tab/>
            </w:r>
            <w:r>
              <w:rPr>
                <w:rStyle w:val="IndexLink"/>
              </w:rPr>
              <w:t>59</w:t>
            </w:r>
          </w:hyperlink>
        </w:p>
        <w:p>
          <w:pPr>
            <w:pStyle w:val="Contents4"/>
            <w:tabs>
              <w:tab w:val="clear" w:pos="8176"/>
              <w:tab w:val="right" w:pos="9026" w:leader="dot"/>
            </w:tabs>
            <w:rPr/>
          </w:pPr>
          <w:hyperlink w:anchor="__RefHeading___Toc1954863_211673320">
            <w:r>
              <w:rPr>
                <w:webHidden/>
                <w:rStyle w:val="IndexLink"/>
                <w:rtl w:val="true"/>
              </w:rPr>
              <w:t>استجابت دعا و خبر غیبی‌</w:t>
            </w:r>
            <w:r>
              <w:rPr>
                <w:rStyle w:val="IndexLink"/>
                <w:rtl w:val="true"/>
              </w:rPr>
              <w:tab/>
            </w:r>
            <w:r>
              <w:rPr>
                <w:rStyle w:val="IndexLink"/>
              </w:rPr>
              <w:t>60</w:t>
            </w:r>
          </w:hyperlink>
        </w:p>
        <w:p>
          <w:pPr>
            <w:pStyle w:val="Contents2"/>
            <w:tabs>
              <w:tab w:val="clear" w:pos="8743"/>
              <w:tab w:val="right" w:pos="9026" w:leader="dot"/>
            </w:tabs>
            <w:rPr/>
          </w:pPr>
          <w:hyperlink w:anchor="__RefHeading___Toc1954865_211673320">
            <w:r>
              <w:rPr>
                <w:webHidden/>
                <w:rStyle w:val="IndexLink"/>
                <w:rtl w:val="true"/>
              </w:rPr>
              <w:t>فصل چهارم تدابیر شدید امنیتی و خفقان زمان امام حسن عسکری علیه السلام‌</w:t>
            </w:r>
            <w:r>
              <w:rPr>
                <w:rStyle w:val="IndexLink"/>
                <w:rtl w:val="true"/>
              </w:rPr>
              <w:tab/>
            </w:r>
            <w:r>
              <w:rPr>
                <w:rStyle w:val="IndexLink"/>
              </w:rPr>
              <w:t>62</w:t>
            </w:r>
          </w:hyperlink>
        </w:p>
        <w:p>
          <w:pPr>
            <w:pStyle w:val="Contents3"/>
            <w:tabs>
              <w:tab w:val="clear" w:pos="8459"/>
              <w:tab w:val="right" w:pos="9026" w:leader="dot"/>
            </w:tabs>
            <w:rPr/>
          </w:pPr>
          <w:hyperlink w:anchor="__RefHeading___Toc1954867_211673320">
            <w:r>
              <w:rPr>
                <w:webHidden/>
                <w:rStyle w:val="IndexLink"/>
                <w:rtl w:val="true"/>
              </w:rPr>
              <w:t>تدابیر شدید امنیتی و خفقان زمان امام حسن عسکری علیه السلام‌</w:t>
            </w:r>
            <w:r>
              <w:rPr>
                <w:rStyle w:val="IndexLink"/>
                <w:rtl w:val="true"/>
              </w:rPr>
              <w:tab/>
            </w:r>
            <w:r>
              <w:rPr>
                <w:rStyle w:val="IndexLink"/>
              </w:rPr>
              <w:t>62</w:t>
            </w:r>
          </w:hyperlink>
        </w:p>
        <w:p>
          <w:pPr>
            <w:pStyle w:val="Contents4"/>
            <w:tabs>
              <w:tab w:val="clear" w:pos="8176"/>
              <w:tab w:val="right" w:pos="9026" w:leader="dot"/>
            </w:tabs>
            <w:rPr/>
          </w:pPr>
          <w:hyperlink w:anchor="__RefHeading___Toc1954869_211673320">
            <w:r>
              <w:rPr>
                <w:webHidden/>
                <w:rStyle w:val="IndexLink"/>
                <w:rtl w:val="true"/>
              </w:rPr>
              <w:t>اشاره</w:t>
            </w:r>
            <w:r>
              <w:rPr>
                <w:rStyle w:val="IndexLink"/>
                <w:rtl w:val="true"/>
              </w:rPr>
              <w:tab/>
            </w:r>
            <w:r>
              <w:rPr>
                <w:rStyle w:val="IndexLink"/>
              </w:rPr>
              <w:t>62</w:t>
            </w:r>
          </w:hyperlink>
        </w:p>
        <w:p>
          <w:pPr>
            <w:pStyle w:val="Contents4"/>
            <w:tabs>
              <w:tab w:val="clear" w:pos="8176"/>
              <w:tab w:val="right" w:pos="9026" w:leader="dot"/>
            </w:tabs>
            <w:rPr/>
          </w:pPr>
          <w:hyperlink w:anchor="__RefHeading___Toc1954871_211673320">
            <w:r>
              <w:rPr>
                <w:webHidden/>
                <w:rStyle w:val="IndexLink"/>
                <w:rtl w:val="true"/>
              </w:rPr>
              <w:t>تدابیر شدید امنیتی‌</w:t>
            </w:r>
            <w:r>
              <w:rPr>
                <w:rStyle w:val="IndexLink"/>
                <w:rtl w:val="true"/>
              </w:rPr>
              <w:tab/>
            </w:r>
            <w:r>
              <w:rPr>
                <w:rStyle w:val="IndexLink"/>
              </w:rPr>
              <w:t>63</w:t>
            </w:r>
          </w:hyperlink>
        </w:p>
        <w:p>
          <w:pPr>
            <w:pStyle w:val="Contents4"/>
            <w:tabs>
              <w:tab w:val="clear" w:pos="8176"/>
              <w:tab w:val="right" w:pos="9026" w:leader="dot"/>
            </w:tabs>
            <w:rPr/>
          </w:pPr>
          <w:hyperlink w:anchor="__RefHeading___Toc1954873_211673320">
            <w:r>
              <w:rPr>
                <w:webHidden/>
                <w:rStyle w:val="IndexLink"/>
                <w:rtl w:val="true"/>
              </w:rPr>
              <w:t>خطر جانی در صورت نزدیک شدن به امام حسن عسکری‌علیه السلام‌</w:t>
            </w:r>
            <w:r>
              <w:rPr>
                <w:rStyle w:val="IndexLink"/>
                <w:rtl w:val="true"/>
              </w:rPr>
              <w:tab/>
            </w:r>
            <w:r>
              <w:rPr>
                <w:rStyle w:val="IndexLink"/>
              </w:rPr>
              <w:t>63</w:t>
            </w:r>
          </w:hyperlink>
        </w:p>
        <w:p>
          <w:pPr>
            <w:pStyle w:val="Contents4"/>
            <w:tabs>
              <w:tab w:val="clear" w:pos="8176"/>
              <w:tab w:val="right" w:pos="9026" w:leader="dot"/>
            </w:tabs>
            <w:rPr/>
          </w:pPr>
          <w:hyperlink w:anchor="__RefHeading___Toc1954875_211673320">
            <w:r>
              <w:rPr>
                <w:webHidden/>
                <w:rStyle w:val="IndexLink"/>
                <w:rtl w:val="true"/>
              </w:rPr>
              <w:t>وضعیت سخت و سلب آزادی</w:t>
            </w:r>
            <w:r>
              <w:rPr>
                <w:rStyle w:val="IndexLink"/>
                <w:rtl w:val="true"/>
              </w:rPr>
              <w:t>!</w:t>
              <w:tab/>
            </w:r>
            <w:r>
              <w:rPr>
                <w:rStyle w:val="IndexLink"/>
              </w:rPr>
              <w:t>63</w:t>
            </w:r>
          </w:hyperlink>
        </w:p>
        <w:p>
          <w:pPr>
            <w:pStyle w:val="Contents4"/>
            <w:tabs>
              <w:tab w:val="clear" w:pos="8176"/>
              <w:tab w:val="right" w:pos="9026" w:leader="dot"/>
            </w:tabs>
            <w:rPr/>
          </w:pPr>
          <w:hyperlink w:anchor="__RefHeading___Toc1954877_211673320">
            <w:r>
              <w:rPr>
                <w:webHidden/>
                <w:rStyle w:val="IndexLink"/>
                <w:rtl w:val="true"/>
              </w:rPr>
              <w:t>دیدار با امام حسن عسکری‌علیه السلام به هر قیمت‌</w:t>
            </w:r>
            <w:r>
              <w:rPr>
                <w:rStyle w:val="IndexLink"/>
                <w:rtl w:val="true"/>
              </w:rPr>
              <w:tab/>
            </w:r>
            <w:r>
              <w:rPr>
                <w:rStyle w:val="IndexLink"/>
              </w:rPr>
              <w:t>64</w:t>
            </w:r>
          </w:hyperlink>
        </w:p>
        <w:p>
          <w:pPr>
            <w:pStyle w:val="Contents4"/>
            <w:tabs>
              <w:tab w:val="clear" w:pos="8176"/>
              <w:tab w:val="right" w:pos="9026" w:leader="dot"/>
            </w:tabs>
            <w:rPr/>
          </w:pPr>
          <w:hyperlink w:anchor="__RefHeading___Toc1954879_211673320">
            <w:r>
              <w:rPr>
                <w:webHidden/>
                <w:rStyle w:val="IndexLink"/>
                <w:rtl w:val="true"/>
              </w:rPr>
              <w:t>او جاسوس خلیفه است‌</w:t>
            </w:r>
            <w:r>
              <w:rPr>
                <w:rStyle w:val="IndexLink"/>
                <w:rtl w:val="true"/>
              </w:rPr>
              <w:tab/>
            </w:r>
            <w:r>
              <w:rPr>
                <w:rStyle w:val="IndexLink"/>
              </w:rPr>
              <w:t>65</w:t>
            </w:r>
          </w:hyperlink>
        </w:p>
        <w:p>
          <w:pPr>
            <w:pStyle w:val="Contents4"/>
            <w:tabs>
              <w:tab w:val="clear" w:pos="8176"/>
              <w:tab w:val="right" w:pos="9026" w:leader="dot"/>
            </w:tabs>
            <w:rPr/>
          </w:pPr>
          <w:hyperlink w:anchor="__RefHeading___Toc1954881_211673320">
            <w:r>
              <w:rPr>
                <w:webHidden/>
                <w:rStyle w:val="IndexLink"/>
                <w:rtl w:val="true"/>
              </w:rPr>
              <w:t>موضع‌گیری‌های امام حسن عسکری‌علیه السلام در برابر طاغوت‌های زمان پدر</w:t>
            </w:r>
            <w:r>
              <w:rPr>
                <w:rStyle w:val="IndexLink"/>
                <w:rtl w:val="true"/>
              </w:rPr>
              <w:tab/>
            </w:r>
            <w:r>
              <w:rPr>
                <w:rStyle w:val="IndexLink"/>
              </w:rPr>
              <w:t>66</w:t>
            </w:r>
          </w:hyperlink>
        </w:p>
        <w:p>
          <w:pPr>
            <w:pStyle w:val="Contents4"/>
            <w:tabs>
              <w:tab w:val="clear" w:pos="8176"/>
              <w:tab w:val="right" w:pos="9026" w:leader="dot"/>
            </w:tabs>
            <w:rPr/>
          </w:pPr>
          <w:hyperlink w:anchor="__RefHeading___Toc1954883_211673320">
            <w:r>
              <w:rPr>
                <w:webHidden/>
                <w:rStyle w:val="IndexLink"/>
                <w:rtl w:val="true"/>
              </w:rPr>
              <w:t>موضع‌گیری امام حسن عسکری‌علیه السلام در برابر طاغوت‌های عصر امامت‌</w:t>
            </w:r>
            <w:r>
              <w:rPr>
                <w:rStyle w:val="IndexLink"/>
                <w:rtl w:val="true"/>
              </w:rPr>
              <w:tab/>
            </w:r>
            <w:r>
              <w:rPr>
                <w:rStyle w:val="IndexLink"/>
              </w:rPr>
              <w:t>67</w:t>
            </w:r>
          </w:hyperlink>
        </w:p>
        <w:p>
          <w:pPr>
            <w:pStyle w:val="Contents4"/>
            <w:tabs>
              <w:tab w:val="clear" w:pos="8176"/>
              <w:tab w:val="right" w:pos="9026" w:leader="dot"/>
            </w:tabs>
            <w:rPr/>
          </w:pPr>
          <w:hyperlink w:anchor="__RefHeading___Toc1954885_211673320">
            <w:r>
              <w:rPr>
                <w:webHidden/>
                <w:rStyle w:val="IndexLink"/>
                <w:rtl w:val="true"/>
              </w:rPr>
              <w:t>دستگیری شبانه امام حسن عسکری‌علیه السلام‌</w:t>
            </w:r>
            <w:r>
              <w:rPr>
                <w:rStyle w:val="IndexLink"/>
                <w:rtl w:val="true"/>
              </w:rPr>
              <w:tab/>
            </w:r>
            <w:r>
              <w:rPr>
                <w:rStyle w:val="IndexLink"/>
              </w:rPr>
              <w:t>68</w:t>
            </w:r>
          </w:hyperlink>
        </w:p>
        <w:p>
          <w:pPr>
            <w:pStyle w:val="Contents4"/>
            <w:tabs>
              <w:tab w:val="clear" w:pos="8176"/>
              <w:tab w:val="right" w:pos="9026" w:leader="dot"/>
            </w:tabs>
            <w:rPr/>
          </w:pPr>
          <w:hyperlink w:anchor="__RefHeading___Toc1954887_211673320">
            <w:r>
              <w:rPr>
                <w:webHidden/>
                <w:rStyle w:val="IndexLink"/>
                <w:rtl w:val="true"/>
              </w:rPr>
              <w:t>قیام علویان در عصر امام حسن عسکری‌علیه السلام‌</w:t>
            </w:r>
            <w:r>
              <w:rPr>
                <w:rStyle w:val="IndexLink"/>
                <w:rtl w:val="true"/>
              </w:rPr>
              <w:tab/>
            </w:r>
            <w:r>
              <w:rPr>
                <w:rStyle w:val="IndexLink"/>
              </w:rPr>
              <w:t>69</w:t>
            </w:r>
          </w:hyperlink>
        </w:p>
        <w:p>
          <w:pPr>
            <w:pStyle w:val="Contents4"/>
            <w:tabs>
              <w:tab w:val="clear" w:pos="8176"/>
              <w:tab w:val="right" w:pos="9026" w:leader="dot"/>
            </w:tabs>
            <w:rPr/>
          </w:pPr>
          <w:hyperlink w:anchor="__RefHeading___Toc1954889_211673320">
            <w:r>
              <w:rPr>
                <w:webHidden/>
                <w:rStyle w:val="IndexLink"/>
                <w:rtl w:val="true"/>
              </w:rPr>
              <w:t>چرا امام حسن عسکری‌علیه السلام همواره در زندان بودند؟</w:t>
            </w:r>
            <w:r>
              <w:rPr>
                <w:rStyle w:val="IndexLink"/>
                <w:rtl w:val="true"/>
              </w:rPr>
              <w:tab/>
            </w:r>
            <w:r>
              <w:rPr>
                <w:rStyle w:val="IndexLink"/>
              </w:rPr>
              <w:t>69</w:t>
            </w:r>
          </w:hyperlink>
        </w:p>
        <w:p>
          <w:pPr>
            <w:pStyle w:val="Contents2"/>
            <w:tabs>
              <w:tab w:val="clear" w:pos="8743"/>
              <w:tab w:val="right" w:pos="9026" w:leader="dot"/>
            </w:tabs>
            <w:rPr/>
          </w:pPr>
          <w:hyperlink w:anchor="__RefHeading___Toc1954891_211673320">
            <w:r>
              <w:rPr>
                <w:webHidden/>
                <w:rStyle w:val="IndexLink"/>
                <w:rtl w:val="true"/>
              </w:rPr>
              <w:t>فصل پنجم تبلیغ و هدایت‌گری با عمل کُونُوا دُعاةَ النّاسِ بغیرِ أَلْسِنَتِکُمْ</w:t>
            </w:r>
            <w:r>
              <w:rPr>
                <w:rStyle w:val="IndexLink"/>
                <w:rtl w:val="true"/>
              </w:rPr>
              <w:tab/>
            </w:r>
            <w:r>
              <w:rPr>
                <w:rStyle w:val="IndexLink"/>
              </w:rPr>
              <w:t>73</w:t>
            </w:r>
          </w:hyperlink>
        </w:p>
        <w:p>
          <w:pPr>
            <w:pStyle w:val="Contents3"/>
            <w:tabs>
              <w:tab w:val="clear" w:pos="8459"/>
              <w:tab w:val="right" w:pos="9026" w:leader="dot"/>
            </w:tabs>
            <w:rPr/>
          </w:pPr>
          <w:hyperlink w:anchor="__RefHeading___Toc1954893_211673320">
            <w:r>
              <w:rPr>
                <w:webHidden/>
                <w:rStyle w:val="IndexLink"/>
                <w:rtl w:val="true"/>
              </w:rPr>
              <w:t>تبلیغ و هدایت‌گری با عمل کُونُوا دُعاةَ النّاسِ بغیرِ أَلْسِنَتِکُمْ</w:t>
            </w:r>
            <w:r>
              <w:rPr>
                <w:rStyle w:val="IndexLink"/>
                <w:rtl w:val="true"/>
              </w:rPr>
              <w:t>)</w:t>
              <w:tab/>
            </w:r>
            <w:r>
              <w:rPr>
                <w:rStyle w:val="IndexLink"/>
              </w:rPr>
              <w:t>73</w:t>
            </w:r>
          </w:hyperlink>
        </w:p>
        <w:p>
          <w:pPr>
            <w:pStyle w:val="Contents4"/>
            <w:tabs>
              <w:tab w:val="clear" w:pos="8176"/>
              <w:tab w:val="right" w:pos="9026" w:leader="dot"/>
            </w:tabs>
            <w:rPr/>
          </w:pPr>
          <w:hyperlink w:anchor="__RefHeading___Toc1954895_211673320">
            <w:r>
              <w:rPr>
                <w:webHidden/>
                <w:rStyle w:val="IndexLink"/>
                <w:rtl w:val="true"/>
              </w:rPr>
              <w:t>اشاره</w:t>
            </w:r>
            <w:r>
              <w:rPr>
                <w:rStyle w:val="IndexLink"/>
                <w:rtl w:val="true"/>
              </w:rPr>
              <w:tab/>
            </w:r>
            <w:r>
              <w:rPr>
                <w:rStyle w:val="IndexLink"/>
              </w:rPr>
              <w:t>73</w:t>
            </w:r>
          </w:hyperlink>
        </w:p>
        <w:p>
          <w:pPr>
            <w:pStyle w:val="Contents4"/>
            <w:tabs>
              <w:tab w:val="clear" w:pos="8176"/>
              <w:tab w:val="right" w:pos="9026" w:leader="dot"/>
            </w:tabs>
            <w:rPr/>
          </w:pPr>
          <w:hyperlink w:anchor="__RefHeading___Toc1954897_211673320">
            <w:r>
              <w:rPr>
                <w:webHidden/>
                <w:rStyle w:val="IndexLink"/>
                <w:rtl w:val="true"/>
              </w:rPr>
              <w:t xml:space="preserve">تبلیغ حتی در زندان </w:t>
            </w:r>
            <w:r>
              <w:rPr>
                <w:rStyle w:val="IndexLink"/>
                <w:rtl w:val="true"/>
              </w:rPr>
              <w:t>(</w:t>
            </w:r>
            <w:r>
              <w:rPr>
                <w:rStyle w:val="IndexLink"/>
                <w:rtl w:val="true"/>
              </w:rPr>
              <w:t>هدایت دو زندان‌بان</w:t>
            </w:r>
            <w:r>
              <w:rPr>
                <w:rStyle w:val="IndexLink"/>
                <w:rtl w:val="true"/>
              </w:rPr>
              <w:t>)</w:t>
              <w:tab/>
            </w:r>
            <w:r>
              <w:rPr>
                <w:rStyle w:val="IndexLink"/>
              </w:rPr>
              <w:t>74</w:t>
            </w:r>
          </w:hyperlink>
        </w:p>
        <w:p>
          <w:pPr>
            <w:pStyle w:val="Contents4"/>
            <w:tabs>
              <w:tab w:val="clear" w:pos="8176"/>
              <w:tab w:val="right" w:pos="9026" w:leader="dot"/>
            </w:tabs>
            <w:rPr/>
          </w:pPr>
          <w:hyperlink w:anchor="__RefHeading___Toc1954899_211673320">
            <w:r>
              <w:rPr>
                <w:webHidden/>
                <w:rStyle w:val="IndexLink"/>
                <w:rtl w:val="true"/>
              </w:rPr>
              <w:t>امام حسن عسکری‌علیه السلام در میان درندگان‌</w:t>
            </w:r>
            <w:r>
              <w:rPr>
                <w:rStyle w:val="IndexLink"/>
                <w:rtl w:val="true"/>
              </w:rPr>
              <w:tab/>
            </w:r>
            <w:r>
              <w:rPr>
                <w:rStyle w:val="IndexLink"/>
              </w:rPr>
              <w:t>74</w:t>
            </w:r>
          </w:hyperlink>
        </w:p>
        <w:p>
          <w:pPr>
            <w:pStyle w:val="Contents4"/>
            <w:tabs>
              <w:tab w:val="clear" w:pos="8176"/>
              <w:tab w:val="right" w:pos="9026" w:leader="dot"/>
            </w:tabs>
            <w:rPr/>
          </w:pPr>
          <w:hyperlink w:anchor="__RefHeading___Toc1954901_211673320">
            <w:r>
              <w:rPr>
                <w:webHidden/>
                <w:rStyle w:val="IndexLink"/>
                <w:rtl w:val="true"/>
              </w:rPr>
              <w:t>عظمت امام حسن عسکری‌علیه السلام از زبان دشمنان‌</w:t>
            </w:r>
            <w:r>
              <w:rPr>
                <w:rStyle w:val="IndexLink"/>
                <w:rtl w:val="true"/>
              </w:rPr>
              <w:tab/>
            </w:r>
            <w:r>
              <w:rPr>
                <w:rStyle w:val="IndexLink"/>
              </w:rPr>
              <w:t>75</w:t>
            </w:r>
          </w:hyperlink>
        </w:p>
        <w:p>
          <w:pPr>
            <w:pStyle w:val="Contents4"/>
            <w:tabs>
              <w:tab w:val="clear" w:pos="8176"/>
              <w:tab w:val="right" w:pos="9026" w:leader="dot"/>
            </w:tabs>
            <w:rPr/>
          </w:pPr>
          <w:hyperlink w:anchor="__RefHeading___Toc1954903_211673320">
            <w:r>
              <w:rPr>
                <w:webHidden/>
                <w:rStyle w:val="IndexLink"/>
                <w:rtl w:val="true"/>
              </w:rPr>
              <w:t>خوف شدید از خداوند متعال حتی در کودکی‌</w:t>
            </w:r>
            <w:r>
              <w:rPr>
                <w:rStyle w:val="IndexLink"/>
                <w:rtl w:val="true"/>
              </w:rPr>
              <w:tab/>
            </w:r>
            <w:r>
              <w:rPr>
                <w:rStyle w:val="IndexLink"/>
              </w:rPr>
              <w:t>79</w:t>
            </w:r>
          </w:hyperlink>
        </w:p>
        <w:p>
          <w:pPr>
            <w:pStyle w:val="Contents4"/>
            <w:tabs>
              <w:tab w:val="clear" w:pos="8176"/>
              <w:tab w:val="right" w:pos="9026" w:leader="dot"/>
            </w:tabs>
            <w:rPr/>
          </w:pPr>
          <w:hyperlink w:anchor="__RefHeading___Toc1954905_211673320">
            <w:r>
              <w:rPr>
                <w:webHidden/>
                <w:rStyle w:val="IndexLink"/>
                <w:rtl w:val="true"/>
              </w:rPr>
              <w:t>احترام عظیم انوش نصرانی به امام حسن عسکری‌علیه السلام‌</w:t>
            </w:r>
            <w:r>
              <w:rPr>
                <w:rStyle w:val="IndexLink"/>
                <w:rtl w:val="true"/>
              </w:rPr>
              <w:tab/>
            </w:r>
            <w:r>
              <w:rPr>
                <w:rStyle w:val="IndexLink"/>
              </w:rPr>
              <w:t>81</w:t>
            </w:r>
          </w:hyperlink>
        </w:p>
        <w:p>
          <w:pPr>
            <w:pStyle w:val="Contents2"/>
            <w:tabs>
              <w:tab w:val="clear" w:pos="8743"/>
              <w:tab w:val="right" w:pos="9026" w:leader="dot"/>
            </w:tabs>
            <w:rPr/>
          </w:pPr>
          <w:hyperlink w:anchor="__RefHeading___Toc1954907_211673320">
            <w:r>
              <w:rPr>
                <w:webHidden/>
                <w:rStyle w:val="IndexLink"/>
                <w:rtl w:val="true"/>
              </w:rPr>
              <w:t>فصل ششم پاسخ به سؤالات و شبهات‌</w:t>
            </w:r>
            <w:r>
              <w:rPr>
                <w:rStyle w:val="IndexLink"/>
                <w:rtl w:val="true"/>
              </w:rPr>
              <w:tab/>
            </w:r>
            <w:r>
              <w:rPr>
                <w:rStyle w:val="IndexLink"/>
              </w:rPr>
              <w:t>84</w:t>
            </w:r>
          </w:hyperlink>
        </w:p>
        <w:p>
          <w:pPr>
            <w:pStyle w:val="Contents3"/>
            <w:tabs>
              <w:tab w:val="clear" w:pos="8459"/>
              <w:tab w:val="right" w:pos="9026" w:leader="dot"/>
            </w:tabs>
            <w:rPr/>
          </w:pPr>
          <w:hyperlink w:anchor="__RefHeading___Toc1954909_211673320">
            <w:r>
              <w:rPr>
                <w:webHidden/>
                <w:rStyle w:val="IndexLink"/>
                <w:rtl w:val="true"/>
              </w:rPr>
              <w:t>پاسخ به سؤالات و شبهات‌</w:t>
            </w:r>
            <w:r>
              <w:rPr>
                <w:rStyle w:val="IndexLink"/>
                <w:rtl w:val="true"/>
              </w:rPr>
              <w:tab/>
            </w:r>
            <w:r>
              <w:rPr>
                <w:rStyle w:val="IndexLink"/>
              </w:rPr>
              <w:t>84</w:t>
            </w:r>
          </w:hyperlink>
        </w:p>
        <w:p>
          <w:pPr>
            <w:pStyle w:val="Contents4"/>
            <w:tabs>
              <w:tab w:val="clear" w:pos="8176"/>
              <w:tab w:val="right" w:pos="9026" w:leader="dot"/>
            </w:tabs>
            <w:rPr/>
          </w:pPr>
          <w:hyperlink w:anchor="__RefHeading___Toc1954911_211673320">
            <w:r>
              <w:rPr>
                <w:webHidden/>
                <w:rStyle w:val="IndexLink"/>
                <w:rtl w:val="true"/>
              </w:rPr>
              <w:t>اشاره</w:t>
            </w:r>
            <w:r>
              <w:rPr>
                <w:rStyle w:val="IndexLink"/>
                <w:rtl w:val="true"/>
              </w:rPr>
              <w:tab/>
            </w:r>
            <w:r>
              <w:rPr>
                <w:rStyle w:val="IndexLink"/>
              </w:rPr>
              <w:t>84</w:t>
            </w:r>
          </w:hyperlink>
        </w:p>
        <w:p>
          <w:pPr>
            <w:pStyle w:val="Contents4"/>
            <w:tabs>
              <w:tab w:val="clear" w:pos="8176"/>
              <w:tab w:val="right" w:pos="9026" w:leader="dot"/>
            </w:tabs>
            <w:rPr/>
          </w:pPr>
          <w:hyperlink w:anchor="__RefHeading___Toc1954913_211673320">
            <w:r>
              <w:rPr>
                <w:webHidden/>
                <w:rStyle w:val="IndexLink"/>
                <w:rtl w:val="true"/>
              </w:rPr>
              <w:t>قرآن، قدیم است یا حادث، مخلوق است یا غیر مخلوق؟</w:t>
            </w:r>
            <w:r>
              <w:rPr>
                <w:rStyle w:val="IndexLink"/>
                <w:rtl w:val="true"/>
              </w:rPr>
              <w:tab/>
            </w:r>
            <w:r>
              <w:rPr>
                <w:rStyle w:val="IndexLink"/>
              </w:rPr>
              <w:t>85</w:t>
            </w:r>
          </w:hyperlink>
        </w:p>
        <w:p>
          <w:pPr>
            <w:pStyle w:val="Contents4"/>
            <w:tabs>
              <w:tab w:val="clear" w:pos="8176"/>
              <w:tab w:val="right" w:pos="9026" w:leader="dot"/>
            </w:tabs>
            <w:rPr/>
          </w:pPr>
          <w:hyperlink w:anchor="__RefHeading___Toc1954915_211673320">
            <w:r>
              <w:rPr>
                <w:webHidden/>
                <w:rStyle w:val="IndexLink"/>
                <w:rtl w:val="true"/>
              </w:rPr>
              <w:t>چرا زن نصف مرد ارث می‌برد</w:t>
            </w:r>
            <w:r>
              <w:rPr>
                <w:rStyle w:val="IndexLink"/>
                <w:rtl w:val="true"/>
              </w:rPr>
              <w:tab/>
            </w:r>
            <w:r>
              <w:rPr>
                <w:rStyle w:val="IndexLink"/>
              </w:rPr>
              <w:t>86</w:t>
            </w:r>
          </w:hyperlink>
        </w:p>
        <w:p>
          <w:pPr>
            <w:pStyle w:val="Contents4"/>
            <w:tabs>
              <w:tab w:val="clear" w:pos="8176"/>
              <w:tab w:val="right" w:pos="9026" w:leader="dot"/>
            </w:tabs>
            <w:rPr/>
          </w:pPr>
          <w:hyperlink w:anchor="__RefHeading___Toc1954917_211673320">
            <w:r>
              <w:rPr>
                <w:webHidden/>
                <w:rStyle w:val="IndexLink"/>
                <w:rtl w:val="true"/>
              </w:rPr>
              <w:t>پاسخ امام حسن عسکری‌علیه السلام به یک سؤال قرآنی‌</w:t>
            </w:r>
            <w:r>
              <w:rPr>
                <w:rStyle w:val="IndexLink"/>
                <w:rtl w:val="true"/>
              </w:rPr>
              <w:tab/>
            </w:r>
            <w:r>
              <w:rPr>
                <w:rStyle w:val="IndexLink"/>
              </w:rPr>
              <w:t>87</w:t>
            </w:r>
          </w:hyperlink>
        </w:p>
        <w:p>
          <w:pPr>
            <w:pStyle w:val="Contents4"/>
            <w:tabs>
              <w:tab w:val="clear" w:pos="8176"/>
              <w:tab w:val="right" w:pos="9026" w:leader="dot"/>
            </w:tabs>
            <w:rPr/>
          </w:pPr>
          <w:hyperlink w:anchor="__RefHeading___Toc1954919_211673320">
            <w:r>
              <w:rPr>
                <w:webHidden/>
                <w:rStyle w:val="IndexLink"/>
                <w:rtl w:val="true"/>
              </w:rPr>
              <w:t>امام بعد از شما کیست؟</w:t>
            </w:r>
            <w:r>
              <w:rPr>
                <w:rStyle w:val="IndexLink"/>
                <w:rtl w:val="true"/>
              </w:rPr>
              <w:tab/>
            </w:r>
            <w:r>
              <w:rPr>
                <w:rStyle w:val="IndexLink"/>
              </w:rPr>
              <w:t>87</w:t>
            </w:r>
          </w:hyperlink>
        </w:p>
        <w:p>
          <w:pPr>
            <w:pStyle w:val="Contents4"/>
            <w:tabs>
              <w:tab w:val="clear" w:pos="8176"/>
              <w:tab w:val="right" w:pos="9026" w:leader="dot"/>
            </w:tabs>
            <w:rPr/>
          </w:pPr>
          <w:hyperlink w:anchor="__RefHeading___Toc1954921_211673320">
            <w:r>
              <w:rPr>
                <w:webHidden/>
                <w:rStyle w:val="IndexLink"/>
                <w:rtl w:val="true"/>
              </w:rPr>
              <w:t>دوری شیطان از امام‌علیه السلام حتی در خواب‌</w:t>
            </w:r>
            <w:r>
              <w:rPr>
                <w:rStyle w:val="IndexLink"/>
                <w:rtl w:val="true"/>
              </w:rPr>
              <w:tab/>
            </w:r>
            <w:r>
              <w:rPr>
                <w:rStyle w:val="IndexLink"/>
              </w:rPr>
              <w:t>91</w:t>
            </w:r>
          </w:hyperlink>
        </w:p>
        <w:p>
          <w:pPr>
            <w:pStyle w:val="Contents4"/>
            <w:tabs>
              <w:tab w:val="clear" w:pos="8176"/>
              <w:tab w:val="right" w:pos="9026" w:leader="dot"/>
            </w:tabs>
            <w:rPr/>
          </w:pPr>
          <w:hyperlink w:anchor="__RefHeading___Toc1954923_211673320">
            <w:r>
              <w:rPr>
                <w:webHidden/>
                <w:rStyle w:val="IndexLink"/>
                <w:rtl w:val="true"/>
              </w:rPr>
              <w:t>قضاوت امام حسن عسکری‌علیه السلام‌</w:t>
            </w:r>
            <w:r>
              <w:rPr>
                <w:rStyle w:val="IndexLink"/>
                <w:rtl w:val="true"/>
              </w:rPr>
              <w:tab/>
            </w:r>
            <w:r>
              <w:rPr>
                <w:rStyle w:val="IndexLink"/>
              </w:rPr>
              <w:t>91</w:t>
            </w:r>
          </w:hyperlink>
        </w:p>
        <w:p>
          <w:pPr>
            <w:pStyle w:val="Contents4"/>
            <w:tabs>
              <w:tab w:val="clear" w:pos="8176"/>
              <w:tab w:val="right" w:pos="9026" w:leader="dot"/>
            </w:tabs>
            <w:rPr/>
          </w:pPr>
          <w:hyperlink w:anchor="__RefHeading___Toc1954925_211673320">
            <w:r>
              <w:rPr>
                <w:webHidden/>
                <w:rStyle w:val="IndexLink"/>
                <w:rtl w:val="true"/>
              </w:rPr>
              <w:t>خلق اسماء</w:t>
            </w:r>
            <w:r>
              <w:rPr>
                <w:rStyle w:val="IndexLink"/>
                <w:rtl w:val="true"/>
              </w:rPr>
              <w:tab/>
            </w:r>
            <w:r>
              <w:rPr>
                <w:rStyle w:val="IndexLink"/>
              </w:rPr>
              <w:t>93</w:t>
            </w:r>
          </w:hyperlink>
        </w:p>
        <w:p>
          <w:pPr>
            <w:pStyle w:val="Contents4"/>
            <w:tabs>
              <w:tab w:val="clear" w:pos="8176"/>
              <w:tab w:val="right" w:pos="9026" w:leader="dot"/>
            </w:tabs>
            <w:rPr/>
          </w:pPr>
          <w:hyperlink w:anchor="__RefHeading___Toc1954927_211673320">
            <w:r>
              <w:rPr>
                <w:webHidden/>
                <w:rStyle w:val="IndexLink"/>
                <w:rtl w:val="true"/>
              </w:rPr>
              <w:t>مثل هابیل و قابیل‌</w:t>
            </w:r>
            <w:r>
              <w:rPr>
                <w:rStyle w:val="IndexLink"/>
                <w:rtl w:val="true"/>
              </w:rPr>
              <w:tab/>
            </w:r>
            <w:r>
              <w:rPr>
                <w:rStyle w:val="IndexLink"/>
              </w:rPr>
              <w:t>94</w:t>
            </w:r>
          </w:hyperlink>
        </w:p>
        <w:p>
          <w:pPr>
            <w:pStyle w:val="Contents4"/>
            <w:tabs>
              <w:tab w:val="clear" w:pos="8176"/>
              <w:tab w:val="right" w:pos="9026" w:leader="dot"/>
            </w:tabs>
            <w:rPr/>
          </w:pPr>
          <w:hyperlink w:anchor="__RefHeading___Toc1954929_211673320">
            <w:r>
              <w:rPr>
                <w:webHidden/>
                <w:rStyle w:val="IndexLink"/>
                <w:rtl w:val="true"/>
              </w:rPr>
              <w:t>معنای ایام‌</w:t>
            </w:r>
            <w:r>
              <w:rPr>
                <w:rStyle w:val="IndexLink"/>
                <w:rtl w:val="true"/>
              </w:rPr>
              <w:tab/>
            </w:r>
            <w:r>
              <w:rPr>
                <w:rStyle w:val="IndexLink"/>
              </w:rPr>
              <w:t>94</w:t>
            </w:r>
          </w:hyperlink>
        </w:p>
        <w:p>
          <w:pPr>
            <w:pStyle w:val="Contents4"/>
            <w:tabs>
              <w:tab w:val="clear" w:pos="8176"/>
              <w:tab w:val="right" w:pos="9026" w:leader="dot"/>
            </w:tabs>
            <w:rPr/>
          </w:pPr>
          <w:hyperlink w:anchor="__RefHeading___Toc1954931_211673320">
            <w:r>
              <w:rPr>
                <w:webHidden/>
                <w:rStyle w:val="IndexLink"/>
                <w:rtl w:val="true"/>
              </w:rPr>
              <w:t xml:space="preserve">معنای </w:t>
            </w:r>
            <w:r>
              <w:rPr>
                <w:rStyle w:val="IndexLink"/>
                <w:rtl w:val="true"/>
              </w:rPr>
              <w:t>«</w:t>
            </w:r>
            <w:r>
              <w:rPr>
                <w:rStyle w:val="IndexLink"/>
                <w:rtl w:val="true"/>
              </w:rPr>
              <w:t>من کنت مولاه فهذا علی مولاه</w:t>
            </w:r>
            <w:r>
              <w:rPr>
                <w:rStyle w:val="IndexLink"/>
                <w:rtl w:val="true"/>
              </w:rPr>
              <w:t>»</w:t>
              <w:tab/>
            </w:r>
            <w:r>
              <w:rPr>
                <w:rStyle w:val="IndexLink"/>
              </w:rPr>
              <w:t>95</w:t>
            </w:r>
          </w:hyperlink>
        </w:p>
        <w:p>
          <w:pPr>
            <w:pStyle w:val="Contents4"/>
            <w:tabs>
              <w:tab w:val="clear" w:pos="8176"/>
              <w:tab w:val="right" w:pos="9026" w:leader="dot"/>
            </w:tabs>
            <w:rPr/>
          </w:pPr>
          <w:hyperlink w:anchor="__RefHeading___Toc1954933_211673320">
            <w:r>
              <w:rPr>
                <w:webHidden/>
                <w:rStyle w:val="IndexLink"/>
                <w:rtl w:val="true"/>
              </w:rPr>
              <w:t>مشکوة چیست؟</w:t>
            </w:r>
            <w:r>
              <w:rPr>
                <w:rStyle w:val="IndexLink"/>
                <w:rtl w:val="true"/>
              </w:rPr>
              <w:tab/>
            </w:r>
            <w:r>
              <w:rPr>
                <w:rStyle w:val="IndexLink"/>
              </w:rPr>
              <w:t>95</w:t>
            </w:r>
          </w:hyperlink>
        </w:p>
        <w:p>
          <w:pPr>
            <w:pStyle w:val="Contents2"/>
            <w:tabs>
              <w:tab w:val="clear" w:pos="8743"/>
              <w:tab w:val="right" w:pos="9026" w:leader="dot"/>
            </w:tabs>
            <w:rPr/>
          </w:pPr>
          <w:hyperlink w:anchor="__RefHeading___Toc1954935_211673320">
            <w:r>
              <w:rPr>
                <w:webHidden/>
                <w:rStyle w:val="IndexLink"/>
                <w:rtl w:val="true"/>
              </w:rPr>
              <w:t>فصل هفتم فعالیت‌های سرّی و علنی‌</w:t>
            </w:r>
            <w:r>
              <w:rPr>
                <w:rStyle w:val="IndexLink"/>
                <w:rtl w:val="true"/>
              </w:rPr>
              <w:tab/>
            </w:r>
            <w:r>
              <w:rPr>
                <w:rStyle w:val="IndexLink"/>
              </w:rPr>
              <w:t>97</w:t>
            </w:r>
          </w:hyperlink>
        </w:p>
        <w:p>
          <w:pPr>
            <w:pStyle w:val="Contents3"/>
            <w:tabs>
              <w:tab w:val="clear" w:pos="8459"/>
              <w:tab w:val="right" w:pos="9026" w:leader="dot"/>
            </w:tabs>
            <w:rPr/>
          </w:pPr>
          <w:hyperlink w:anchor="__RefHeading___Toc1954937_211673320">
            <w:r>
              <w:rPr>
                <w:webHidden/>
                <w:rStyle w:val="IndexLink"/>
                <w:rtl w:val="true"/>
              </w:rPr>
              <w:t>فعالیت‌های سرّی و علنی‌</w:t>
            </w:r>
            <w:r>
              <w:rPr>
                <w:rStyle w:val="IndexLink"/>
                <w:rtl w:val="true"/>
              </w:rPr>
              <w:tab/>
            </w:r>
            <w:r>
              <w:rPr>
                <w:rStyle w:val="IndexLink"/>
              </w:rPr>
              <w:t>97</w:t>
            </w:r>
          </w:hyperlink>
        </w:p>
        <w:p>
          <w:pPr>
            <w:pStyle w:val="Contents4"/>
            <w:tabs>
              <w:tab w:val="clear" w:pos="8176"/>
              <w:tab w:val="right" w:pos="9026" w:leader="dot"/>
            </w:tabs>
            <w:rPr/>
          </w:pPr>
          <w:hyperlink w:anchor="__RefHeading___Toc1954939_211673320">
            <w:r>
              <w:rPr>
                <w:webHidden/>
                <w:rStyle w:val="IndexLink"/>
                <w:rtl w:val="true"/>
              </w:rPr>
              <w:t>اشاره</w:t>
            </w:r>
            <w:r>
              <w:rPr>
                <w:rStyle w:val="IndexLink"/>
                <w:rtl w:val="true"/>
              </w:rPr>
              <w:tab/>
            </w:r>
            <w:r>
              <w:rPr>
                <w:rStyle w:val="IndexLink"/>
              </w:rPr>
              <w:t>97</w:t>
            </w:r>
          </w:hyperlink>
        </w:p>
        <w:p>
          <w:pPr>
            <w:pStyle w:val="Contents4"/>
            <w:tabs>
              <w:tab w:val="clear" w:pos="8176"/>
              <w:tab w:val="right" w:pos="9026" w:leader="dot"/>
            </w:tabs>
            <w:rPr/>
          </w:pPr>
          <w:hyperlink w:anchor="__RefHeading___Toc1954941_211673320">
            <w:r>
              <w:rPr>
                <w:webHidden/>
                <w:rStyle w:val="IndexLink"/>
                <w:rtl w:val="true"/>
              </w:rPr>
              <w:t>فعالیت‌های سرّی امام حسن عسکری‌علیه السلام‌</w:t>
            </w:r>
            <w:r>
              <w:rPr>
                <w:rStyle w:val="IndexLink"/>
                <w:rtl w:val="true"/>
              </w:rPr>
              <w:tab/>
            </w:r>
            <w:r>
              <w:rPr>
                <w:rStyle w:val="IndexLink"/>
              </w:rPr>
              <w:t>98</w:t>
            </w:r>
          </w:hyperlink>
        </w:p>
        <w:p>
          <w:pPr>
            <w:pStyle w:val="Contents4"/>
            <w:tabs>
              <w:tab w:val="clear" w:pos="8176"/>
              <w:tab w:val="right" w:pos="9026" w:leader="dot"/>
            </w:tabs>
            <w:rPr/>
          </w:pPr>
          <w:hyperlink w:anchor="__RefHeading___Toc1954943_211673320">
            <w:r>
              <w:rPr>
                <w:webHidden/>
                <w:rStyle w:val="IndexLink"/>
                <w:rtl w:val="true"/>
              </w:rPr>
              <w:t>نامه‌های جاسازی شده داخل چوب‌</w:t>
            </w:r>
            <w:r>
              <w:rPr>
                <w:rStyle w:val="IndexLink"/>
                <w:rtl w:val="true"/>
              </w:rPr>
              <w:tab/>
            </w:r>
            <w:r>
              <w:rPr>
                <w:rStyle w:val="IndexLink"/>
              </w:rPr>
              <w:t>98</w:t>
            </w:r>
          </w:hyperlink>
        </w:p>
        <w:p>
          <w:pPr>
            <w:pStyle w:val="Contents4"/>
            <w:tabs>
              <w:tab w:val="clear" w:pos="8176"/>
              <w:tab w:val="right" w:pos="9026" w:leader="dot"/>
            </w:tabs>
            <w:rPr/>
          </w:pPr>
          <w:hyperlink w:anchor="__RefHeading___Toc1954945_211673320">
            <w:r>
              <w:rPr>
                <w:webHidden/>
                <w:rStyle w:val="IndexLink"/>
                <w:rtl w:val="true"/>
              </w:rPr>
              <w:t>آماده‌سازی شیعیان برای دوران غیبت‌</w:t>
            </w:r>
            <w:r>
              <w:rPr>
                <w:rStyle w:val="IndexLink"/>
                <w:rtl w:val="true"/>
              </w:rPr>
              <w:tab/>
            </w:r>
            <w:r>
              <w:rPr>
                <w:rStyle w:val="IndexLink"/>
              </w:rPr>
              <w:t>99</w:t>
            </w:r>
          </w:hyperlink>
        </w:p>
        <w:p>
          <w:pPr>
            <w:pStyle w:val="Contents4"/>
            <w:tabs>
              <w:tab w:val="clear" w:pos="8176"/>
              <w:tab w:val="right" w:pos="9026" w:leader="dot"/>
            </w:tabs>
            <w:rPr/>
          </w:pPr>
          <w:hyperlink w:anchor="__RefHeading___Toc1954947_211673320">
            <w:r>
              <w:rPr>
                <w:webHidden/>
                <w:rStyle w:val="IndexLink"/>
                <w:rtl w:val="true"/>
              </w:rPr>
              <w:t>دیدار چهل نفر از یاران با امام مهدی‌علیه السلام در زمان حیات پدر بزرگوارشان‌</w:t>
            </w:r>
            <w:r>
              <w:rPr>
                <w:rStyle w:val="IndexLink"/>
                <w:rtl w:val="true"/>
              </w:rPr>
              <w:tab/>
            </w:r>
            <w:r>
              <w:rPr>
                <w:rStyle w:val="IndexLink"/>
              </w:rPr>
              <w:t>100</w:t>
            </w:r>
          </w:hyperlink>
        </w:p>
        <w:p>
          <w:pPr>
            <w:pStyle w:val="Contents4"/>
            <w:tabs>
              <w:tab w:val="clear" w:pos="8176"/>
              <w:tab w:val="right" w:pos="9026" w:leader="dot"/>
            </w:tabs>
            <w:rPr/>
          </w:pPr>
          <w:hyperlink w:anchor="__RefHeading___Toc1954949_211673320">
            <w:r>
              <w:rPr>
                <w:webHidden/>
                <w:rStyle w:val="IndexLink"/>
                <w:rtl w:val="true"/>
              </w:rPr>
              <w:t>دیدار دلنشین یعقوب بن منفوس‌</w:t>
            </w:r>
            <w:r>
              <w:rPr>
                <w:rStyle w:val="IndexLink"/>
                <w:rtl w:val="true"/>
              </w:rPr>
              <w:tab/>
            </w:r>
            <w:r>
              <w:rPr>
                <w:rStyle w:val="IndexLink"/>
              </w:rPr>
              <w:t>101</w:t>
            </w:r>
          </w:hyperlink>
        </w:p>
        <w:p>
          <w:pPr>
            <w:pStyle w:val="Contents4"/>
            <w:tabs>
              <w:tab w:val="clear" w:pos="8176"/>
              <w:tab w:val="right" w:pos="9026" w:leader="dot"/>
            </w:tabs>
            <w:rPr/>
          </w:pPr>
          <w:hyperlink w:anchor="__RefHeading___Toc1954951_211673320">
            <w:r>
              <w:rPr>
                <w:webHidden/>
                <w:rStyle w:val="IndexLink"/>
                <w:rtl w:val="true"/>
              </w:rPr>
              <w:t>گزارش احمد بن اسحاق از دیدار با امام زمان‌علیه السلام‌</w:t>
            </w:r>
            <w:r>
              <w:rPr>
                <w:rStyle w:val="IndexLink"/>
                <w:rtl w:val="true"/>
              </w:rPr>
              <w:tab/>
            </w:r>
            <w:r>
              <w:rPr>
                <w:rStyle w:val="IndexLink"/>
              </w:rPr>
              <w:t>102</w:t>
            </w:r>
          </w:hyperlink>
        </w:p>
        <w:p>
          <w:pPr>
            <w:pStyle w:val="Contents4"/>
            <w:tabs>
              <w:tab w:val="clear" w:pos="8176"/>
              <w:tab w:val="right" w:pos="9026" w:leader="dot"/>
            </w:tabs>
            <w:rPr/>
          </w:pPr>
          <w:hyperlink w:anchor="__RefHeading___Toc1954953_211673320">
            <w:r>
              <w:rPr>
                <w:webHidden/>
                <w:rStyle w:val="IndexLink"/>
                <w:rtl w:val="true"/>
              </w:rPr>
              <w:t>دیدار ابوسهل اسماعیل بن علی نوبختی با امام زمان‌علیه السلام‌</w:t>
            </w:r>
            <w:r>
              <w:rPr>
                <w:rStyle w:val="IndexLink"/>
                <w:rtl w:val="true"/>
              </w:rPr>
              <w:tab/>
            </w:r>
            <w:r>
              <w:rPr>
                <w:rStyle w:val="IndexLink"/>
              </w:rPr>
              <w:t>104</w:t>
            </w:r>
          </w:hyperlink>
        </w:p>
        <w:p>
          <w:pPr>
            <w:pStyle w:val="Contents4"/>
            <w:tabs>
              <w:tab w:val="clear" w:pos="8176"/>
              <w:tab w:val="right" w:pos="9026" w:leader="dot"/>
            </w:tabs>
            <w:rPr/>
          </w:pPr>
          <w:hyperlink w:anchor="__RefHeading___Toc1954955_211673320">
            <w:r>
              <w:rPr>
                <w:webHidden/>
                <w:rStyle w:val="IndexLink"/>
                <w:rtl w:val="true"/>
              </w:rPr>
              <w:t>کوشش‌های علمی‌</w:t>
            </w:r>
            <w:r>
              <w:rPr>
                <w:rStyle w:val="IndexLink"/>
                <w:rtl w:val="true"/>
              </w:rPr>
              <w:tab/>
            </w:r>
            <w:r>
              <w:rPr>
                <w:rStyle w:val="IndexLink"/>
              </w:rPr>
              <w:t>107</w:t>
            </w:r>
          </w:hyperlink>
        </w:p>
        <w:p>
          <w:pPr>
            <w:pStyle w:val="Contents4"/>
            <w:tabs>
              <w:tab w:val="clear" w:pos="8176"/>
              <w:tab w:val="right" w:pos="9026" w:leader="dot"/>
            </w:tabs>
            <w:rPr/>
          </w:pPr>
          <w:hyperlink w:anchor="__RefHeading___Toc1954957_211673320">
            <w:r>
              <w:rPr>
                <w:webHidden/>
                <w:rStyle w:val="IndexLink"/>
                <w:rtl w:val="true"/>
              </w:rPr>
              <w:t>تقویت و توجیه سیاسی رجال و عناصر مهم شیعه‌</w:t>
            </w:r>
            <w:r>
              <w:rPr>
                <w:rStyle w:val="IndexLink"/>
                <w:rtl w:val="true"/>
              </w:rPr>
              <w:tab/>
            </w:r>
            <w:r>
              <w:rPr>
                <w:rStyle w:val="IndexLink"/>
              </w:rPr>
              <w:t>108</w:t>
            </w:r>
          </w:hyperlink>
        </w:p>
        <w:p>
          <w:pPr>
            <w:pStyle w:val="Contents4"/>
            <w:tabs>
              <w:tab w:val="clear" w:pos="8176"/>
              <w:tab w:val="right" w:pos="9026" w:leader="dot"/>
            </w:tabs>
            <w:rPr/>
          </w:pPr>
          <w:hyperlink w:anchor="__RefHeading___Toc1954959_211673320">
            <w:r>
              <w:rPr>
                <w:webHidden/>
                <w:rStyle w:val="IndexLink"/>
                <w:rtl w:val="true"/>
              </w:rPr>
              <w:t>ایجاد شبکه ارتباطی با شیعیان‌</w:t>
            </w:r>
            <w:r>
              <w:rPr>
                <w:rStyle w:val="IndexLink"/>
                <w:rtl w:val="true"/>
              </w:rPr>
              <w:tab/>
            </w:r>
            <w:r>
              <w:rPr>
                <w:rStyle w:val="IndexLink"/>
              </w:rPr>
              <w:t>109</w:t>
            </w:r>
          </w:hyperlink>
        </w:p>
        <w:p>
          <w:pPr>
            <w:pStyle w:val="Contents2"/>
            <w:tabs>
              <w:tab w:val="clear" w:pos="8743"/>
              <w:tab w:val="right" w:pos="9026" w:leader="dot"/>
            </w:tabs>
            <w:rPr/>
          </w:pPr>
          <w:hyperlink w:anchor="__RefHeading___Toc1954961_211673320">
            <w:r>
              <w:rPr>
                <w:webHidden/>
                <w:rStyle w:val="IndexLink"/>
                <w:rtl w:val="true"/>
              </w:rPr>
              <w:t>فصل هشتم مطالبی دیگر پیرامون امام حسن عسکری‌علیه السلام‌</w:t>
            </w:r>
            <w:r>
              <w:rPr>
                <w:rStyle w:val="IndexLink"/>
                <w:rtl w:val="true"/>
              </w:rPr>
              <w:tab/>
            </w:r>
            <w:r>
              <w:rPr>
                <w:rStyle w:val="IndexLink"/>
              </w:rPr>
              <w:t>113</w:t>
            </w:r>
          </w:hyperlink>
        </w:p>
        <w:p>
          <w:pPr>
            <w:pStyle w:val="Contents3"/>
            <w:tabs>
              <w:tab w:val="clear" w:pos="8459"/>
              <w:tab w:val="right" w:pos="9026" w:leader="dot"/>
            </w:tabs>
            <w:rPr/>
          </w:pPr>
          <w:hyperlink w:anchor="__RefHeading___Toc1954963_211673320">
            <w:r>
              <w:rPr>
                <w:webHidden/>
                <w:rStyle w:val="IndexLink"/>
                <w:rtl w:val="true"/>
              </w:rPr>
              <w:t>مطالبی دیگر پیرامون امام حسن عسکری‌علیه السلام‌</w:t>
            </w:r>
            <w:r>
              <w:rPr>
                <w:rStyle w:val="IndexLink"/>
                <w:rtl w:val="true"/>
              </w:rPr>
              <w:tab/>
            </w:r>
            <w:r>
              <w:rPr>
                <w:rStyle w:val="IndexLink"/>
              </w:rPr>
              <w:t>113</w:t>
            </w:r>
          </w:hyperlink>
        </w:p>
        <w:p>
          <w:pPr>
            <w:pStyle w:val="Contents4"/>
            <w:tabs>
              <w:tab w:val="clear" w:pos="8176"/>
              <w:tab w:val="right" w:pos="9026" w:leader="dot"/>
            </w:tabs>
            <w:rPr/>
          </w:pPr>
          <w:hyperlink w:anchor="__RefHeading___Toc1954965_211673320">
            <w:r>
              <w:rPr>
                <w:webHidden/>
                <w:rStyle w:val="IndexLink"/>
                <w:rtl w:val="true"/>
              </w:rPr>
              <w:t>اشاره</w:t>
            </w:r>
            <w:r>
              <w:rPr>
                <w:rStyle w:val="IndexLink"/>
                <w:rtl w:val="true"/>
              </w:rPr>
              <w:tab/>
            </w:r>
            <w:r>
              <w:rPr>
                <w:rStyle w:val="IndexLink"/>
              </w:rPr>
              <w:t>113</w:t>
            </w:r>
          </w:hyperlink>
        </w:p>
        <w:p>
          <w:pPr>
            <w:pStyle w:val="Contents4"/>
            <w:tabs>
              <w:tab w:val="clear" w:pos="8176"/>
              <w:tab w:val="right" w:pos="9026" w:leader="dot"/>
            </w:tabs>
            <w:rPr/>
          </w:pPr>
          <w:hyperlink w:anchor="__RefHeading___Toc1954967_211673320">
            <w:r>
              <w:rPr>
                <w:webHidden/>
                <w:rStyle w:val="IndexLink"/>
                <w:rtl w:val="true"/>
              </w:rPr>
              <w:t xml:space="preserve">تأیید کتاب </w:t>
            </w:r>
            <w:r>
              <w:rPr>
                <w:rStyle w:val="IndexLink"/>
                <w:rtl w:val="true"/>
              </w:rPr>
              <w:t>«</w:t>
            </w:r>
            <w:r>
              <w:rPr>
                <w:rStyle w:val="IndexLink"/>
                <w:rtl w:val="true"/>
              </w:rPr>
              <w:t>یوم و لیله</w:t>
            </w:r>
            <w:r>
              <w:rPr>
                <w:rStyle w:val="IndexLink"/>
                <w:rtl w:val="true"/>
              </w:rPr>
              <w:t>»</w:t>
              <w:tab/>
            </w:r>
            <w:r>
              <w:rPr>
                <w:rStyle w:val="IndexLink"/>
              </w:rPr>
              <w:t>114</w:t>
            </w:r>
          </w:hyperlink>
        </w:p>
        <w:p>
          <w:pPr>
            <w:pStyle w:val="Contents4"/>
            <w:tabs>
              <w:tab w:val="clear" w:pos="8176"/>
              <w:tab w:val="right" w:pos="9026" w:leader="dot"/>
            </w:tabs>
            <w:rPr/>
          </w:pPr>
          <w:hyperlink w:anchor="__RefHeading___Toc1954969_211673320">
            <w:r>
              <w:rPr>
                <w:webHidden/>
                <w:rStyle w:val="IndexLink"/>
                <w:rtl w:val="true"/>
              </w:rPr>
              <w:t>سخن عمیق خلیفه عباسی پیرامون شکوه مرقد امام حسن عسکری‌علیه السلام‌</w:t>
            </w:r>
            <w:r>
              <w:rPr>
                <w:rStyle w:val="IndexLink"/>
                <w:rtl w:val="true"/>
              </w:rPr>
              <w:tab/>
            </w:r>
            <w:r>
              <w:rPr>
                <w:rStyle w:val="IndexLink"/>
              </w:rPr>
              <w:t>114</w:t>
            </w:r>
          </w:hyperlink>
        </w:p>
        <w:p>
          <w:pPr>
            <w:pStyle w:val="Contents4"/>
            <w:tabs>
              <w:tab w:val="clear" w:pos="8176"/>
              <w:tab w:val="right" w:pos="9026" w:leader="dot"/>
            </w:tabs>
            <w:rPr/>
          </w:pPr>
          <w:hyperlink w:anchor="__RefHeading___Toc1954971_211673320">
            <w:r>
              <w:rPr>
                <w:webHidden/>
                <w:rStyle w:val="IndexLink"/>
                <w:rtl w:val="true"/>
              </w:rPr>
              <w:t>درس اخلاق امام حسن عسکری‌علیه السلام‌</w:t>
            </w:r>
            <w:r>
              <w:rPr>
                <w:rStyle w:val="IndexLink"/>
                <w:rtl w:val="true"/>
              </w:rPr>
              <w:tab/>
            </w:r>
            <w:r>
              <w:rPr>
                <w:rStyle w:val="IndexLink"/>
              </w:rPr>
              <w:t>115</w:t>
            </w:r>
          </w:hyperlink>
        </w:p>
        <w:p>
          <w:pPr>
            <w:pStyle w:val="Contents4"/>
            <w:tabs>
              <w:tab w:val="clear" w:pos="8176"/>
              <w:tab w:val="right" w:pos="9026" w:leader="dot"/>
            </w:tabs>
            <w:rPr/>
          </w:pPr>
          <w:hyperlink w:anchor="__RefHeading___Toc1954973_211673320">
            <w:r>
              <w:rPr>
                <w:webHidden/>
                <w:rStyle w:val="IndexLink"/>
                <w:rtl w:val="true"/>
              </w:rPr>
              <w:t>گناهان صغیره را کوچک نشمارید</w:t>
            </w:r>
            <w:r>
              <w:rPr>
                <w:rStyle w:val="IndexLink"/>
                <w:rtl w:val="true"/>
              </w:rPr>
              <w:tab/>
            </w:r>
            <w:r>
              <w:rPr>
                <w:rStyle w:val="IndexLink"/>
              </w:rPr>
              <w:t>118</w:t>
            </w:r>
          </w:hyperlink>
        </w:p>
        <w:p>
          <w:pPr>
            <w:pStyle w:val="Contents4"/>
            <w:tabs>
              <w:tab w:val="clear" w:pos="8176"/>
              <w:tab w:val="right" w:pos="9026" w:leader="dot"/>
            </w:tabs>
            <w:rPr/>
          </w:pPr>
          <w:hyperlink w:anchor="__RefHeading___Toc1954975_211673320">
            <w:r>
              <w:rPr>
                <w:webHidden/>
                <w:rStyle w:val="IndexLink"/>
                <w:rtl w:val="true"/>
              </w:rPr>
              <w:t>علم خداوند متعال‌</w:t>
            </w:r>
            <w:r>
              <w:rPr>
                <w:rStyle w:val="IndexLink"/>
                <w:rtl w:val="true"/>
              </w:rPr>
              <w:tab/>
            </w:r>
            <w:r>
              <w:rPr>
                <w:rStyle w:val="IndexLink"/>
              </w:rPr>
              <w:t>119</w:t>
            </w:r>
          </w:hyperlink>
        </w:p>
        <w:p>
          <w:pPr>
            <w:pStyle w:val="Contents4"/>
            <w:tabs>
              <w:tab w:val="clear" w:pos="8176"/>
              <w:tab w:val="right" w:pos="9026" w:leader="dot"/>
            </w:tabs>
            <w:rPr/>
          </w:pPr>
          <w:hyperlink w:anchor="__RefHeading___Toc1954977_211673320">
            <w:r>
              <w:rPr>
                <w:webHidden/>
                <w:rStyle w:val="IndexLink"/>
                <w:rtl w:val="true"/>
              </w:rPr>
              <w:t>هر سه گروه از آل محمدعلیهم السلام هستند</w:t>
            </w:r>
            <w:r>
              <w:rPr>
                <w:rStyle w:val="IndexLink"/>
                <w:rtl w:val="true"/>
              </w:rPr>
              <w:tab/>
            </w:r>
            <w:r>
              <w:rPr>
                <w:rStyle w:val="IndexLink"/>
              </w:rPr>
              <w:t>120</w:t>
            </w:r>
          </w:hyperlink>
        </w:p>
        <w:p>
          <w:pPr>
            <w:pStyle w:val="Contents4"/>
            <w:tabs>
              <w:tab w:val="clear" w:pos="8176"/>
              <w:tab w:val="right" w:pos="9026" w:leader="dot"/>
            </w:tabs>
            <w:rPr/>
          </w:pPr>
          <w:hyperlink w:anchor="__RefHeading___Toc1954979_211673320">
            <w:r>
              <w:rPr>
                <w:webHidden/>
                <w:rStyle w:val="IndexLink"/>
                <w:rtl w:val="true"/>
              </w:rPr>
              <w:t>شرایط ولایت فقیه در سخن امام حسن عسکری‌علیه السلام‌</w:t>
            </w:r>
            <w:r>
              <w:rPr>
                <w:rStyle w:val="IndexLink"/>
                <w:rtl w:val="true"/>
              </w:rPr>
              <w:tab/>
            </w:r>
            <w:r>
              <w:rPr>
                <w:rStyle w:val="IndexLink"/>
              </w:rPr>
              <w:t>121</w:t>
            </w:r>
          </w:hyperlink>
        </w:p>
        <w:p>
          <w:pPr>
            <w:pStyle w:val="Contents4"/>
            <w:tabs>
              <w:tab w:val="clear" w:pos="8176"/>
              <w:tab w:val="right" w:pos="9026" w:leader="dot"/>
            </w:tabs>
            <w:rPr/>
          </w:pPr>
          <w:hyperlink w:anchor="__RefHeading___Toc1954981_211673320">
            <w:r>
              <w:rPr>
                <w:webHidden/>
                <w:rStyle w:val="IndexLink"/>
                <w:rtl w:val="true"/>
              </w:rPr>
              <w:t>قداست فرشتگان از نسبت‌های ناروا</w:t>
            </w:r>
            <w:r>
              <w:rPr>
                <w:rStyle w:val="IndexLink"/>
                <w:rtl w:val="true"/>
              </w:rPr>
              <w:tab/>
            </w:r>
            <w:r>
              <w:rPr>
                <w:rStyle w:val="IndexLink"/>
              </w:rPr>
              <w:t>126</w:t>
            </w:r>
          </w:hyperlink>
        </w:p>
        <w:p>
          <w:pPr>
            <w:pStyle w:val="Contents4"/>
            <w:tabs>
              <w:tab w:val="clear" w:pos="8176"/>
              <w:tab w:val="right" w:pos="9026" w:leader="dot"/>
            </w:tabs>
            <w:rPr/>
          </w:pPr>
          <w:hyperlink w:anchor="__RefHeading___Toc1954983_211673320">
            <w:r>
              <w:rPr>
                <w:webHidden/>
                <w:rStyle w:val="IndexLink"/>
                <w:rtl w:val="true"/>
              </w:rPr>
              <w:t>حمایت و پشتیبانی مالی از شیعیان‌</w:t>
            </w:r>
            <w:r>
              <w:rPr>
                <w:rStyle w:val="IndexLink"/>
                <w:rtl w:val="true"/>
              </w:rPr>
              <w:tab/>
            </w:r>
            <w:r>
              <w:rPr>
                <w:rStyle w:val="IndexLink"/>
              </w:rPr>
              <w:t>129</w:t>
            </w:r>
          </w:hyperlink>
        </w:p>
        <w:p>
          <w:pPr>
            <w:pStyle w:val="Contents4"/>
            <w:tabs>
              <w:tab w:val="clear" w:pos="8176"/>
              <w:tab w:val="right" w:pos="9026" w:leader="dot"/>
            </w:tabs>
            <w:rPr/>
          </w:pPr>
          <w:hyperlink w:anchor="__RefHeading___Toc1954985_211673320">
            <w:r>
              <w:rPr>
                <w:webHidden/>
                <w:rStyle w:val="IndexLink"/>
                <w:rtl w:val="true"/>
              </w:rPr>
              <w:t>نصیحت‌های اخلاقی امام حسن عسکری‌علیه السلام به شیعیان‌</w:t>
            </w:r>
            <w:r>
              <w:rPr>
                <w:rStyle w:val="IndexLink"/>
                <w:rtl w:val="true"/>
              </w:rPr>
              <w:tab/>
            </w:r>
            <w:r>
              <w:rPr>
                <w:rStyle w:val="IndexLink"/>
              </w:rPr>
              <w:t>131</w:t>
            </w:r>
          </w:hyperlink>
        </w:p>
        <w:p>
          <w:pPr>
            <w:pStyle w:val="Contents4"/>
            <w:tabs>
              <w:tab w:val="clear" w:pos="8176"/>
              <w:tab w:val="right" w:pos="9026" w:leader="dot"/>
            </w:tabs>
            <w:rPr/>
          </w:pPr>
          <w:hyperlink w:anchor="__RefHeading___Toc1954987_211673320">
            <w:r>
              <w:rPr>
                <w:webHidden/>
                <w:rStyle w:val="IndexLink"/>
                <w:rtl w:val="true"/>
              </w:rPr>
              <w:t>شیوه دعا کردن‌</w:t>
            </w:r>
            <w:r>
              <w:rPr>
                <w:rStyle w:val="IndexLink"/>
                <w:rtl w:val="true"/>
              </w:rPr>
              <w:tab/>
            </w:r>
            <w:r>
              <w:rPr>
                <w:rStyle w:val="IndexLink"/>
              </w:rPr>
              <w:t>132</w:t>
            </w:r>
          </w:hyperlink>
        </w:p>
        <w:p>
          <w:pPr>
            <w:pStyle w:val="Contents4"/>
            <w:tabs>
              <w:tab w:val="clear" w:pos="8176"/>
              <w:tab w:val="right" w:pos="9026" w:leader="dot"/>
            </w:tabs>
            <w:rPr/>
          </w:pPr>
          <w:hyperlink w:anchor="__RefHeading___Toc1954989_211673320">
            <w:r>
              <w:rPr>
                <w:webHidden/>
                <w:rStyle w:val="IndexLink"/>
                <w:rtl w:val="true"/>
              </w:rPr>
              <w:t>حزب اللَّه کیست؟</w:t>
            </w:r>
            <w:r>
              <w:rPr>
                <w:rStyle w:val="IndexLink"/>
                <w:rtl w:val="true"/>
              </w:rPr>
              <w:tab/>
            </w:r>
            <w:r>
              <w:rPr>
                <w:rStyle w:val="IndexLink"/>
              </w:rPr>
              <w:t>133</w:t>
            </w:r>
          </w:hyperlink>
        </w:p>
        <w:p>
          <w:pPr>
            <w:pStyle w:val="Contents4"/>
            <w:tabs>
              <w:tab w:val="clear" w:pos="8176"/>
              <w:tab w:val="right" w:pos="9026" w:leader="dot"/>
            </w:tabs>
            <w:rPr/>
          </w:pPr>
          <w:hyperlink w:anchor="__RefHeading___Toc1954991_211673320">
            <w:r>
              <w:rPr>
                <w:webHidden/>
                <w:rStyle w:val="IndexLink"/>
                <w:rtl w:val="true"/>
              </w:rPr>
              <w:t>عبادت و بندگی‌</w:t>
            </w:r>
            <w:r>
              <w:rPr>
                <w:rStyle w:val="IndexLink"/>
                <w:rtl w:val="true"/>
              </w:rPr>
              <w:tab/>
            </w:r>
            <w:r>
              <w:rPr>
                <w:rStyle w:val="IndexLink"/>
              </w:rPr>
              <w:t>134</w:t>
            </w:r>
          </w:hyperlink>
        </w:p>
        <w:p>
          <w:pPr>
            <w:pStyle w:val="Contents4"/>
            <w:tabs>
              <w:tab w:val="clear" w:pos="8176"/>
              <w:tab w:val="right" w:pos="9026" w:leader="dot"/>
            </w:tabs>
            <w:rPr/>
          </w:pPr>
          <w:hyperlink w:anchor="__RefHeading___Toc1954993_211673320">
            <w:r>
              <w:rPr>
                <w:webHidden/>
                <w:rStyle w:val="IndexLink"/>
                <w:rtl w:val="true"/>
              </w:rPr>
              <w:t>روزه گرفتن امام حسن عسکری‌علیه السلام در زندان و دستور سلامتی‌</w:t>
            </w:r>
            <w:r>
              <w:rPr>
                <w:rStyle w:val="IndexLink"/>
                <w:rtl w:val="true"/>
              </w:rPr>
              <w:tab/>
            </w:r>
            <w:r>
              <w:rPr>
                <w:rStyle w:val="IndexLink"/>
              </w:rPr>
              <w:t>134</w:t>
            </w:r>
          </w:hyperlink>
        </w:p>
        <w:p>
          <w:pPr>
            <w:pStyle w:val="Contents4"/>
            <w:tabs>
              <w:tab w:val="clear" w:pos="8176"/>
              <w:tab w:val="right" w:pos="9026" w:leader="dot"/>
            </w:tabs>
            <w:rPr/>
          </w:pPr>
          <w:hyperlink w:anchor="__RefHeading___Toc1954995_211673320">
            <w:r>
              <w:rPr>
                <w:webHidden/>
                <w:rStyle w:val="IndexLink"/>
                <w:rtl w:val="true"/>
              </w:rPr>
              <w:t>حرز امام حسن عسکری‌علیه السلام‌</w:t>
            </w:r>
            <w:r>
              <w:rPr>
                <w:rStyle w:val="IndexLink"/>
                <w:rtl w:val="true"/>
              </w:rPr>
              <w:tab/>
            </w:r>
            <w:r>
              <w:rPr>
                <w:rStyle w:val="IndexLink"/>
              </w:rPr>
              <w:t>135</w:t>
            </w:r>
          </w:hyperlink>
        </w:p>
        <w:p>
          <w:pPr>
            <w:pStyle w:val="Contents4"/>
            <w:tabs>
              <w:tab w:val="clear" w:pos="8176"/>
              <w:tab w:val="right" w:pos="9026" w:leader="dot"/>
            </w:tabs>
            <w:rPr/>
          </w:pPr>
          <w:hyperlink w:anchor="__RefHeading___Toc1954997_211673320">
            <w:r>
              <w:rPr>
                <w:webHidden/>
                <w:rStyle w:val="IndexLink"/>
                <w:rtl w:val="true"/>
              </w:rPr>
              <w:t>یاری حضرت زهراعلیها السلام به زن مسلمان‌</w:t>
            </w:r>
            <w:r>
              <w:rPr>
                <w:rStyle w:val="IndexLink"/>
                <w:rtl w:val="true"/>
              </w:rPr>
              <w:tab/>
            </w:r>
            <w:r>
              <w:rPr>
                <w:rStyle w:val="IndexLink"/>
              </w:rPr>
              <w:t>135</w:t>
            </w:r>
          </w:hyperlink>
        </w:p>
        <w:p>
          <w:pPr>
            <w:pStyle w:val="Contents4"/>
            <w:tabs>
              <w:tab w:val="clear" w:pos="8176"/>
              <w:tab w:val="right" w:pos="9026" w:leader="dot"/>
            </w:tabs>
            <w:rPr/>
          </w:pPr>
          <w:hyperlink w:anchor="__RefHeading___Toc1954999_211673320">
            <w:r>
              <w:rPr>
                <w:webHidden/>
                <w:rStyle w:val="IndexLink"/>
                <w:rtl w:val="true"/>
              </w:rPr>
              <w:t>نقش و نوشته خاتم امام حسن عسکری‌علیه السلام‌</w:t>
            </w:r>
            <w:r>
              <w:rPr>
                <w:rStyle w:val="IndexLink"/>
                <w:rtl w:val="true"/>
              </w:rPr>
              <w:tab/>
            </w:r>
            <w:r>
              <w:rPr>
                <w:rStyle w:val="IndexLink"/>
              </w:rPr>
              <w:t>136</w:t>
            </w:r>
          </w:hyperlink>
        </w:p>
        <w:p>
          <w:pPr>
            <w:pStyle w:val="Contents4"/>
            <w:tabs>
              <w:tab w:val="clear" w:pos="8176"/>
              <w:tab w:val="right" w:pos="9026" w:leader="dot"/>
            </w:tabs>
            <w:rPr/>
          </w:pPr>
          <w:hyperlink w:anchor="__RefHeading___Toc1955001_211673320">
            <w:r>
              <w:rPr>
                <w:webHidden/>
                <w:rStyle w:val="IndexLink"/>
                <w:rtl w:val="true"/>
              </w:rPr>
              <w:t>روز پنجشنبه روز زیارت حضرت امام حسن عسکری‌علیه السلام‌</w:t>
            </w:r>
            <w:r>
              <w:rPr>
                <w:rStyle w:val="IndexLink"/>
                <w:rtl w:val="true"/>
              </w:rPr>
              <w:tab/>
            </w:r>
            <w:r>
              <w:rPr>
                <w:rStyle w:val="IndexLink"/>
              </w:rPr>
              <w:t>136</w:t>
            </w:r>
          </w:hyperlink>
        </w:p>
        <w:p>
          <w:pPr>
            <w:pStyle w:val="Contents4"/>
            <w:tabs>
              <w:tab w:val="clear" w:pos="8176"/>
              <w:tab w:val="right" w:pos="9026" w:leader="dot"/>
            </w:tabs>
            <w:rPr/>
          </w:pPr>
          <w:hyperlink w:anchor="__RefHeading___Toc1955003_211673320">
            <w:r>
              <w:rPr>
                <w:webHidden/>
                <w:rStyle w:val="IndexLink"/>
                <w:rtl w:val="true"/>
              </w:rPr>
              <w:t>سفارش به تقیه کردن در هنگام خطر</w:t>
            </w:r>
            <w:r>
              <w:rPr>
                <w:rStyle w:val="IndexLink"/>
                <w:rtl w:val="true"/>
              </w:rPr>
              <w:tab/>
            </w:r>
            <w:r>
              <w:rPr>
                <w:rStyle w:val="IndexLink"/>
              </w:rPr>
              <w:t>137</w:t>
            </w:r>
          </w:hyperlink>
        </w:p>
        <w:p>
          <w:pPr>
            <w:pStyle w:val="Contents4"/>
            <w:tabs>
              <w:tab w:val="clear" w:pos="8176"/>
              <w:tab w:val="right" w:pos="9026" w:leader="dot"/>
            </w:tabs>
            <w:rPr/>
          </w:pPr>
          <w:hyperlink w:anchor="__RefHeading___Toc1955005_211673320">
            <w:r>
              <w:rPr>
                <w:webHidden/>
                <w:rStyle w:val="IndexLink"/>
                <w:rtl w:val="true"/>
              </w:rPr>
              <w:t>معرفی و دیدار امام مهدی‌علیه السلام‌</w:t>
            </w:r>
            <w:r>
              <w:rPr>
                <w:rStyle w:val="IndexLink"/>
                <w:rtl w:val="true"/>
              </w:rPr>
              <w:tab/>
            </w:r>
            <w:r>
              <w:rPr>
                <w:rStyle w:val="IndexLink"/>
              </w:rPr>
              <w:t>139</w:t>
            </w:r>
          </w:hyperlink>
        </w:p>
        <w:p>
          <w:pPr>
            <w:pStyle w:val="Contents4"/>
            <w:tabs>
              <w:tab w:val="clear" w:pos="8176"/>
              <w:tab w:val="right" w:pos="9026" w:leader="dot"/>
            </w:tabs>
            <w:rPr/>
          </w:pPr>
          <w:hyperlink w:anchor="__RefHeading___Toc1955007_211673320">
            <w:r>
              <w:rPr>
                <w:webHidden/>
                <w:rStyle w:val="IndexLink"/>
                <w:rtl w:val="true"/>
              </w:rPr>
              <w:t>اسم اعظم‌</w:t>
            </w:r>
            <w:r>
              <w:rPr>
                <w:rStyle w:val="IndexLink"/>
                <w:rtl w:val="true"/>
              </w:rPr>
              <w:tab/>
            </w:r>
            <w:r>
              <w:rPr>
                <w:rStyle w:val="IndexLink"/>
              </w:rPr>
              <w:t>142</w:t>
            </w:r>
          </w:hyperlink>
        </w:p>
        <w:p>
          <w:pPr>
            <w:pStyle w:val="Contents4"/>
            <w:tabs>
              <w:tab w:val="clear" w:pos="8176"/>
              <w:tab w:val="right" w:pos="9026" w:leader="dot"/>
            </w:tabs>
            <w:rPr/>
          </w:pPr>
          <w:hyperlink w:anchor="__RefHeading___Toc1955009_211673320">
            <w:r>
              <w:rPr>
                <w:webHidden/>
                <w:rStyle w:val="IndexLink"/>
                <w:rtl w:val="true"/>
              </w:rPr>
              <w:t>موضع‌گیری امام حسن عسکری‌علیه السلام در برابر واقفیّه و مُفَوّضه‌</w:t>
            </w:r>
            <w:r>
              <w:rPr>
                <w:rStyle w:val="IndexLink"/>
                <w:rtl w:val="true"/>
              </w:rPr>
              <w:tab/>
            </w:r>
            <w:r>
              <w:rPr>
                <w:rStyle w:val="IndexLink"/>
              </w:rPr>
              <w:t>142</w:t>
            </w:r>
          </w:hyperlink>
        </w:p>
        <w:p>
          <w:pPr>
            <w:pStyle w:val="Contents4"/>
            <w:tabs>
              <w:tab w:val="clear" w:pos="8176"/>
              <w:tab w:val="right" w:pos="9026" w:leader="dot"/>
            </w:tabs>
            <w:rPr/>
          </w:pPr>
          <w:hyperlink w:anchor="__RefHeading___Toc1955011_211673320">
            <w:r>
              <w:rPr>
                <w:webHidden/>
                <w:rStyle w:val="IndexLink"/>
                <w:rtl w:val="true"/>
              </w:rPr>
              <w:t>شرح کوتاهی پیرامون تفسیر منسوب به امام حسن عسکری‌علیه السلام‌</w:t>
            </w:r>
            <w:r>
              <w:rPr>
                <w:rStyle w:val="IndexLink"/>
                <w:rtl w:val="true"/>
              </w:rPr>
              <w:tab/>
            </w:r>
            <w:r>
              <w:rPr>
                <w:rStyle w:val="IndexLink"/>
              </w:rPr>
              <w:t>143</w:t>
            </w:r>
          </w:hyperlink>
        </w:p>
        <w:p>
          <w:pPr>
            <w:pStyle w:val="Contents4"/>
            <w:tabs>
              <w:tab w:val="clear" w:pos="8176"/>
              <w:tab w:val="right" w:pos="9026" w:leader="dot"/>
            </w:tabs>
            <w:rPr/>
          </w:pPr>
          <w:hyperlink w:anchor="__RefHeading___Toc1955013_211673320">
            <w:r>
              <w:rPr>
                <w:webHidden/>
                <w:rStyle w:val="IndexLink"/>
                <w:rtl w:val="true"/>
              </w:rPr>
              <w:t>تألیفات امام حسن عسکری‌علیه السلام‌</w:t>
            </w:r>
            <w:r>
              <w:rPr>
                <w:rStyle w:val="IndexLink"/>
                <w:rtl w:val="true"/>
              </w:rPr>
              <w:tab/>
            </w:r>
            <w:r>
              <w:rPr>
                <w:rStyle w:val="IndexLink"/>
              </w:rPr>
              <w:t>144</w:t>
            </w:r>
          </w:hyperlink>
        </w:p>
        <w:p>
          <w:pPr>
            <w:pStyle w:val="Contents4"/>
            <w:tabs>
              <w:tab w:val="clear" w:pos="8176"/>
              <w:tab w:val="right" w:pos="9026" w:leader="dot"/>
            </w:tabs>
            <w:rPr/>
          </w:pPr>
          <w:hyperlink w:anchor="__RefHeading___Toc1955015_211673320">
            <w:r>
              <w:rPr>
                <w:webHidden/>
                <w:rStyle w:val="IndexLink"/>
                <w:rtl w:val="true"/>
              </w:rPr>
              <w:t>قاطعیت امام حسن عسکری‌علیه السلام در برابر دزدان عقیده و مصرف هزینه برای‌</w:t>
            </w:r>
            <w:r>
              <w:rPr>
                <w:rStyle w:val="IndexLink"/>
                <w:rtl w:val="true"/>
              </w:rPr>
              <w:tab/>
            </w:r>
            <w:r>
              <w:rPr>
                <w:rStyle w:val="IndexLink"/>
              </w:rPr>
              <w:t>145</w:t>
            </w:r>
          </w:hyperlink>
        </w:p>
        <w:p>
          <w:pPr>
            <w:pStyle w:val="Contents4"/>
            <w:tabs>
              <w:tab w:val="clear" w:pos="8176"/>
              <w:tab w:val="right" w:pos="9026" w:leader="dot"/>
            </w:tabs>
            <w:rPr/>
          </w:pPr>
          <w:hyperlink w:anchor="__RefHeading___Toc1955017_211673320">
            <w:r>
              <w:rPr>
                <w:webHidden/>
                <w:rStyle w:val="IndexLink"/>
                <w:rtl w:val="true"/>
              </w:rPr>
              <w:t>سخاوت امام حسن عسکری‌علیه السلام‌</w:t>
            </w:r>
            <w:r>
              <w:rPr>
                <w:rStyle w:val="IndexLink"/>
                <w:rtl w:val="true"/>
              </w:rPr>
              <w:tab/>
            </w:r>
            <w:r>
              <w:rPr>
                <w:rStyle w:val="IndexLink"/>
              </w:rPr>
              <w:t>146</w:t>
            </w:r>
          </w:hyperlink>
        </w:p>
        <w:p>
          <w:pPr>
            <w:pStyle w:val="Contents2"/>
            <w:tabs>
              <w:tab w:val="clear" w:pos="8743"/>
              <w:tab w:val="right" w:pos="9026" w:leader="dot"/>
            </w:tabs>
            <w:rPr/>
          </w:pPr>
          <w:hyperlink w:anchor="__RefHeading___Toc1955019_211673320">
            <w:r>
              <w:rPr>
                <w:webHidden/>
                <w:rStyle w:val="IndexLink"/>
                <w:rtl w:val="true"/>
              </w:rPr>
              <w:t>فصل نهم نامه‌های تبلیغی‌</w:t>
            </w:r>
            <w:r>
              <w:rPr>
                <w:rStyle w:val="IndexLink"/>
                <w:rtl w:val="true"/>
              </w:rPr>
              <w:tab/>
            </w:r>
            <w:r>
              <w:rPr>
                <w:rStyle w:val="IndexLink"/>
              </w:rPr>
              <w:t>149</w:t>
            </w:r>
          </w:hyperlink>
        </w:p>
        <w:p>
          <w:pPr>
            <w:pStyle w:val="Contents3"/>
            <w:tabs>
              <w:tab w:val="clear" w:pos="8459"/>
              <w:tab w:val="right" w:pos="9026" w:leader="dot"/>
            </w:tabs>
            <w:rPr/>
          </w:pPr>
          <w:hyperlink w:anchor="__RefHeading___Toc1955021_211673320">
            <w:r>
              <w:rPr>
                <w:webHidden/>
                <w:rStyle w:val="IndexLink"/>
                <w:rtl w:val="true"/>
              </w:rPr>
              <w:t>نامه‌های تبلیغی‌</w:t>
            </w:r>
            <w:r>
              <w:rPr>
                <w:rStyle w:val="IndexLink"/>
                <w:rtl w:val="true"/>
              </w:rPr>
              <w:tab/>
            </w:r>
            <w:r>
              <w:rPr>
                <w:rStyle w:val="IndexLink"/>
              </w:rPr>
              <w:t>149</w:t>
            </w:r>
          </w:hyperlink>
        </w:p>
        <w:p>
          <w:pPr>
            <w:pStyle w:val="Contents4"/>
            <w:tabs>
              <w:tab w:val="clear" w:pos="8176"/>
              <w:tab w:val="right" w:pos="9026" w:leader="dot"/>
            </w:tabs>
            <w:rPr/>
          </w:pPr>
          <w:hyperlink w:anchor="__RefHeading___Toc1955023_211673320">
            <w:r>
              <w:rPr>
                <w:webHidden/>
                <w:rStyle w:val="IndexLink"/>
                <w:rtl w:val="true"/>
              </w:rPr>
              <w:t>اشاره</w:t>
            </w:r>
            <w:r>
              <w:rPr>
                <w:rStyle w:val="IndexLink"/>
                <w:rtl w:val="true"/>
              </w:rPr>
              <w:tab/>
            </w:r>
            <w:r>
              <w:rPr>
                <w:rStyle w:val="IndexLink"/>
              </w:rPr>
              <w:t>149</w:t>
            </w:r>
          </w:hyperlink>
        </w:p>
        <w:p>
          <w:pPr>
            <w:pStyle w:val="Contents4"/>
            <w:tabs>
              <w:tab w:val="clear" w:pos="8176"/>
              <w:tab w:val="right" w:pos="9026" w:leader="dot"/>
            </w:tabs>
            <w:rPr/>
          </w:pPr>
          <w:hyperlink w:anchor="__RefHeading___Toc1955025_211673320">
            <w:r>
              <w:rPr>
                <w:webHidden/>
                <w:rStyle w:val="IndexLink"/>
                <w:rtl w:val="true"/>
              </w:rPr>
              <w:t>نامه امام حسن عسکری‌علیه السلام به ابن بابویه قمی‌رحمه الله‌</w:t>
            </w:r>
            <w:r>
              <w:rPr>
                <w:rStyle w:val="IndexLink"/>
                <w:rtl w:val="true"/>
              </w:rPr>
              <w:tab/>
            </w:r>
            <w:r>
              <w:rPr>
                <w:rStyle w:val="IndexLink"/>
              </w:rPr>
              <w:t>150</w:t>
            </w:r>
          </w:hyperlink>
        </w:p>
        <w:p>
          <w:pPr>
            <w:pStyle w:val="Contents4"/>
            <w:tabs>
              <w:tab w:val="clear" w:pos="8176"/>
              <w:tab w:val="right" w:pos="9026" w:leader="dot"/>
            </w:tabs>
            <w:rPr/>
          </w:pPr>
          <w:hyperlink w:anchor="__RefHeading___Toc1955027_211673320">
            <w:r>
              <w:rPr>
                <w:webHidden/>
                <w:rStyle w:val="IndexLink"/>
                <w:rtl w:val="true"/>
              </w:rPr>
              <w:t>نامه به مردم قم و آوه‌</w:t>
            </w:r>
            <w:r>
              <w:rPr>
                <w:rStyle w:val="IndexLink"/>
                <w:rtl w:val="true"/>
              </w:rPr>
              <w:tab/>
            </w:r>
            <w:r>
              <w:rPr>
                <w:rStyle w:val="IndexLink"/>
              </w:rPr>
              <w:t>152</w:t>
            </w:r>
          </w:hyperlink>
        </w:p>
        <w:p>
          <w:pPr>
            <w:pStyle w:val="Contents4"/>
            <w:tabs>
              <w:tab w:val="clear" w:pos="8176"/>
              <w:tab w:val="right" w:pos="9026" w:leader="dot"/>
            </w:tabs>
            <w:rPr/>
          </w:pPr>
          <w:hyperlink w:anchor="__RefHeading___Toc1955029_211673320">
            <w:r>
              <w:rPr>
                <w:webHidden/>
                <w:rStyle w:val="IndexLink"/>
                <w:rtl w:val="true"/>
              </w:rPr>
              <w:t>نامه امام حسن عسکری‌علیه السلام از زندان به شیعیان‌</w:t>
            </w:r>
            <w:r>
              <w:rPr>
                <w:rStyle w:val="IndexLink"/>
                <w:rtl w:val="true"/>
              </w:rPr>
              <w:tab/>
            </w:r>
            <w:r>
              <w:rPr>
                <w:rStyle w:val="IndexLink"/>
              </w:rPr>
              <w:t>153</w:t>
            </w:r>
          </w:hyperlink>
        </w:p>
        <w:p>
          <w:pPr>
            <w:pStyle w:val="Contents2"/>
            <w:tabs>
              <w:tab w:val="clear" w:pos="8743"/>
              <w:tab w:val="right" w:pos="9026" w:leader="dot"/>
            </w:tabs>
            <w:rPr/>
          </w:pPr>
          <w:hyperlink w:anchor="__RefHeading___Toc1955031_211673320">
            <w:r>
              <w:rPr>
                <w:webHidden/>
                <w:rStyle w:val="IndexLink"/>
                <w:rtl w:val="true"/>
              </w:rPr>
              <w:t>فصل دهم شهادت امام حسن عسکری‌علیه السلام‌</w:t>
            </w:r>
            <w:r>
              <w:rPr>
                <w:rStyle w:val="IndexLink"/>
                <w:rtl w:val="true"/>
              </w:rPr>
              <w:tab/>
            </w:r>
            <w:r>
              <w:rPr>
                <w:rStyle w:val="IndexLink"/>
              </w:rPr>
              <w:t>155</w:t>
            </w:r>
          </w:hyperlink>
        </w:p>
        <w:p>
          <w:pPr>
            <w:pStyle w:val="Contents3"/>
            <w:tabs>
              <w:tab w:val="clear" w:pos="8459"/>
              <w:tab w:val="right" w:pos="9026" w:leader="dot"/>
            </w:tabs>
            <w:rPr/>
          </w:pPr>
          <w:hyperlink w:anchor="__RefHeading___Toc1955033_211673320">
            <w:r>
              <w:rPr>
                <w:webHidden/>
                <w:rStyle w:val="IndexLink"/>
                <w:rtl w:val="true"/>
              </w:rPr>
              <w:t>شهادت امام حسن عسکری‌علیه السلام‌</w:t>
            </w:r>
            <w:r>
              <w:rPr>
                <w:rStyle w:val="IndexLink"/>
                <w:rtl w:val="true"/>
              </w:rPr>
              <w:tab/>
            </w:r>
            <w:r>
              <w:rPr>
                <w:rStyle w:val="IndexLink"/>
              </w:rPr>
              <w:t>155</w:t>
            </w:r>
          </w:hyperlink>
        </w:p>
        <w:p>
          <w:pPr>
            <w:pStyle w:val="Contents4"/>
            <w:tabs>
              <w:tab w:val="clear" w:pos="8176"/>
              <w:tab w:val="right" w:pos="9026" w:leader="dot"/>
            </w:tabs>
            <w:rPr/>
          </w:pPr>
          <w:hyperlink w:anchor="__RefHeading___Toc1955035_211673320">
            <w:r>
              <w:rPr>
                <w:webHidden/>
                <w:rStyle w:val="IndexLink"/>
                <w:rtl w:val="true"/>
              </w:rPr>
              <w:t>اشاره</w:t>
            </w:r>
            <w:r>
              <w:rPr>
                <w:rStyle w:val="IndexLink"/>
                <w:rtl w:val="true"/>
              </w:rPr>
              <w:tab/>
            </w:r>
            <w:r>
              <w:rPr>
                <w:rStyle w:val="IndexLink"/>
              </w:rPr>
              <w:t>155</w:t>
            </w:r>
          </w:hyperlink>
        </w:p>
        <w:p>
          <w:pPr>
            <w:pStyle w:val="Contents4"/>
            <w:tabs>
              <w:tab w:val="clear" w:pos="8176"/>
              <w:tab w:val="right" w:pos="9026" w:leader="dot"/>
            </w:tabs>
            <w:rPr/>
          </w:pPr>
          <w:hyperlink w:anchor="__RefHeading___Toc1955037_211673320">
            <w:r>
              <w:rPr>
                <w:webHidden/>
                <w:rStyle w:val="IndexLink"/>
                <w:rtl w:val="true"/>
              </w:rPr>
              <w:t>خبر شهادت‌</w:t>
            </w:r>
            <w:r>
              <w:rPr>
                <w:rStyle w:val="IndexLink"/>
                <w:rtl w:val="true"/>
              </w:rPr>
              <w:tab/>
            </w:r>
            <w:r>
              <w:rPr>
                <w:rStyle w:val="IndexLink"/>
              </w:rPr>
              <w:t>156</w:t>
            </w:r>
          </w:hyperlink>
        </w:p>
        <w:p>
          <w:pPr>
            <w:pStyle w:val="Contents4"/>
            <w:tabs>
              <w:tab w:val="clear" w:pos="8176"/>
              <w:tab w:val="right" w:pos="9026" w:leader="dot"/>
            </w:tabs>
            <w:rPr/>
          </w:pPr>
          <w:hyperlink w:anchor="__RefHeading___Toc1955039_211673320">
            <w:r>
              <w:rPr>
                <w:webHidden/>
                <w:rStyle w:val="IndexLink"/>
                <w:rtl w:val="true"/>
              </w:rPr>
              <w:t>شواهد دیگر در مورد شهادت امام حسن عسکری‌علیه السلام‌</w:t>
            </w:r>
            <w:r>
              <w:rPr>
                <w:rStyle w:val="IndexLink"/>
                <w:rtl w:val="true"/>
              </w:rPr>
              <w:tab/>
            </w:r>
            <w:r>
              <w:rPr>
                <w:rStyle w:val="IndexLink"/>
              </w:rPr>
              <w:t>158</w:t>
            </w:r>
          </w:hyperlink>
        </w:p>
        <w:p>
          <w:pPr>
            <w:pStyle w:val="Contents2"/>
            <w:tabs>
              <w:tab w:val="clear" w:pos="8743"/>
              <w:tab w:val="right" w:pos="9026" w:leader="dot"/>
            </w:tabs>
            <w:rPr/>
          </w:pPr>
          <w:hyperlink w:anchor="__RefHeading___Toc1955041_211673320">
            <w:r>
              <w:rPr>
                <w:webHidden/>
                <w:rStyle w:val="IndexLink"/>
                <w:rtl w:val="true"/>
              </w:rPr>
              <w:t>فصل یازدهم ذکر چند نفر از اصحاب امام حسن عسکری‌علیه السلام‌</w:t>
            </w:r>
            <w:r>
              <w:rPr>
                <w:rStyle w:val="IndexLink"/>
                <w:rtl w:val="true"/>
              </w:rPr>
              <w:tab/>
            </w:r>
            <w:r>
              <w:rPr>
                <w:rStyle w:val="IndexLink"/>
              </w:rPr>
              <w:t>161</w:t>
            </w:r>
          </w:hyperlink>
        </w:p>
        <w:p>
          <w:pPr>
            <w:pStyle w:val="Contents3"/>
            <w:tabs>
              <w:tab w:val="clear" w:pos="8459"/>
              <w:tab w:val="right" w:pos="9026" w:leader="dot"/>
            </w:tabs>
            <w:rPr/>
          </w:pPr>
          <w:hyperlink w:anchor="__RefHeading___Toc1955043_211673320">
            <w:r>
              <w:rPr>
                <w:webHidden/>
                <w:rStyle w:val="IndexLink"/>
                <w:rtl w:val="true"/>
              </w:rPr>
              <w:t>ذکر چند نفر از اصحاب امام حسن عسکری‌علیه السلام‌</w:t>
            </w:r>
            <w:r>
              <w:rPr>
                <w:rStyle w:val="IndexLink"/>
                <w:rtl w:val="true"/>
              </w:rPr>
              <w:tab/>
            </w:r>
            <w:r>
              <w:rPr>
                <w:rStyle w:val="IndexLink"/>
              </w:rPr>
              <w:t>161</w:t>
            </w:r>
          </w:hyperlink>
        </w:p>
        <w:p>
          <w:pPr>
            <w:pStyle w:val="Contents4"/>
            <w:tabs>
              <w:tab w:val="clear" w:pos="8176"/>
              <w:tab w:val="right" w:pos="9026" w:leader="dot"/>
            </w:tabs>
            <w:rPr/>
          </w:pPr>
          <w:hyperlink w:anchor="__RefHeading___Toc1955045_211673320">
            <w:r>
              <w:rPr>
                <w:webHidden/>
                <w:rStyle w:val="IndexLink"/>
                <w:rtl w:val="true"/>
              </w:rPr>
              <w:t>اشاره</w:t>
            </w:r>
            <w:r>
              <w:rPr>
                <w:rStyle w:val="IndexLink"/>
                <w:rtl w:val="true"/>
              </w:rPr>
              <w:tab/>
            </w:r>
            <w:r>
              <w:rPr>
                <w:rStyle w:val="IndexLink"/>
              </w:rPr>
              <w:t>161</w:t>
            </w:r>
          </w:hyperlink>
        </w:p>
        <w:p>
          <w:pPr>
            <w:pStyle w:val="Contents4"/>
            <w:tabs>
              <w:tab w:val="clear" w:pos="8176"/>
              <w:tab w:val="right" w:pos="9026" w:leader="dot"/>
            </w:tabs>
            <w:rPr/>
          </w:pPr>
          <w:hyperlink w:anchor="__RefHeading___Toc1955047_211673320">
            <w:r>
              <w:rPr>
                <w:webHidden/>
                <w:rStyle w:val="IndexLink"/>
                <w:rtl w:val="true"/>
              </w:rPr>
              <w:t>شرح حال احمد بن اسحاق اشعری‌</w:t>
            </w:r>
            <w:r>
              <w:rPr>
                <w:rStyle w:val="IndexLink"/>
                <w:rtl w:val="true"/>
              </w:rPr>
              <w:tab/>
            </w:r>
            <w:r>
              <w:rPr>
                <w:rStyle w:val="IndexLink"/>
              </w:rPr>
              <w:t>162</w:t>
            </w:r>
          </w:hyperlink>
        </w:p>
        <w:p>
          <w:pPr>
            <w:pStyle w:val="Contents4"/>
            <w:tabs>
              <w:tab w:val="clear" w:pos="8176"/>
              <w:tab w:val="right" w:pos="9026" w:leader="dot"/>
            </w:tabs>
            <w:rPr/>
          </w:pPr>
          <w:hyperlink w:anchor="__RefHeading___Toc1955049_211673320">
            <w:r>
              <w:rPr>
                <w:webHidden/>
                <w:rStyle w:val="IndexLink"/>
                <w:rtl w:val="true"/>
              </w:rPr>
              <w:t>شرح حال احمد بن محمد بن مطهر</w:t>
            </w:r>
            <w:r>
              <w:rPr>
                <w:rStyle w:val="IndexLink"/>
                <w:rtl w:val="true"/>
              </w:rPr>
              <w:tab/>
            </w:r>
            <w:r>
              <w:rPr>
                <w:rStyle w:val="IndexLink"/>
              </w:rPr>
              <w:t>163</w:t>
            </w:r>
          </w:hyperlink>
        </w:p>
        <w:p>
          <w:pPr>
            <w:pStyle w:val="Contents4"/>
            <w:tabs>
              <w:tab w:val="clear" w:pos="8176"/>
              <w:tab w:val="right" w:pos="9026" w:leader="dot"/>
            </w:tabs>
            <w:rPr/>
          </w:pPr>
          <w:hyperlink w:anchor="__RefHeading___Toc1955051_211673320">
            <w:r>
              <w:rPr>
                <w:webHidden/>
                <w:rStyle w:val="IndexLink"/>
                <w:rtl w:val="true"/>
              </w:rPr>
              <w:t>شرح حال اسماعیل نوبخت‌</w:t>
            </w:r>
            <w:r>
              <w:rPr>
                <w:rStyle w:val="IndexLink"/>
                <w:rtl w:val="true"/>
              </w:rPr>
              <w:tab/>
            </w:r>
            <w:r>
              <w:rPr>
                <w:rStyle w:val="IndexLink"/>
              </w:rPr>
              <w:t>164</w:t>
            </w:r>
          </w:hyperlink>
        </w:p>
        <w:p>
          <w:pPr>
            <w:pStyle w:val="Contents2"/>
            <w:tabs>
              <w:tab w:val="clear" w:pos="8743"/>
              <w:tab w:val="right" w:pos="9026" w:leader="dot"/>
            </w:tabs>
            <w:rPr/>
          </w:pPr>
          <w:hyperlink w:anchor="__RefHeading___Toc1955053_211673320">
            <w:r>
              <w:rPr>
                <w:webHidden/>
                <w:rStyle w:val="IndexLink"/>
                <w:rtl w:val="true"/>
              </w:rPr>
              <w:t>فصل دوازدهم کلمات حکمت آمیز</w:t>
            </w:r>
            <w:r>
              <w:rPr>
                <w:rStyle w:val="IndexLink"/>
                <w:rtl w:val="true"/>
              </w:rPr>
              <w:tab/>
            </w:r>
            <w:r>
              <w:rPr>
                <w:rStyle w:val="IndexLink"/>
              </w:rPr>
              <w:t>165</w:t>
            </w:r>
          </w:hyperlink>
        </w:p>
        <w:p>
          <w:pPr>
            <w:pStyle w:val="Contents3"/>
            <w:tabs>
              <w:tab w:val="clear" w:pos="8459"/>
              <w:tab w:val="right" w:pos="9026" w:leader="dot"/>
            </w:tabs>
            <w:rPr/>
          </w:pPr>
          <w:hyperlink w:anchor="__RefHeading___Toc1955055_211673320">
            <w:r>
              <w:rPr>
                <w:webHidden/>
                <w:rStyle w:val="IndexLink"/>
                <w:rtl w:val="true"/>
              </w:rPr>
              <w:t>کلمات حکمت آمیز</w:t>
            </w:r>
            <w:r>
              <w:rPr>
                <w:rStyle w:val="IndexLink"/>
                <w:rtl w:val="true"/>
              </w:rPr>
              <w:tab/>
            </w:r>
            <w:r>
              <w:rPr>
                <w:rStyle w:val="IndexLink"/>
              </w:rPr>
              <w:t>165</w:t>
            </w:r>
          </w:hyperlink>
        </w:p>
        <w:p>
          <w:pPr>
            <w:pStyle w:val="Contents4"/>
            <w:tabs>
              <w:tab w:val="clear" w:pos="8176"/>
              <w:tab w:val="right" w:pos="9026" w:leader="dot"/>
            </w:tabs>
            <w:rPr/>
          </w:pPr>
          <w:hyperlink w:anchor="__RefHeading___Toc1955057_211673320">
            <w:r>
              <w:rPr>
                <w:webHidden/>
                <w:rStyle w:val="IndexLink"/>
                <w:rtl w:val="true"/>
              </w:rPr>
              <w:t>اشاره</w:t>
            </w:r>
            <w:r>
              <w:rPr>
                <w:rStyle w:val="IndexLink"/>
                <w:rtl w:val="true"/>
              </w:rPr>
              <w:tab/>
            </w:r>
            <w:r>
              <w:rPr>
                <w:rStyle w:val="IndexLink"/>
              </w:rPr>
              <w:t>165</w:t>
            </w:r>
          </w:hyperlink>
        </w:p>
        <w:p>
          <w:pPr>
            <w:pStyle w:val="Contents4"/>
            <w:tabs>
              <w:tab w:val="clear" w:pos="8176"/>
              <w:tab w:val="right" w:pos="9026" w:leader="dot"/>
            </w:tabs>
            <w:rPr/>
          </w:pPr>
          <w:hyperlink w:anchor="__RefHeading___Toc1955059_211673320">
            <w:r>
              <w:rPr>
                <w:webHidden/>
                <w:rStyle w:val="IndexLink"/>
                <w:rtl w:val="true"/>
              </w:rPr>
              <w:t>اشاره</w:t>
            </w:r>
            <w:r>
              <w:rPr>
                <w:rStyle w:val="IndexLink"/>
                <w:rtl w:val="true"/>
              </w:rPr>
              <w:tab/>
            </w:r>
            <w:r>
              <w:rPr>
                <w:rStyle w:val="IndexLink"/>
              </w:rPr>
              <w:t>166</w:t>
            </w:r>
          </w:hyperlink>
        </w:p>
        <w:p>
          <w:pPr>
            <w:pStyle w:val="Contents4"/>
            <w:tabs>
              <w:tab w:val="clear" w:pos="8176"/>
              <w:tab w:val="right" w:pos="9026" w:leader="dot"/>
            </w:tabs>
            <w:rPr/>
          </w:pPr>
          <w:hyperlink w:anchor="__RefHeading___Toc1955061_211673320">
            <w:r>
              <w:rPr>
                <w:webHidden/>
                <w:rStyle w:val="IndexLink"/>
                <w:rtl w:val="true"/>
              </w:rPr>
              <w:t xml:space="preserve">فضل کلام خداوند </w:t>
            </w:r>
            <w:r>
              <w:rPr>
                <w:rStyle w:val="IndexLink"/>
                <w:rtl w:val="true"/>
              </w:rPr>
              <w:t>(</w:t>
            </w:r>
            <w:r>
              <w:rPr>
                <w:rStyle w:val="IndexLink"/>
                <w:rtl w:val="true"/>
              </w:rPr>
              <w:t>متعال</w:t>
            </w:r>
            <w:r>
              <w:rPr>
                <w:rStyle w:val="IndexLink"/>
                <w:rtl w:val="true"/>
              </w:rPr>
              <w:t xml:space="preserve">) </w:t>
            </w:r>
            <w:r>
              <w:rPr>
                <w:rStyle w:val="IndexLink"/>
                <w:rtl w:val="true"/>
              </w:rPr>
              <w:t>و اهل بیت‌علیهم السلام بر کلام مردم‌</w:t>
            </w:r>
            <w:r>
              <w:rPr>
                <w:rStyle w:val="IndexLink"/>
                <w:rtl w:val="true"/>
              </w:rPr>
              <w:tab/>
            </w:r>
            <w:r>
              <w:rPr>
                <w:rStyle w:val="IndexLink"/>
              </w:rPr>
              <w:t>168</w:t>
            </w:r>
          </w:hyperlink>
        </w:p>
        <w:p>
          <w:pPr>
            <w:pStyle w:val="Contents4"/>
            <w:tabs>
              <w:tab w:val="clear" w:pos="8176"/>
              <w:tab w:val="right" w:pos="9026" w:leader="dot"/>
            </w:tabs>
            <w:rPr/>
          </w:pPr>
          <w:hyperlink w:anchor="__RefHeading___Toc1955063_211673320">
            <w:r>
              <w:rPr>
                <w:webHidden/>
                <w:rStyle w:val="IndexLink"/>
                <w:rtl w:val="true"/>
              </w:rPr>
              <w:t>معرفی اهل بیت‌علیهم السلام از دیدگاه امام حسن عسکری‌علیه السلام‌</w:t>
            </w:r>
            <w:r>
              <w:rPr>
                <w:rStyle w:val="IndexLink"/>
                <w:rtl w:val="true"/>
              </w:rPr>
              <w:tab/>
            </w:r>
            <w:r>
              <w:rPr>
                <w:rStyle w:val="IndexLink"/>
              </w:rPr>
              <w:t>168</w:t>
            </w:r>
          </w:hyperlink>
        </w:p>
        <w:p>
          <w:pPr>
            <w:pStyle w:val="Contents4"/>
            <w:tabs>
              <w:tab w:val="clear" w:pos="8176"/>
              <w:tab w:val="right" w:pos="9026" w:leader="dot"/>
            </w:tabs>
            <w:rPr/>
          </w:pPr>
          <w:hyperlink w:anchor="__RefHeading___Toc1955065_211673320">
            <w:r>
              <w:rPr>
                <w:webHidden/>
                <w:rStyle w:val="IndexLink"/>
                <w:rtl w:val="true"/>
              </w:rPr>
              <w:t>علت ظلم‌هایی که بر اهل بیت‌علیهم السلام شده است‌</w:t>
            </w:r>
            <w:r>
              <w:rPr>
                <w:rStyle w:val="IndexLink"/>
                <w:rtl w:val="true"/>
              </w:rPr>
              <w:tab/>
            </w:r>
            <w:r>
              <w:rPr>
                <w:rStyle w:val="IndexLink"/>
              </w:rPr>
              <w:t>168</w:t>
            </w:r>
          </w:hyperlink>
        </w:p>
        <w:p>
          <w:pPr>
            <w:pStyle w:val="Contents4"/>
            <w:tabs>
              <w:tab w:val="clear" w:pos="8176"/>
              <w:tab w:val="right" w:pos="9026" w:leader="dot"/>
            </w:tabs>
            <w:rPr/>
          </w:pPr>
          <w:hyperlink w:anchor="__RefHeading___Toc1955067_211673320">
            <w:r>
              <w:rPr>
                <w:webHidden/>
                <w:rStyle w:val="IndexLink"/>
                <w:rtl w:val="true"/>
              </w:rPr>
              <w:t>در خدمت اهل بیت‌علیهم السلام‌</w:t>
            </w:r>
            <w:r>
              <w:rPr>
                <w:rStyle w:val="IndexLink"/>
                <w:rtl w:val="true"/>
              </w:rPr>
              <w:tab/>
            </w:r>
            <w:r>
              <w:rPr>
                <w:rStyle w:val="IndexLink"/>
              </w:rPr>
              <w:t>169</w:t>
            </w:r>
          </w:hyperlink>
        </w:p>
        <w:p>
          <w:pPr>
            <w:pStyle w:val="Contents2"/>
            <w:tabs>
              <w:tab w:val="clear" w:pos="8743"/>
              <w:tab w:val="right" w:pos="9026" w:leader="dot"/>
            </w:tabs>
            <w:rPr/>
          </w:pPr>
          <w:hyperlink w:anchor="__RefHeading___Toc1955069_211673320">
            <w:r>
              <w:rPr>
                <w:webHidden/>
                <w:rStyle w:val="IndexLink"/>
                <w:rtl w:val="true"/>
              </w:rPr>
              <w:t>منابع و مآخذ</w:t>
            </w:r>
            <w:r>
              <w:rPr>
                <w:rStyle w:val="IndexLink"/>
                <w:rtl w:val="true"/>
              </w:rPr>
              <w:tab/>
            </w:r>
            <w:r>
              <w:rPr>
                <w:rStyle w:val="IndexLink"/>
              </w:rPr>
              <w:t>171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16_752"/>
      <w:bookmarkStart w:id="1" w:name="pg216_752"/>
      <w:bookmarkEnd w:id="1"/>
    </w:p>
    <w:p>
      <w:pPr>
        <w:pStyle w:val="Heading2"/>
        <w:numPr>
          <w:ilvl w:val="1"/>
          <w:numId w:val="1"/>
        </w:numPr>
        <w:rPr/>
      </w:pPr>
      <w:bookmarkStart w:id="2" w:name="pg216_752"/>
      <w:bookmarkStart w:id="3" w:name="__RefHeading___Toc1954775_2116733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زارعی، محمدحسین</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سیری در زندگانی امام حسن عسکری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محمدحسین زارعی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مقدس جمکران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۱۸۰</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973</w:t>
      </w:r>
      <w:r>
        <w:rPr>
          <w:rFonts w:eastAsia="IRNazanin" w:cs="IRNazanin"/>
          <w:color w:val="111111"/>
          <w:sz w:val="28"/>
          <w:szCs w:val="28"/>
          <w:rtl w:val="true"/>
          <w:lang w:bidi="fa-IR"/>
        </w:rPr>
        <w:t>-</w:t>
      </w:r>
      <w:r>
        <w:rPr>
          <w:rFonts w:eastAsia="IRNazanin" w:cs="IRNazanin"/>
          <w:color w:val="111111"/>
          <w:sz w:val="28"/>
          <w:szCs w:val="28"/>
          <w:lang w:bidi="fa-IR"/>
        </w:rPr>
        <w:t>191</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۱۷۹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۱۸۰</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یازدهم، </w:t>
      </w:r>
      <w:r>
        <w:rPr>
          <w:rFonts w:ascii="IRNazanin" w:hAnsi="IRNazanin" w:eastAsia="IRNazanin"/>
          <w:color w:val="111111"/>
          <w:sz w:val="28"/>
          <w:sz w:val="28"/>
          <w:szCs w:val="28"/>
          <w:lang w:bidi="fa-IR"/>
        </w:rPr>
        <w:t>۲۳۲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۲۶۰</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۵۰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س</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۱۳۸۸</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۹۵۸۴</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۱۸۶۰۵۹۲</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954777_211673320"/>
      <w:bookmarkStart w:id="6" w:name="_Toc2"/>
      <w:bookmarkEnd w:id="5"/>
      <w:r>
        <w:rPr>
          <w:rtl w:val="true"/>
        </w:rPr>
        <w:t>اشاره</w:t>
      </w:r>
      <w:bookmarkStart w:id="7" w:name="pg216_762"/>
      <w:bookmarkEnd w:id="6"/>
    </w:p>
    <w:p>
      <w:pPr>
        <w:pStyle w:val="Heading2"/>
        <w:numPr>
          <w:ilvl w:val="1"/>
          <w:numId w:val="1"/>
        </w:numPr>
        <w:rPr/>
      </w:pPr>
      <w:bookmarkStart w:id="8" w:name="__RefHeading___Toc1954779_211673320"/>
      <w:bookmarkStart w:id="9" w:name="_Toc3"/>
      <w:bookmarkEnd w:id="7"/>
      <w:bookmarkEnd w:id="8"/>
      <w:r>
        <w:rPr>
          <w:rtl w:val="true"/>
        </w:rPr>
        <w:t>پیش‌گفتار</w:t>
      </w:r>
      <w:bookmarkEnd w:id="9"/>
    </w:p>
    <w:p>
      <w:pPr>
        <w:pStyle w:val="BookText"/>
        <w:rPr/>
      </w:pPr>
      <w:r>
        <w:rPr>
          <w:rFonts w:ascii="IRNazanin" w:hAnsi="IRNazanin" w:eastAsia="IRNazanin"/>
          <w:color w:val="111111"/>
          <w:sz w:val="28"/>
          <w:sz w:val="28"/>
          <w:szCs w:val="28"/>
          <w:rtl w:val="true"/>
          <w:lang w:bidi="fa-IR"/>
        </w:rPr>
        <w:t xml:space="preserve">خداوند متعال را شکر می‌کنم که این افتخار بزرگ را، نصیبِ من فرمود که در مورد سیره تبلیغی حضرت امام حسن عسکری‌علیه السلام تحقیق کنم، همان امام بزرگواری که خداوند متعال در حدیث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این گونه معرفی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أُخْرِجُ مِنْهُ الدّاعِیَ اِلی سَبِیلِی، و الخازِنَ لِعِلْمِی، اَلْحَسَنُ</w:t>
      </w:r>
      <w:r>
        <w:rPr>
          <w:rFonts w:eastAsia="IRNazanin" w:cs="IRNazanin"/>
          <w:color w:val="111111"/>
          <w:sz w:val="28"/>
          <w:szCs w:val="28"/>
          <w:rtl w:val="true"/>
          <w:lang w:bidi="fa-IR"/>
        </w:rPr>
        <w:t>».</w:t>
      </w:r>
      <w:r>
        <w:rPr>
          <w:rStyle w:val="FootnoteAnchor"/>
          <w:rtl w:val="true"/>
        </w:rPr>
        <w:footnoteReference w:id="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امام هادی‌علیه السلام فرزندی به وجود آورم که مردم را به راه من دعوت کرده و فرا می‌خواند و مخزن علم من می‌باشد و نامش حسن‌علیه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این تحقیق سعی کرده‌ام تا پیرامون زندگی و سیره تبلیغی این امام بزرگوار، مطالبی را از کتب معتبر جمع‌آوری کنم تا در مرحله اوّل خودم و در مرحله دوم، دیگران را با اَبعاد مختلف شخصیت ایشان آشنا کنم، تا در آینده از سیره تبلیغی ایشان بهره‌برداری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نوشته تقدیم به فرزند برومند ایشان حضرت امام عصر عجّل اللَّه تعالی فرجه الشریف و نائب بر حق و خلفِ صالح، حضرت آیت اللَّه، امام خامنه‌ای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می‌نمایم</w:t>
      </w:r>
      <w:r>
        <w:rPr>
          <w:rFonts w:eastAsia="IRNazanin" w:cs="IRNazanin"/>
          <w:color w:val="111111"/>
          <w:sz w:val="28"/>
          <w:szCs w:val="28"/>
          <w:rtl w:val="true"/>
          <w:lang w:bidi="fa-IR"/>
        </w:rPr>
        <w:t>.</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حسین زارعی</w:t>
      </w:r>
      <w:bookmarkStart w:id="10" w:name="pg216_764"/>
    </w:p>
    <w:p>
      <w:pPr>
        <w:pStyle w:val="BookText"/>
        <w:rPr/>
      </w:pPr>
      <w:bookmarkEnd w:id="10"/>
      <w:r>
        <w:rPr>
          <w:rFonts w:ascii="IRNazanin" w:hAnsi="IRNazanin" w:eastAsia="IRNazanin"/>
          <w:color w:val="111111"/>
          <w:sz w:val="28"/>
          <w:sz w:val="28"/>
          <w:szCs w:val="28"/>
          <w:rtl w:val="true"/>
          <w:lang w:bidi="fa-IR"/>
        </w:rPr>
        <w:t>میلاد نور</w:t>
      </w:r>
    </w:p>
    <w:p>
      <w:pPr>
        <w:pStyle w:val="Heading2"/>
        <w:numPr>
          <w:ilvl w:val="1"/>
          <w:numId w:val="1"/>
        </w:numPr>
        <w:rPr/>
      </w:pPr>
      <w:bookmarkStart w:id="11" w:name="__RefHeading___Toc1954781_211673320"/>
      <w:bookmarkStart w:id="12" w:name="_Toc4"/>
      <w:bookmarkEnd w:id="11"/>
      <w:r>
        <w:rPr>
          <w:rtl w:val="true"/>
        </w:rPr>
        <w:t>فصل اول میلاد نور</w:t>
      </w:r>
      <w:bookmarkEnd w:id="12"/>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 w:name="__RefHeading___Toc1954783_211673320"/>
      <w:bookmarkStart w:id="14" w:name="_Toc5"/>
      <w:bookmarkEnd w:id="13"/>
      <w:r>
        <w:rPr>
          <w:rtl w:val="true"/>
        </w:rPr>
        <w:t>اشاره</w:t>
      </w:r>
      <w:bookmarkStart w:id="15" w:name="pg216_765"/>
      <w:bookmarkEnd w:id="14"/>
    </w:p>
    <w:p>
      <w:pPr>
        <w:pStyle w:val="Heading3"/>
        <w:numPr>
          <w:ilvl w:val="2"/>
          <w:numId w:val="1"/>
        </w:numPr>
        <w:rPr/>
      </w:pPr>
      <w:bookmarkStart w:id="16" w:name="__RefHeading___Toc1954785_211673320"/>
      <w:bookmarkStart w:id="17" w:name="_Toc6"/>
      <w:bookmarkEnd w:id="15"/>
      <w:bookmarkEnd w:id="16"/>
      <w:r>
        <w:rPr>
          <w:rtl w:val="true"/>
        </w:rPr>
        <w:t>میلاد نور</w:t>
      </w:r>
      <w:bookmarkEnd w:id="17"/>
    </w:p>
    <w:p>
      <w:pPr>
        <w:pStyle w:val="BookText"/>
        <w:rPr/>
      </w:pPr>
      <w:r>
        <w:rPr>
          <w:rFonts w:ascii="IRNazanin" w:hAnsi="IRNazanin" w:eastAsia="IRNazanin"/>
          <w:color w:val="111111"/>
          <w:sz w:val="28"/>
          <w:sz w:val="28"/>
          <w:szCs w:val="28"/>
          <w:rtl w:val="true"/>
          <w:lang w:bidi="fa-IR"/>
        </w:rPr>
        <w:t>مختصری از زندگانی امام حسن عسکری‌علیه السلام</w:t>
      </w:r>
    </w:p>
    <w:p>
      <w:pPr>
        <w:pStyle w:val="BookText"/>
        <w:rPr/>
      </w:pPr>
      <w:r>
        <w:rPr>
          <w:rFonts w:ascii="IRNazanin" w:hAnsi="IRNazanin" w:eastAsia="IRNazanin"/>
          <w:color w:val="111111"/>
          <w:sz w:val="28"/>
          <w:sz w:val="28"/>
          <w:szCs w:val="28"/>
          <w:rtl w:val="true"/>
          <w:lang w:bidi="fa-IR"/>
        </w:rPr>
        <w:t xml:space="preserve">امام حسن عسکری‌علیه السلام یازدهمین پیشوای شیعیان در ماه ربیع الثانی سال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تعیین روز ولادت ایشان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مجلسی‌رحمه الله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جمعه هشتم ماه ربیع الثانی، بعضی دیگر دهم و بعضی شب چهارم نیز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حرّ عاملی‌رحمه الله نیز به همین اختلاف اشاره کرده و در ارجوزه خود تاریخ تولّد آن حضرت را در دو بیت بیان فرموده‌اند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مَوْلِدُهُ شَهْرُ رَبِیعِ الآخِرِ</w:t>
      </w:r>
    </w:p>
    <w:p>
      <w:pPr>
        <w:pStyle w:val="BookText"/>
        <w:rPr/>
      </w:pPr>
      <w:r>
        <w:rPr>
          <w:rFonts w:ascii="Amiri" w:hAnsi="Amiri" w:eastAsia="Amiri" w:cs="Amiri"/>
          <w:color w:val="111111"/>
          <w:sz w:val="28"/>
          <w:sz w:val="28"/>
          <w:szCs w:val="28"/>
          <w:rtl w:val="true"/>
          <w:lang w:bidi="ar-SA"/>
        </w:rPr>
        <w:t>وَذاکَ فِی الیَوْمِ الشَّرِیفِ العاشِرِ</w:t>
      </w:r>
    </w:p>
    <w:p>
      <w:pPr>
        <w:pStyle w:val="BookText"/>
        <w:rPr/>
      </w:pPr>
      <w:r>
        <w:rPr>
          <w:rFonts w:ascii="Amiri" w:hAnsi="Amiri" w:eastAsia="Amiri" w:cs="Amiri"/>
          <w:color w:val="111111"/>
          <w:sz w:val="28"/>
          <w:sz w:val="28"/>
          <w:szCs w:val="28"/>
          <w:rtl w:val="true"/>
          <w:lang w:bidi="ar-SA"/>
        </w:rPr>
        <w:t>فِی یَوْمِ الاِثْنَیْنِ وَقِیلَ الرّابِعُ</w:t>
      </w:r>
    </w:p>
    <w:p>
      <w:pPr>
        <w:pStyle w:val="BookText"/>
        <w:rPr/>
      </w:pPr>
      <w:r>
        <w:rPr>
          <w:rFonts w:ascii="Amiri" w:hAnsi="Amiri" w:eastAsia="Amiri" w:cs="Amiri"/>
          <w:color w:val="111111"/>
          <w:sz w:val="28"/>
          <w:sz w:val="28"/>
          <w:szCs w:val="28"/>
          <w:rtl w:val="true"/>
          <w:lang w:bidi="ar-SA"/>
        </w:rPr>
        <w:t>وَقِیلَ فِی الثّامِنِ وَهُوَ شایِعٌ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زادروز امام حسن عسکری‌علیه السلام در روز شریف دهم ماه ربیع الآخر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روز دوشنبه بوده است و به گفته بعضی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چهارم آن ماه و به قول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هشتم ماه ربیع الآخر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مشهور است</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ایشان در مدینه طیّبه متولّد شدند، اسم شریف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کُنیه‌اش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مشهورترین القابش زکیّ و عسکری است؛ همچنین به آن حضرت و پدر و جدّ بزرگوارشان‌علیهم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مادر بزرگوارشان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قولی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جدّه</w:t>
      </w:r>
      <w:r>
        <w:rPr>
          <w:rStyle w:val="FootnoteAnchor"/>
          <w:rtl w:val="true"/>
        </w:rPr>
        <w:footnoteReference w:id="3"/>
      </w:r>
      <w:r>
        <w:rPr>
          <w:rFonts w:ascii="IRNazanin" w:hAnsi="IRNazanin" w:eastAsia="IRNazanin"/>
          <w:color w:val="111111"/>
          <w:sz w:val="28"/>
          <w:sz w:val="28"/>
          <w:szCs w:val="28"/>
          <w:rtl w:val="true"/>
          <w:lang w:bidi="fa-IR"/>
        </w:rPr>
        <w:t>نیز</w:t>
      </w:r>
    </w:p>
    <w:p>
      <w:pPr>
        <w:pStyle w:val="BookText"/>
        <w:rPr/>
      </w:pP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w:t>
      </w:r>
      <w:r>
        <w:rPr>
          <w:rStyle w:val="FootnoteAnchor"/>
          <w:rtl w:val="true"/>
        </w:rPr>
        <w:footnoteReference w:id="4"/>
      </w:r>
      <w:r>
        <w:rPr>
          <w:rFonts w:ascii="IRNazanin" w:hAnsi="IRNazanin" w:eastAsia="IRNazanin"/>
          <w:color w:val="111111"/>
          <w:sz w:val="28"/>
          <w:sz w:val="28"/>
          <w:szCs w:val="28"/>
          <w:rtl w:val="true"/>
          <w:lang w:bidi="fa-IR"/>
        </w:rPr>
        <w:t>نام‌های دیگری 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سوسن</w:t>
      </w:r>
      <w:r>
        <w:rPr>
          <w:rFonts w:eastAsia="IRNazanin" w:cs="IRNazanin"/>
          <w:color w:val="111111"/>
          <w:sz w:val="28"/>
          <w:szCs w:val="28"/>
          <w:rtl w:val="true"/>
          <w:lang w:bidi="fa-IR"/>
        </w:rPr>
        <w:t>»</w:t>
      </w:r>
      <w:r>
        <w:rPr>
          <w:rStyle w:val="FootnoteAnchor"/>
          <w:rtl w:val="true"/>
        </w:rPr>
        <w:footnoteReference w:id="5"/>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حدیثه</w:t>
      </w:r>
      <w:r>
        <w:rPr>
          <w:rFonts w:eastAsia="IRNazanin" w:cs="IRNazanin"/>
          <w:color w:val="111111"/>
          <w:sz w:val="28"/>
          <w:szCs w:val="28"/>
          <w:rtl w:val="true"/>
          <w:lang w:bidi="fa-IR"/>
        </w:rPr>
        <w:t>»</w:t>
      </w:r>
      <w:r>
        <w:rPr>
          <w:rStyle w:val="FootnoteAnchor"/>
          <w:rtl w:val="true"/>
        </w:rPr>
        <w:footnoteReference w:id="6"/>
      </w:r>
      <w:r>
        <w:rPr>
          <w:rFonts w:ascii="IRNazanin" w:hAnsi="IRNazanin" w:eastAsia="IRNazanin"/>
          <w:color w:val="111111"/>
          <w:sz w:val="28"/>
          <w:sz w:val="28"/>
          <w:szCs w:val="28"/>
          <w:rtl w:val="true"/>
          <w:lang w:bidi="fa-IR"/>
        </w:rPr>
        <w:t>برای ایشان ذکر شده است، ایشان از بانوان شایسته و بامعرفت بوده و در ارجمندی مقام ایشان همین بس؛ که بعد از شهادت امام حسن عسکری‌علیه السلام، این بانوی بزرگوار پناه و مرجع شیعیان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صدوق‌رحمه الله از احمد بن ابراهیم چنین نقل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نزد حکیمه دختر امام جوادعلیه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خواهر امام هادی‌علیه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و از پشت پرده با ایشان سخن گفتم و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دینت چیست؟ ایشان امامان‌علیهم السلام را یک به یک نام بردند و در پایان نام حضرت حجّة بن الحسن را به زبان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ایشان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زمان 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کجاست؟ ایشان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دوباره پرسیدم، پس شیعیان به چه کسی پناه ببرند؟ ایشان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جدّه، به مادر امام حسن عسکری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مادربزرگ امام زمان‌علیه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ببرند</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از کسی پیروی کنم که وصیّ او یک زن می‌باشد؟ حکیمه در پاسخ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امام حسین‌علیه السلام اقتدا کن که آن حضرت برحسب ظاهر، به خواهرش زینب کبری‌علیها السلام وصیّت کرد، و هر علمی که از جانب امام سجّادعلیه السلام می‌رسید، برای مخفی داشتن امام سجادعلیه السلام</w:t>
      </w:r>
    </w:p>
    <w:p>
      <w:pPr>
        <w:pStyle w:val="BookText"/>
        <w:rPr/>
      </w:pPr>
      <w:r>
        <w:rPr>
          <w:rFonts w:ascii="IRNazanin" w:hAnsi="IRNazanin" w:eastAsia="IRNazanin"/>
          <w:color w:val="111111"/>
          <w:sz w:val="28"/>
          <w:sz w:val="28"/>
          <w:szCs w:val="28"/>
          <w:rtl w:val="true"/>
          <w:lang w:bidi="fa-IR"/>
        </w:rPr>
        <w:t>به حضرت زینب‌علیها السلام نسبت داده می‌شد</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 xml:space="preserve">از آن‌جایی که امام حسن عسکری‌علیه السلام به دستور خلیفه عباسی در سامرّا و در محلّه عسکر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سکونت سپاهیان حکومت 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سکونت اجباری داشتند، به همین دلیل به ایشان عسکری می‌گویند</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ایشان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بودند که پدر بزرگوارشان به شهادت رسید و به مدت شش سال امامت شیعیان را برعهده داشتند، عمر شریف‌شان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بود و در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به شهادت رسیده و در خانه خود در سامرّا کنار مرقد نورانی پدر بزرگوارشان امام هادی‌علیه السلام به خاک سپرده شدند</w:t>
      </w:r>
      <w:r>
        <w:rPr>
          <w:rFonts w:eastAsia="IRNazanin" w:cs="IRNazanin"/>
          <w:color w:val="111111"/>
          <w:sz w:val="28"/>
          <w:szCs w:val="28"/>
          <w:rtl w:val="true"/>
          <w:lang w:bidi="fa-IR"/>
        </w:rPr>
        <w:t>.</w:t>
      </w:r>
      <w:r>
        <w:rPr>
          <w:rStyle w:val="FootnoteAnchor"/>
          <w:rtl w:val="true"/>
        </w:rPr>
        <w:footnoteReference w:id="8"/>
      </w:r>
      <w:bookmarkStart w:id="18" w:name="pg216_768"/>
    </w:p>
    <w:p>
      <w:pPr>
        <w:pStyle w:val="BookText"/>
        <w:rPr/>
      </w:pPr>
      <w:bookmarkEnd w:id="18"/>
      <w:r>
        <w:rPr>
          <w:rFonts w:ascii="IRNazanin" w:hAnsi="IRNazanin" w:eastAsia="IRNazanin"/>
          <w:color w:val="111111"/>
          <w:sz w:val="28"/>
          <w:sz w:val="28"/>
          <w:szCs w:val="28"/>
          <w:rtl w:val="true"/>
          <w:lang w:bidi="fa-IR"/>
        </w:rPr>
        <w:t>نصّ امام هادی‌علیه السلام به امامت امام حسن عسکری</w:t>
      </w:r>
    </w:p>
    <w:p>
      <w:pPr>
        <w:pStyle w:val="Heading2"/>
        <w:numPr>
          <w:ilvl w:val="1"/>
          <w:numId w:val="1"/>
        </w:numPr>
        <w:rPr/>
      </w:pPr>
      <w:bookmarkStart w:id="19" w:name="__RefHeading___Toc1954787_211673320"/>
      <w:bookmarkStart w:id="20" w:name="_Toc7"/>
      <w:bookmarkEnd w:id="19"/>
      <w:r>
        <w:rPr>
          <w:rtl w:val="true"/>
        </w:rPr>
        <w:t>فصل دوم نصّ امام هادی‌علیه السلام به امامت امام حسن عسکری‌علیه السلام‌</w:t>
      </w:r>
      <w:bookmarkEnd w:id="20"/>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1" w:name="__RefHeading___Toc1954789_211673320"/>
      <w:bookmarkStart w:id="22" w:name="_Toc8"/>
      <w:bookmarkEnd w:id="21"/>
      <w:r>
        <w:rPr>
          <w:rtl w:val="true"/>
        </w:rPr>
        <w:t>نصّ امام هادی‌علیه السلام به امامت امام حسن عسکری‌علیه السلام‌</w:t>
      </w:r>
      <w:bookmarkEnd w:id="22"/>
    </w:p>
    <w:p>
      <w:pPr>
        <w:pStyle w:val="BookText"/>
        <w:rPr/>
      </w:pPr>
      <w:r>
        <w:rPr>
          <w:rFonts w:ascii="IRNazanin" w:hAnsi="IRNazanin" w:eastAsia="IRNazanin"/>
          <w:color w:val="111111"/>
          <w:sz w:val="28"/>
          <w:sz w:val="28"/>
          <w:szCs w:val="28"/>
          <w:rtl w:val="true"/>
          <w:lang w:bidi="fa-IR"/>
        </w:rPr>
        <w:t>تعدادی از احادیث و اخباری که در آنها امام هادی‌علیه السلام به امامت امام حسن عسکری‌علیه السلام اشاره فرموده‌اند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یحیی عنیری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هادی‌علیه السلام چهار ماه پیش از شهادتشان، فرزند خود امام حسن عسکری‌علیه السلام را وصیّ خود قرار داده و تصریح کردند که ایشان پس از من، باید امور امامت را به عهده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من و عده‌ای از نزدیکان خودشان را بر این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جانشینی امام حسن عسکری‌علیه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و شاهد گرفتند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نوفلی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منزل امام هادی‌علیه السلام حضور داشتم، فرزندشان محمد از کنار ما عبور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امام هادی‌علیه السلام سوال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امام پس از شما همین فرزند است؟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بلکه صاحب ولایت شما، کسی که می‌تواند متعهد مقام امامت شود؛ فرزندم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 عسکری‌علیه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اصفهانی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هادی‌علیه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شما پس از من، همان بزرگی است که بر جنازه من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ایشان به شهادت رسیدند، امام حسن عسکری‌علیه السلام بر جنازه مطهر پدر بزرگوارشان نماز خواندند و این در حالی بود که ما تا پیش از خواندن نماز، امام حسن عسکری‌علیه السلام را نمی‌شناختیم</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جعفر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هنگام وفات محمد، فرزند امام هادی‌علیه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داشتم، امام هادی‌علیه السلام خطاب به فرزندش ابومحمد امام حسن عسکری‌علیه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از خداوند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سپاسگزار باش؛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ذات اقدس خداوند، برای تو یک امر خیری را احداث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امامت بعد از من را به تو واگذار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احمد انباری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وفات محمد فرزند امام هادی‌علیه السلام حضور داشتم، ایشان تشریف آوردند در حالی که اهل بیت ایشان هم در آنجا جمع شده بودند و فرزند دیگرشان ابومحمد امام حسن عسکری‌علیه السلام در گوشه‌ای ایستاده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اینکه امام هادی‌علیه السلام کارهای مربوط به میّت را انجام دادند، به ابومحمد امام حسن عسکری‌علیه السلام نگاه کرده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را شکر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ذات اقدس خداوند، برای تو امر تازه‌ای را احداث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تو را امام بعد از من قرار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مهزیار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هادی‌علیه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خدای ناکرده پیش‌آمد ناگوار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دل‌های 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غصه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خونین کرد، ما باید از وجود چه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کنیم و کدام انسان بزرگ، پیشوای ماست، امام هادی‌علیه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 فرزندان من،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 عسکری‌علیه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متعهد امور خلافت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است</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عمرو عطار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محمد فرزند امام هادی‌علیه السلام زنده بودند، من به حضور امام هادی‌علیه السلام شرفیاب شدم در حالی که فکر می‌کردم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ایشان، پسرشان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p>
    <w:p>
      <w:pPr>
        <w:pStyle w:val="BookText"/>
        <w:rPr/>
      </w:pPr>
      <w:r>
        <w:rPr>
          <w:rFonts w:ascii="IRNazanin" w:hAnsi="IRNazanin" w:eastAsia="IRNazanin"/>
          <w:color w:val="111111"/>
          <w:sz w:val="28"/>
          <w:sz w:val="28"/>
          <w:szCs w:val="28"/>
          <w:rtl w:val="true"/>
          <w:lang w:bidi="fa-IR"/>
        </w:rPr>
        <w:t xml:space="preserve">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سوال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شما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فرزندانتان به شما نزدیک‌تر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زمان، هیچ کدام از فرزندانم را از نظر مقام امامت به من نزدیک‌تر ندانید؛ تا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نزدیک‌ترین فرزندم را برای شما معرفی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عمرو عطار در ادامه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که بیش از این صبر و تحمل نداشتم، پس از مدتی، عریضه‌ای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هادی‌علیه السلام نوشتم و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امامت پس از شما، به دست کدام یک از فرزندانتان اداره خواهد شد؟ امام هادی‌علیه السلام در پاسخ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بزرگترین فرزندانم، امور امامت را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اداره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عمرو عطار اضافه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عسکری‌علیه السلام از محمد فرزند دیگر امام هادی‌علیه السلام بزرگ‌تر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فهمیدم که امام بعدی، امام حسن عسکری‌علیه السلام است</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 بن عبد اللَّه از عده‌ای از بنی هاشم، از جمله از حسن بن حسین افطس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که محمد فرزند امام هادی‌علیه السلام رحلت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منزل ایشان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وسط منزل، برای ایشان بساطی گسترده بودند و مردم زیادی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چشم من به 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 عسکری‌علیه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 که از شدّت ناراحتی گریبان چاک زده و در طرف راست پدر بزرگوارش امام هادی‌علیه السلام ایستاده بود، در حالی که ما تا آن روز ایشان را ندیده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مدتی امام هادی‌علیه السلام به فرزندش امام حسن عسکری‌علیه السلام نگاه</w:t>
      </w:r>
    </w:p>
    <w:p>
      <w:pPr>
        <w:pStyle w:val="BookText"/>
        <w:rPr/>
      </w:pPr>
      <w:r>
        <w:rPr>
          <w:rFonts w:ascii="IRNazanin" w:hAnsi="IRNazanin" w:eastAsia="IRNazanin"/>
          <w:color w:val="111111"/>
          <w:sz w:val="28"/>
          <w:sz w:val="28"/>
          <w:szCs w:val="28"/>
          <w:rtl w:val="true"/>
          <w:lang w:bidi="fa-IR"/>
        </w:rPr>
        <w:t>کردند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را شکرگزاری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تازه‌ای را برای تو احداث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 را امام بعد از من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 عسکری‌علیه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کردند و استرجاع گفتند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العالمین، وإیّاه أسئل تمام نعمه علینا، إنّا للَّه وإنّا إلیه راجعون؛ سپاس خدای را که پروردگار جهانیان است و از او خواستار همه‌گونه نعمتیم که به ما ارزانی فرموده، ما از خدا هستیم و به سوی او باز می‌گردیم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از یک نفر پرسیدیم که این جوان کیست؟ او به 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 عسکری‌علیه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امام هادی‌علیه السلام است و سنّ مبارک ایشان حدود بیست سال بود و ما آن روز ایشان را شناختیم و فهمیدیم که ایشان جانشین و امام بعدی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درگذشت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امام هادی‌علیه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حضور امام هادی‌علیه السلام شرفیاب شدم تا به ایشان تسلیت بگویم، در همان لحظه ابومحمد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 عسکری‌علیه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حضور داشت و با تسلیت گفتن من، ایشان شروع به گریه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پدر بزرگوارشان به ایشان نگاه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فرزندم، اندوهناک نباش؛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متعال تو را بهترین یادگار من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این خاطر خدا را شکر کن</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ابوهاشم جعفری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درگذشت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امام هادی‌علیه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حضور ایشان شرفیاب شدم، در حالی که با خود فکر</w:t>
      </w:r>
    </w:p>
    <w:p>
      <w:pPr>
        <w:pStyle w:val="BookText"/>
        <w:rPr/>
      </w:pPr>
      <w:r>
        <w:rPr>
          <w:rFonts w:ascii="IRNazanin" w:hAnsi="IRNazanin" w:eastAsia="IRNazanin"/>
          <w:color w:val="111111"/>
          <w:sz w:val="28"/>
          <w:sz w:val="28"/>
          <w:szCs w:val="28"/>
          <w:rtl w:val="true"/>
          <w:lang w:bidi="fa-IR"/>
        </w:rPr>
        <w:t>می‌کردم و می‌خواستم به ایشان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اتفاقی که برای فرزندانتان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و امام حسن عسکری‌علیه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افتاده است؛ مانند اتفاقی است که برای دو فرزند امام صادق‌علیه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اسماعیل و امام موسی کاظم‌علیه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لحظه امام هادی‌علیه السلام رو به من کرده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ای ابوهاشم، خدای متعال در حق فرزندم ابومحمد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 عسکری‌علیه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درگذشت برادرش محمد ایجاد بداء فرمود و چنین چیزی سابقه نداشت؛ مگر جریانی که برای امام موسی کاظم‌علیه السلام بعد از مرگ برادرش اسماعیل اتفاق افتاد، و حقیقت امامت ایشان ظهور یافت، همان‌طور که تو هم پیش خودت این فکر را کرده بودی و برخلاف اراده باطل‌گویان، خواست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ایشان اضافه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فرزندم ابومحمد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 عسکری‌علیه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 من است و او از آن چیزی که مردم به آن نیازمندند، باخبر است و رویه امامت را داراست</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ابوبکر فهفکی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هادی‌علیه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نامه‌ای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طبیعت و غریزه فرزندم ابومحمد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 عسکری‌علیه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آل محمدعلیهم السلام درست‌تر و پایه حجّتش از همه محکم‌تر است و او بزرگترین فرزندان من و جانشین من است و اساس امامت و احکام اهل بیت‌علیهم السلام به او پایان می‌پذیرد، در نتیجه هر سؤال و مطلبی را که می‌خواهی از من بپرسی، از او بپرس؛ زیرا او نیازمندی‌های تو را برآورده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شاهویه بن عبد اللَّه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هادی‌علیه السلام نامه‌ای به من نوشته و در آن فرموده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می‌خواستی از من بپرسی که پس از درگذشت پسرم ابوجعفر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منصب امامت به وجود کدام یک از فرزندان من مباهات خواهد کرد؟ لیکن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پرسش اضطراب خاطر داشتی، اکنون به تو اخطار می‌کنم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اضطراب خاطر نداشته باش؛ زیرا خداوند متعال پس از آنکه مردمی را به راه راست هدایت فرمود، دیگر آنها را گمراه نمی‌سازد و همه گونه اسباب رهبری آن را آماده می‌کند، تا از فرمان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ننمایند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فرزندم ابومحمد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 عسکری‌علیه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 من است و مردم هر چیزی را که بخواهند، می‌توانند از او بهره‌مند شوند، خداوند متعال هرچه را که اراده فرموده باشد، مقدم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هرچه را بخواهد به تأخیر می‌اندازد، همان‌طور که اشاره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آیتی را نسخ نمی‌کنم، جز آن‌که بهتر یا مثل آن را به وجود می‌آورم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مطلب مختصر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خردمند بیدار کافی است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داود بن جعفر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هادی‌علیه السلام شنیدم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جانشین من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 عسکری‌علیه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جانشین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قائم آل محمد، امام مهدی 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خواهید بود؟ 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شما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شما از این فرمایش چیست؟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که شما جانشینِ پس از او را نمی‌بینید و برای شما جایز 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او را بر زبان جاری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نام ایشان را باید ذکر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هادی‌علیه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 حجّت آل محمدعلیهم السلام</w:t>
      </w:r>
      <w:r>
        <w:rPr>
          <w:rFonts w:eastAsia="IRNazanin" w:cs="IRNazanin"/>
          <w:color w:val="111111"/>
          <w:sz w:val="28"/>
          <w:szCs w:val="28"/>
          <w:rtl w:val="true"/>
          <w:lang w:bidi="fa-IR"/>
        </w:rPr>
        <w:t>.</w:t>
      </w:r>
      <w:r>
        <w:rPr>
          <w:rStyle w:val="FootnoteAnchor"/>
          <w:rtl w:val="true"/>
        </w:rPr>
        <w:footnoteReference w:id="9"/>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عمر نوفلی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امام هادی‌علیه السلام در صحن خانه ایشان بودیم که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امام هادی‌علیه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کنار ما عبور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من از امام هادی‌علیه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شما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صاحب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 ایشان فرمودند،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شما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 عسکری‌علیه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توقیع امام حسن عسکری‌علیه السلام در هنگام اختلاف شیعه در امامت ایشان</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کدام از پدرانم مانند من این‌گونه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دچار شک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 شیعه گرفتار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کار 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شما به آن عقیده دارید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متدیّن هستید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موقت می‌بود و منقطع می‌شد، جای تردید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اگر امامت بعد از پدرم امام هادی‌علیه السلام منقطع می‌شد، شما باید شک می‌کردید؛ ولی الآن که امامت به وسیله من ادامه پیدا کرده، دیگر جای شک و تردید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امری پیوسته و باقی است، تا کارهای خداوند در جریان است، این شک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تردید شما در مورد امامت من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معنی دارد؟</w:t>
      </w:r>
      <w:r>
        <w:rPr>
          <w:rFonts w:eastAsia="IRNazanin" w:cs="IRNazanin"/>
          <w:color w:val="111111"/>
          <w:sz w:val="28"/>
          <w:szCs w:val="28"/>
          <w:rtl w:val="true"/>
          <w:lang w:bidi="fa-IR"/>
        </w:rPr>
        <w:t>!</w:t>
      </w:r>
      <w:r>
        <w:rPr>
          <w:rStyle w:val="FootnoteAnchor"/>
          <w:rtl w:val="true"/>
        </w:rPr>
        <w:footnoteReference w:id="11"/>
      </w:r>
      <w:bookmarkStart w:id="23" w:name="pg216_776"/>
    </w:p>
    <w:p>
      <w:pPr>
        <w:pStyle w:val="BookText"/>
        <w:rPr/>
      </w:pPr>
      <w:bookmarkEnd w:id="23"/>
      <w:r>
        <w:rPr>
          <w:rFonts w:ascii="IRNazanin" w:hAnsi="IRNazanin" w:eastAsia="IRNazanin"/>
          <w:color w:val="111111"/>
          <w:sz w:val="28"/>
          <w:sz w:val="28"/>
          <w:szCs w:val="28"/>
          <w:rtl w:val="true"/>
          <w:lang w:bidi="fa-IR"/>
        </w:rPr>
        <w:t>کرامات، علم غیب و معجزات</w:t>
      </w:r>
    </w:p>
    <w:p>
      <w:pPr>
        <w:pStyle w:val="Heading2"/>
        <w:numPr>
          <w:ilvl w:val="1"/>
          <w:numId w:val="1"/>
        </w:numPr>
        <w:rPr/>
      </w:pPr>
      <w:bookmarkStart w:id="24" w:name="__RefHeading___Toc1954791_211673320"/>
      <w:bookmarkStart w:id="25" w:name="_Toc9"/>
      <w:bookmarkEnd w:id="24"/>
      <w:r>
        <w:rPr>
          <w:rtl w:val="true"/>
        </w:rPr>
        <w:t>فصل سوم کرامات، علم غیب و معجزات‌</w:t>
      </w:r>
      <w:bookmarkEnd w:id="25"/>
    </w:p>
    <w:p>
      <w:pPr>
        <w:pStyle w:val="Heading3"/>
        <w:numPr>
          <w:ilvl w:val="2"/>
          <w:numId w:val="1"/>
        </w:numPr>
        <w:rPr/>
      </w:pPr>
      <w:bookmarkStart w:id="26" w:name="__RefHeading___Toc1954793_211673320"/>
      <w:bookmarkStart w:id="27" w:name="_Toc10"/>
      <w:bookmarkEnd w:id="26"/>
      <w:r>
        <w:rPr>
          <w:rtl w:val="true"/>
        </w:rPr>
        <w:t>کرامات، علم غیب و معجزات‌</w:t>
      </w:r>
      <w:bookmarkEnd w:id="27"/>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8" w:name="__RefHeading___Toc1954795_211673320"/>
      <w:bookmarkStart w:id="29" w:name="_Toc11"/>
      <w:bookmarkEnd w:id="28"/>
      <w:r>
        <w:rPr>
          <w:rtl w:val="true"/>
        </w:rPr>
        <w:t>اشاره</w:t>
      </w:r>
      <w:bookmarkStart w:id="30" w:name="pg216_777"/>
      <w:bookmarkEnd w:id="29"/>
    </w:p>
    <w:p>
      <w:pPr>
        <w:pStyle w:val="Heading4"/>
        <w:numPr>
          <w:ilvl w:val="3"/>
          <w:numId w:val="1"/>
        </w:numPr>
        <w:rPr/>
      </w:pPr>
      <w:bookmarkStart w:id="31" w:name="__RefHeading___Toc1954797_211673320"/>
      <w:bookmarkStart w:id="32" w:name="_Toc12"/>
      <w:bookmarkEnd w:id="30"/>
      <w:bookmarkEnd w:id="31"/>
      <w:r>
        <w:rPr>
          <w:rtl w:val="true"/>
        </w:rPr>
        <w:t>اشتباه فیلسوف عراقی‌</w:t>
      </w:r>
      <w:bookmarkEnd w:id="32"/>
    </w:p>
    <w:p>
      <w:pPr>
        <w:pStyle w:val="BookText"/>
        <w:rPr/>
      </w:pPr>
      <w:r>
        <w:rPr>
          <w:rFonts w:ascii="IRNazanin" w:hAnsi="IRNazanin" w:eastAsia="IRNazanin"/>
          <w:color w:val="111111"/>
          <w:sz w:val="28"/>
          <w:sz w:val="28"/>
          <w:szCs w:val="28"/>
          <w:rtl w:val="true"/>
          <w:lang w:bidi="fa-IR"/>
        </w:rPr>
        <w:t>ابن شهرآشوب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اسحاق کِندی که از فلاسفه اسلام و عرب به شمار می‌رفت و در عراق اقامت داشت، کتابی تألیف نمود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تناقض‌های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مدت‌های زیادی در منزل می‌نشست و گوشه‌نشینی اختیار کرده و خود را به نگارش آن کتاب مشغول 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یکی از شاگردانش به محضر امام حسن عسکری‌علیه السلام شرفیاب شد، امام‌علیه السلام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میان شما مردی رشید وجود ندارد که گفته‌های استادتان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پاسخ گوید؟ آن شاگرد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همگی از شاگردان او هستیم و نمی‌توانیم به اشتباه استاد اعتراض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مطالبی به شما تلقین و تفهیم شود، می‌توانید آن را برای استاد خود نقل کنید؟ شاگرد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که برگشتی، به حضور استاد خود برو و به گرمی و محبت با او رفتار کن و سعی کن با او اُنس و اُلفت پیدا کنی، هنگامی که کاملاً اُنس و آشنایی بین شما به وجود آمد، 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مسئله‌ای برای من پیش آمده که غیر از شما، کسی شایستگی پاسخ به آن را ندارد و آن مسئله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ممکن است گوینده قرآن از گفتار خود، معانی دیگری غیر از آنچه شما حدس می‌زنید، اراده کرده باشد؟ او در پاسخ خواهد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ممکن است چنین منظوری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می‌دانید؟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گوینده قرآن معنایی غیر از</w:t>
      </w:r>
    </w:p>
    <w:p>
      <w:pPr>
        <w:pStyle w:val="BookText"/>
        <w:rPr/>
      </w:pPr>
      <w:r>
        <w:rPr>
          <w:rFonts w:ascii="IRNazanin" w:hAnsi="IRNazanin" w:eastAsia="IRNazanin"/>
          <w:color w:val="111111"/>
          <w:sz w:val="28"/>
          <w:sz w:val="28"/>
          <w:szCs w:val="28"/>
          <w:rtl w:val="true"/>
          <w:lang w:bidi="fa-IR"/>
        </w:rPr>
        <w:t>آنچه شما حدس می‌زنید، اراده کرده باشد و شما الفاظ او را در غیر از معنای خود به کار برده‌اید؟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امام‌علیه السلام در این‌جا اضافه کردند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آدم باهوشی است، طرح این نکته کافی است که او را متوجه اشتباه خود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شاگرد به حضور استاد خود رسید و طبق دستور امام‌علیه السلام رفتار نمود تا آن‌که زمینه برای طرح مطلب مناسب گردید، سپس سؤال امام‌علیه السلام را به این نحو مطرح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ممکن است گوینده‌ای سخنی بگوید و از آن مطلبی را اراده کند که آن مطلب به ذهن خواننده نرسد؟ آیا ممکن است مقصود گوینده چیزی باشد غیر از آنچه که در ذهن مخاطب است؟</w:t>
      </w:r>
    </w:p>
    <w:p>
      <w:pPr>
        <w:pStyle w:val="BookText"/>
        <w:rPr/>
      </w:pPr>
      <w:r>
        <w:rPr>
          <w:rFonts w:ascii="IRNazanin" w:hAnsi="IRNazanin" w:eastAsia="IRNazanin"/>
          <w:color w:val="111111"/>
          <w:sz w:val="28"/>
          <w:sz w:val="28"/>
          <w:szCs w:val="28"/>
          <w:rtl w:val="true"/>
          <w:lang w:bidi="fa-IR"/>
        </w:rPr>
        <w:t>فیلسوف عراقی با کمال دقّت به سؤال شاگردش گوش داد و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خود را تکرار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 سؤال را تکرار کرد، استاد تأمّلی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هیچ بعید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دارد چیزی در ذهن گوینده سخن باشد که به ذهن مخاطب نیاید و شنونده از ظاهر کلام گوینده چیزی بفهمد که منظور گوینده خلاف آن مطلب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که می‌دانست شاگرد او چنین سؤالی را از پیش خود نمی‌تواند مطرح کند و در حدّ اندیشه او نیست، رو به شاگرد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قسم می‌دهم که حقیقت را به من بگویی، چنین سؤالی از کجا به فکر تو خطور کرد؟</w:t>
      </w:r>
    </w:p>
    <w:p>
      <w:pPr>
        <w:pStyle w:val="BookText"/>
        <w:rPr/>
      </w:pPr>
      <w:r>
        <w:rPr>
          <w:rFonts w:ascii="IRNazanin" w:hAnsi="IRNazanin" w:eastAsia="IRNazanin"/>
          <w:color w:val="111111"/>
          <w:sz w:val="28"/>
          <w:sz w:val="28"/>
          <w:szCs w:val="28"/>
          <w:rtl w:val="true"/>
          <w:lang w:bidi="fa-IR"/>
        </w:rPr>
        <w:t>شاگرد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اشکالی دارد که چنین سؤالی به ذهن من آمده باشد؟</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هنوز زود است که به چنین مسائلی رسیده باشی، به</w:t>
      </w:r>
      <w:bookmarkStart w:id="33" w:name="pg216_779"/>
    </w:p>
    <w:p>
      <w:pPr>
        <w:pStyle w:val="BookText"/>
        <w:rPr/>
      </w:pPr>
      <w:bookmarkEnd w:id="33"/>
      <w:r>
        <w:rPr>
          <w:rFonts w:ascii="IRNazanin" w:hAnsi="IRNazanin" w:eastAsia="IRNazanin"/>
          <w:color w:val="111111"/>
          <w:sz w:val="28"/>
          <w:sz w:val="28"/>
          <w:szCs w:val="28"/>
          <w:rtl w:val="true"/>
          <w:lang w:bidi="fa-IR"/>
        </w:rPr>
        <w:t>من بگو این سؤال را از کجا یاد گرفته‌ای؟</w:t>
      </w:r>
    </w:p>
    <w:p>
      <w:pPr>
        <w:pStyle w:val="BookText"/>
        <w:rPr/>
      </w:pPr>
      <w:r>
        <w:rPr>
          <w:rFonts w:ascii="IRNazanin" w:hAnsi="IRNazanin" w:eastAsia="IRNazanin"/>
          <w:color w:val="111111"/>
          <w:sz w:val="28"/>
          <w:sz w:val="28"/>
          <w:szCs w:val="28"/>
          <w:rtl w:val="true"/>
          <w:lang w:bidi="fa-IR"/>
        </w:rPr>
        <w:t>شاگرد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این است که ابومحمد امام حسن عسکری‌علیه السلام مرا با این سؤال آشنا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واقع امر را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سؤال هایی تنها زیبنده این خاندان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هستند که می‌توانند حقیقت را آشکار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استاد با درک واقعیت و توجه به اشتباه خود، دستور داد آتشی روشن کردند و آنچه را که به عقیده خود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تناقض‌های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بود، تماماً سوزاند</w:t>
      </w:r>
      <w:r>
        <w:rPr>
          <w:rFonts w:eastAsia="IRNazanin" w:cs="IRNazanin"/>
          <w:color w:val="111111"/>
          <w:sz w:val="28"/>
          <w:szCs w:val="28"/>
          <w:rtl w:val="true"/>
          <w:lang w:bidi="fa-IR"/>
        </w:rPr>
        <w:t>.</w:t>
      </w:r>
      <w:r>
        <w:rPr>
          <w:rStyle w:val="FootnoteAnchor"/>
          <w:rtl w:val="true"/>
        </w:rPr>
        <w:footnoteReference w:id="12"/>
      </w:r>
    </w:p>
    <w:p>
      <w:pPr>
        <w:pStyle w:val="Heading4"/>
        <w:numPr>
          <w:ilvl w:val="3"/>
          <w:numId w:val="1"/>
        </w:numPr>
        <w:rPr/>
      </w:pPr>
      <w:bookmarkStart w:id="34" w:name="__RefHeading___Toc1954799_211673320"/>
      <w:bookmarkStart w:id="35" w:name="_Toc13"/>
      <w:bookmarkEnd w:id="34"/>
      <w:r>
        <w:rPr>
          <w:rtl w:val="true"/>
        </w:rPr>
        <w:t>حفظ آبروی مسلمانان‌</w:t>
      </w:r>
      <w:bookmarkEnd w:id="35"/>
    </w:p>
    <w:p>
      <w:pPr>
        <w:pStyle w:val="BookText"/>
        <w:rPr/>
      </w:pPr>
      <w:r>
        <w:rPr>
          <w:rFonts w:ascii="IRNazanin" w:hAnsi="IRNazanin" w:eastAsia="IRNazanin"/>
          <w:color w:val="111111"/>
          <w:sz w:val="28"/>
          <w:sz w:val="28"/>
          <w:szCs w:val="28"/>
          <w:rtl w:val="true"/>
          <w:lang w:bidi="fa-IR"/>
        </w:rPr>
        <w:t xml:space="preserve">یک سال در سامرّا قحطی سختی پیش آمد، معتمد خلیفه وقت فرمان داد که مردم به نماز استسقاء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بروند، مردم سه روز پی در پی برای نماز به مصلّی رفتند و دست به دعا برداشتند؛ ولی باران نیامد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جاثلیق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اُسقفان مسیحی، همراه با مسیحیان و راهبان به صحرا رفت، یکی از راهبان هر وقت دست خود را به سوی آسمان بلند می‌کرد، بارانی دُرشت فرو می‌بارید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نیز جاثلیق همان کار را کرد و آن‌قدر باران آمد که دیگر مردم تقاضای باران نداشتند، همین امر موجب شد تا مردم شگفت‌زده شوند و باعث شک</w:t>
      </w:r>
    </w:p>
    <w:p>
      <w:pPr>
        <w:pStyle w:val="BookText"/>
        <w:rPr/>
      </w:pPr>
      <w:r>
        <w:rPr>
          <w:rFonts w:ascii="IRNazanin" w:hAnsi="IRNazanin" w:eastAsia="IRNazanin"/>
          <w:color w:val="111111"/>
          <w:sz w:val="28"/>
          <w:sz w:val="28"/>
          <w:szCs w:val="28"/>
          <w:rtl w:val="true"/>
          <w:lang w:bidi="fa-IR"/>
        </w:rPr>
        <w:t>و تردید در اعتقاد مردم و تمایل به مسیحیت در میان بسیاری از مسلمانان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 به خلیفه ناگوار آمد و ناگزیر امام حسن عسکری‌علیه السلام را که زندانی بود، به دربارش خواست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جدّت را دریاب که گمراه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امام‌علیه السلام فرمود، از جاثلیق و راهبان بخواه که فردا سه‌شنبه به صحرا بروند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دیگر باران نمی‌خواهند، چون به قدر کافی باران آمده است، بنابراین به صحرا رفتن چه فایده‌ای دارد؟</w:t>
      </w:r>
    </w:p>
    <w:p>
      <w:pPr>
        <w:pStyle w:val="BookText"/>
        <w:rPr/>
      </w:pPr>
      <w:r>
        <w:rPr>
          <w:rFonts w:ascii="IRNazanin" w:hAnsi="IRNazanin" w:eastAsia="IRNazanin"/>
          <w:color w:val="111111"/>
          <w:sz w:val="28"/>
          <w:sz w:val="28"/>
          <w:szCs w:val="28"/>
          <w:rtl w:val="true"/>
          <w:lang w:bidi="fa-IR"/>
        </w:rPr>
        <w:t>امام‌علیه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آن‌که اِن شاء اللَّه شک و شبهه را برطرف سازم، خلیفه فرمان داد، پیشوای مسیحیان همراه با راهبان سه‌شنبه به صحرا رفتند، امام‌علیه السلام نیز در میان جمعیت عظیمی از مردم به صحرا رفتند، آن‌گاه مسیحیان و راهبان برای طلب باران دست به سوی آسمان برداشتند، آسمان ابری شد و باران آمد، امام‌علیه السلام فرمان داد که دست آن راهب را بگیرند و آنچه را که در میان انگشتان او بود، بیرون آورند، در میان انگشتان او استخوان سیاه‌فامی از استخوان‌های آدمی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امام‌علیه السلام استخوان را گرفت و آن را در پارچه‌ای پیچید و سپس به راهب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طلب باران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 دست به آسمان برداشت، این‌بار برعکس شد و ابر کنار رفت و خورشید نمایان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شگفت زده شدند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خلیفه از امام حسن عسکری‌علیه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استخوان چیست؟</w:t>
      </w:r>
      <w:bookmarkStart w:id="36" w:name="pg216_781"/>
    </w:p>
    <w:p>
      <w:pPr>
        <w:pStyle w:val="BookText"/>
        <w:rPr/>
      </w:pPr>
      <w:bookmarkEnd w:id="36"/>
      <w:r>
        <w:rPr>
          <w:rFonts w:ascii="IRNazanin" w:hAnsi="IRNazanin" w:eastAsia="IRNazanin"/>
          <w:color w:val="111111"/>
          <w:sz w:val="28"/>
          <w:sz w:val="28"/>
          <w:szCs w:val="28"/>
          <w:rtl w:val="true"/>
          <w:lang w:bidi="fa-IR"/>
        </w:rPr>
        <w:t>امام‌علیه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استخوان پیامبری از پیامبران الهی است، استخوان هیچ پیامبری ظاهر نمی‌گردد جز آن‌که باران نازل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 امام‌علیه السلام را تحسین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استخوان را آزمودند، دیدند همان طور است که امام‌علیه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حادثه باعث شد که امام‌علیه السلام از زندان آزاد شود و احترام ایشان در افکار عمومی بالا رود، در این هنگام امام‌علیه السلام از فرصت استفاده کردند و آزادی یاران خود را که با آن حضرت در زندان بودند، از خلیفه خواستند و او نیز این خواسته حضرت را پذیرفت و به جا آورد</w:t>
      </w:r>
      <w:r>
        <w:rPr>
          <w:rFonts w:eastAsia="IRNazanin" w:cs="IRNazanin"/>
          <w:color w:val="111111"/>
          <w:sz w:val="28"/>
          <w:szCs w:val="28"/>
          <w:rtl w:val="true"/>
          <w:lang w:bidi="fa-IR"/>
        </w:rPr>
        <w:t>.</w:t>
      </w:r>
      <w:r>
        <w:rPr>
          <w:rStyle w:val="FootnoteAnchor"/>
          <w:rtl w:val="true"/>
        </w:rPr>
        <w:footnoteReference w:id="13"/>
      </w:r>
    </w:p>
    <w:p>
      <w:pPr>
        <w:pStyle w:val="Heading4"/>
        <w:numPr>
          <w:ilvl w:val="3"/>
          <w:numId w:val="1"/>
        </w:numPr>
        <w:rPr/>
      </w:pPr>
      <w:bookmarkStart w:id="37" w:name="__RefHeading___Toc1954801_211673320"/>
      <w:bookmarkStart w:id="38" w:name="_Toc14"/>
      <w:bookmarkEnd w:id="37"/>
      <w:r>
        <w:rPr>
          <w:rtl w:val="true"/>
        </w:rPr>
        <w:t>وَلَد، بازوی خوبی است‌</w:t>
      </w:r>
      <w:bookmarkEnd w:id="38"/>
    </w:p>
    <w:p>
      <w:pPr>
        <w:pStyle w:val="BookText"/>
        <w:rPr/>
      </w:pPr>
      <w:r>
        <w:rPr>
          <w:rFonts w:ascii="IRNazanin" w:hAnsi="IRNazanin" w:eastAsia="IRNazanin"/>
          <w:color w:val="111111"/>
          <w:sz w:val="28"/>
          <w:sz w:val="28"/>
          <w:szCs w:val="28"/>
          <w:rtl w:val="true"/>
          <w:lang w:bidi="fa-IR"/>
        </w:rPr>
        <w:t>از عیسی بن صبیح روایت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اوقاتی که ما در مَحْبَس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بودیم، امام حسن عسکری‌علیه السلام را نیز حبس کردند و ایشان را در مجلس و زندان ما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نسبت به آن جناب عارف بودم و ایشان را می‌شناختم</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شصت و پنج سال و چند ماه و روز عمر کرده‌ای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کتاب دعایی در نزد خودم داشتم که در آن تاریخ ولادت من نوشته شده بود، به آن رجوع کردم دیدم دقیقاً همان تاریخی بود که امام حسن عسکری‌علیه السلام از عمر من اشاره فرموده بودند، سپس ایشان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فرزندی روزی تو شده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برای او ولدی که عَضُد و بازوی او باشد، روزیِ او کن؛</w:t>
      </w:r>
      <w:bookmarkStart w:id="39" w:name="pg216_782"/>
    </w:p>
    <w:p>
      <w:pPr>
        <w:pStyle w:val="BookText"/>
        <w:rPr/>
      </w:pPr>
      <w:bookmarkEnd w:id="39"/>
      <w:r>
        <w:rPr>
          <w:rFonts w:ascii="IRNazanin" w:hAnsi="IRNazanin" w:eastAsia="IRNazanin"/>
          <w:color w:val="111111"/>
          <w:sz w:val="28"/>
          <w:sz w:val="28"/>
          <w:szCs w:val="28"/>
          <w:rtl w:val="true"/>
          <w:lang w:bidi="fa-IR"/>
        </w:rPr>
        <w:t>همانا وَلَد خوب عضد و بازوی است؛ پس متمثل به این شعر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کانَ ذا وَلَدٍ یُدْرِکْ ضَلامَتَهُ</w:t>
      </w:r>
    </w:p>
    <w:p>
      <w:pPr>
        <w:pStyle w:val="BookText"/>
        <w:rPr/>
      </w:pPr>
      <w:r>
        <w:rPr>
          <w:rFonts w:ascii="Amiri" w:hAnsi="Amiri" w:eastAsia="Amiri" w:cs="Amiri"/>
          <w:color w:val="111111"/>
          <w:sz w:val="28"/>
          <w:sz w:val="28"/>
          <w:szCs w:val="28"/>
          <w:rtl w:val="true"/>
          <w:lang w:bidi="ar-SA"/>
        </w:rPr>
        <w:t>إِنَّ الذَّلیلَ الَّذِی لَیْسَتْ لَهُ عَضُدٌ</w:t>
      </w:r>
    </w:p>
    <w:p>
      <w:pPr>
        <w:pStyle w:val="BookText"/>
        <w:rPr/>
      </w:pPr>
      <w:r>
        <w:rPr>
          <w:rFonts w:ascii="IRNazanin" w:hAnsi="IRNazanin" w:eastAsia="IRNazanin"/>
          <w:color w:val="111111"/>
          <w:sz w:val="28"/>
          <w:sz w:val="28"/>
          <w:szCs w:val="28"/>
          <w:rtl w:val="true"/>
          <w:lang w:bidi="fa-IR"/>
        </w:rPr>
        <w:t>هر کس که صاحب ولد باشد، حق و داد خود را می‌گیرد؛ همانا ذلیل آن کسی است که عضد و بازو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فرزند دارید؟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به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خداوند متعال پسری بر من کرامت خواهد فرمود که زمین را از عدل و داد پُر کند؛ آن وقت به این دو شعر متمثل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لَعَلَّکَ یَوْماً أَنْ تَرانِی کَأَنَّما</w:t>
      </w:r>
    </w:p>
    <w:p>
      <w:pPr>
        <w:pStyle w:val="BookText"/>
        <w:rPr/>
      </w:pPr>
      <w:r>
        <w:rPr>
          <w:rFonts w:ascii="Amiri" w:hAnsi="Amiri" w:eastAsia="Amiri" w:cs="Amiri"/>
          <w:color w:val="111111"/>
          <w:sz w:val="28"/>
          <w:sz w:val="28"/>
          <w:szCs w:val="28"/>
          <w:rtl w:val="true"/>
          <w:lang w:bidi="ar-SA"/>
        </w:rPr>
        <w:t>بَنِیَّ حَوالِیَّ الأُسُودُ اللَّوابِدُ</w:t>
      </w:r>
    </w:p>
    <w:p>
      <w:pPr>
        <w:pStyle w:val="BookText"/>
        <w:rPr/>
      </w:pPr>
      <w:r>
        <w:rPr>
          <w:rFonts w:ascii="Amiri" w:hAnsi="Amiri" w:eastAsia="Amiri" w:cs="Amiri"/>
          <w:color w:val="111111"/>
          <w:sz w:val="28"/>
          <w:sz w:val="28"/>
          <w:szCs w:val="28"/>
          <w:rtl w:val="true"/>
          <w:lang w:bidi="ar-SA"/>
        </w:rPr>
        <w:t>فَإِنَّ تَمِیماً قَبْلَ أَنْ یَلِدَ الْحَصی</w:t>
      </w:r>
    </w:p>
    <w:p>
      <w:pPr>
        <w:pStyle w:val="BookText"/>
        <w:rPr/>
      </w:pPr>
      <w:r>
        <w:rPr>
          <w:rFonts w:ascii="Amiri" w:hAnsi="Amiri" w:eastAsia="Amiri" w:cs="Amiri"/>
          <w:color w:val="111111"/>
          <w:sz w:val="28"/>
          <w:sz w:val="28"/>
          <w:szCs w:val="28"/>
          <w:rtl w:val="true"/>
          <w:lang w:bidi="ar-SA"/>
        </w:rPr>
        <w:t>أَقامَ زَماناً وَهُوَ فِی النّاسِ واحِدٌ</w:t>
      </w:r>
    </w:p>
    <w:p>
      <w:pPr>
        <w:pStyle w:val="Heading4"/>
        <w:numPr>
          <w:ilvl w:val="3"/>
          <w:numId w:val="1"/>
        </w:numPr>
        <w:rPr/>
      </w:pPr>
      <w:bookmarkStart w:id="40" w:name="__RefHeading___Toc1954803_211673320"/>
      <w:bookmarkStart w:id="41" w:name="_Toc15"/>
      <w:bookmarkEnd w:id="40"/>
      <w:r>
        <w:rPr>
          <w:rtl w:val="true"/>
        </w:rPr>
        <w:t>امر به معروف و نهی از منکر به یکی از نزدیکان امام‌علیه السلام‌</w:t>
      </w:r>
      <w:bookmarkEnd w:id="41"/>
    </w:p>
    <w:p>
      <w:pPr>
        <w:pStyle w:val="BookText"/>
        <w:rPr/>
      </w:pPr>
      <w:r>
        <w:rPr>
          <w:rFonts w:ascii="IRNazanin" w:hAnsi="IRNazanin" w:eastAsia="IRNazanin"/>
          <w:color w:val="111111"/>
          <w:sz w:val="28"/>
          <w:sz w:val="28"/>
          <w:szCs w:val="28"/>
          <w:rtl w:val="true"/>
          <w:lang w:bidi="fa-IR"/>
        </w:rPr>
        <w:t xml:space="preserve">در بحار الانوار است که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مشایخ قم روایت کرده که ابوالحسن حسین بن حسن بن جعفر بن محمد بن اسماعیل بن امام جعفر صادق‌علیه السلام به صورت علنی و آشکارا شُرب خمر می‌کرد و شراب می‌نوشید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برای حاجتی به سرای احمد بن اسحاق اشعری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وکیل اوقاف در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اجازه داخل شدن به خانه او را خواست؛ اما احمد بن اسحاق به او اجازه ورود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در حالی که ناراحت و غمناک بود، به منزل خود برگشت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این قصّه، احمد بن اسحاق عازم سفر حج شد، وقتی به سامرّا رسید، به درب خانه امام حسن عسکری‌علیه السلام رفت و اجازه ورود</w:t>
      </w:r>
    </w:p>
    <w:p>
      <w:pPr>
        <w:pStyle w:val="BookText"/>
        <w:rPr/>
      </w:pPr>
      <w:r>
        <w:rPr>
          <w:rFonts w:ascii="IRNazanin" w:hAnsi="IRNazanin" w:eastAsia="IRNazanin"/>
          <w:color w:val="111111"/>
          <w:sz w:val="28"/>
          <w:sz w:val="28"/>
          <w:szCs w:val="28"/>
          <w:rtl w:val="true"/>
          <w:lang w:bidi="fa-IR"/>
        </w:rPr>
        <w:t>خواست، امام‌علیه السلام به او اجازه ورود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اسحاق گریه طولانی و تضرّع کرد، تا این‌که امام‌علیه السلام به او اجازه ورود داد، وقتی احمد بن اسحاق خدمت امام‌علیه السلام رسید،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من لیاقت تشرّف به خدمت شما را نداشتم؛ در حالی که من از شیعیان و موالیان شما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این که تو پسرعموی ما را از درب منزل خود برگرداندی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اسحاق گریه کرد و قسم خورد که او را منع نکرده مگر به خاطر این‌که او از خوردن شراب توبه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راست می‌گویی؛ ولی چاره‌ای نیست و باید در هر حالی به او احترام کنی و او را تحقیر نکنی و به او اهانت نکنی؛ چون او به ما انتساب دارد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احمد از سفر برگشت و به قم رسید، اشراف مردم به دیدن او آمدند و حسین نیز در بین مردم بود، احمد بن اسحاق چون حسین را دید، به او احترام و اکرام کرد و او را بالای مجلس خود نشانید، حسین که توقّع چنین احترامی را از سوی احمد بن اسحاق نداشت، علّت این همه احترام به او را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اسحاق ماجرایی را که بین او و امام‌علیه السلام اتفاق افتاده بود، برای حسین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تا داستان را شنید، از کارهای قبیحه و زشت خود پشیمان شد و توبه کرد، به منزل خود برگشت و هرچه خمر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بر زمین ریخت و هرچه از وسایل خمر بود، همه را شکست و از افراد باتقوا و باورع و از صالحین</w:t>
      </w:r>
      <w:bookmarkStart w:id="42" w:name="pg216_784"/>
    </w:p>
    <w:p>
      <w:pPr>
        <w:pStyle w:val="BookText"/>
        <w:rPr/>
      </w:pPr>
      <w:bookmarkEnd w:id="42"/>
      <w:r>
        <w:rPr>
          <w:rFonts w:ascii="IRNazanin" w:hAnsi="IRNazanin" w:eastAsia="IRNazanin"/>
          <w:color w:val="111111"/>
          <w:sz w:val="28"/>
          <w:sz w:val="28"/>
          <w:szCs w:val="28"/>
          <w:rtl w:val="true"/>
          <w:lang w:bidi="fa-IR"/>
        </w:rPr>
        <w:t>اهل عبادت شد و همیشه و پیوسته در مسجد مشغول عبادت و اعتکاف بود تا این‌که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نزدیکی مزار حضرت فاطمه معصومه‌علیها السلام مدفون گردید</w:t>
      </w:r>
      <w:r>
        <w:rPr>
          <w:rFonts w:eastAsia="IRNazanin" w:cs="IRNazanin"/>
          <w:color w:val="111111"/>
          <w:sz w:val="28"/>
          <w:szCs w:val="28"/>
          <w:rtl w:val="true"/>
          <w:lang w:bidi="fa-IR"/>
        </w:rPr>
        <w:t>.</w:t>
      </w:r>
      <w:r>
        <w:rPr>
          <w:rStyle w:val="FootnoteAnchor"/>
          <w:rtl w:val="true"/>
        </w:rPr>
        <w:footnoteReference w:id="14"/>
      </w:r>
    </w:p>
    <w:p>
      <w:pPr>
        <w:pStyle w:val="Heading4"/>
        <w:numPr>
          <w:ilvl w:val="3"/>
          <w:numId w:val="1"/>
        </w:numPr>
        <w:rPr/>
      </w:pPr>
      <w:bookmarkStart w:id="43" w:name="__RefHeading___Toc1954805_211673320"/>
      <w:bookmarkStart w:id="44" w:name="_Toc16"/>
      <w:bookmarkEnd w:id="43"/>
      <w:r>
        <w:rPr>
          <w:rtl w:val="true"/>
        </w:rPr>
        <w:t>موضع‌گیری امام حسن عسکری‌علیه السلام در برابر صوفیان‌</w:t>
      </w:r>
      <w:bookmarkEnd w:id="44"/>
    </w:p>
    <w:p>
      <w:pPr>
        <w:pStyle w:val="BookText"/>
        <w:rPr/>
      </w:pPr>
      <w:r>
        <w:rPr>
          <w:rFonts w:ascii="IRNazanin" w:hAnsi="IRNazanin" w:eastAsia="IRNazanin"/>
          <w:color w:val="111111"/>
          <w:sz w:val="28"/>
          <w:sz w:val="28"/>
          <w:szCs w:val="28"/>
          <w:rtl w:val="true"/>
          <w:lang w:bidi="fa-IR"/>
        </w:rPr>
        <w:t xml:space="preserve">اوضاع اقتصادی مسلمانان در صدر اسلام خوب نبود، بعضی از معصومین مانند امیرالمؤمنین علی‌علیه السلام از نظر لباس، غذا و مسکن در سطح بسیار پایین و ساده‌ای زندگی می‌کردند، تا بر مستمندان سخت و دشوار نباشد؛ ولی اوضاع اقتصادی مسلمانان در عصر امام باقر و امام صادق‌علیهما السلام به بعد خوب بود؛ از این جهت امامان معصوم‌علیهم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بهبود اوضاع اقتصادی مردم زمان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 متوسط از لباس و غذا و مسکن استفاده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صوفی و صوفی‌منش با تصوّر این‌که از نظر اسلام همیشه باید لباس کهنه و مُندرس پوشید و باید در ساده‌ترین وضع زندگی کرد، برای خودشان مکتب خاصّی درست کرده بودند و گاهی اوقات به امامان‌علیهم السلام اشکال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اشکال‌تراشی از زمان امام صادق‌علیه السلام آشکار شد و تا عصر امام حسن عسکری‌علیه السلام ادامه پیدا کرد، که سفیان ثوری از بنیان‌گذاران این ایده و عقیده انحرافی بود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این صوفی‌منش‌ها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بن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وقتی یک لباس سفیدی بر تن مبارک امام‌علیه السلام دید، پیش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خدا لباس نرم</w:t>
      </w:r>
    </w:p>
    <w:p>
      <w:pPr>
        <w:pStyle w:val="BookText"/>
        <w:rPr/>
      </w:pPr>
      <w:r>
        <w:rPr>
          <w:rFonts w:ascii="IRNazanin" w:hAnsi="IRNazanin" w:eastAsia="IRNazanin"/>
          <w:color w:val="111111"/>
          <w:sz w:val="28"/>
          <w:sz w:val="28"/>
          <w:szCs w:val="28"/>
          <w:rtl w:val="true"/>
          <w:lang w:bidi="fa-IR"/>
        </w:rPr>
        <w:t>و زیبا می‌پوشد و آن‌گاه ما را به برادری و ایثار دعوت می‌کند و از پوشیدن لباس‌های نرم و لطیف نهی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لحظه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عسکری‌علیه السلام در حالی که خنده بر لب داشتند و حرف دل کامل بن ابراهیم را فهمیده بودند، آستین لباسشان را بالا زده و لباس سیاه و خشن در زیر لباس سفید را نشان دادند،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للَّهِ‌ِ وَهذا لَکُمْ؛ این لباس سیاه و خشن که در زیر لباس‌هایم پوشیده‌ام، برای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نَفْسْ من نازپرورده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لباس بالایی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سفید و نرم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پوشیده‌ام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کامل بن ابراهیم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فهمیدن 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پاسخ امام‌علیه السلام شرمنده شدم</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امام حسن عسکری‌علیه السلام خبر رسید که شخصی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هلال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صوفی‌بازی و خودنمایی، جمعی از مردم را فریفته خود نموده و به نام امامان‌علیهم السلام به عقیده صاف و بی‌عیب شیعیان می‌تازد و آن‌ها را منحرف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امام‌علیه السلام پس از تحقیق دریافتند که او نیز یکی از بدعت‌گزاران و دزدان عقیده است؛ هرچند بعضی از افراد می‌خواستند آن شخص را فردی درستکار معرّفی نمایند 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با پای پیاده برای انجام حج به مکّه رفته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امام حسن عسکری‌علیه السلام با قاطعیت برای نمایندگان خود در عراق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اِحْذَرُوا الصُّوفِیَّ المُتَصَنَّعَ؛ از آن صوفی ساختگی و دروغین دوری کنید</w:t>
      </w:r>
      <w:r>
        <w:rPr>
          <w:rFonts w:eastAsia="IRNazanin" w:cs="IRNazanin"/>
          <w:color w:val="111111"/>
          <w:sz w:val="28"/>
          <w:szCs w:val="28"/>
          <w:rtl w:val="true"/>
          <w:lang w:bidi="fa-IR"/>
        </w:rPr>
        <w:t>.</w:t>
      </w:r>
      <w:bookmarkStart w:id="45" w:name="pg216_786"/>
    </w:p>
    <w:p>
      <w:pPr>
        <w:pStyle w:val="BookText"/>
        <w:rPr/>
      </w:pPr>
      <w:bookmarkEnd w:id="45"/>
      <w:r>
        <w:rPr>
          <w:rFonts w:ascii="IRNazanin" w:hAnsi="IRNazanin" w:eastAsia="IRNazanin"/>
          <w:color w:val="111111"/>
          <w:sz w:val="28"/>
          <w:sz w:val="28"/>
          <w:szCs w:val="28"/>
          <w:rtl w:val="true"/>
          <w:lang w:bidi="fa-IR"/>
        </w:rPr>
        <w:t>جمعی قاسم بن علا را نزد امام حسن عسکری‌علیه السلام فرستادند تا نظر امام‌علیه السلام را در مورد احمد بن هلال عوض کند؛ امّا امام‌علیه السلام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ما در مورد این شخص دروغین، ابن هلال که خدایش او را نیامرزد، به شما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نظر ما همان است که قبلاً گفته‌ایم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گناهان او را نمی‌آمرزد و لغزش او را پس نمی‌گیرد، او بدون اجازه و رضایت ما، با استبداد رأی در امور ما دخالت کرده است و طبق هوس‌های نفسانی خود رفتار می‌کند، خداوند متعال اراده فرموده است که او را به دوزخ بفرستد و ما صبر می‌کنیم تا خداوند بر اثر نفرین ما، عُمر او را کوتاه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مورد دیگر، امام حسن عسکری‌علیه السلام به ابوهاشم ضمن گفتاری در سرزنش صوفی مسلکان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إِنَّهُم قُطّاعُ طَرِیقِ الْمُؤْمِنِینَ، وَالدُّعاةُ إِلی نِحْلَةِ المُلْحِدِینَ، فَمَنْ أَدْرَکَهُمْ فَلْیَحْذَرْهُمْ، و لْیصُن‌ل دِینَهُ وَإِیمانَهُ؛ آگاه باشید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صوفی مسلکان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دزدان سر گردنه بر سر راه مؤمنان هستند و مردم را به راه ملحدان فرا 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با آنان روبرو شد، باید حتماً از آن‌ها دوری کند و دین و ایمان خود را از گزند آن‌ها حفظ کند</w:t>
      </w:r>
      <w:r>
        <w:rPr>
          <w:rFonts w:eastAsia="IRNazanin" w:cs="IRNazanin"/>
          <w:color w:val="111111"/>
          <w:sz w:val="28"/>
          <w:szCs w:val="28"/>
          <w:rtl w:val="true"/>
          <w:lang w:bidi="fa-IR"/>
        </w:rPr>
        <w:t>.</w:t>
      </w:r>
      <w:r>
        <w:rPr>
          <w:rStyle w:val="FootnoteAnchor"/>
          <w:rtl w:val="true"/>
        </w:rPr>
        <w:footnoteReference w:id="15"/>
      </w:r>
    </w:p>
    <w:p>
      <w:pPr>
        <w:pStyle w:val="Heading4"/>
        <w:numPr>
          <w:ilvl w:val="3"/>
          <w:numId w:val="1"/>
        </w:numPr>
        <w:rPr/>
      </w:pPr>
      <w:bookmarkStart w:id="46" w:name="__RefHeading___Toc1954807_211673320"/>
      <w:bookmarkStart w:id="47" w:name="_Toc17"/>
      <w:bookmarkEnd w:id="46"/>
      <w:r>
        <w:rPr>
          <w:rtl w:val="true"/>
        </w:rPr>
        <w:t>حتماً به حج مشرّف بشوید</w:t>
      </w:r>
      <w:bookmarkEnd w:id="47"/>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ابوعلی مطهری از قادسیه، نامه‌ای به امام حسن عسکری‌علیه السلام نوشت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امسال بر اثر خشکسالی، مردم از رفتن به خانه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bookmarkStart w:id="48" w:name="pg216_787"/>
    </w:p>
    <w:p>
      <w:pPr>
        <w:pStyle w:val="BookText"/>
        <w:rPr/>
      </w:pPr>
      <w:bookmarkEnd w:id="48"/>
      <w:r>
        <w:rPr>
          <w:rFonts w:ascii="IRNazanin" w:hAnsi="IRNazanin" w:eastAsia="IRNazanin"/>
          <w:color w:val="111111"/>
          <w:sz w:val="28"/>
          <w:sz w:val="28"/>
          <w:szCs w:val="28"/>
          <w:rtl w:val="true"/>
          <w:lang w:bidi="fa-IR"/>
        </w:rPr>
        <w:t>منصرف شده‌اند و من هم می‌ترسم که اگر به زیارت بیت اللَّه مشرف شوم، در بین راه از تشنگی هلاک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امام‌علیه السلام در پاسخ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سفر حج مشرف شوید و زیانی به شما نخواهد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جواب نامه به ما رسید، همه برای اعمال حج عازم سفر شدیم و بدون این‌که صدمه‌ای به ما برسد، اعمال حج را به جا آوردیم و زیارت کردیم و سپس برگشتیم</w:t>
      </w:r>
      <w:r>
        <w:rPr>
          <w:rFonts w:eastAsia="IRNazanin" w:cs="IRNazanin"/>
          <w:color w:val="111111"/>
          <w:sz w:val="28"/>
          <w:szCs w:val="28"/>
          <w:rtl w:val="true"/>
          <w:lang w:bidi="fa-IR"/>
        </w:rPr>
        <w:t>.</w:t>
      </w:r>
      <w:r>
        <w:rPr>
          <w:rStyle w:val="FootnoteAnchor"/>
          <w:rtl w:val="true"/>
        </w:rPr>
        <w:footnoteReference w:id="16"/>
      </w:r>
    </w:p>
    <w:p>
      <w:pPr>
        <w:pStyle w:val="Heading4"/>
        <w:numPr>
          <w:ilvl w:val="3"/>
          <w:numId w:val="1"/>
        </w:numPr>
        <w:rPr/>
      </w:pPr>
      <w:bookmarkStart w:id="49" w:name="__RefHeading___Toc1954809_211673320"/>
      <w:bookmarkStart w:id="50" w:name="_Toc18"/>
      <w:bookmarkEnd w:id="49"/>
      <w:r>
        <w:rPr>
          <w:rtl w:val="true"/>
        </w:rPr>
        <w:t>من از نوادگان ابوذر غفاری هستم‌</w:t>
      </w:r>
      <w:bookmarkEnd w:id="50"/>
    </w:p>
    <w:p>
      <w:pPr>
        <w:pStyle w:val="BookText"/>
        <w:rPr/>
      </w:pPr>
      <w:r>
        <w:rPr>
          <w:rFonts w:ascii="IRNazanin" w:hAnsi="IRNazanin" w:eastAsia="IRNazanin"/>
          <w:color w:val="111111"/>
          <w:sz w:val="28"/>
          <w:sz w:val="28"/>
          <w:szCs w:val="28"/>
          <w:rtl w:val="true"/>
          <w:lang w:bidi="fa-IR"/>
        </w:rPr>
        <w:t>حلبی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سامرّا در کنار هم جمع شده بودیم و منتظر بودیم تا امام حسن عسکری‌علیه السلام از خانه خویش خارج شوند، تا ما ایشان را از نزدیک ببینیم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نامه‌ای از ایشان به ما رسید که در آن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بر من سلام نکند و کسی هم با دست به طرف من اشاره نکند، در غیر این صورت جانتان به خطر خواهد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کنار من یک جوانی ایستاده بود، از او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کجایی؟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امامت امام حسن عسکری‌علیه السلام اختلافی پیش آمده است، من آمده‌ام تا ایشان را ببینم و سخنی از ایشان بشنوم و یا نشانه‌ای از ایشان ببینم، تا دلم آرام 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جوان ادامه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نوادگان ابوذر غفاری‌رحمه الله هستم</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هنگام درب خانه امام‌علیه السلام باز شد و ایشان همراه خادم خود از</w:t>
      </w:r>
      <w:bookmarkStart w:id="51" w:name="pg216_788"/>
    </w:p>
    <w:p>
      <w:pPr>
        <w:pStyle w:val="BookText"/>
        <w:rPr/>
      </w:pPr>
      <w:bookmarkEnd w:id="51"/>
      <w:r>
        <w:rPr>
          <w:rFonts w:ascii="IRNazanin" w:hAnsi="IRNazanin" w:eastAsia="IRNazanin"/>
          <w:color w:val="111111"/>
          <w:sz w:val="28"/>
          <w:sz w:val="28"/>
          <w:szCs w:val="28"/>
          <w:rtl w:val="true"/>
          <w:lang w:bidi="fa-IR"/>
        </w:rPr>
        <w:t>خانه بیرون آمدند، وقتی روبروی ما رسیدند، به آن جوان که در کنار من بود، نگاه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غفاری هستی؟ جوان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می‌کند؟ جوان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سخنان کوتاه، امام‌علیه السلام از کنار ما رفتند، من رو به آن جوان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ایشان را قبلاً دیده بودی؟ جوان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همین مقدار برای تو کافی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دلت آرام گرفت و مطمئن شدی که ایشان امام بر حق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از این مقدار هم برای من کافی بود</w:t>
      </w:r>
      <w:r>
        <w:rPr>
          <w:rFonts w:eastAsia="IRNazanin" w:cs="IRNazanin"/>
          <w:color w:val="111111"/>
          <w:sz w:val="28"/>
          <w:szCs w:val="28"/>
          <w:rtl w:val="true"/>
          <w:lang w:bidi="fa-IR"/>
        </w:rPr>
        <w:t>.</w:t>
      </w:r>
      <w:r>
        <w:rPr>
          <w:rStyle w:val="FootnoteAnchor"/>
          <w:rtl w:val="true"/>
        </w:rPr>
        <w:footnoteReference w:id="17"/>
      </w:r>
    </w:p>
    <w:p>
      <w:pPr>
        <w:pStyle w:val="Heading4"/>
        <w:numPr>
          <w:ilvl w:val="3"/>
          <w:numId w:val="1"/>
        </w:numPr>
        <w:rPr/>
      </w:pPr>
      <w:bookmarkStart w:id="52" w:name="__RefHeading___Toc1954811_211673320"/>
      <w:bookmarkStart w:id="53" w:name="_Toc19"/>
      <w:bookmarkEnd w:id="52"/>
      <w:r>
        <w:rPr>
          <w:rtl w:val="true"/>
        </w:rPr>
        <w:t>خطری تو را تهدید می‌کند</w:t>
      </w:r>
      <w:bookmarkEnd w:id="53"/>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محمد بن زیاد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از طرف امام حسن عسکری‌علیه السلام به من رسید که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خطری تو را تهدید می‌کند، پس از خانه خارج نشو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روز یک گرفتاری برای من پیش آمد که از آن وحشت کردم، نامه‌ای به امام‌علیه السلام نوشتم و از ایشان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گرفتاری همان خطری است که شما فرموده بودید؟ امام‌علیه السلام در پاسخ فرموده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خطری که ما گفتیم از این بدتر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طولی نکشید که من به خاطر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تعقیب قرار گرفتم، و از طرف حکومت برای کسی که مرا دستگیر کند، صد هزار درهم جایزه اعلام گردید</w:t>
      </w:r>
      <w:r>
        <w:rPr>
          <w:rFonts w:eastAsia="IRNazanin" w:cs="IRNazanin"/>
          <w:color w:val="111111"/>
          <w:sz w:val="28"/>
          <w:szCs w:val="28"/>
          <w:rtl w:val="true"/>
          <w:lang w:bidi="fa-IR"/>
        </w:rPr>
        <w:t>.</w:t>
      </w:r>
      <w:r>
        <w:rPr>
          <w:rStyle w:val="FootnoteAnchor"/>
          <w:rtl w:val="true"/>
        </w:rPr>
        <w:footnoteReference w:id="18"/>
      </w:r>
      <w:bookmarkStart w:id="54" w:name="pg216_789"/>
    </w:p>
    <w:p>
      <w:pPr>
        <w:pStyle w:val="Heading4"/>
        <w:numPr>
          <w:ilvl w:val="3"/>
          <w:numId w:val="1"/>
        </w:numPr>
        <w:rPr/>
      </w:pPr>
      <w:bookmarkStart w:id="55" w:name="__RefHeading___Toc1954813_211673320"/>
      <w:bookmarkStart w:id="56" w:name="_Toc20"/>
      <w:bookmarkEnd w:id="54"/>
      <w:bookmarkEnd w:id="55"/>
      <w:r>
        <w:rPr>
          <w:rtl w:val="true"/>
        </w:rPr>
        <w:t>مژده باد بر تو</w:t>
      </w:r>
      <w:bookmarkEnd w:id="56"/>
    </w:p>
    <w:p>
      <w:pPr>
        <w:pStyle w:val="BookText"/>
        <w:rPr/>
      </w:pPr>
      <w:r>
        <w:rPr>
          <w:rFonts w:ascii="IRNazanin" w:hAnsi="IRNazanin" w:eastAsia="IRNazanin"/>
          <w:color w:val="111111"/>
          <w:sz w:val="28"/>
          <w:sz w:val="28"/>
          <w:szCs w:val="28"/>
          <w:rtl w:val="true"/>
          <w:lang w:bidi="fa-IR"/>
        </w:rPr>
        <w:t>محمد بن حمزه سروی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توسط ابوهاشم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نزدیک‌ترین یاران امام حسن عسکری‌علیه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به آن امام‌علیه السلام نوشتم و از ایشان خواستم تا در حق من دعایی بکند تا من توانگر و ثروتمند شوم، امام‌علیه السلام با خط مبارکشان جواب فرموده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باد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به این زودی تو را بی‌نیاز خواهد کرد، چون که پسر عموی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بن 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رفته و وارثی ندارد، پس دارایی او که صدهزار درهم است، به زودی به تو خواهد رسید</w:t>
      </w:r>
      <w:r>
        <w:rPr>
          <w:rFonts w:eastAsia="IRNazanin" w:cs="IRNazanin"/>
          <w:color w:val="111111"/>
          <w:sz w:val="28"/>
          <w:szCs w:val="28"/>
          <w:rtl w:val="true"/>
          <w:lang w:bidi="fa-IR"/>
        </w:rPr>
        <w:t>.</w:t>
      </w:r>
      <w:r>
        <w:rPr>
          <w:rStyle w:val="FootnoteAnchor"/>
          <w:rtl w:val="true"/>
        </w:rPr>
        <w:footnoteReference w:id="19"/>
      </w:r>
    </w:p>
    <w:p>
      <w:pPr>
        <w:pStyle w:val="Heading4"/>
        <w:numPr>
          <w:ilvl w:val="3"/>
          <w:numId w:val="1"/>
        </w:numPr>
        <w:rPr/>
      </w:pPr>
      <w:bookmarkStart w:id="57" w:name="__RefHeading___Toc1954815_211673320"/>
      <w:bookmarkStart w:id="58" w:name="_Toc21"/>
      <w:bookmarkEnd w:id="57"/>
      <w:r>
        <w:rPr>
          <w:rtl w:val="true"/>
        </w:rPr>
        <w:t>نماز ظهر را امروز در خانه می‌خوانی‌</w:t>
      </w:r>
      <w:bookmarkEnd w:id="58"/>
    </w:p>
    <w:p>
      <w:pPr>
        <w:pStyle w:val="BookText"/>
        <w:rPr/>
      </w:pPr>
      <w:r>
        <w:rPr>
          <w:rFonts w:ascii="IRNazanin" w:hAnsi="IRNazanin" w:eastAsia="IRNazanin"/>
          <w:color w:val="111111"/>
          <w:sz w:val="28"/>
          <w:sz w:val="28"/>
          <w:szCs w:val="28"/>
          <w:rtl w:val="true"/>
          <w:lang w:bidi="fa-IR"/>
        </w:rPr>
        <w:t>ابوهاشم جعفری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زندانی بودم و از فشار زندان و سنگینی غُل و زنجیر به امام حسن عسکری‌علیه السلام شکایت کردم، ایشان در پاسخ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امروز نماز ظهرت را در منزل خود خواهی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طولی نکشید که من از زندان خلاص شدم و نماز ظهر را در منزل خود خواندم</w:t>
      </w:r>
      <w:r>
        <w:rPr>
          <w:rFonts w:eastAsia="IRNazanin" w:cs="IRNazanin"/>
          <w:color w:val="111111"/>
          <w:sz w:val="28"/>
          <w:szCs w:val="28"/>
          <w:rtl w:val="true"/>
          <w:lang w:bidi="fa-IR"/>
        </w:rPr>
        <w:t>.</w:t>
      </w:r>
      <w:r>
        <w:rPr>
          <w:rStyle w:val="FootnoteAnchor"/>
          <w:rtl w:val="true"/>
        </w:rPr>
        <w:footnoteReference w:id="20"/>
      </w:r>
    </w:p>
    <w:p>
      <w:pPr>
        <w:pStyle w:val="Heading4"/>
        <w:numPr>
          <w:ilvl w:val="3"/>
          <w:numId w:val="1"/>
        </w:numPr>
        <w:rPr/>
      </w:pPr>
      <w:bookmarkStart w:id="59" w:name="__RefHeading___Toc1954817_211673320"/>
      <w:bookmarkStart w:id="60" w:name="_Toc22"/>
      <w:bookmarkEnd w:id="59"/>
      <w:r>
        <w:rPr>
          <w:rtl w:val="true"/>
        </w:rPr>
        <w:t>مراقب فتنه باش‌</w:t>
      </w:r>
      <w:bookmarkEnd w:id="60"/>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علی سمری که یکی از نزدیک‌ترین و صمیمی‌ترین یاران امام حسن عسکری‌علیه السلام بود،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من نامه نوشتند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فتنه‌ای برای شما پیش خواهد آمد، آماده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سه</w:t>
      </w:r>
      <w:bookmarkStart w:id="61" w:name="pg216_790"/>
    </w:p>
    <w:p>
      <w:pPr>
        <w:pStyle w:val="BookText"/>
        <w:rPr/>
      </w:pPr>
      <w:bookmarkEnd w:id="61"/>
      <w:r>
        <w:rPr>
          <w:rFonts w:ascii="IRNazanin" w:hAnsi="IRNazanin" w:eastAsia="IRNazanin"/>
          <w:color w:val="111111"/>
          <w:sz w:val="28"/>
          <w:sz w:val="28"/>
          <w:szCs w:val="28"/>
          <w:rtl w:val="true"/>
          <w:lang w:bidi="fa-IR"/>
        </w:rPr>
        <w:t>روز در میان بنی‌هاشم اختلافی روی داد، من به امام‌علیه السلام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همان فتنه است؟ ایشان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آن فتنه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چند روز معتز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 xml:space="preserve">امام حسن عسکری‌علیه السلام حدود بیست روز پیش از قتل معتز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اسحاق بن جعفر زبیری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خود بمان، حادثه مهمی اتفاق خواهد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جعفر زبیری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 من به محضر امام‌علیه السلام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حادثه‌ای که فرموده بودید، رُخ داد؛ اکنون چه کار کنم؟ امام‌علیه السلام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حادثه‌ای که من گفتم، یک حادثه دیگری به غیر از این حادثه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طولی نکشید که معتز کشته شد</w:t>
      </w:r>
      <w:r>
        <w:rPr>
          <w:rFonts w:eastAsia="IRNazanin" w:cs="IRNazanin"/>
          <w:color w:val="111111"/>
          <w:sz w:val="28"/>
          <w:szCs w:val="28"/>
          <w:rtl w:val="true"/>
          <w:lang w:bidi="fa-IR"/>
        </w:rPr>
        <w:t>.</w:t>
      </w:r>
      <w:r>
        <w:rPr>
          <w:rStyle w:val="FootnoteAnchor"/>
          <w:rtl w:val="true"/>
        </w:rPr>
        <w:footnoteReference w:id="22"/>
      </w:r>
    </w:p>
    <w:p>
      <w:pPr>
        <w:pStyle w:val="Heading4"/>
        <w:numPr>
          <w:ilvl w:val="3"/>
          <w:numId w:val="1"/>
        </w:numPr>
        <w:rPr/>
      </w:pPr>
      <w:bookmarkStart w:id="62" w:name="__RefHeading___Toc1954819_211673320"/>
      <w:bookmarkStart w:id="63" w:name="_Toc23"/>
      <w:bookmarkEnd w:id="62"/>
      <w:r>
        <w:rPr>
          <w:rtl w:val="true"/>
        </w:rPr>
        <w:t>پاداش نیکوکاران‌</w:t>
      </w:r>
      <w:bookmarkEnd w:id="63"/>
    </w:p>
    <w:p>
      <w:pPr>
        <w:pStyle w:val="BookText"/>
        <w:rPr/>
      </w:pPr>
      <w:r>
        <w:rPr>
          <w:rFonts w:ascii="IRNazanin" w:hAnsi="IRNazanin" w:eastAsia="IRNazanin"/>
          <w:color w:val="111111"/>
          <w:sz w:val="28"/>
          <w:sz w:val="28"/>
          <w:szCs w:val="28"/>
          <w:rtl w:val="true"/>
          <w:lang w:bidi="fa-IR"/>
        </w:rPr>
        <w:t>ابوهاشم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از امام حسن عسکری‌علیه السلام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بهشت، دری است که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می‌گویند، هیچ‌کس به جز صاحبان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نیکوکاران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درب وارد نمی‌شوند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پیش خودم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شکر و خوشحال شدم که برای تأمین نیازهای مردم، بارها متحمل زحماتی شده‌ام،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لحظه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امام‌علیه السلام رو به من فرمودند، آری، به کار خود ادامه بده، بدان که صاحبان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همان صاحبان معروف در آخرت هستند، خداوند</w:t>
      </w:r>
      <w:bookmarkStart w:id="64" w:name="pg216_791"/>
    </w:p>
    <w:p>
      <w:pPr>
        <w:pStyle w:val="BookText"/>
        <w:rPr/>
      </w:pPr>
      <w:bookmarkEnd w:id="6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از آن‌ها قرار دهد و تو را مشمول رحمتش سازد، ای ابوهاشم</w:t>
      </w:r>
      <w:r>
        <w:rPr>
          <w:rFonts w:eastAsia="IRNazanin" w:cs="IRNazanin"/>
          <w:color w:val="111111"/>
          <w:sz w:val="28"/>
          <w:szCs w:val="28"/>
          <w:rtl w:val="true"/>
          <w:lang w:bidi="fa-IR"/>
        </w:rPr>
        <w:t>.</w:t>
      </w:r>
      <w:r>
        <w:rPr>
          <w:rStyle w:val="FootnoteAnchor"/>
          <w:rtl w:val="true"/>
        </w:rPr>
        <w:footnoteReference w:id="23"/>
      </w:r>
    </w:p>
    <w:p>
      <w:pPr>
        <w:pStyle w:val="Heading4"/>
        <w:numPr>
          <w:ilvl w:val="3"/>
          <w:numId w:val="1"/>
        </w:numPr>
        <w:rPr/>
      </w:pPr>
      <w:bookmarkStart w:id="65" w:name="__RefHeading___Toc1954821_211673320"/>
      <w:bookmarkStart w:id="66" w:name="_Toc24"/>
      <w:bookmarkEnd w:id="65"/>
      <w:r>
        <w:rPr>
          <w:rtl w:val="true"/>
        </w:rPr>
        <w:t>خداوند یگانه است‌</w:t>
      </w:r>
      <w:bookmarkEnd w:id="66"/>
    </w:p>
    <w:p>
      <w:pPr>
        <w:pStyle w:val="BookText"/>
        <w:rPr/>
      </w:pPr>
      <w:r>
        <w:rPr>
          <w:rFonts w:ascii="IRNazanin" w:hAnsi="IRNazanin" w:eastAsia="IRNazanin"/>
          <w:color w:val="111111"/>
          <w:sz w:val="28"/>
          <w:sz w:val="28"/>
          <w:szCs w:val="28"/>
          <w:rtl w:val="true"/>
          <w:lang w:bidi="fa-IR"/>
        </w:rPr>
        <w:t>محمد بن ربیع شائی</w:t>
      </w:r>
      <w:r>
        <w:rPr>
          <w:rStyle w:val="FootnoteAnchor"/>
          <w:rtl w:val="true"/>
        </w:rPr>
        <w:footnoteReference w:id="24"/>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یک مردی از ثنوی‌ها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دوخدایی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اهواز مناظره کردم و سپس به سامرّا آمدم، از گفته‌های او یک مقداری در دلم باقی مانده بود، آمدم و بر درب خانه احمد بن خضیب نشسته بودم که امام حسن عسکری‌علیه السلام از دارالخلافه در روز موکب خلافتی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سان دیدن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آمد و به من نگاهی کرد و با انگشت سبابه خود به من اشاره کرد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یگانه است، یگانه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افتادم و از هوش رفتم</w:t>
      </w:r>
      <w:r>
        <w:rPr>
          <w:rFonts w:eastAsia="IRNazanin" w:cs="IRNazanin"/>
          <w:color w:val="111111"/>
          <w:sz w:val="28"/>
          <w:szCs w:val="28"/>
          <w:rtl w:val="true"/>
          <w:lang w:bidi="fa-IR"/>
        </w:rPr>
        <w:t>.</w:t>
      </w:r>
      <w:r>
        <w:rPr>
          <w:rStyle w:val="FootnoteAnchor"/>
          <w:rtl w:val="true"/>
        </w:rPr>
        <w:footnoteReference w:id="25"/>
      </w:r>
    </w:p>
    <w:p>
      <w:pPr>
        <w:pStyle w:val="Heading4"/>
        <w:numPr>
          <w:ilvl w:val="3"/>
          <w:numId w:val="1"/>
        </w:numPr>
        <w:rPr/>
      </w:pPr>
      <w:bookmarkStart w:id="67" w:name="__RefHeading___Toc1954823_211673320"/>
      <w:bookmarkStart w:id="68" w:name="_Toc25"/>
      <w:bookmarkEnd w:id="67"/>
      <w:r>
        <w:rPr>
          <w:rtl w:val="true"/>
        </w:rPr>
        <w:t>مزرعه‌ات به دستت می‌رسد</w:t>
      </w:r>
      <w:bookmarkEnd w:id="68"/>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بن مسلم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از اهل مصر به نام سیف بن لیث نزد ما آمد در شهر سامرّا و می‌خواست برای تظلّم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شکایت از حقّش؛ یعنی حقش را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نزد مهتدی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برود، در مورد یک مزرعه‌ای که شفیع خادم به زور از او گرفته بود و او را بیرون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نزد امام حسن عسکری‌علیه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 و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به ایشان بنویس، امام‌علیه السلام در جواب نوشته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ناراحت نباش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مزرعه تو به دستت خواهد رسید، پیش خلیفه نرو و تو به نزد آن‌کس که آن‌جا را گرفته برو</w:t>
      </w:r>
      <w:bookmarkStart w:id="69" w:name="pg216_792"/>
    </w:p>
    <w:p>
      <w:pPr>
        <w:pStyle w:val="BookText"/>
        <w:rPr/>
      </w:pPr>
      <w:bookmarkEnd w:id="69"/>
      <w:r>
        <w:rPr>
          <w:rFonts w:ascii="IRNazanin" w:hAnsi="IRNazanin" w:eastAsia="IRNazanin"/>
          <w:color w:val="111111"/>
          <w:sz w:val="28"/>
          <w:sz w:val="28"/>
          <w:szCs w:val="28"/>
          <w:rtl w:val="true"/>
          <w:lang w:bidi="fa-IR"/>
        </w:rPr>
        <w:t xml:space="preserve">و او را از سلطان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رفت و آن مزرعه در حضور قاضی ابوالشوارب به او برگردانده شد و دیگر نیازی به رفتن به نزد مهتدی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نکرد</w:t>
      </w:r>
      <w:r>
        <w:rPr>
          <w:rFonts w:eastAsia="IRNazanin" w:cs="IRNazanin"/>
          <w:color w:val="111111"/>
          <w:sz w:val="28"/>
          <w:szCs w:val="28"/>
          <w:rtl w:val="true"/>
          <w:lang w:bidi="fa-IR"/>
        </w:rPr>
        <w:t>.</w:t>
      </w:r>
      <w:r>
        <w:rPr>
          <w:rStyle w:val="FootnoteAnchor"/>
          <w:rtl w:val="true"/>
        </w:rPr>
        <w:footnoteReference w:id="26"/>
      </w:r>
    </w:p>
    <w:p>
      <w:pPr>
        <w:pStyle w:val="Heading4"/>
        <w:numPr>
          <w:ilvl w:val="3"/>
          <w:numId w:val="1"/>
        </w:numPr>
        <w:rPr/>
      </w:pPr>
      <w:bookmarkStart w:id="70" w:name="__RefHeading___Toc1954825_211673320"/>
      <w:bookmarkStart w:id="71" w:name="_Toc26"/>
      <w:bookmarkEnd w:id="70"/>
      <w:r>
        <w:rPr>
          <w:rtl w:val="true"/>
        </w:rPr>
        <w:t>بیمارت خوب می‌شود، امّا</w:t>
      </w:r>
      <w:r>
        <w:rPr>
          <w:rtl w:val="true"/>
        </w:rPr>
        <w:t>...</w:t>
      </w:r>
      <w:bookmarkEnd w:id="71"/>
    </w:p>
    <w:p>
      <w:pPr>
        <w:pStyle w:val="BookText"/>
        <w:rPr/>
      </w:pPr>
      <w:r>
        <w:rPr>
          <w:rFonts w:ascii="IRNazanin" w:hAnsi="IRNazanin" w:eastAsia="IRNazanin"/>
          <w:color w:val="111111"/>
          <w:sz w:val="28"/>
          <w:sz w:val="28"/>
          <w:szCs w:val="28"/>
          <w:rtl w:val="true"/>
          <w:lang w:bidi="fa-IR"/>
        </w:rPr>
        <w:t>عمر بن مسلم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سیف بن لیث برای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پسر بیماری در مصر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مصر بیرون می‌آمدم، پسر بزرگترم را که به عنوان وصیّ و قیّم من بود، بر سرپرستی خانواده و مزرعه قرار دادم، سپس نامه‌ای به امام حسن عسکری‌علیه السلام نوشتم و از ایشان خواستم که برای پسر بیمارم دعا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پاسخ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پسرت که بیمار بوده، خوب شده؛ اما آن پسر بزرگت که وصیّ و قیّم تو بود، از دنیا رفته است،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حمد و سپاس‌گزاری کن و بی‌تابی نکن تا اجر و ثواب تو از بین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خبر رسید که پسر بیمارم خوب شده و پسر بزرگم در همان روزی که امام فرموده بودند، از دنیا رفته بود</w:t>
      </w:r>
      <w:r>
        <w:rPr>
          <w:rFonts w:eastAsia="IRNazanin" w:cs="IRNazanin"/>
          <w:color w:val="111111"/>
          <w:sz w:val="28"/>
          <w:szCs w:val="28"/>
          <w:rtl w:val="true"/>
          <w:lang w:bidi="fa-IR"/>
        </w:rPr>
        <w:t>.</w:t>
      </w:r>
      <w:r>
        <w:rPr>
          <w:rStyle w:val="FootnoteAnchor"/>
          <w:rtl w:val="true"/>
        </w:rPr>
        <w:footnoteReference w:id="27"/>
      </w:r>
    </w:p>
    <w:p>
      <w:pPr>
        <w:pStyle w:val="Heading4"/>
        <w:numPr>
          <w:ilvl w:val="3"/>
          <w:numId w:val="1"/>
        </w:numPr>
        <w:rPr/>
      </w:pPr>
      <w:bookmarkStart w:id="72" w:name="__RefHeading___Toc1954827_211673320"/>
      <w:bookmarkStart w:id="73" w:name="_Toc27"/>
      <w:bookmarkEnd w:id="72"/>
      <w:r>
        <w:rPr>
          <w:rtl w:val="true"/>
        </w:rPr>
        <w:t>تا پنج روز دیگر بشمار</w:t>
      </w:r>
      <w:bookmarkEnd w:id="73"/>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بن محمد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زمانی که مهتدی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به کشتار وابسته‌های خود کرد، خدمت امام حسن عسکری‌علیه السلام نامه‌ای نوشتم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و سپاس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مهتدی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w:t>
      </w:r>
      <w:bookmarkStart w:id="74" w:name="pg216_793"/>
    </w:p>
    <w:p>
      <w:pPr>
        <w:pStyle w:val="BookText"/>
        <w:rPr/>
      </w:pPr>
      <w:bookmarkEnd w:id="74"/>
      <w:r>
        <w:rPr>
          <w:rFonts w:ascii="IRNazanin" w:hAnsi="IRNazanin" w:eastAsia="IRNazanin"/>
          <w:color w:val="111111"/>
          <w:sz w:val="28"/>
          <w:sz w:val="28"/>
          <w:szCs w:val="28"/>
          <w:rtl w:val="true"/>
          <w:lang w:bidi="fa-IR"/>
        </w:rPr>
        <w:t>خودش مشغول کرده و از آزار و اذیت شما و شیعیان دور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خوشحال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شنیده بودم که مهتدی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تهدید کرده و گفته بود که من آن‌ها را از روی زمین می‌رانم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امام‌علیه السلام در پاسخ من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تهدید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باعث 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عمرش را کوتاه کند، از امروز بشمار، پنج روز که گذشت، در روز ششم،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مهتدی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خواری و ذلّت و زبونی کشته 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دقیقاً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شد که امام‌علیه السلام فرموده بودند</w:t>
      </w:r>
      <w:r>
        <w:rPr>
          <w:rFonts w:eastAsia="IRNazanin" w:cs="IRNazanin"/>
          <w:color w:val="111111"/>
          <w:sz w:val="28"/>
          <w:szCs w:val="28"/>
          <w:rtl w:val="true"/>
          <w:lang w:bidi="fa-IR"/>
        </w:rPr>
        <w:t>.</w:t>
      </w:r>
      <w:r>
        <w:rPr>
          <w:rStyle w:val="FootnoteAnchor"/>
          <w:rtl w:val="true"/>
        </w:rPr>
        <w:footnoteReference w:id="28"/>
      </w:r>
    </w:p>
    <w:p>
      <w:pPr>
        <w:pStyle w:val="Heading4"/>
        <w:numPr>
          <w:ilvl w:val="3"/>
          <w:numId w:val="1"/>
        </w:numPr>
        <w:rPr/>
      </w:pPr>
      <w:bookmarkStart w:id="75" w:name="__RefHeading___Toc1954829_211673320"/>
      <w:bookmarkStart w:id="76" w:name="_Toc28"/>
      <w:bookmarkEnd w:id="75"/>
      <w:r>
        <w:rPr>
          <w:rtl w:val="true"/>
        </w:rPr>
        <w:t>قائم آل محمد</w:t>
      </w:r>
      <w:r>
        <w:rPr>
          <w:rtl w:val="true"/>
        </w:rPr>
        <w:t>(</w:t>
      </w:r>
      <w:r>
        <w:rPr>
          <w:rtl w:val="true"/>
        </w:rPr>
        <w:t>عج</w:t>
      </w:r>
      <w:r>
        <w:rPr>
          <w:rtl w:val="true"/>
        </w:rPr>
        <w:t xml:space="preserve">) </w:t>
      </w:r>
      <w:r>
        <w:rPr>
          <w:rtl w:val="true"/>
        </w:rPr>
        <w:t>بعد از ظهور چگونه داوری خواهد کرد؟</w:t>
      </w:r>
      <w:bookmarkEnd w:id="76"/>
    </w:p>
    <w:p>
      <w:pPr>
        <w:pStyle w:val="BookText"/>
        <w:rPr/>
      </w:pPr>
      <w:r>
        <w:rPr>
          <w:rFonts w:ascii="IRNazanin" w:hAnsi="IRNazanin" w:eastAsia="IRNazanin"/>
          <w:color w:val="111111"/>
          <w:sz w:val="28"/>
          <w:sz w:val="28"/>
          <w:szCs w:val="28"/>
          <w:rtl w:val="true"/>
          <w:lang w:bidi="fa-IR"/>
        </w:rPr>
        <w:t>حسین بن ظریف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مسئله همیشه ذهن مرا به خود مشغول کرده بود و می‌خواستم پاسخ آن‌ها را از امام حسن عسکری‌علیه السلام یاد بگیرم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آل محمدعلیهم السلام هرگاه ظهور کند، چگونه داوری می‌کند و مجلس داوری و قضاوت ایشان در میان مردم چگونه است؟</w:t>
      </w:r>
    </w:p>
    <w:p>
      <w:pPr>
        <w:pStyle w:val="BookText"/>
        <w:rPr/>
      </w:pPr>
      <w:r>
        <w:rPr>
          <w:rFonts w:ascii="IRNazanin" w:hAnsi="IRNazanin" w:eastAsia="IRNazanin"/>
          <w:color w:val="111111"/>
          <w:sz w:val="28"/>
          <w:sz w:val="28"/>
          <w:szCs w:val="28"/>
          <w:rtl w:val="true"/>
          <w:lang w:bidi="fa-IR"/>
        </w:rPr>
        <w:t>پرسش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دستور و راهنمایی برای درمان تب نوبه بخواهم، که اتفاقاً در هنگام نوشتن نامه این پرسش دوم را فراموش کردم</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حسن عسکری‌علیه السلام پاسخ فرموده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پرسیدی که در هنگام ظهور قائم‌علیه السلام ایشان چگونه داوری می‌نماید، پاسخ این است که ایشان در هنگام ظهور مانند حضرت داوودعلیه السلام مطابق علم خود حکومت می‌کند و از مردم شاهد و 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اثبات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نمی‌خواهد</w:t>
      </w:r>
      <w:r>
        <w:rPr>
          <w:rFonts w:eastAsia="IRNazanin" w:cs="IRNazanin"/>
          <w:color w:val="111111"/>
          <w:sz w:val="28"/>
          <w:szCs w:val="28"/>
          <w:rtl w:val="true"/>
          <w:lang w:bidi="fa-IR"/>
        </w:rPr>
        <w:t>.</w:t>
      </w:r>
      <w:bookmarkStart w:id="77" w:name="pg216_794"/>
    </w:p>
    <w:p>
      <w:pPr>
        <w:pStyle w:val="BookText"/>
        <w:rPr/>
      </w:pPr>
      <w:bookmarkEnd w:id="77"/>
      <w:r>
        <w:rPr>
          <w:rFonts w:ascii="IRNazanin" w:hAnsi="IRNazanin" w:eastAsia="IRNazanin"/>
          <w:color w:val="111111"/>
          <w:sz w:val="28"/>
          <w:sz w:val="28"/>
          <w:szCs w:val="28"/>
          <w:rtl w:val="true"/>
          <w:lang w:bidi="fa-IR"/>
        </w:rPr>
        <w:t xml:space="preserve">اما پرسش دوم که در موقع نوشتن، آن را فراموش کردی، سؤال درباره چاره و درمان تب نوبه بود، اگر کسی به این تب مبتلا شود،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نارُ کُونِی بَرْداً وَسَلاماً عَلی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ورقه بنویسد و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ظریف ادامه می‌دهد که من بر شخص تب‌داری آیه مزبور را آویزان کردم، مؤثر واقع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حال او بهبود یافت</w:t>
      </w:r>
      <w:r>
        <w:rPr>
          <w:rFonts w:eastAsia="IRNazanin" w:cs="IRNazanin"/>
          <w:color w:val="111111"/>
          <w:sz w:val="28"/>
          <w:szCs w:val="28"/>
          <w:rtl w:val="true"/>
          <w:lang w:bidi="fa-IR"/>
        </w:rPr>
        <w:t>).</w:t>
      </w:r>
      <w:r>
        <w:rPr>
          <w:rStyle w:val="FootnoteAnchor"/>
          <w:rtl w:val="true"/>
        </w:rPr>
        <w:footnoteReference w:id="29"/>
      </w:r>
    </w:p>
    <w:p>
      <w:pPr>
        <w:pStyle w:val="Heading4"/>
        <w:numPr>
          <w:ilvl w:val="3"/>
          <w:numId w:val="1"/>
        </w:numPr>
        <w:rPr/>
      </w:pPr>
      <w:bookmarkStart w:id="78" w:name="__RefHeading___Toc1954831_211673320"/>
      <w:bookmarkStart w:id="79" w:name="_Toc29"/>
      <w:bookmarkEnd w:id="78"/>
      <w:r>
        <w:rPr>
          <w:rtl w:val="true"/>
        </w:rPr>
        <w:t>آن طاغی، بعد از سه روز خواهد مُرد</w:t>
      </w:r>
      <w:bookmarkEnd w:id="79"/>
    </w:p>
    <w:p>
      <w:pPr>
        <w:pStyle w:val="BookText"/>
        <w:rPr/>
      </w:pPr>
      <w:r>
        <w:rPr>
          <w:rFonts w:ascii="IRNazanin" w:hAnsi="IRNazanin" w:eastAsia="IRNazanin"/>
          <w:color w:val="111111"/>
          <w:sz w:val="28"/>
          <w:sz w:val="28"/>
          <w:szCs w:val="28"/>
          <w:rtl w:val="true"/>
          <w:lang w:bidi="fa-IR"/>
        </w:rPr>
        <w:t>علی بن محمد بن زیاد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محضر ابی احمد بن عبداللَّه وارد شدم و نامه امام حسن عسکری‌علیه السلام را در پیش رویش دیدم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 نامه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انتقام این طاغی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مستعین عباسی، 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خواستم،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سه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بی‌ارزش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 روز بعد مستعین، به واسطه شورشی که برعلیه آن خبیث به وجود آمد، خودش از خلافت خلع و با خانواده‌اش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 معتز عباسی، سعید بن صالح را فرستاد تا سر مستعین را جدا کند و نزد معتز عباسی آورد</w:t>
      </w:r>
      <w:r>
        <w:rPr>
          <w:rFonts w:eastAsia="IRNazanin" w:cs="IRNazanin"/>
          <w:color w:val="111111"/>
          <w:sz w:val="28"/>
          <w:szCs w:val="28"/>
          <w:rtl w:val="true"/>
          <w:lang w:bidi="fa-IR"/>
        </w:rPr>
        <w:t>.</w:t>
      </w:r>
      <w:r>
        <w:rPr>
          <w:rStyle w:val="FootnoteAnchor"/>
          <w:rtl w:val="true"/>
        </w:rPr>
        <w:footnoteReference w:id="30"/>
      </w:r>
    </w:p>
    <w:p>
      <w:pPr>
        <w:pStyle w:val="Heading4"/>
        <w:numPr>
          <w:ilvl w:val="3"/>
          <w:numId w:val="1"/>
        </w:numPr>
        <w:rPr/>
      </w:pPr>
      <w:bookmarkStart w:id="80" w:name="__RefHeading___Toc1954833_211673320"/>
      <w:bookmarkStart w:id="81" w:name="_Toc30"/>
      <w:bookmarkEnd w:id="80"/>
      <w:r>
        <w:rPr>
          <w:rtl w:val="true"/>
        </w:rPr>
        <w:t>خبر از وفات فضل بن شاذان‌</w:t>
      </w:r>
      <w:bookmarkEnd w:id="81"/>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کَشّی در رجال خود از محمد بن ابراهیم ورّاق سمرقندی نقل</w:t>
      </w:r>
    </w:p>
    <w:p>
      <w:pPr>
        <w:pStyle w:val="BookText"/>
        <w:rPr/>
      </w:pPr>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قصد انجام اعمال حج از وطن خویش بیرون رفتم، خواستم قبل از حج به زیارت مردی از اصحاب برسم، او معروف به صدق و صلاح و ورع و خیر بود،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بوشنجان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روستاهای هرات سکونت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به محضر ایشان رسیدم، صحبت از فضل بن شاذان نیشابوری به میان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بن شاذان مبتلا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بطن</w:t>
      </w:r>
      <w:r>
        <w:rPr>
          <w:rFonts w:eastAsia="IRNazanin" w:cs="IRNazanin"/>
          <w:color w:val="111111"/>
          <w:sz w:val="28"/>
          <w:szCs w:val="28"/>
          <w:rtl w:val="true"/>
          <w:lang w:bidi="fa-IR"/>
        </w:rPr>
        <w:t>»</w:t>
      </w:r>
      <w:r>
        <w:rPr>
          <w:rStyle w:val="FootnoteAnchor"/>
          <w:rtl w:val="true"/>
        </w:rPr>
        <w:footnoteReference w:id="31"/>
      </w:r>
      <w:r>
        <w:rPr>
          <w:rFonts w:ascii="IRNazanin" w:hAnsi="IRNazanin" w:eastAsia="IRNazanin"/>
          <w:color w:val="111111"/>
          <w:sz w:val="28"/>
          <w:sz w:val="28"/>
          <w:szCs w:val="28"/>
          <w:rtl w:val="true"/>
          <w:lang w:bidi="fa-IR"/>
        </w:rPr>
        <w:t>شدید بود، به طوری که در یک شب صد تا صد و پنجاه مرتبه به قضای حاجت می‌رفت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سالی به حج رفته بودم، به خدمت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عیسی عبیدی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رسیدم، او را شیخ فاضلی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نیز همراه او بودند، ولی همه آن‌ها محزون و غمگین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چیست؟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ابومحمد عسکری‌علیه السلام را زندانی کرده‌اند، من بعداً اعمال حج را انجام دادم، پس از اتمام مراسم حج، دوباره به خدمت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عیسی عبیدی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رسیدم، دیدم خوشحال و شادمان است،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چیست؟،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عسکری‌علیه السلام از زندان آزاد شده است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من به سامرّا رفتم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و لیلة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خود داشتم و به خدمت امام حسن عسکری‌علیه السلام رفتم و کتاب را به ایشان نشان دادم</w:t>
      </w:r>
      <w:bookmarkStart w:id="82" w:name="pg216_796"/>
    </w:p>
    <w:p>
      <w:pPr>
        <w:pStyle w:val="BookText"/>
        <w:rPr/>
      </w:pPr>
      <w:bookmarkEnd w:id="82"/>
      <w:r>
        <w:rPr>
          <w:rFonts w:ascii="IRNazanin" w:hAnsi="IRNazanin" w:eastAsia="IRNazanin"/>
          <w:color w:val="111111"/>
          <w:sz w:val="28"/>
          <w:sz w:val="28"/>
          <w:szCs w:val="28"/>
          <w:rtl w:val="true"/>
          <w:lang w:bidi="fa-IR"/>
        </w:rPr>
        <w:t>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اگر صلاح می‌دانید، به این کتاب نگاهی کنید و در مورد آن اظهار نظر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امام‌علیه السلام همه آن را ورق زدند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 و شایسته است که به آن عمل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بن شاذان به شدّت مریض است،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نسبت به ایشان خشم گرفته‌اید، به خاطر این‌که او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 ابراهیم‌علیه السلام از وصیّ محمدصلی الله علیه وآله وسلم بهتر است؛ ولی او چنین حرفی را نگفته است؛ بلکه به او نسبت دروغ داده‌اند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امام‌علیه السلام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آری، به او نسبت دروغ داده‌اند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 به فضل رحمت کند، خدا به فضل رحمت کند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الفَضْلَ، رَحِمَ اللَّهُ الفَضْلَ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می‌دهد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سامرّا برگشتم، دیدم فضل بن شاذان، درست در همان ایّامی که امام‌علیه السلام به او رحمت می‌فرستاد، از دنیا رفته است</w:t>
      </w:r>
      <w:r>
        <w:rPr>
          <w:rFonts w:eastAsia="IRNazanin" w:cs="IRNazanin"/>
          <w:color w:val="111111"/>
          <w:sz w:val="28"/>
          <w:szCs w:val="28"/>
          <w:rtl w:val="true"/>
          <w:lang w:bidi="fa-IR"/>
        </w:rPr>
        <w:t>.</w:t>
      </w:r>
      <w:r>
        <w:rPr>
          <w:rStyle w:val="FootnoteAnchor"/>
          <w:rtl w:val="true"/>
        </w:rPr>
        <w:footnoteReference w:id="32"/>
      </w:r>
    </w:p>
    <w:p>
      <w:pPr>
        <w:pStyle w:val="Heading4"/>
        <w:numPr>
          <w:ilvl w:val="3"/>
          <w:numId w:val="1"/>
        </w:numPr>
        <w:rPr/>
      </w:pPr>
      <w:bookmarkStart w:id="83" w:name="__RefHeading___Toc1954835_211673320"/>
      <w:bookmarkStart w:id="84" w:name="_Toc31"/>
      <w:bookmarkEnd w:id="83"/>
      <w:r>
        <w:rPr>
          <w:rtl w:val="true"/>
        </w:rPr>
        <w:t>ای کاش قلم را به من می‌دادند</w:t>
      </w:r>
      <w:bookmarkEnd w:id="84"/>
    </w:p>
    <w:p>
      <w:pPr>
        <w:pStyle w:val="BookText"/>
        <w:rPr/>
      </w:pPr>
      <w:r>
        <w:rPr>
          <w:rFonts w:ascii="IRNazanin" w:hAnsi="IRNazanin" w:eastAsia="IRNazanin"/>
          <w:color w:val="111111"/>
          <w:sz w:val="28"/>
          <w:sz w:val="28"/>
          <w:szCs w:val="28"/>
          <w:rtl w:val="true"/>
          <w:lang w:bidi="fa-IR"/>
        </w:rPr>
        <w:t>ثقه جلیل‌القدر احمد بن اسحاق اشعری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حسن عسکری‌علیه السلام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بنویسید تا من خطّ شما را بشناسم، تا هر موقع که نامه‌ای به دستم رسید، بتوانم تشخیص بدهم که شما آن را نوشته‌اید یا فرد دیگری نوشته است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با درشت و یا کوچکی قلم، متفاوت می‌شود؛ ولی این‌که خط و نوشته از من است، در آن شک نداشته باش</w:t>
      </w:r>
      <w:r>
        <w:rPr>
          <w:rFonts w:eastAsia="IRNazanin" w:cs="IRNazanin"/>
          <w:color w:val="111111"/>
          <w:sz w:val="28"/>
          <w:szCs w:val="28"/>
          <w:rtl w:val="true"/>
          <w:lang w:bidi="fa-IR"/>
        </w:rPr>
        <w:t>.</w:t>
      </w:r>
      <w:bookmarkStart w:id="85" w:name="pg216_797"/>
    </w:p>
    <w:p>
      <w:pPr>
        <w:pStyle w:val="BookText"/>
        <w:rPr/>
      </w:pPr>
      <w:bookmarkEnd w:id="85"/>
      <w:r>
        <w:rPr>
          <w:rFonts w:ascii="IRNazanin" w:hAnsi="IRNazanin" w:eastAsia="IRNazanin"/>
          <w:color w:val="111111"/>
          <w:sz w:val="28"/>
          <w:sz w:val="28"/>
          <w:szCs w:val="28"/>
          <w:rtl w:val="true"/>
          <w:lang w:bidi="fa-IR"/>
        </w:rPr>
        <w:t>سپس ایشان دَواتی را خواستند و شروع به نوشتن کردند، من پیش خودم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قدر خوب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 امام‌علیه السلام را به عنوان تبرّک از ایشان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همین‌که نوشتن امام‌علیه السلام تمام شد و با من مشغول صحبت بودند و رنگ دوات آن قلم را با دستمالی پاک می‌فرمودند،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قلم که پاک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قلم را به طرف من آوردند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w:t>
      </w:r>
      <w:r>
        <w:rPr>
          <w:rFonts w:eastAsia="IRNazanin" w:cs="IRNazanin"/>
          <w:color w:val="111111"/>
          <w:sz w:val="28"/>
          <w:szCs w:val="28"/>
          <w:rtl w:val="true"/>
          <w:lang w:bidi="fa-IR"/>
        </w:rPr>
        <w:t>.</w:t>
      </w:r>
    </w:p>
    <w:p>
      <w:pPr>
        <w:pStyle w:val="Heading4"/>
        <w:numPr>
          <w:ilvl w:val="3"/>
          <w:numId w:val="1"/>
        </w:numPr>
        <w:rPr/>
      </w:pPr>
      <w:bookmarkStart w:id="86" w:name="__RefHeading___Toc1954837_211673320"/>
      <w:bookmarkStart w:id="87" w:name="_Toc32"/>
      <w:bookmarkEnd w:id="86"/>
      <w:r>
        <w:rPr>
          <w:rtl w:val="true"/>
        </w:rPr>
        <w:t>پیش‌گویی امام حسن عسکری‌علیه السلام از سال شهادت خود</w:t>
      </w:r>
      <w:bookmarkEnd w:id="87"/>
    </w:p>
    <w:p>
      <w:pPr>
        <w:pStyle w:val="BookText"/>
        <w:rPr/>
      </w:pPr>
      <w:r>
        <w:rPr>
          <w:rFonts w:ascii="IRNazanin" w:hAnsi="IRNazanin" w:eastAsia="IRNazanin"/>
          <w:color w:val="111111"/>
          <w:sz w:val="28"/>
          <w:sz w:val="28"/>
          <w:szCs w:val="28"/>
          <w:rtl w:val="true"/>
          <w:lang w:bidi="fa-IR"/>
        </w:rPr>
        <w:t>روایت شده روزی امام حسن عسکری‌علیه السلام به مادر بزرگوارشان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سوزشی در دل من به وجود می‌آید، ترس آن دارم که بر اثر آن، رنج و سختی به من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بزرگوارشان با شنیدن این سخن، بی‌تابی کرده و گریه کرد، امام حسن عسکری‌علیه السلام به مادرشان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ناچار امر خداوند متعال واقع می‌شود، بی تابی نکن</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روایت دیگر آمده که امام حسن عسکری‌علیه السلام در سال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مادرشان را برای انجام حج امر کردند و از حادثه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مادرشان خبر دادند و مادر بزرگوارشان در آن سال </w:t>
      </w:r>
      <w:r>
        <w:rPr>
          <w:rFonts w:eastAsia="IRNazanin" w:cs="IRNazanin"/>
          <w:color w:val="111111"/>
          <w:sz w:val="28"/>
          <w:szCs w:val="28"/>
          <w:rtl w:val="true"/>
          <w:lang w:bidi="fa-IR"/>
        </w:rPr>
        <w:t>(</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مکّه برای انجام حج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روایت شده که 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شیعیان من پراکنده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سال هم ایشان شهید شدند و شیعیان ایشان پراکنده شدند</w:t>
      </w:r>
      <w:r>
        <w:rPr>
          <w:rFonts w:eastAsia="IRNazanin" w:cs="IRNazanin"/>
          <w:color w:val="111111"/>
          <w:sz w:val="28"/>
          <w:szCs w:val="28"/>
          <w:rtl w:val="true"/>
          <w:lang w:bidi="fa-IR"/>
        </w:rPr>
        <w:t>.</w:t>
      </w:r>
      <w:r>
        <w:rPr>
          <w:rStyle w:val="FootnoteAnchor"/>
          <w:rtl w:val="true"/>
        </w:rPr>
        <w:footnoteReference w:id="33"/>
      </w:r>
      <w:bookmarkStart w:id="88" w:name="pg216_798"/>
    </w:p>
    <w:p>
      <w:pPr>
        <w:pStyle w:val="Heading4"/>
        <w:numPr>
          <w:ilvl w:val="3"/>
          <w:numId w:val="1"/>
        </w:numPr>
        <w:rPr/>
      </w:pPr>
      <w:bookmarkStart w:id="89" w:name="__RefHeading___Toc1954839_211673320"/>
      <w:bookmarkStart w:id="90" w:name="_Toc33"/>
      <w:bookmarkEnd w:id="88"/>
      <w:bookmarkEnd w:id="89"/>
      <w:r>
        <w:rPr>
          <w:rtl w:val="true"/>
        </w:rPr>
        <w:t xml:space="preserve">حضور ایشان در جرجان </w:t>
      </w:r>
      <w:r>
        <w:rPr>
          <w:rtl w:val="true"/>
        </w:rPr>
        <w:t>(</w:t>
      </w:r>
      <w:r>
        <w:rPr>
          <w:rtl w:val="true"/>
        </w:rPr>
        <w:t>گرگان</w:t>
      </w:r>
      <w:r>
        <w:rPr>
          <w:rtl w:val="true"/>
        </w:rPr>
        <w:t>)</w:t>
      </w:r>
      <w:bookmarkEnd w:id="90"/>
    </w:p>
    <w:p>
      <w:pPr>
        <w:pStyle w:val="BookText"/>
        <w:rPr/>
      </w:pPr>
      <w:r>
        <w:rPr>
          <w:rFonts w:ascii="IRNazanin" w:hAnsi="IRNazanin" w:eastAsia="IRNazanin"/>
          <w:color w:val="111111"/>
          <w:sz w:val="28"/>
          <w:sz w:val="28"/>
          <w:szCs w:val="28"/>
          <w:rtl w:val="true"/>
          <w:lang w:bidi="fa-IR"/>
        </w:rPr>
        <w:t>قطب راوندی روایت کرده از جعفر بن شریف جرجانی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یکی از سال‌ها حج را به جا آوردم و قبل از آن در سامرّا خدمت امام حسن عسکری‌علیه السلام رسیدم، در حالی که من همراه خود مقداری پول داشتم که شیعیان داده بودند تا به امام‌علیه السلام بدهم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خواستم از امام‌علیه السلام سؤال کنم که پول‌ها را به چه کسی تحویل بدهم،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که با توست و همراه داری به خادم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 من هم آن پول‌ها را به خادم دادم و به امام‌علیه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شما در جرجان به شما سلام می‌رسانند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بعد از انجام حج به جرجان برنمی‌گردی؟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به جرجان برمی‌گردم</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امروز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دیگر طول می‌کشد تا تو به جرجان برسی، در روز جمعه که سوم ربیع الثانی است و در ابتدای روز تو به جرجان می‌رسی، همان موقع که رسیدی، به مردم اعلام کن که من آخر همان روز به جرجان خواهم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به راه راست، همانا خداوند متعال تو و آنچه را که با توست، به سلامت خواهد رسانید و هنگامی که تو بر اهل و خانواده خود می‌رسی، می‌بینی که پسرت شریف، فرزنددار شده است، نام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بده، به زودی خداوند متعال آن بچه را به حدّ کمال می‌رساند و او را از اولیا و دوستان ما اهل بیت‌علیهم السلام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اسماعیل جرجانی یکی از شیعیان شما است و او به دوستان و اولیای شما بسیار احسان می‌کند و هر سال بیش از صد هزار درهم از اموال خود را برای آن‌ها هزینه می‌کند، او برای جرجان یکی از نعمت‌های خداوند متعال به حساب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عسکری‌علیه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به ابواسحاق ابراهیم بن اسماعیل، به خاطر احسانی که به شیعیان ما می‌کند، جزای خیر عطا فرماید و گناهان او را بیامرزد و پسری صحیح و سالم که قائل به حق و حق‌گو باشد به او عطا کند، و به ابراهیم بن اسماعیل بگو که امام حسن عسکری‌علیه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پسرت را احمد بگذار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شریف جرجانی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خدمت امام‌علیه السلام مرخص شدم و حج را انجام دادم و به جرجان برگشتم، در حالی که من روز جمعه سوم ربیع الثانی، طبق فرموده امام‌علیه السلام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وارد شدم، دوستان و اصحاب آمدند و به من تهنیت گفتند، من در این هنگام به آن‌ها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عسکری‌علیه السلام به من وعده داده‌اند که در آخر امروز به این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تشریف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همگی جمع شوید و هرکس هر سؤال و یا هر حاجتی از ایشان دارد، آماده کند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شیعیان نماز ظهر و عصر را خواندند و همگی در خانه من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خداوند متعال که ما متوجه نشدیم که امام‌علیه السلام چه طور آمدند، فقط این را دیدیم که امام‌علیه السلام به سوی ما می‌آیند و ایشان اوّل بر ما</w:t>
      </w:r>
      <w:bookmarkStart w:id="91" w:name="pg216_800"/>
    </w:p>
    <w:p>
      <w:pPr>
        <w:pStyle w:val="BookText"/>
        <w:rPr/>
      </w:pPr>
      <w:bookmarkEnd w:id="91"/>
      <w:r>
        <w:rPr>
          <w:rFonts w:ascii="IRNazanin" w:hAnsi="IRNazanin" w:eastAsia="IRNazanin"/>
          <w:color w:val="111111"/>
          <w:sz w:val="28"/>
          <w:sz w:val="28"/>
          <w:szCs w:val="28"/>
          <w:rtl w:val="true"/>
          <w:lang w:bidi="fa-IR"/>
        </w:rPr>
        <w:t>سلام کرد و ما هم از ایشان استقبال کردیم و دست مبارک ایشان را بوسیدیم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جعفر بن شریف وعده داده بودم که در آخر امروز به نزد شما بیایم و من نماز ظهر و عصر را در سامرّا خواندم و اقامه کردم، سپس به سوی شما آمدم تا با شما تجدید عهد کنم و الآن آماده‌ام، پس هرکس سؤال و حاجتی دارد مطرح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کسی که شروع به سؤال پرسیدن کرد، نضر بن جابر بود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پسر من چند ماه است که باطل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نابینا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شما از خداوند متعال بخواهید که چشم او را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پسرت را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ایشان دست مبارک و نازنین خود را بر چشم‌های آن پسر گذاشت و چشم‌های پسر روشن شد و بینایی چشمانش درست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مردم یکی یکی می‌آمدند و حاجت خود را مطرح می‌کردند و امام حسن عسکری‌علیه السلام حاجات آن‌ها را برآورده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حاجت همه برآورده شد، امام‌علیه السلام در حق همگی دعا فرمودند و در همان روز مراجعت کردند</w:t>
      </w:r>
      <w:r>
        <w:rPr>
          <w:rFonts w:eastAsia="IRNazanin" w:cs="IRNazanin"/>
          <w:color w:val="111111"/>
          <w:sz w:val="28"/>
          <w:szCs w:val="28"/>
          <w:rtl w:val="true"/>
          <w:lang w:bidi="fa-IR"/>
        </w:rPr>
        <w:t>.</w:t>
      </w:r>
      <w:r>
        <w:rPr>
          <w:rStyle w:val="FootnoteAnchor"/>
          <w:rtl w:val="true"/>
        </w:rPr>
        <w:footnoteReference w:id="34"/>
      </w:r>
    </w:p>
    <w:p>
      <w:pPr>
        <w:pStyle w:val="Heading4"/>
        <w:numPr>
          <w:ilvl w:val="3"/>
          <w:numId w:val="1"/>
        </w:numPr>
        <w:rPr/>
      </w:pPr>
      <w:bookmarkStart w:id="92" w:name="__RefHeading___Toc1954841_211673320"/>
      <w:bookmarkStart w:id="93" w:name="_Toc34"/>
      <w:bookmarkEnd w:id="92"/>
      <w:r>
        <w:rPr>
          <w:rtl w:val="true"/>
        </w:rPr>
        <w:t>قلم، خود به خود می‌نوشت‌</w:t>
      </w:r>
      <w:bookmarkEnd w:id="93"/>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از ابوهاشم جعفری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حضور امام حسن عسکری‌علیه السلام شرفیاب شدم و ایشان مشغول نوشتن کاغذی بودند، بعد از مدّتی، وقت نماز اوّل آن حضرت شد، ایشان آن کاغذ را از دستشان بر</w:t>
      </w:r>
      <w:bookmarkStart w:id="94" w:name="pg216_801"/>
    </w:p>
    <w:p>
      <w:pPr>
        <w:pStyle w:val="BookText"/>
        <w:rPr/>
      </w:pPr>
      <w:bookmarkEnd w:id="94"/>
      <w:r>
        <w:rPr>
          <w:rFonts w:ascii="IRNazanin" w:hAnsi="IRNazanin" w:eastAsia="IRNazanin"/>
          <w:color w:val="111111"/>
          <w:sz w:val="28"/>
          <w:sz w:val="28"/>
          <w:szCs w:val="28"/>
          <w:rtl w:val="true"/>
          <w:lang w:bidi="fa-IR"/>
        </w:rPr>
        <w:t>روی زمین گذاشتند و مشغول نماز شدند، من دیدم که ناگهان قلم روی کاغذ شروع به نوشتن کرد، تا به آخر کاغذ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تا این صحنه را دیدم به سجده افتادم، بعد از مدتی که ایشان نمازشان را اقامه کردند، قلم را به دست مبارکشان گرفتند و به مردمی که به درب خانه ایشان آمده بودند، اجازه ورود دادند تا داخل خانه شوند</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به چاه افتادن امام حسن عسکری‌علیه السلام در سنین کودکی و نجات پیدا</w:t>
      </w:r>
    </w:p>
    <w:p>
      <w:pPr>
        <w:pStyle w:val="BookText"/>
        <w:rPr/>
      </w:pPr>
      <w:r>
        <w:rPr>
          <w:rFonts w:ascii="IRNazanin" w:hAnsi="IRNazanin" w:eastAsia="IRNazanin"/>
          <w:color w:val="111111"/>
          <w:sz w:val="28"/>
          <w:sz w:val="28"/>
          <w:szCs w:val="28"/>
          <w:rtl w:val="true"/>
          <w:lang w:bidi="fa-IR"/>
        </w:rPr>
        <w:t>کردن ایشان</w:t>
      </w:r>
    </w:p>
    <w:p>
      <w:pPr>
        <w:pStyle w:val="BookText"/>
        <w:rPr/>
      </w:pP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امام حسن عسکری‌علیه السلام کودک بودند، روزی در کنار پدر بزرگوارشان که مشغول نماز بود، به چاه آب افتادند، شیون و ناله زن‌ها بلند شد، امام هادی‌علیه السلام به آن‌ها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ناراحتی و مشکلی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آن‌ها نگاه کردند و دیدند که آب از قعر چاه کم‌کم بالا آمد تا به سر چاه رسید و امام حسن عسکری‌علیه السلام بالای آب آمد و با آب بازی می‌کرد، به این ترتیب ایشان از آب و چاه بیرون آمدند</w:t>
      </w:r>
      <w:r>
        <w:rPr>
          <w:rFonts w:eastAsia="IRNazanin" w:cs="IRNazanin"/>
          <w:color w:val="111111"/>
          <w:sz w:val="28"/>
          <w:szCs w:val="28"/>
          <w:rtl w:val="true"/>
          <w:lang w:bidi="fa-IR"/>
        </w:rPr>
        <w:t>.</w:t>
      </w:r>
      <w:r>
        <w:rPr>
          <w:rStyle w:val="FootnoteAnchor"/>
          <w:rtl w:val="true"/>
        </w:rPr>
        <w:footnoteReference w:id="36"/>
      </w:r>
    </w:p>
    <w:p>
      <w:pPr>
        <w:pStyle w:val="Heading4"/>
        <w:numPr>
          <w:ilvl w:val="3"/>
          <w:numId w:val="1"/>
        </w:numPr>
        <w:rPr/>
      </w:pPr>
      <w:bookmarkStart w:id="95" w:name="__RefHeading___Toc1954843_211673320"/>
      <w:bookmarkStart w:id="96" w:name="_Toc35"/>
      <w:bookmarkEnd w:id="95"/>
      <w:r>
        <w:rPr>
          <w:rtl w:val="true"/>
        </w:rPr>
        <w:t>شیعه شدن مرد ناصبی‌</w:t>
      </w:r>
      <w:bookmarkEnd w:id="96"/>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عیاش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چند نفر بودیم که در مورد کرامات امام حسن عسکری‌علیه السلام با هم گفتگو می‌کردیم، فردی ناصبی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 اهل بیت‌علیهم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نوشته‌ای بدون مرکّب برای او می‌نویسم، اگر</w:t>
      </w:r>
      <w:bookmarkStart w:id="97" w:name="pg216_802"/>
    </w:p>
    <w:p>
      <w:pPr>
        <w:pStyle w:val="BookText"/>
        <w:rPr/>
      </w:pPr>
      <w:bookmarkEnd w:id="97"/>
      <w:r>
        <w:rPr>
          <w:rFonts w:ascii="IRNazanin" w:hAnsi="IRNazanin" w:eastAsia="IRNazanin"/>
          <w:color w:val="111111"/>
          <w:sz w:val="28"/>
          <w:sz w:val="28"/>
          <w:szCs w:val="28"/>
          <w:rtl w:val="true"/>
          <w:lang w:bidi="fa-IR"/>
        </w:rPr>
        <w:t>او جواب این نامه مرا که بدون مرکب نوشته‌ام داد، من قبول می‌کنم که او بر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مسائل مورد نظر خود را نوشتیم و آن شخص ناصبی هم مطلب خود را بدون مرکب بر روی یک برگه‌ای نوشت و نامه او را با بقیه نامه‌ها به خدمت وجود نازنین امام حسن عسکری‌علیه السلام فرستادیم، ایشان پاسخ سؤال‌های ما را فرموده بودند و روی برگه مربوط به آن شخص ناصبی، اسم خودش و اسم پدر آن شخص را نوشته بود، ناصبی چون آن را دید از هوش رفت، وقتی که به هوش آمد، برحق بودن امام حسن عسکری‌علیه السلام را تصدیق کرد و در زمره شیعیان قرار گرفت</w:t>
      </w:r>
      <w:r>
        <w:rPr>
          <w:rFonts w:eastAsia="IRNazanin" w:cs="IRNazanin"/>
          <w:color w:val="111111"/>
          <w:sz w:val="28"/>
          <w:szCs w:val="28"/>
          <w:rtl w:val="true"/>
          <w:lang w:bidi="fa-IR"/>
        </w:rPr>
        <w:t>.</w:t>
      </w:r>
      <w:r>
        <w:rPr>
          <w:rStyle w:val="FootnoteAnchor"/>
          <w:rtl w:val="true"/>
        </w:rPr>
        <w:footnoteReference w:id="37"/>
      </w:r>
    </w:p>
    <w:p>
      <w:pPr>
        <w:pStyle w:val="Heading4"/>
        <w:numPr>
          <w:ilvl w:val="3"/>
          <w:numId w:val="1"/>
        </w:numPr>
        <w:rPr/>
      </w:pPr>
      <w:bookmarkStart w:id="98" w:name="__RefHeading___Toc1954845_211673320"/>
      <w:bookmarkStart w:id="99" w:name="_Toc36"/>
      <w:bookmarkEnd w:id="98"/>
      <w:r>
        <w:rPr>
          <w:rtl w:val="true"/>
        </w:rPr>
        <w:t>شیعه شدن راهب مسیحی در محضر امام حسن عسکری‌علیه السلام‌</w:t>
      </w:r>
      <w:bookmarkEnd w:id="99"/>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قطب راوندی‌رحمه الله در کتاب خرائج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علم طبّ تحصیل کرده بود و صد و پنجاه سال از عُمرش گذشته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شاگرد بَخْتیشوع</w:t>
      </w:r>
      <w:r>
        <w:rPr>
          <w:rStyle w:val="FootnoteAnchor"/>
          <w:rtl w:val="true"/>
        </w:rPr>
        <w:footnoteReference w:id="38"/>
      </w:r>
      <w:r>
        <w:rPr>
          <w:rFonts w:ascii="IRNazanin" w:hAnsi="IRNazanin" w:eastAsia="IRNazanin"/>
          <w:color w:val="111111"/>
          <w:sz w:val="28"/>
          <w:sz w:val="28"/>
          <w:szCs w:val="28"/>
          <w:rtl w:val="true"/>
          <w:lang w:bidi="fa-IR"/>
        </w:rPr>
        <w:t xml:space="preserve">پزشک متوکّل عباسی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دهمین خلیفه بنی‌عباس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او مرا به عنوان شاگرد ممتاز انتخاب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عسکری‌علیه السلام به او پیام داد که یکی از اصحاب خود را برای فَصْد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رگ 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بَختیشوع، مرا انتخاب کرد 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w:t>
      </w:r>
    </w:p>
    <w:p>
      <w:pPr>
        <w:pStyle w:val="BookText"/>
        <w:rPr/>
      </w:pPr>
      <w:r>
        <w:rPr>
          <w:rFonts w:ascii="IRNazanin" w:hAnsi="IRNazanin" w:eastAsia="IRNazanin"/>
          <w:color w:val="111111"/>
          <w:sz w:val="28"/>
          <w:sz w:val="28"/>
          <w:szCs w:val="28"/>
          <w:rtl w:val="true"/>
          <w:lang w:bidi="fa-IR"/>
        </w:rPr>
        <w:t xml:space="preserve">علی‌علیهما السلام پیام داده است تا کسی را برای رگ‌زنی نزد او بفرستم،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تو را انتخاب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نزد ایشان برو، و بدان‌که ایشان از همه مخلوقاتی که امروز در زیر آسمان هستند، عالم‌تر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که به تو دستور می‌دهد انجام بده و مبادا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حرف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تخلّف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فُطرس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امام حسن عسکری‌علیه السلام رفتم، وقتی به محضرش رسیدم، مرا به اتاقی راهنمایی کردند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اتاق باش، تا شما را صدا کنم، آن ساعتی که من به محضر ایشان رفته بودم که فَصْد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رگ 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کنم، به نظر من ساعت بسیار خوبی برای این کار بود؛ ولی آن حضرت در زمانی مرا طلبید که به نظر من نیکو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رفتم، طشت بزرگی را حاضر کرد، رگ اَکحَل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رگ چهار اندام در بازو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نیشتر زدم، و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پیوسته خون آمد تا آن طشت پُر شد،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 را قطع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 را بند آوردم،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دستش را شُستند و جای فصد را بست و مرا به همان اتاق بازگردانید و مقدار زیادی از غذای گرم و سرد، برای من آوردند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عصر در آن اتاق ماندم،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مرا احضار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رگ را باز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همان طشت را حاضر کردند، من آن رگ را گشودم،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از آن رگ خون آمد که طشت پر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ایشان به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 را قطع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خون را بند آوردم و ایشان روی رگ را بست، و مرا به همان اتاق قبلی بازگردانید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را کاملاً در آن‌جا بودم، وقتی که صبح شد و خورشید بالا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طلبیدند و همان طشت را حاضر کردند و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رگ را باز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آن کار را انجام دادم؛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خونی سفید، همانند شیر از دست امام‌علیه السلام بیرون آمد، تا آن طشت پر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را قطع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را بند آوردم، و ایشان دستش را بستند و یک جامه‌دان لباس و پنجاه دینار پول به من دادند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 و مرا معذور بدار و برو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تشکر کردم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امری داشته باشید،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با آن کسی که در دَیْر عاقول با تو دیدار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رفتاری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بختیشوع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و ماجرا را برای او بازگو کردم، بختیشوع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طبیب‌ها اتّفاق نظر دارند که حداکثر خون بدن انسان، هفت پیمانه است؛ ولی آن چیزی که تو بیان کردی اگر از چشمه آبی بیرون بیاید، جای تعجب است و عجیب‌تر این که در بار سوم، خونی مانند شیر سفیدرنگ بیرون آمده است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بختیشوع مدتی فکر کرده و سه شبانه‌روز مشغول خواندن کتاب شد تا شاید نظیری مثل سرگذشت من با امام حسن عسکری‌علیه السلام پیدا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پیدا نکرد، سرانجام نامه‌ای برای راهب دَیْر عاقول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عابد بزرگ معبد عاقول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 و به من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 مسیحیت، شخصی در علم طبّ، دانشمندتر از آن راهب وجود ندارد،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نزد او برو، و این 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سرگذشت تو و امام حسن عسکری‌علیه السلام در آن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او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آن نامه را برداشتم و 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دیر عاقول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راه افتادم، وقتی به آن‌جا رسیدم، آن راهب روی بام آمد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 بختیشوع،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نامه او در نزد توست؟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آن راهب زنبیلی از بالا به پایین دراز کرد، من آن نامه را در داخل آن زنبیل گذاشتم، او زنبیل را بالا کشید، و آن نامه را خواند و در همان لحظه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دیر عاقول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شد 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تو آن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 عسکری‌علیه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فصد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رگ 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آن مادری که فرزندی چون تو دارد و سوار بر مرکب شد و با هم به سوی سامرّا حرکت کردیم، هنوز یک سوم از شب باقی بود که به سامرّا رسیدیم،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می‌خواهی به خانه استاد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بختیشوع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برویم، یا به خانه آن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 عسکری‌علیه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راهب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خانه آن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 عسکری‌علیه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برویم، قبل از اذان صبح به درب خانه امام‌علیه السلام رسیدیم،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زدیم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خادمی سیاه‌چهره بیرون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شما صاحب دیر عاقول هستید؟ راهب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هستم</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مرکب پیاده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خادم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مرکب را نگه‌دار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خادم دست راهب را گرفت و با هم به خانه رفتند، من کنار مرکب‌ها ماندم، تا صبح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خورشید بیرون آمد،</w:t>
      </w:r>
      <w:bookmarkStart w:id="100" w:name="pg216_806"/>
    </w:p>
    <w:p>
      <w:pPr>
        <w:pStyle w:val="BookText"/>
        <w:rPr/>
      </w:pPr>
      <w:bookmarkEnd w:id="100"/>
      <w:r>
        <w:rPr>
          <w:rFonts w:ascii="IRNazanin" w:hAnsi="IRNazanin" w:eastAsia="IRNazanin"/>
          <w:color w:val="111111"/>
          <w:sz w:val="28"/>
          <w:sz w:val="28"/>
          <w:szCs w:val="28"/>
          <w:rtl w:val="true"/>
          <w:lang w:bidi="fa-IR"/>
        </w:rPr>
        <w:t>دیدم آن راهب دیر عاقول از خانه امام‌علیه السلام بیرون آمد، در حالی که به جای لباس راهب‌ها، لباس سفیدی پوشیده و مسلمان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اکنون مرا به خانه استادت، بختیشوع ببر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با هم به خانه بختیشوع رفتیم، وقتی نگاه بختیشوع به او افتاد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لباس سفید را به جای لباس راهب‌ها بر تن او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 که او مسلمان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باعجله به نزد او آمد و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چیست؟ چرا از دین مسیح‌علیه السلام خارج شده‌ای؟</w:t>
      </w:r>
    </w:p>
    <w:p>
      <w:pPr>
        <w:pStyle w:val="BookText"/>
        <w:rPr/>
      </w:pPr>
      <w:r>
        <w:rPr>
          <w:rFonts w:ascii="IRNazanin" w:hAnsi="IRNazanin" w:eastAsia="IRNazanin"/>
          <w:color w:val="111111"/>
          <w:sz w:val="28"/>
          <w:sz w:val="28"/>
          <w:szCs w:val="28"/>
          <w:rtl w:val="true"/>
          <w:lang w:bidi="fa-IR"/>
        </w:rPr>
        <w:t>او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مسیح‌علیه السلام را یافتم و در حضور او مسلمان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بختیشوع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مسیح‌علیه السلام را یافتی؟ 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من نظیر مسیح‌علیه السلام را یافتم؛ چون نظیر چنین فصدی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رگ‌زنی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همه جهان کسی جز مسیح‌علیه السلام انجام نداده بود و این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 عسکری‌علیه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و معجزات، همانند مسیح‌علیه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آن راهب تازه مسلمان شده،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امام‌علیه السلام پیوست و همیشه در خدمت ایشان بود تا آن‌که از دنیا رفت</w:t>
      </w:r>
      <w:r>
        <w:rPr>
          <w:rFonts w:eastAsia="IRNazanin" w:cs="IRNazanin"/>
          <w:color w:val="111111"/>
          <w:sz w:val="28"/>
          <w:szCs w:val="28"/>
          <w:rtl w:val="true"/>
          <w:lang w:bidi="fa-IR"/>
        </w:rPr>
        <w:t>.</w:t>
      </w:r>
      <w:r>
        <w:rPr>
          <w:rStyle w:val="FootnoteAnchor"/>
          <w:rtl w:val="true"/>
        </w:rPr>
        <w:footnoteReference w:id="39"/>
      </w:r>
    </w:p>
    <w:p>
      <w:pPr>
        <w:pStyle w:val="Heading4"/>
        <w:numPr>
          <w:ilvl w:val="3"/>
          <w:numId w:val="1"/>
        </w:numPr>
        <w:rPr/>
      </w:pPr>
      <w:bookmarkStart w:id="101" w:name="__RefHeading___Toc1954847_211673320"/>
      <w:bookmarkStart w:id="102" w:name="_Toc37"/>
      <w:bookmarkEnd w:id="101"/>
      <w:r>
        <w:rPr>
          <w:rtl w:val="true"/>
        </w:rPr>
        <w:t>نواده حَبابه والبیه و مُهر کردن سنگ توسط امام حسن عسکری‌علیه السلام‌</w:t>
      </w:r>
      <w:bookmarkEnd w:id="102"/>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حَبابه والبیه زنی بود که در کوفه به خدمت امیرالمؤمنین علی‌علیه السلام رسید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رحمت کند، دلیل امامت شما چیست؟ امام‌علیه السلام سنگی را به او نشان دادند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سنگ را پیش من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زن رفت و سنگ را پیش امام‌علیه السلام آورد، امام‌علیه السلام مُهر خودشان را به آن سنگ زدند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اثر مُهر و جای آن بر روی سنگ آشکار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حبابه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یک نفر ادّعای امامت کرد و توانست مانند من این سنگ را مُهر کند، بدان که او امام مفترض الطاعة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حبابه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زمان امام رضاعلیه السلام زنده 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معجزه امام سجادعلیه السلام دوباره جوان شده بود و سنگ را تا مُهر امام رضاعلیه السلام رسانید، آن‌گاه فرزندان وی در زمان امامان دیگر، این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 کردن سنگ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ادامه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ثقه جلیل‌القدر داود بن قاسم جعفری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امام حسن عسکری‌علیه السلام بودم که به امام‌علیه السلام خبر دادند که مردی از اهل یمن، اجازه ورود به محضر ایشان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امام‌علیه السلام اجازه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مردی بلندقامت و قوی بازو داخل خانه آمد، به امام‌علیه السلام سلام ولایت داد، امام‌علیه السلام جواب سلامِ او را فرمودند و اجازه نشستن به او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در کنارم نشست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خودم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می‌دانستم این شخص کیست؟ امام‌علیه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فرزندان آن زنی است که پدران من، سنگی که او در نزد خود داشت، را برای او مُهر کرده‌اند و اثر و جای مُهرشان در آن سنگ نقش بسته است، حالا این مرد، آن سنگ را آورده است تا من نیز آن سنگ را مُهر کنم؛ بعد به ان مرد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سنگ را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سنگ را بیرون آورد، دیدم جایی از آن سنگ هنوز صاف است و مهر نخورده است، امام‌علیه السلام آن سنگ را گرفتند و مُهر خودشان را بیرون آورده و آن سنگ را مُهر کردند، نقش مُهر ایشان که بر روی سنگ نقش بست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علی‌علیه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آن مرد یمنی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تا به حال امام حسن عسکری‌علیه السلام را دیده بودی؟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مدتی بود که شوق و آرزوی دیدار ایشان را داشتم، جوانی را که تا حالا ندیده بودم دیدم که نزد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به محضر امام‌علیه السلام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من به محضر ایشان آمدم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 مرد یمنی برخاست در حالی که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رَحْمَةُ اللَّهِ وَبَرَکاتُه عَلَیکُم أَهْلَ الْبَیْت ذُرِّیَّةً بَعْضُها مِنْ بَعْضٍ أَشْهَدُ بِاللَّهِ أَنَّ حَقَّکَ الواجِبِ کَوُجوُبِ حَقِّ أَمِیرِالمُؤْمِنِینَ وَالأَئِمَّةِ مِنْ بَعْدِهِ صَلَواتُ اللَّهِ عَلَیْهِمْ أَجْمَعِینَ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رفت و دیگر من او را ندیدم</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ابوهاشم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پرسیده بودم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 یمنی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اسمت چیست؟ او در جواب من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من مهجع پسر صلت، پسر عقبه، پسر سمعان، پسر غانم، پسر امّ غانم؛ آن زن اعرابیه یمنی، صاحب سنگی است که امیرالمؤمنین علی‌علیه السلام بر آن مُهر زد</w:t>
      </w:r>
      <w:r>
        <w:rPr>
          <w:rStyle w:val="FootnoteAnchor"/>
          <w:rtl w:val="true"/>
        </w:rPr>
        <w:footnoteReference w:id="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تا به حال ما آن سنگ را نگه داشته‌ایم و خدمت امام معصوم‌علیه السلام می‌آوریم تا ایشان مُهر کند، تا برای ما ثابت شود که ایشان امام مفترض الطاعة هستند</w:t>
      </w:r>
      <w:r>
        <w:rPr>
          <w:rFonts w:eastAsia="IRNazanin" w:cs="IRNazanin"/>
          <w:color w:val="111111"/>
          <w:sz w:val="28"/>
          <w:szCs w:val="28"/>
          <w:rtl w:val="true"/>
          <w:lang w:bidi="fa-IR"/>
        </w:rPr>
        <w:t>).</w:t>
      </w:r>
      <w:bookmarkStart w:id="103" w:name="pg216_809"/>
    </w:p>
    <w:p>
      <w:pPr>
        <w:pStyle w:val="Heading4"/>
        <w:numPr>
          <w:ilvl w:val="3"/>
          <w:numId w:val="1"/>
        </w:numPr>
        <w:rPr/>
      </w:pPr>
      <w:bookmarkStart w:id="104" w:name="__RefHeading___Toc1954849_211673320"/>
      <w:bookmarkStart w:id="105" w:name="_Toc38"/>
      <w:bookmarkEnd w:id="103"/>
      <w:bookmarkEnd w:id="104"/>
      <w:r>
        <w:rPr>
          <w:rtl w:val="true"/>
        </w:rPr>
        <w:t>مؤمنان به کدام پهلو می‌خوابند؟</w:t>
      </w:r>
      <w:bookmarkEnd w:id="105"/>
    </w:p>
    <w:p>
      <w:pPr>
        <w:pStyle w:val="BookText"/>
        <w:rPr/>
      </w:pPr>
      <w:r>
        <w:rPr>
          <w:rFonts w:ascii="IRNazanin" w:hAnsi="IRNazanin" w:eastAsia="IRNazanin"/>
          <w:color w:val="111111"/>
          <w:sz w:val="28"/>
          <w:sz w:val="28"/>
          <w:szCs w:val="28"/>
          <w:rtl w:val="true"/>
          <w:lang w:bidi="fa-IR"/>
        </w:rPr>
        <w:t>احمد بن اسحاق اشعری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عارضه‌ای برای من پیش آمده که مرا غمگین کرده است، خواستم از پدر بزرگوارتان سؤال کنم، امّا میسّر نشد و ایشان رحلت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امام‌علیه السلام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پدران بزرگوارتان نقل شده که انبیا بر قفا می‌خوابند و مؤمنان بر طرف راست، منافقان بر طرف چپ و شیاطین بر رویشان می‌خوابند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هرقدر تلاش می‌کنم که بر پهلوی راستم بخوابم،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نمی‌توانم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خوابم نمی‌برد، امام‌علیه السلام مقداری ساکت ماندند و بعد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بیا، من جلو رفتم،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دستت را به زیر لباست داخل کن، من دستم را زیر لباس بُردم، سپس آن حضرت‌علیه السلام دست خودشان را از زیر لباس بیرون آورد و زیر لباس من بُرد، سپس دست راستشان را به پهلوی چپ من و دست چپشان را به پهلوی راست من، سه مرتبه کشیدند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بن اسحاق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روزی که امام‌علیه السلام این کار را انجام دادند، من دیگر نمی‌توانم بر پهلوی چپ بخوابم و خوابم نمی‌برد،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 و سالم شدم</w:t>
      </w:r>
      <w:r>
        <w:rPr>
          <w:rFonts w:eastAsia="IRNazanin" w:cs="IRNazanin"/>
          <w:color w:val="111111"/>
          <w:sz w:val="28"/>
          <w:szCs w:val="28"/>
          <w:rtl w:val="true"/>
          <w:lang w:bidi="fa-IR"/>
        </w:rPr>
        <w:t>).</w:t>
      </w:r>
      <w:r>
        <w:rPr>
          <w:rStyle w:val="FootnoteAnchor"/>
          <w:rtl w:val="true"/>
        </w:rPr>
        <w:footnoteReference w:id="41"/>
      </w:r>
      <w:bookmarkStart w:id="106" w:name="pg216_810"/>
    </w:p>
    <w:p>
      <w:pPr>
        <w:pStyle w:val="Heading4"/>
        <w:numPr>
          <w:ilvl w:val="3"/>
          <w:numId w:val="1"/>
        </w:numPr>
        <w:rPr/>
      </w:pPr>
      <w:bookmarkStart w:id="107" w:name="__RefHeading___Toc1954851_211673320"/>
      <w:bookmarkStart w:id="108" w:name="_Toc39"/>
      <w:bookmarkEnd w:id="106"/>
      <w:bookmarkEnd w:id="107"/>
      <w:r>
        <w:rPr>
          <w:rtl w:val="true"/>
        </w:rPr>
        <w:t>عاقبت دروغ‌گویی‌</w:t>
      </w:r>
      <w:bookmarkEnd w:id="108"/>
    </w:p>
    <w:p>
      <w:pPr>
        <w:pStyle w:val="BookText"/>
        <w:rPr/>
      </w:pPr>
      <w:r>
        <w:rPr>
          <w:rFonts w:ascii="IRNazanin" w:hAnsi="IRNazanin" w:eastAsia="IRNazanin"/>
          <w:color w:val="111111"/>
          <w:sz w:val="28"/>
          <w:sz w:val="28"/>
          <w:szCs w:val="28"/>
          <w:rtl w:val="true"/>
          <w:lang w:bidi="fa-IR"/>
        </w:rPr>
        <w:t>روایت شده از اسماعیل بن محمد بن علی بن اسماعیل بن علی بن عبداللَّه بن عباس بن عبدالمطلب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سر راه حرکت امام حسن عسکری‌علیه السلام نشستم، همین‌که ایشان از نزد من عبور می‌کرد، من از فقر و تنگدستی به ایشان شکایت کردم و قسم خوردم که حتی یک درهم و بالاتر از آن هم ندارم و نه غذایی دارم، ایشان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قسم دروغ می‌خوری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دویست اشرفی را در داخل زمین دفن کرده‌ای و این صحبت من به خاطر این نیست که نخواهم چیزی به تو عطا کنم و چیزی ندهم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به غلام خود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اموال هرچه همراه توست به او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غلام صد اشرفی به من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امام‌علیه السلام رو به طرف من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پولی که پنهان کرده‌ای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دویست اشرفی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وقتی که خیلی به آن پول نیاز داری محروم می‌شوی</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اسماعیل بن محمد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راست می‌گفتند من دویست اشرفی را داخل زمین پنهان کرده بودم تا زمانی که به آن نیاز پیدا کردم از آن استفاده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مدتی دچار سختی و تنگ‌دستی شدم، برای این‌که خرجی زندگی‌ام را تأمین کنم، به سراغ آن دویست اشرفی که دفن کرده بودم رفتم؛ اما با کمال تعجب دیدم که پول در آن‌جا نیست، پسرم که از موضوع پول‌های دفن شده آگاه شده بود، قبل از من آن پول‌ها را برداشته بود و فرار کرده بود و من به هیچ مقدار از آن پول‌ها</w:t>
      </w:r>
      <w:bookmarkStart w:id="109" w:name="pg216_811"/>
    </w:p>
    <w:p>
      <w:pPr>
        <w:pStyle w:val="BookText"/>
        <w:rPr/>
      </w:pPr>
      <w:bookmarkEnd w:id="109"/>
      <w:r>
        <w:rPr>
          <w:rFonts w:ascii="IRNazanin" w:hAnsi="IRNazanin" w:eastAsia="IRNazanin"/>
          <w:color w:val="111111"/>
          <w:sz w:val="28"/>
          <w:sz w:val="28"/>
          <w:szCs w:val="28"/>
          <w:rtl w:val="true"/>
          <w:lang w:bidi="fa-IR"/>
        </w:rPr>
        <w:t>نرسیدم و از آن پول‌ها محروم شدم</w:t>
      </w:r>
      <w:r>
        <w:rPr>
          <w:rFonts w:eastAsia="IRNazanin" w:cs="IRNazanin"/>
          <w:color w:val="111111"/>
          <w:sz w:val="28"/>
          <w:szCs w:val="28"/>
          <w:rtl w:val="true"/>
          <w:lang w:bidi="fa-IR"/>
        </w:rPr>
        <w:t>.</w:t>
      </w:r>
      <w:r>
        <w:rPr>
          <w:rStyle w:val="FootnoteAnchor"/>
          <w:rtl w:val="true"/>
        </w:rPr>
        <w:footnoteReference w:id="42"/>
      </w:r>
    </w:p>
    <w:p>
      <w:pPr>
        <w:pStyle w:val="Heading4"/>
        <w:numPr>
          <w:ilvl w:val="3"/>
          <w:numId w:val="1"/>
        </w:numPr>
        <w:rPr/>
      </w:pPr>
      <w:bookmarkStart w:id="110" w:name="__RefHeading___Toc1954853_211673320"/>
      <w:bookmarkStart w:id="111" w:name="_Toc40"/>
      <w:bookmarkEnd w:id="110"/>
      <w:r>
        <w:rPr>
          <w:rtl w:val="true"/>
        </w:rPr>
        <w:t>مردم به چند دسته تقسیم می‌شوند</w:t>
      </w:r>
      <w:bookmarkEnd w:id="111"/>
    </w:p>
    <w:p>
      <w:pPr>
        <w:pStyle w:val="BookText"/>
        <w:rPr/>
      </w:pPr>
      <w:r>
        <w:rPr>
          <w:rFonts w:ascii="IRNazanin" w:hAnsi="IRNazanin" w:eastAsia="IRNazanin"/>
          <w:color w:val="111111"/>
          <w:sz w:val="28"/>
          <w:sz w:val="28"/>
          <w:szCs w:val="28"/>
          <w:rtl w:val="true"/>
          <w:lang w:bidi="fa-IR"/>
        </w:rPr>
        <w:t>هروی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پسران اسباط به من گفت که به امام حسن عسکری‌علیه السلام نامه‌ای نوشتم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اختلافی که بین دوستان ایشان بود، خبر دادم و از ایشان خواستم برای رفع اختلاف، دلیلی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فرمایند، ایشان در پاسخ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خدای عزیز و جلیل، با عاقل گفتگو می‌کند، هیچکس نمی‌تواند، بیش از آنچه که آخرین پیامبران و سرور مرسلان، پیامبر اسلام‌صلی الله علیه وآله ارائه فرموده، نشانه و دلیل بیاورد،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عین حال، قومش به ایشان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ساحر و کذّاب است، کسانی را که هدایت‌پذیر بودند، هدایت نمود، جز آنکه معجزات مایه سکون و آرامش بسیاری از مردم است، و این به آن جهت است که خدای عزیز و جلیل به ما اذن می‌دهد، و ما سخن می‌گوییم و ما را از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منع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می‌شویم</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داشت که حق آشکار نشود،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پیامبران‌علیهما السلام را به بشارت دادن و بیم دادن بر نمی‌انگیخت، پیامبرانِ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ضعف و نیرومندی حق را آشکار ساختند و گاهی سخن گفتند، تا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امرش را تمام گرداند و حکمش را تنفیذ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 چند دسته و طبقه‌اند، گروهی آگاه و بر صراط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نجاتند، و به حق دست یازیده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ریسمان الهی، چنگ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فروع و اصولِ اسلامی پای بندند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آنها عمل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شک و دودلی ندارند و پناهگاه دیگری را نمی‌جویند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دسته‌ای دیگر، حق را از اهل آن نمی‌گیرند، این دسته مانند کسانی هستند که در دریا حرکت می‌کنند که به هنگام ناآرامی دریا،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ناآرام و مضطرب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هنگام آرامش آن، در آرامش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دسته سومی هستند که شیطان بر آنان مسلّط شده و از روی حسد به مخالفت با اهل حق، و دفع حق بوسیله باطل پرداخته‌اند آن کسانی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راه راست و صراط مستقیم دست برداشته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چپ و راست می‌روند، واگذار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رها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چوپان هر وقت که بخواهد، گلّه را با کمترین کوششی جمع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اختلاف موالی و دوستان ما ذکر کرده‌ای، اگر جلالت و بزرگی، دلیل است، پس تردیدی نیست، آن کسی که در منصب حکم و خلافت قرار گرفته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امام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تصمیم گرفتن و فرمان دادن، سزاوارتر است، تو در مورد آنانکه در قلمرو مراعات تو قرار دارند، نیک رعایت کن و از فاش کردن اسرار ما و ریاست‌طلبی بپرهیز که این دو انسان را به هلاکت می‌کشانند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قصد سفر به فارس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کردی،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فارس برو،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برایت خیر و خوبی بخواهد، ان شاء الله، به سلامتی</w:t>
      </w:r>
      <w:bookmarkStart w:id="112" w:name="pg216_813"/>
    </w:p>
    <w:p>
      <w:pPr>
        <w:pStyle w:val="BookText"/>
        <w:rPr/>
      </w:pPr>
      <w:bookmarkEnd w:id="112"/>
      <w:r>
        <w:rPr>
          <w:rFonts w:ascii="IRNazanin" w:hAnsi="IRNazanin" w:eastAsia="IRNazanin"/>
          <w:color w:val="111111"/>
          <w:sz w:val="28"/>
          <w:sz w:val="28"/>
          <w:szCs w:val="28"/>
          <w:rtl w:val="true"/>
          <w:lang w:bidi="fa-IR"/>
        </w:rPr>
        <w:t>و ایمنی به مصر وارد می‌شوی، سلام مرا به موثّقین از دوستانم برسان و آنان را به تقوای و پرهیزکاری در پیشگاه خداوند متعال و ادای امانت فرمان بده، و به آنان اعلام کن که فاش کننده اسرار ما با ما در جنگ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پسر اسباط ادامه داده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وقتی که جمله با سلامتی و ایمنی به مصر وارد می‌شوی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تعجب کردم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آن را نفهمیدم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من قصد سفر به مصر را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که به بغداد رسیدم و می‌خواستم به فارس بروم، سفر به فارس، میسر نشد و من به مصر رفتم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آنگاه منظور امام حسن عسکری را فهمیدم</w:t>
      </w:r>
      <w:r>
        <w:rPr>
          <w:rFonts w:eastAsia="IRNazanin" w:cs="IRNazanin"/>
          <w:color w:val="111111"/>
          <w:sz w:val="28"/>
          <w:szCs w:val="28"/>
          <w:rtl w:val="true"/>
          <w:lang w:bidi="fa-IR"/>
        </w:rPr>
        <w:t>)</w:t>
      </w:r>
      <w:r>
        <w:rPr>
          <w:rStyle w:val="FootnoteAnchor"/>
          <w:rtl w:val="true"/>
        </w:rPr>
        <w:footnoteReference w:id="43"/>
      </w:r>
    </w:p>
    <w:p>
      <w:pPr>
        <w:pStyle w:val="Heading4"/>
        <w:numPr>
          <w:ilvl w:val="3"/>
          <w:numId w:val="1"/>
        </w:numPr>
        <w:rPr/>
      </w:pPr>
      <w:bookmarkStart w:id="113" w:name="__RefHeading___Toc1954855_211673320"/>
      <w:bookmarkStart w:id="114" w:name="_Toc41"/>
      <w:bookmarkEnd w:id="113"/>
      <w:r>
        <w:rPr>
          <w:rtl w:val="true"/>
        </w:rPr>
        <w:t>دعا کنید تا قرضم را بدهم‌</w:t>
      </w:r>
      <w:bookmarkEnd w:id="114"/>
    </w:p>
    <w:p>
      <w:pPr>
        <w:pStyle w:val="BookText"/>
        <w:rPr/>
      </w:pPr>
      <w:r>
        <w:rPr>
          <w:rFonts w:ascii="IRNazanin" w:hAnsi="IRNazanin" w:eastAsia="IRNazanin"/>
          <w:color w:val="111111"/>
          <w:sz w:val="28"/>
          <w:sz w:val="28"/>
          <w:szCs w:val="28"/>
          <w:rtl w:val="true"/>
          <w:lang w:bidi="fa-IR"/>
        </w:rPr>
        <w:t>ابی الفرات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پسرعمویی داشتم که از او ده هزار دینار طلب داشتم و بارها از او طلبم را خواسته بودم، ولی او نداده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نامه‌ای به امام حسن عسکری‌علیه السلام نوشتم و از ایشان تقاضای دعا کردم، ایشان به من نوشته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تو به دستت می‌رسد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پسرعمویت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جمعه می‌میرد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ابی الفرات ادامه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پسرعمویم آمد و آن مالم را پس داد، از او علت این کارش را پرسیدم؟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شد که قرضت را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تو آن پول را به من پس نمی‌دادی؟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عسکری‌علیه السلام در خواب دیدم که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اجل تو نزدیک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مرگت فرا 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پس مال پسرعمویت را به او بازگردان</w:t>
      </w:r>
      <w:r>
        <w:rPr>
          <w:rFonts w:eastAsia="IRNazanin" w:cs="IRNazanin"/>
          <w:color w:val="111111"/>
          <w:sz w:val="28"/>
          <w:szCs w:val="28"/>
          <w:rtl w:val="true"/>
          <w:lang w:bidi="fa-IR"/>
        </w:rPr>
        <w:t>.</w:t>
      </w:r>
      <w:r>
        <w:rPr>
          <w:rStyle w:val="FootnoteAnchor"/>
          <w:rtl w:val="true"/>
        </w:rPr>
        <w:footnoteReference w:id="44"/>
      </w:r>
      <w:bookmarkStart w:id="115" w:name="pg216_814"/>
    </w:p>
    <w:p>
      <w:pPr>
        <w:pStyle w:val="Heading4"/>
        <w:numPr>
          <w:ilvl w:val="3"/>
          <w:numId w:val="1"/>
        </w:numPr>
        <w:rPr/>
      </w:pPr>
      <w:bookmarkStart w:id="116" w:name="__RefHeading___Toc1954857_211673320"/>
      <w:bookmarkStart w:id="117" w:name="_Toc42"/>
      <w:bookmarkEnd w:id="115"/>
      <w:bookmarkEnd w:id="116"/>
      <w:r>
        <w:rPr>
          <w:rtl w:val="true"/>
        </w:rPr>
        <w:t>نگران نباش‌</w:t>
      </w:r>
      <w:bookmarkEnd w:id="117"/>
    </w:p>
    <w:p>
      <w:pPr>
        <w:pStyle w:val="BookText"/>
        <w:rPr/>
      </w:pPr>
      <w:r>
        <w:rPr>
          <w:rFonts w:ascii="IRNazanin" w:hAnsi="IRNazanin" w:eastAsia="IRNazanin"/>
          <w:color w:val="111111"/>
          <w:sz w:val="28"/>
          <w:sz w:val="28"/>
          <w:szCs w:val="28"/>
          <w:rtl w:val="true"/>
          <w:lang w:bidi="fa-IR"/>
        </w:rPr>
        <w:t>علی بن زید بن علی بن حسین بن زید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نزد امام حسن عسکری‌علیه السلام رفتم و نزد ایشان نشستم،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یادم آمد که من مندیلی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احتمالاً منظور، کیسه پول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داشتم که پنجاه دینار در آن بود و اکنون آن، همراه من نیست، به خاطر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نبود مندیل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مضطرب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لحظه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عسکری‌علیه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باکی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نگران نباش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ان شاء اللَّه در نزد برادرت محفوظ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به منزلم آمدم، برادرم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مندیل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من داد</w:t>
      </w:r>
      <w:r>
        <w:rPr>
          <w:rFonts w:eastAsia="IRNazanin" w:cs="IRNazanin"/>
          <w:color w:val="111111"/>
          <w:sz w:val="28"/>
          <w:szCs w:val="28"/>
          <w:rtl w:val="true"/>
          <w:lang w:bidi="fa-IR"/>
        </w:rPr>
        <w:t>.</w:t>
      </w:r>
      <w:r>
        <w:rPr>
          <w:rStyle w:val="FootnoteAnchor"/>
          <w:rtl w:val="true"/>
        </w:rPr>
        <w:footnoteReference w:id="45"/>
      </w:r>
    </w:p>
    <w:p>
      <w:pPr>
        <w:pStyle w:val="Heading4"/>
        <w:numPr>
          <w:ilvl w:val="3"/>
          <w:numId w:val="1"/>
        </w:numPr>
        <w:rPr/>
      </w:pPr>
      <w:bookmarkStart w:id="118" w:name="__RefHeading___Toc1954859_211673320"/>
      <w:bookmarkStart w:id="119" w:name="_Toc43"/>
      <w:bookmarkEnd w:id="118"/>
      <w:r>
        <w:rPr>
          <w:rtl w:val="true"/>
        </w:rPr>
        <w:t>خدای تعالی برایت فرزند پسر روزی کند</w:t>
      </w:r>
      <w:bookmarkEnd w:id="119"/>
    </w:p>
    <w:p>
      <w:pPr>
        <w:pStyle w:val="BookText"/>
        <w:rPr/>
      </w:pPr>
      <w:r>
        <w:rPr>
          <w:rFonts w:ascii="IRNazanin" w:hAnsi="IRNazanin" w:eastAsia="IRNazanin"/>
          <w:color w:val="111111"/>
          <w:sz w:val="28"/>
          <w:sz w:val="28"/>
          <w:szCs w:val="28"/>
          <w:rtl w:val="true"/>
          <w:lang w:bidi="fa-IR"/>
        </w:rPr>
        <w:t>محمد بن علی بن ابراهیم همدانی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نامه‌ای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حسن عسکری‌علیه السلام نوشتم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التماس کردم که دعا فرمایند تا حق تعالی از دخترعمویم، فرزندی روزیِ من کند،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مدتی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توقیع و جواب نامه ایشان آمد که فرموده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فرزندان پسر برایت روزی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پسر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دختر عمویم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w:t>
      </w:r>
      <w:r>
        <w:rPr>
          <w:rFonts w:eastAsia="IRNazanin" w:cs="IRNazanin"/>
          <w:color w:val="111111"/>
          <w:sz w:val="28"/>
          <w:szCs w:val="28"/>
          <w:rtl w:val="true"/>
          <w:lang w:bidi="fa-IR"/>
        </w:rPr>
        <w:t>.</w:t>
      </w:r>
      <w:r>
        <w:rPr>
          <w:rStyle w:val="FootnoteAnchor"/>
          <w:rtl w:val="true"/>
        </w:rPr>
        <w:footnoteReference w:id="46"/>
      </w:r>
    </w:p>
    <w:p>
      <w:pPr>
        <w:pStyle w:val="Heading4"/>
        <w:numPr>
          <w:ilvl w:val="3"/>
          <w:numId w:val="1"/>
        </w:numPr>
        <w:rPr/>
      </w:pPr>
      <w:bookmarkStart w:id="120" w:name="__RefHeading___Toc1954861_211673320"/>
      <w:bookmarkStart w:id="121" w:name="_Toc44"/>
      <w:bookmarkEnd w:id="120"/>
      <w:r>
        <w:rPr>
          <w:rtl w:val="true"/>
        </w:rPr>
        <w:t>لطف امام حسن عسکری‌علیه السلام به بیمار پریشان‌</w:t>
      </w:r>
      <w:bookmarkEnd w:id="121"/>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شیعیان به نام علی بن بشر بیمار شده بود و بر اثر سختی بیماری، بستری شد و بسیار پریشان و نگران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از شیعیان به عیادتش رفتند، آن بیمار در حالی که ناله می‌کرد،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بخواهید که بیماری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برابر گناه به من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نیز دیگر گناه نمی‌کنم،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برای امام حسن</w:t>
      </w:r>
      <w:bookmarkStart w:id="122" w:name="pg216_815"/>
    </w:p>
    <w:p>
      <w:pPr>
        <w:pStyle w:val="BookText"/>
        <w:rPr/>
      </w:pPr>
      <w:bookmarkEnd w:id="122"/>
      <w:r>
        <w:rPr>
          <w:rFonts w:ascii="IRNazanin" w:hAnsi="IRNazanin" w:eastAsia="IRNazanin"/>
          <w:color w:val="111111"/>
          <w:sz w:val="28"/>
          <w:sz w:val="28"/>
          <w:szCs w:val="28"/>
          <w:rtl w:val="true"/>
          <w:lang w:bidi="fa-IR"/>
        </w:rPr>
        <w:t>عسکری‌علیه السلام نوشته‌ام، لطفاً آن نامه را به ایشان برسانید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عیادت کنندگان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نامه کجاست؟</w:t>
      </w:r>
    </w:p>
    <w:p>
      <w:pPr>
        <w:pStyle w:val="BookText"/>
        <w:rPr/>
      </w:pPr>
      <w:r>
        <w:rPr>
          <w:rFonts w:ascii="IRNazanin" w:hAnsi="IRNazanin" w:eastAsia="IRNazanin"/>
          <w:color w:val="111111"/>
          <w:sz w:val="28"/>
          <w:sz w:val="28"/>
          <w:szCs w:val="28"/>
          <w:rtl w:val="true"/>
          <w:lang w:bidi="fa-IR"/>
        </w:rPr>
        <w:t>بیمار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فرشی است که روی آن نماز می‌خواندم، عیادت کنندگان آن نامه را برداشتند و آن را گشودند تا بخوانند، ناگهان دیدند که امام حسن عسکری‌علیه السلام پاسخ نامه او را چنین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تو را خواندیم و از درگاه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سلامتی و پس گرفتن لغزش تو را خواستیم،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و نه سال دیگر به تو عُمر خواهد داد، خدا را حمد و شکر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تَأمَنْ إِنْ أَسَأْتَ أَنْ یُبْتَرَ عُمْرَکَ، فَإِنَّ اللَّهَ یَفْعَلُ ما یُرِیدُ؛ اگر گناه کردی، ایمن از آن نباش که عمرت کوتاه گردد؛ زیرا خداوند آنچه را بخواهد انجام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عیادت‌کنندگان به آن بیمار بشارت دادند که امام حسن عسکری‌علیه السلام پاسخ تو را با خطّ خودشان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بیمار خوشحال شد و همان دم برخاست و اموالش را صدقه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سه روز، از طرف عثمان بن سعید عمری، نماینده امام حسن عسکری‌علیه السلام حواله بازرگانی به دستش رسید و مطابق آن حواله، سه برابر آنچه که صدقه داده بود، اموالی نصیبش شد و به زندگی خود با کمال سلامتی و شادی ادامه داد</w:t>
      </w:r>
      <w:r>
        <w:rPr>
          <w:rFonts w:eastAsia="IRNazanin" w:cs="IRNazanin"/>
          <w:color w:val="111111"/>
          <w:sz w:val="28"/>
          <w:szCs w:val="28"/>
          <w:rtl w:val="true"/>
          <w:lang w:bidi="fa-IR"/>
        </w:rPr>
        <w:t>.</w:t>
      </w:r>
      <w:r>
        <w:rPr>
          <w:rStyle w:val="FootnoteAnchor"/>
          <w:rtl w:val="true"/>
        </w:rPr>
        <w:footnoteReference w:id="47"/>
      </w:r>
    </w:p>
    <w:p>
      <w:pPr>
        <w:pStyle w:val="Heading4"/>
        <w:numPr>
          <w:ilvl w:val="3"/>
          <w:numId w:val="1"/>
        </w:numPr>
        <w:rPr/>
      </w:pPr>
      <w:bookmarkStart w:id="123" w:name="__RefHeading___Toc1954863_211673320"/>
      <w:bookmarkStart w:id="124" w:name="_Toc45"/>
      <w:bookmarkEnd w:id="123"/>
      <w:r>
        <w:rPr>
          <w:rtl w:val="true"/>
        </w:rPr>
        <w:t>استجابت دعا و خبر غیبی‌</w:t>
      </w:r>
      <w:bookmarkEnd w:id="124"/>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حسن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امام حسن عسکری‌علیه السلام در ضمن نامه‌ای تقاضا کردم در مورد شفای درد یکی از چشمهایم دعا کنید؛ زیرا</w:t>
      </w:r>
    </w:p>
    <w:p>
      <w:pPr>
        <w:pStyle w:val="BookText"/>
        <w:rPr/>
      </w:pPr>
      <w:r>
        <w:rPr>
          <w:rFonts w:ascii="IRNazanin" w:hAnsi="IRNazanin" w:eastAsia="IRNazanin"/>
          <w:color w:val="111111"/>
          <w:sz w:val="28"/>
          <w:sz w:val="28"/>
          <w:szCs w:val="28"/>
          <w:rtl w:val="true"/>
          <w:lang w:bidi="fa-IR"/>
        </w:rPr>
        <w:t>یکی از چشمانم کور شده و چشم دیگرم هم به شدّت درد می‌کند و نزدیک است که آن هم کور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عسکری‌علیه السلام در پاسخ نوشته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چشمت را برایت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دعای ایشان موجب شفای چشم من گردید و ایشان در آخر نامه نوشته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آجَرَکَ اللَّهُ وَأَحْسَنَ ثَوابَکَ؛ خداوند به تو اجر و پاداش نیک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جمله در میان عرب به عنوان تسلیت گفته می‌شود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از این سخن امام‌علیه السلام نگران و غمگین شدم و نمی‌دانستم چه کسی از خویشانم مرده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امام‌علیه السلام به من تسلیت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روز گذشت که خبر آوردند پسرم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بود که به راز تسلیت گفتن امام‌علیه السلام آگاه شدم</w:t>
      </w:r>
      <w:r>
        <w:rPr>
          <w:rFonts w:eastAsia="IRNazanin" w:cs="IRNazanin"/>
          <w:color w:val="111111"/>
          <w:sz w:val="28"/>
          <w:szCs w:val="28"/>
          <w:rtl w:val="true"/>
          <w:lang w:bidi="fa-IR"/>
        </w:rPr>
        <w:t>.</w:t>
      </w:r>
      <w:r>
        <w:rPr>
          <w:rStyle w:val="FootnoteAnchor"/>
          <w:rtl w:val="true"/>
        </w:rPr>
        <w:footnoteReference w:id="48"/>
      </w:r>
      <w:bookmarkStart w:id="125" w:name="pg216_818"/>
    </w:p>
    <w:p>
      <w:pPr>
        <w:pStyle w:val="BookText"/>
        <w:rPr/>
      </w:pPr>
      <w:bookmarkEnd w:id="125"/>
      <w:r>
        <w:rPr>
          <w:rFonts w:ascii="IRNazanin" w:hAnsi="IRNazanin" w:eastAsia="IRNazanin"/>
          <w:color w:val="111111"/>
          <w:sz w:val="28"/>
          <w:sz w:val="28"/>
          <w:szCs w:val="28"/>
          <w:rtl w:val="true"/>
          <w:lang w:bidi="fa-IR"/>
        </w:rPr>
        <w:t>تدابیر شدید امنیتی و خفقان زمان امام حسن عسکری‌علیه السلام</w:t>
      </w:r>
    </w:p>
    <w:p>
      <w:pPr>
        <w:pStyle w:val="Heading2"/>
        <w:numPr>
          <w:ilvl w:val="1"/>
          <w:numId w:val="1"/>
        </w:numPr>
        <w:rPr/>
      </w:pPr>
      <w:bookmarkStart w:id="126" w:name="__RefHeading___Toc1954865_211673320"/>
      <w:bookmarkStart w:id="127" w:name="_Toc46"/>
      <w:bookmarkEnd w:id="126"/>
      <w:r>
        <w:rPr>
          <w:rtl w:val="true"/>
        </w:rPr>
        <w:t>فصل چهارم تدابیر شدید امنیتی و خفقان زمان امام حسن عسکری علیه السلام‌</w:t>
      </w:r>
      <w:bookmarkEnd w:id="127"/>
    </w:p>
    <w:p>
      <w:pPr>
        <w:pStyle w:val="Heading3"/>
        <w:numPr>
          <w:ilvl w:val="2"/>
          <w:numId w:val="1"/>
        </w:numPr>
        <w:rPr/>
      </w:pPr>
      <w:bookmarkStart w:id="128" w:name="__RefHeading___Toc1954867_211673320"/>
      <w:bookmarkStart w:id="129" w:name="_Toc47"/>
      <w:bookmarkEnd w:id="128"/>
      <w:r>
        <w:rPr>
          <w:rtl w:val="true"/>
        </w:rPr>
        <w:t>تدابیر شدید امنیتی و خفقان زمان امام حسن عسکری علیه السلام‌</w:t>
      </w:r>
      <w:bookmarkEnd w:id="129"/>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30" w:name="__RefHeading___Toc1954869_211673320"/>
      <w:bookmarkStart w:id="131" w:name="_Toc48"/>
      <w:bookmarkEnd w:id="130"/>
      <w:r>
        <w:rPr>
          <w:rtl w:val="true"/>
        </w:rPr>
        <w:t>اشاره</w:t>
      </w:r>
      <w:bookmarkStart w:id="132" w:name="pg216_819"/>
      <w:bookmarkEnd w:id="131"/>
    </w:p>
    <w:p>
      <w:pPr>
        <w:pStyle w:val="Heading4"/>
        <w:numPr>
          <w:ilvl w:val="3"/>
          <w:numId w:val="1"/>
        </w:numPr>
        <w:rPr/>
      </w:pPr>
      <w:bookmarkStart w:id="133" w:name="__RefHeading___Toc1954871_211673320"/>
      <w:bookmarkStart w:id="134" w:name="_Toc49"/>
      <w:bookmarkEnd w:id="132"/>
      <w:bookmarkEnd w:id="133"/>
      <w:r>
        <w:rPr>
          <w:rtl w:val="true"/>
        </w:rPr>
        <w:t>تدابیر شدید امنیتی‌</w:t>
      </w:r>
      <w:bookmarkEnd w:id="134"/>
    </w:p>
    <w:p>
      <w:pPr>
        <w:pStyle w:val="BookText"/>
        <w:rPr/>
      </w:pPr>
      <w:r>
        <w:rPr>
          <w:rFonts w:ascii="IRNazanin" w:hAnsi="IRNazanin" w:eastAsia="IRNazanin"/>
          <w:color w:val="111111"/>
          <w:sz w:val="28"/>
          <w:sz w:val="28"/>
          <w:szCs w:val="28"/>
          <w:rtl w:val="true"/>
          <w:lang w:bidi="fa-IR"/>
        </w:rPr>
        <w:t>امام حسن عسکری‌علیه السلام در زندگی پربرکتشان تحت نظر بودند و تدابیر شدید امنیتی بر علیه ایشان توسط حکومت ایجاد شده بود، نمونه‌هایی از این تدابیر شدید امنیتی که عبارتند از</w:t>
      </w:r>
      <w:r>
        <w:rPr>
          <w:rFonts w:eastAsia="IRNazanin" w:cs="IRNazanin"/>
          <w:color w:val="111111"/>
          <w:sz w:val="28"/>
          <w:szCs w:val="28"/>
          <w:rtl w:val="true"/>
          <w:lang w:bidi="fa-IR"/>
        </w:rPr>
        <w:t>:</w:t>
      </w:r>
    </w:p>
    <w:p>
      <w:pPr>
        <w:pStyle w:val="Heading4"/>
        <w:numPr>
          <w:ilvl w:val="3"/>
          <w:numId w:val="1"/>
        </w:numPr>
        <w:rPr/>
      </w:pPr>
      <w:bookmarkStart w:id="135" w:name="__RefHeading___Toc1954873_211673320"/>
      <w:bookmarkStart w:id="136" w:name="_Toc50"/>
      <w:bookmarkEnd w:id="135"/>
      <w:r>
        <w:rPr>
          <w:rtl w:val="true"/>
        </w:rPr>
        <w:t>خطر جانی در صورت نزدیک شدن به امام حسن عسکری‌علیه السلام‌</w:t>
      </w:r>
      <w:bookmarkEnd w:id="13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یکی از یاران امام حسن عسکری‌علیه السلام می‌گوید که ما یک گروه بودیم که وارد سامرّا شدیم، و به دنبال فرصت بودیم که امام حسن عسکری‌علیه السلام از منزل خارج شود تا بتوانیم ایشان را در کوچه و خیابان ببینیم، در این هنگام نامه‌ای به این مضمون از طرف امام‌علیه السلام به ما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کدام بر من سلام نکنید، هیچ کس از شما به سوی من اشاره نکند، چون برای شما خطر جانی دارد</w:t>
      </w:r>
      <w:r>
        <w:rPr>
          <w:rFonts w:eastAsia="IRNazanin" w:cs="IRNazanin"/>
          <w:color w:val="111111"/>
          <w:sz w:val="28"/>
          <w:szCs w:val="28"/>
          <w:rtl w:val="true"/>
          <w:lang w:bidi="fa-IR"/>
        </w:rPr>
        <w:t>.</w:t>
      </w:r>
      <w:r>
        <w:rPr>
          <w:rStyle w:val="FootnoteAnchor"/>
          <w:rtl w:val="true"/>
        </w:rPr>
        <w:footnoteReference w:id="49"/>
      </w:r>
    </w:p>
    <w:p>
      <w:pPr>
        <w:pStyle w:val="Heading4"/>
        <w:numPr>
          <w:ilvl w:val="3"/>
          <w:numId w:val="1"/>
        </w:numPr>
        <w:rPr/>
      </w:pPr>
      <w:bookmarkStart w:id="137" w:name="__RefHeading___Toc1954875_211673320"/>
      <w:bookmarkStart w:id="138" w:name="_Toc51"/>
      <w:bookmarkEnd w:id="137"/>
      <w:r>
        <w:rPr>
          <w:rtl w:val="true"/>
        </w:rPr>
        <w:t>وضعیت سخت و سلب آزادی</w:t>
      </w:r>
      <w:r>
        <w:rPr>
          <w:rtl w:val="true"/>
        </w:rPr>
        <w:t>!</w:t>
      </w:r>
      <w:bookmarkEnd w:id="138"/>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عبدالعزیز بلخی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خیابان منتهی به بازار گوسفندفروش‌ها نشسته بودم، ناگهان امام حسن عسکری‌علیه السلام را دیدم که به سوی دروازه شهر حرکت می‌کردند، در دلم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که فریاد کنم و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حجّت خداوند متعال است، او را بشناسید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خودم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مرا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امام‌علیه السلام به کنار من رسیدند و من به ایشان نگاه کردم، انگشت سبابه را بر دهان مبارکشان گذاشتند و اشاره کردند که سکوت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سرعت پیش رفتم</w:t>
      </w:r>
      <w:bookmarkStart w:id="139" w:name="pg216_820"/>
    </w:p>
    <w:p>
      <w:pPr>
        <w:pStyle w:val="BookText"/>
        <w:rPr/>
      </w:pPr>
      <w:bookmarkEnd w:id="139"/>
      <w:r>
        <w:rPr>
          <w:rFonts w:ascii="IRNazanin" w:hAnsi="IRNazanin" w:eastAsia="IRNazanin"/>
          <w:color w:val="111111"/>
          <w:sz w:val="28"/>
          <w:sz w:val="28"/>
          <w:szCs w:val="28"/>
          <w:rtl w:val="true"/>
          <w:lang w:bidi="fa-IR"/>
        </w:rPr>
        <w:t>و بر پاهای ایشان بوسه زدم، ایشان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فاش کنی، هلاک 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آن روز به حضور امام‌علیه السلام رسیدم،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رازداری کنید و گرنه کشته می‌شوید، خود را به خطر نیندازید</w:t>
      </w:r>
      <w:r>
        <w:rPr>
          <w:rFonts w:eastAsia="IRNazanin" w:cs="IRNazanin"/>
          <w:color w:val="111111"/>
          <w:sz w:val="28"/>
          <w:szCs w:val="28"/>
          <w:rtl w:val="true"/>
          <w:lang w:bidi="fa-IR"/>
        </w:rPr>
        <w:t>.</w:t>
      </w:r>
      <w:r>
        <w:rPr>
          <w:rStyle w:val="FootnoteAnchor"/>
          <w:rtl w:val="true"/>
        </w:rPr>
        <w:footnoteReference w:id="50"/>
      </w:r>
    </w:p>
    <w:p>
      <w:pPr>
        <w:pStyle w:val="Heading4"/>
        <w:numPr>
          <w:ilvl w:val="3"/>
          <w:numId w:val="1"/>
        </w:numPr>
        <w:rPr/>
      </w:pPr>
      <w:bookmarkStart w:id="140" w:name="__RefHeading___Toc1954877_211673320"/>
      <w:bookmarkStart w:id="141" w:name="_Toc52"/>
      <w:bookmarkEnd w:id="140"/>
      <w:r>
        <w:rPr>
          <w:rtl w:val="true"/>
        </w:rPr>
        <w:t>دیدار با امام حسن عسکری‌علیه السلام به هر قیمت‌</w:t>
      </w:r>
      <w:bookmarkEnd w:id="141"/>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زمان امام حسن عسکری‌علیه السلام، شخصی از علویان به خاطر کسب روزی و کار از سامرّا بیرون آمده و به سوی بلاد جَبَل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قسمت‌های کوهستانی غرب ایران تا همدان و قزوین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 شخصی از دوستداران امام‌علیه السلام که از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حِلوان پل ذهاب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به او برخورد و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آمده‌ای؟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سامرّا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دوباره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فلان محلّه و فلان کوچه را می‌شناسی؟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دوستدار امام‌علیه السلام دوباره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حسن بن علی‌علیهما السلام خبری داری؟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دوستدار امام‌علیه السلام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به جَبَل آمده‌ای؟ آن مرد علوی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کسب و کار آمده‌ام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دوستدار امام‌علیه السلام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پنجاه دینار دارم، آن را بگیر و با هم به سامرّا برویم و مرا به خانه حسن بن علی‌علیهما السلام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علوی پذیرفت و او را به خانه امام حسن عسکری‌علیه السلام رسانید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ماجرا نشان می‌دهد که به واسطه کنترل شدید حکومت، دسترسی به امام عسکری‌علیه السلام تا چه حدّی مشکل بوده و در آن زمان که</w:t>
      </w:r>
      <w:bookmarkStart w:id="142" w:name="pg216_821"/>
    </w:p>
    <w:p>
      <w:pPr>
        <w:pStyle w:val="BookText"/>
        <w:rPr/>
      </w:pPr>
      <w:bookmarkEnd w:id="142"/>
      <w:r>
        <w:rPr>
          <w:rFonts w:ascii="IRNazanin" w:hAnsi="IRNazanin" w:eastAsia="IRNazanin"/>
          <w:color w:val="111111"/>
          <w:sz w:val="28"/>
          <w:sz w:val="28"/>
          <w:szCs w:val="28"/>
          <w:rtl w:val="true"/>
          <w:lang w:bidi="fa-IR"/>
        </w:rPr>
        <w:t>قیمت یک شتر حدود یک دینار بود، آن دوستدار امام‌علیه السلام، قیمت حدود پنجاه شتر را به آن شخص علوی داده تا او را به سامرّا ببرد و بتواند به زیارت مولای خود برود</w:t>
      </w:r>
      <w:r>
        <w:rPr>
          <w:rFonts w:eastAsia="IRNazanin" w:cs="IRNazanin"/>
          <w:color w:val="111111"/>
          <w:sz w:val="28"/>
          <w:szCs w:val="28"/>
          <w:rtl w:val="true"/>
          <w:lang w:bidi="fa-IR"/>
        </w:rPr>
        <w:t>.</w:t>
      </w:r>
      <w:r>
        <w:rPr>
          <w:rStyle w:val="FootnoteAnchor"/>
          <w:rtl w:val="true"/>
        </w:rPr>
        <w:footnoteReference w:id="51"/>
      </w:r>
    </w:p>
    <w:p>
      <w:pPr>
        <w:pStyle w:val="Heading4"/>
        <w:numPr>
          <w:ilvl w:val="3"/>
          <w:numId w:val="1"/>
        </w:numPr>
        <w:rPr/>
      </w:pPr>
      <w:bookmarkStart w:id="143" w:name="__RefHeading___Toc1954879_211673320"/>
      <w:bookmarkStart w:id="144" w:name="_Toc53"/>
      <w:bookmarkEnd w:id="143"/>
      <w:r>
        <w:rPr>
          <w:rtl w:val="true"/>
        </w:rPr>
        <w:t>او جاسوس خلیفه است‌</w:t>
      </w:r>
      <w:bookmarkEnd w:id="144"/>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ابوهاشم داوود بن قاسم جعفری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چند نفر در زندان بودیم که امام حسن عسکری‌علیه السلام و برادرش جعفر را وارد زندان کردند، برای عرض ادب و خدمت به سوی حضرت‌علیه السلام رفتیم، و به گرد ایشان جمع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زندان مردی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ادعا می‌کرد که از علویان است، امام‌علیه السلام متوجّه حضور وی شدند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جمع شما فردی که از شما نیست، نمی‌بود، می‌گفتم که چه وقت آزاد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مرد جمحی اشاره کردند که بیرون برود، و او بیرون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افزودند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از شما نیست، از او برحذر باشید، او گزارشی از آنچه گفته‌اید برای خلیفه تهیه کرده و هم‌اکنون در میان لباس‌های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حاضران او را تفتیش کرد و گزارشی از او که در میان لباسش پنهان کرده بود، را کشف کرد؛ او مطالب مهم و خطرناکی درباره ما نوشته بود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حادثه نشان می‌دهد که حتی در زندان هم، برای کنترل امام حسن عسکری‌علیه السلام و شیعیان، مأمور مخفی و جاسوس گماشته بودند</w:t>
      </w:r>
      <w:r>
        <w:rPr>
          <w:rFonts w:eastAsia="IRNazanin" w:cs="IRNazanin"/>
          <w:color w:val="111111"/>
          <w:sz w:val="28"/>
          <w:szCs w:val="28"/>
          <w:rtl w:val="true"/>
          <w:lang w:bidi="fa-IR"/>
        </w:rPr>
        <w:t>.</w:t>
      </w:r>
      <w:r>
        <w:rPr>
          <w:rStyle w:val="FootnoteAnchor"/>
          <w:rtl w:val="true"/>
        </w:rPr>
        <w:footnoteReference w:id="52"/>
      </w:r>
      <w:bookmarkStart w:id="145" w:name="pg216_822"/>
    </w:p>
    <w:p>
      <w:pPr>
        <w:pStyle w:val="Heading4"/>
        <w:numPr>
          <w:ilvl w:val="3"/>
          <w:numId w:val="1"/>
        </w:numPr>
        <w:rPr/>
      </w:pPr>
      <w:bookmarkStart w:id="146" w:name="__RefHeading___Toc1954881_211673320"/>
      <w:bookmarkStart w:id="147" w:name="_Toc54"/>
      <w:bookmarkEnd w:id="145"/>
      <w:bookmarkEnd w:id="146"/>
      <w:r>
        <w:rPr>
          <w:rtl w:val="true"/>
        </w:rPr>
        <w:t>موضع‌گیری‌های امام حسن عسکری‌علیه السلام در برابر طاغوت‌های زمان پدر</w:t>
      </w:r>
      <w:bookmarkEnd w:id="147"/>
    </w:p>
    <w:p>
      <w:pPr>
        <w:pStyle w:val="BookText"/>
        <w:rPr/>
      </w:pPr>
      <w:r>
        <w:rPr>
          <w:rFonts w:ascii="IRNazanin" w:hAnsi="IRNazanin" w:eastAsia="IRNazanin"/>
          <w:color w:val="111111"/>
          <w:sz w:val="28"/>
          <w:sz w:val="28"/>
          <w:szCs w:val="28"/>
          <w:rtl w:val="true"/>
          <w:lang w:bidi="fa-IR"/>
        </w:rPr>
        <w:t>بزرگوارشان</w:t>
      </w:r>
    </w:p>
    <w:p>
      <w:pPr>
        <w:pStyle w:val="BookText"/>
        <w:rPr/>
      </w:pPr>
      <w:r>
        <w:rPr>
          <w:rFonts w:ascii="IRNazanin" w:hAnsi="IRNazanin" w:eastAsia="IRNazanin"/>
          <w:color w:val="111111"/>
          <w:sz w:val="28"/>
          <w:sz w:val="28"/>
          <w:szCs w:val="28"/>
          <w:rtl w:val="true"/>
          <w:lang w:bidi="fa-IR"/>
        </w:rPr>
        <w:t xml:space="preserve">امام حسن عسکری‌علیه السلام قبل از این‌که به مقام امامت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برسد، در عصر پدر بزرگوارشان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هادی‌علیه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چهار خلیفه روبرو بودند که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متوکّل، دهمین خلیفه عباسی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منتصر، یازدهمین خلیفه عباسی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مستعین، دوازدهمین خلیفه عباسی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معتزّ، سیزدهمین خلیفه عباسی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دو سال در آغاز خلافتش</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حسن عسکری‌علیه السلام در این زمان، پا به پای پدر بزرگوارشان حرکت می‌کرد و در برابر این چهار خلیفه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جز منتصر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موضع‌گیری پدرش را داشتند و هرگز آن‌ها را تأیید نکردند؛ بلکه در هر زمان و فرصتی مخالفت خودشان را با آن‌ها ابراز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امام حسن عسکری‌علیه السلام در عصر خلافت متوکّل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دهمین خلیفه 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از پانزده سال داشت و هنوز به مقام امامت نرسیده بود، طبق بعضی از روایات رسیده، به دستور طاغوت وقت؛ یعنی متوکّل زندانی شد، و ایشان در همان سنین جوانی هم در نزد دوست و دشمن دارای مقام ملکوتی و ارجمندی بود</w:t>
      </w:r>
      <w:r>
        <w:rPr>
          <w:rFonts w:eastAsia="IRNazanin" w:cs="IRNazanin"/>
          <w:color w:val="111111"/>
          <w:sz w:val="28"/>
          <w:szCs w:val="28"/>
          <w:rtl w:val="true"/>
          <w:lang w:bidi="fa-IR"/>
        </w:rPr>
        <w:t>.</w:t>
      </w:r>
      <w:r>
        <w:rPr>
          <w:rStyle w:val="FootnoteAnchor"/>
          <w:rtl w:val="true"/>
        </w:rPr>
        <w:footnoteReference w:id="53"/>
      </w:r>
      <w:bookmarkStart w:id="148" w:name="pg216_823"/>
    </w:p>
    <w:p>
      <w:pPr>
        <w:pStyle w:val="Heading4"/>
        <w:numPr>
          <w:ilvl w:val="3"/>
          <w:numId w:val="1"/>
        </w:numPr>
        <w:rPr/>
      </w:pPr>
      <w:bookmarkStart w:id="149" w:name="__RefHeading___Toc1954883_211673320"/>
      <w:bookmarkStart w:id="150" w:name="_Toc55"/>
      <w:bookmarkEnd w:id="148"/>
      <w:bookmarkEnd w:id="149"/>
      <w:r>
        <w:rPr>
          <w:rtl w:val="true"/>
        </w:rPr>
        <w:t>موضع‌گیری امام حسن عسکری‌علیه السلام در برابر طاغوت‌های عصر امامت‌</w:t>
      </w:r>
      <w:bookmarkEnd w:id="150"/>
    </w:p>
    <w:p>
      <w:pPr>
        <w:pStyle w:val="BookText"/>
        <w:rPr/>
      </w:pPr>
      <w:r>
        <w:rPr>
          <w:rFonts w:ascii="IRNazanin" w:hAnsi="IRNazanin" w:eastAsia="IRNazanin"/>
          <w:color w:val="111111"/>
          <w:sz w:val="28"/>
          <w:sz w:val="28"/>
          <w:szCs w:val="28"/>
          <w:rtl w:val="true"/>
          <w:lang w:bidi="fa-IR"/>
        </w:rPr>
        <w:t>خودشان</w:t>
      </w:r>
    </w:p>
    <w:p>
      <w:pPr>
        <w:pStyle w:val="BookText"/>
        <w:rPr/>
      </w:pPr>
      <w:r>
        <w:rPr>
          <w:rFonts w:ascii="IRNazanin" w:hAnsi="IRNazanin" w:eastAsia="IRNazanin"/>
          <w:color w:val="111111"/>
          <w:sz w:val="28"/>
          <w:sz w:val="28"/>
          <w:szCs w:val="28"/>
          <w:rtl w:val="true"/>
          <w:lang w:bidi="fa-IR"/>
        </w:rPr>
        <w:t xml:space="preserve">امام حسن عسکری‌علیه السلام در سال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به امامت رسیدند، مدّت امامت ایشان شش سال بود، ایشان در این مدت با سه طاغوت روبرو بودند که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معتزّ عباسی پسر متوکّل، سیزدهمین خلیفه عباسی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یک 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مُهتدی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واثق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چهاردهمین طاغوت عباسی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یک 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معتمد عبّاسی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پسر متوکّل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پسرعموی مهتدی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مدّت خلافت او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طول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عسکری‌علیه السلام در برابر هر سه طاغوت مذکور، موضع‌گیری قاطع و رو در رو داشت، و آن‌ها را طاغوت می‌دانست و هرگز آن‌ها را تأیید نکرد؛ بلکه در هر فرصتی با شیوه‌های گوناگون، مخالفت خودشان را آشکار می‌کردند؛ به همین خاطر ایشان و بعضی از یارانشان در این زمان همواره مورد تهدید بودند و همواره، به خصوص در عصر خلافت معتمد در زندان‌های مختلف به سر می‌بردند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در زمان خلافت معتزّ در برابرش می‌ایستاد تا آن‌جا که معتزّ تصمیم گرفت تا ایشان را شهید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معتزّ به مأمور جلادش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حاجب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 عسکری‌علیه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سوی</w:t>
      </w:r>
      <w:bookmarkStart w:id="151" w:name="pg216_824"/>
    </w:p>
    <w:p>
      <w:pPr>
        <w:pStyle w:val="BookText"/>
        <w:rPr/>
      </w:pPr>
      <w:bookmarkEnd w:id="151"/>
      <w:r>
        <w:rPr>
          <w:rFonts w:ascii="IRNazanin" w:hAnsi="IRNazanin" w:eastAsia="IRNazanin"/>
          <w:color w:val="111111"/>
          <w:sz w:val="28"/>
          <w:sz w:val="28"/>
          <w:szCs w:val="28"/>
          <w:rtl w:val="true"/>
          <w:lang w:bidi="fa-IR"/>
        </w:rPr>
        <w:t xml:space="preserve">کوفه بیرون ببر، سپس در مسیر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جای خلوت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گردنش را بزن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شیعیان به نام محمّد بن بلبل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ما از این فرمان اطّلاع یافتیم، نگران شدیم، نامه مخفیانه‌ای از امام حسن عسکری‌علیه السلام به ما رسید که در آن نوشته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آنچه را که شما شنیده‌اید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زودی شرّ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سر شما برداشته می‌شود و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کفایت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 نباشید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 روز بعد از این ماجرا، خبر کشته شدن معتزّ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رسید</w:t>
      </w:r>
      <w:r>
        <w:rPr>
          <w:rFonts w:eastAsia="IRNazanin" w:cs="IRNazanin"/>
          <w:color w:val="111111"/>
          <w:sz w:val="28"/>
          <w:szCs w:val="28"/>
          <w:rtl w:val="true"/>
          <w:lang w:bidi="fa-IR"/>
        </w:rPr>
        <w:t>.</w:t>
      </w:r>
      <w:r>
        <w:rPr>
          <w:rStyle w:val="FootnoteAnchor"/>
          <w:rtl w:val="true"/>
        </w:rPr>
        <w:footnoteReference w:id="54"/>
      </w:r>
    </w:p>
    <w:p>
      <w:pPr>
        <w:pStyle w:val="Heading4"/>
        <w:numPr>
          <w:ilvl w:val="3"/>
          <w:numId w:val="1"/>
        </w:numPr>
        <w:rPr/>
      </w:pPr>
      <w:bookmarkStart w:id="152" w:name="__RefHeading___Toc1954885_211673320"/>
      <w:bookmarkStart w:id="153" w:name="_Toc56"/>
      <w:bookmarkEnd w:id="152"/>
      <w:r>
        <w:rPr>
          <w:rtl w:val="true"/>
        </w:rPr>
        <w:t>دستگیری شبانه امام حسن عسکری‌علیه السلام‌</w:t>
      </w:r>
      <w:bookmarkEnd w:id="153"/>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جماعتی از شیعیان که به خاطر قتل عبداللَّه بن محمد عباسی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طاغوتیان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زندان معتمد عباسی به سر می‌بردند، نقل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در زندان کنار هم نشسته بودیم و با هم صحبت می‌کردیم؛ ناگهان صدای درب زندان را شنیدیم و سکوت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هم‌زندانی‌های ما، به نام ابوهاشم که بیمار شده بود، به یکی از 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چه کسی را وارد زندان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بلند شد و دید درب زندان باز شد و دو نفر را در تاریکی وارد زندان ما کردند و درب زندان را قفل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آن دو نفر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کیستید؟ یکی از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 عسکری‌علیه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 و این هم جعفر بن 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به جمع ما زندانی‌ها اضافه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ابوهاشم تا امام حسن عسکری‌علیه السلام را دید،</w:t>
      </w:r>
      <w:bookmarkStart w:id="154" w:name="pg216_825"/>
    </w:p>
    <w:p>
      <w:pPr>
        <w:pStyle w:val="BookText"/>
        <w:rPr/>
      </w:pPr>
      <w:bookmarkEnd w:id="154"/>
      <w:r>
        <w:rPr>
          <w:rFonts w:ascii="IRNazanin" w:hAnsi="IRNazanin" w:eastAsia="IRNazanin"/>
          <w:color w:val="111111"/>
          <w:sz w:val="28"/>
          <w:sz w:val="28"/>
          <w:szCs w:val="28"/>
          <w:rtl w:val="true"/>
          <w:lang w:bidi="fa-IR"/>
        </w:rPr>
        <w:t>برخاست و صورت ایشان را بوسید</w:t>
      </w:r>
      <w:r>
        <w:rPr>
          <w:rFonts w:eastAsia="IRNazanin" w:cs="IRNazanin"/>
          <w:color w:val="111111"/>
          <w:sz w:val="28"/>
          <w:szCs w:val="28"/>
          <w:rtl w:val="true"/>
          <w:lang w:bidi="fa-IR"/>
        </w:rPr>
        <w:t>.</w:t>
      </w:r>
      <w:r>
        <w:rPr>
          <w:rStyle w:val="FootnoteAnchor"/>
          <w:rtl w:val="true"/>
        </w:rPr>
        <w:footnoteReference w:id="55"/>
      </w:r>
    </w:p>
    <w:p>
      <w:pPr>
        <w:pStyle w:val="Heading4"/>
        <w:numPr>
          <w:ilvl w:val="3"/>
          <w:numId w:val="1"/>
        </w:numPr>
        <w:rPr/>
      </w:pPr>
      <w:bookmarkStart w:id="155" w:name="__RefHeading___Toc1954887_211673320"/>
      <w:bookmarkStart w:id="156" w:name="_Toc57"/>
      <w:bookmarkEnd w:id="155"/>
      <w:r>
        <w:rPr>
          <w:rtl w:val="true"/>
        </w:rPr>
        <w:t>قیام علویان در عصر امام حسن عسکری‌علیه السلام‌</w:t>
      </w:r>
      <w:bookmarkEnd w:id="156"/>
    </w:p>
    <w:p>
      <w:pPr>
        <w:pStyle w:val="BookText"/>
        <w:rPr/>
      </w:pPr>
      <w:r>
        <w:rPr>
          <w:rFonts w:ascii="IRNazanin" w:hAnsi="IRNazanin" w:eastAsia="IRNazanin"/>
          <w:color w:val="111111"/>
          <w:sz w:val="28"/>
          <w:sz w:val="28"/>
          <w:szCs w:val="28"/>
          <w:rtl w:val="true"/>
          <w:lang w:bidi="fa-IR"/>
        </w:rPr>
        <w:t>در زمان امام حسن عسکری‌علیه السلام، علویان بسیاری بر ضد رژیم ستمگر عباسیان قیام و شورش کردند؛ مانند قیام‌های حسین بن محمد بن حمزه و علی بن زید بن حسین در کوفه؛ احمد بن محمد بن عبداللَّه در مصر که توسط احمد بن طولون کشته شد و سرش را برای معتمد عباسی فرستادند؛ عیسی بن جعفر و علی بن زید در کوفه؛ و چند نفر از علویان و شیعیان در زندان‌های مخوف و ترسناک طاغوت‌های عباسی در عصر امام حسن عسکری‌علیه السلام به شهادت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نفر از علویانی که در آن عصر در زندان‌ها به شهادت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محمد عقیقی از نوادگان امام حسین‌علیه السلام؛ عیسی بن اسماعیل از نوادگان جعفر طیار؛ احمد بن محمد، علی بن موسی و محمد بن حسین از نوادگان امام حسن‌علیه السلام؛ علی بن موسی نوه امام کاظم‌علیه السلام؛ ابراهیم بن موسی، عبداللَّه بن محمد، محمد بن حسین و موسی بن موسی از نوادگان امام حسن‌علیه السلام؛ محمد بن احمد از نوادگان زید بن امام سجادعلیه السلام</w:t>
      </w:r>
      <w:r>
        <w:rPr>
          <w:rFonts w:eastAsia="IRNazanin" w:cs="IRNazanin"/>
          <w:color w:val="111111"/>
          <w:sz w:val="28"/>
          <w:szCs w:val="28"/>
          <w:rtl w:val="true"/>
          <w:lang w:bidi="fa-IR"/>
        </w:rPr>
        <w:t>.</w:t>
      </w:r>
      <w:r>
        <w:rPr>
          <w:rStyle w:val="FootnoteAnchor"/>
          <w:rtl w:val="true"/>
        </w:rPr>
        <w:footnoteReference w:id="56"/>
      </w:r>
    </w:p>
    <w:p>
      <w:pPr>
        <w:pStyle w:val="Heading4"/>
        <w:numPr>
          <w:ilvl w:val="3"/>
          <w:numId w:val="1"/>
        </w:numPr>
        <w:rPr/>
      </w:pPr>
      <w:bookmarkStart w:id="157" w:name="__RefHeading___Toc1954889_211673320"/>
      <w:bookmarkStart w:id="158" w:name="_Toc58"/>
      <w:bookmarkEnd w:id="157"/>
      <w:r>
        <w:rPr>
          <w:rtl w:val="true"/>
        </w:rPr>
        <w:t>چرا امام حسن عسکری‌علیه السلام همواره در زندان بودند؟</w:t>
      </w:r>
      <w:bookmarkEnd w:id="158"/>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طاغوت‌های بنی‌عبّاس از چند جهت در مورد امام حسن</w:t>
      </w:r>
    </w:p>
    <w:p>
      <w:pPr>
        <w:pStyle w:val="BookText"/>
        <w:rPr/>
      </w:pPr>
      <w:r>
        <w:rPr>
          <w:rFonts w:ascii="IRNazanin" w:hAnsi="IRNazanin" w:eastAsia="IRNazanin"/>
          <w:color w:val="111111"/>
          <w:sz w:val="28"/>
          <w:sz w:val="28"/>
          <w:szCs w:val="28"/>
          <w:rtl w:val="true"/>
          <w:lang w:bidi="fa-IR"/>
        </w:rPr>
        <w:t>عسکری‌علیه السلام ترس و نگرانی داشتند و حساس بودند</w:t>
      </w:r>
      <w:r>
        <w:rPr>
          <w:rFonts w:eastAsia="IRNazanin" w:cs="IRNazanin"/>
          <w:color w:val="111111"/>
          <w:sz w:val="28"/>
          <w:szCs w:val="28"/>
          <w:rtl w:val="true"/>
          <w:lang w:bidi="fa-IR"/>
        </w:rPr>
        <w:t>:</w:t>
      </w:r>
      <w:r>
        <w:rPr>
          <w:rStyle w:val="FootnoteAnchor"/>
          <w:rtl w:val="true"/>
        </w:rPr>
        <w:footnoteReference w:id="57"/>
      </w:r>
      <w:r>
        <w:rPr>
          <w:rFonts w:ascii="IRNazanin" w:hAnsi="IRNazanin" w:eastAsia="IRNazanin"/>
          <w:color w:val="111111"/>
          <w:sz w:val="28"/>
          <w:sz w:val="28"/>
          <w:szCs w:val="28"/>
          <w:rtl w:val="true"/>
          <w:lang w:bidi="fa-IR"/>
        </w:rPr>
        <w:t>جمعیت شیعیان در آن عصر، به خصوص در عراق بسیار بود و طاغوتها می‌ترسیدند که آنها قدرت را به دست گیرند و با زعامت و رهبری امام حسن عسکری‌علیه السلام تاج و تخت عباسیان را واژگون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شیعیان در این زمان به قدری نیرومند بودند که احمد بن عبید اللَّه بن خاقان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کذّاب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دروغ‌گوی امام حسن عسکری‌علیه السلام که بعد از ایشان به دروغ ادعای امامت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 اللَّه که دارای مقام عالی در دربار خلیفه عبّاسی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برادرم را به من بده و من هم در عوض، سالی بیست هزار دینار برای تو می‌فرستم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به او تندی کرد و با خشم و ناسزا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احمق نادان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خلیفه، به روی معتقدین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امامت پدرت و برادرت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 عسکری‌علیه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شمشیر کشید، تا آنها را از این اعتقاد برگرداند،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نتوانست؛ بنابراین اگر آنها و شیعیان، امامت تو را قبول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نیاز به خلیفه و غیر او نداری؛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آنها تو را به امامت قبول ندارند، به وسیله ما هرگز نمی‌توانی به این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بر 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از آن به بعد، اصلاً به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اعتنایی نکرد، و تا زنده بود اجازه نداد که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بیاید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سوی دیگر باید به این مسأله مهم نیز توجه داشت که شیعیان توجه خاصی به امام حسن عسکری‌علیه السلام داشتند و اموال بسیاری را به</w:t>
      </w:r>
    </w:p>
    <w:p>
      <w:pPr>
        <w:pStyle w:val="BookText"/>
        <w:rPr/>
      </w:pPr>
      <w:r>
        <w:rPr>
          <w:rFonts w:ascii="IRNazanin" w:hAnsi="IRNazanin" w:eastAsia="IRNazanin"/>
          <w:color w:val="111111"/>
          <w:sz w:val="28"/>
          <w:sz w:val="28"/>
          <w:szCs w:val="28"/>
          <w:rtl w:val="true"/>
          <w:lang w:bidi="fa-IR"/>
        </w:rPr>
        <w:t>محضر ایشان می‌رساندند، به عنوان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یک‌بار صدهزار دینار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صدهزار مثقال طلا، که اکثراً از پول‌هایی بود که شیعیان به آن حضرت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یکی از دوستان و نمایندگان مورد اطمینانش به نام علی بن جعفر همّانی داد تا بین مستمندان و شیعیان در مراسم حج، تقسیم کند، و بار دیگر صدهزار دینار برای او فرستاد و بار سوم سی‌هزار دینار برای او حواله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تلاش‌های سیاسی امام حسن عسکری‌علیه السلام، نامه‌ها و پیک‌های ایشان، فعالیت شاگردان و نمایندگان ایشان، گفتار سازنده و حرکت‌بخش ایشان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و همه نشان می‌داد که ایشان نه تنها هرگز تسلیم دستگاه طاغوتی بنی‌عباس نیست؛ بلکه زمینه‌سازی فرهنگی و سیاسی عمیق و گسترده‌ای بر ضدّ آن دستگاه و حکومت انجام می‌دادند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طبق روایات متعدد و متواتر، همه مسلمان‌ها می‌دانستند که سرانجام قائم آل محمد حضرت مهدی‌علیه السلام ظهور می‌کند و واژگونی تاج و تخت شاهان و سلاطین جور و ستم در سراسر جهان به دست ایشان انجام خواهد شد؛ و از طرف دیگر هم می‌دانستند که این مصلح جهانی از نسل امام حسن عسکری‌علیه السلام است؛ لذا در مورد ایشان، بسیار حساس بودند و احساس خطر می‌کردند؛ بر همین اساس حضرت مهدی‌علیه السلام از زمان تولد در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در عصر پدر بزرگوارشان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برای یاران و شیعیان مخصوص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دیدگان افراد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مخفی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خبیر محدث قمی در این باره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نفر از خلفای بنی‌عباس خواستند که امام حسن عسکری‌علیه السلام را بکشند؛ زیرا به آنها خبر رسیده بود که حضرت مهدی‌علیه السلام در صلب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امام حسن عسکری‌علیه السلام را چندین بار زندانی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روایت شده است که امام حسن عسکری‌علیه السلام هنگام ولادت حضرت مهدی‌علیه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ظالمان پنداشتند که مرا می‌کشند تا اینکه نسل مرا قطع نمایند، آنها قدرت خداوند قادر را چگونه دیده‌اند؟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عوامل و نظیر آن، موجب شد که طاغوتیان بنی‌عباس، سخت‌ترین فشار و اختناق و سانسور را بر امام حسن عسکری‌علیه السلام و یاران ایشان وارد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برای حفظ یاران خود به پنهان‌کاری و رازپوشی تأکید می‌کردند، تا آن‌جا که عثمان بن سعید عمری یار مخصوص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اولین نایب خاص امام مهدی‌علیه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لباس روغن‌فروش مطالب را محرمانه از امام‌علیه السلام به شیعیان و برعکس گزارش می‌داد؛ از این رو به او 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روغن‌فروش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w:t>
      </w:r>
      <w:r>
        <w:rPr>
          <w:rFonts w:eastAsia="IRNazanin" w:cs="IRNazanin"/>
          <w:color w:val="111111"/>
          <w:sz w:val="28"/>
          <w:szCs w:val="28"/>
          <w:rtl w:val="true"/>
          <w:lang w:bidi="fa-IR"/>
        </w:rPr>
        <w:t>.</w:t>
      </w:r>
      <w:r>
        <w:rPr>
          <w:rStyle w:val="FootnoteAnchor"/>
          <w:rtl w:val="true"/>
        </w:rPr>
        <w:footnoteReference w:id="58"/>
      </w:r>
      <w:bookmarkStart w:id="159" w:name="pg216_830"/>
    </w:p>
    <w:p>
      <w:pPr>
        <w:pStyle w:val="BookText"/>
        <w:rPr/>
      </w:pPr>
      <w:bookmarkEnd w:id="159"/>
      <w:r>
        <w:rPr>
          <w:rFonts w:ascii="IRNazanin" w:hAnsi="IRNazanin" w:eastAsia="IRNazanin"/>
          <w:color w:val="111111"/>
          <w:sz w:val="28"/>
          <w:sz w:val="28"/>
          <w:szCs w:val="28"/>
          <w:rtl w:val="true"/>
          <w:lang w:bidi="fa-IR"/>
        </w:rPr>
        <w:t>تبلیغ و هدایت‌گری با عمل</w:t>
      </w:r>
    </w:p>
    <w:p>
      <w:pPr>
        <w:pStyle w:val="Heading2"/>
        <w:numPr>
          <w:ilvl w:val="1"/>
          <w:numId w:val="1"/>
        </w:numPr>
        <w:rPr/>
      </w:pPr>
      <w:bookmarkStart w:id="160" w:name="__RefHeading___Toc1954891_211673320"/>
      <w:bookmarkStart w:id="161" w:name="_Toc59"/>
      <w:bookmarkEnd w:id="160"/>
      <w:r>
        <w:rPr>
          <w:rtl w:val="true"/>
        </w:rPr>
        <w:t>فصل پنجم تبلیغ و هدایت‌گری با عمل کُونُوا دُعاةَ النّاسِ بغیرِ أَلْسِنَتِکُمْ</w:t>
      </w:r>
      <w:bookmarkEnd w:id="161"/>
    </w:p>
    <w:p>
      <w:pPr>
        <w:pStyle w:val="Heading3"/>
        <w:numPr>
          <w:ilvl w:val="2"/>
          <w:numId w:val="1"/>
        </w:numPr>
        <w:rPr/>
      </w:pPr>
      <w:bookmarkStart w:id="162" w:name="__RefHeading___Toc1954893_211673320"/>
      <w:bookmarkStart w:id="163" w:name="_Toc60"/>
      <w:bookmarkEnd w:id="162"/>
      <w:r>
        <w:rPr>
          <w:rtl w:val="true"/>
        </w:rPr>
        <w:t>تبلیغ و هدایت‌گری با عمل کُونُوا دُعاةَ النّاسِ بغیرِ أَلْسِنَتِکُمْ</w:t>
      </w:r>
      <w:r>
        <w:rPr>
          <w:rtl w:val="true"/>
        </w:rPr>
        <w:t>)</w:t>
      </w:r>
      <w:bookmarkEnd w:id="163"/>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64" w:name="__RefHeading___Toc1954895_211673320"/>
      <w:bookmarkStart w:id="165" w:name="_Toc61"/>
      <w:bookmarkEnd w:id="164"/>
      <w:r>
        <w:rPr>
          <w:rtl w:val="true"/>
        </w:rPr>
        <w:t>اشاره</w:t>
      </w:r>
      <w:bookmarkStart w:id="166" w:name="pg216_831"/>
      <w:bookmarkEnd w:id="165"/>
    </w:p>
    <w:p>
      <w:pPr>
        <w:pStyle w:val="Heading4"/>
        <w:numPr>
          <w:ilvl w:val="3"/>
          <w:numId w:val="1"/>
        </w:numPr>
        <w:rPr/>
      </w:pPr>
      <w:bookmarkStart w:id="167" w:name="__RefHeading___Toc1954897_211673320"/>
      <w:bookmarkStart w:id="168" w:name="_Toc62"/>
      <w:bookmarkEnd w:id="166"/>
      <w:bookmarkEnd w:id="167"/>
      <w:r>
        <w:rPr>
          <w:rtl w:val="true"/>
        </w:rPr>
        <w:t xml:space="preserve">تبلیغ حتی در زندان </w:t>
      </w:r>
      <w:r>
        <w:rPr>
          <w:rtl w:val="true"/>
        </w:rPr>
        <w:t>(</w:t>
      </w:r>
      <w:r>
        <w:rPr>
          <w:rtl w:val="true"/>
        </w:rPr>
        <w:t>هدایت دو زندان‌بان</w:t>
      </w:r>
      <w:r>
        <w:rPr>
          <w:rtl w:val="true"/>
        </w:rPr>
        <w:t>)</w:t>
      </w:r>
      <w:bookmarkEnd w:id="168"/>
    </w:p>
    <w:p>
      <w:pPr>
        <w:pStyle w:val="BookText"/>
        <w:rPr/>
      </w:pPr>
      <w:r>
        <w:rPr>
          <w:rFonts w:ascii="IRNazanin" w:hAnsi="IRNazanin" w:eastAsia="IRNazanin"/>
          <w:color w:val="111111"/>
          <w:sz w:val="28"/>
          <w:sz w:val="28"/>
          <w:szCs w:val="28"/>
          <w:rtl w:val="true"/>
          <w:lang w:bidi="fa-IR"/>
        </w:rPr>
        <w:t>روایت کرده‌اند که؛ بنی عباس داخل شدند بر صالح بن وصیف، زمانی که صالح امام حسن عسکری‌علیه السلام را در زندان حبس کرده بود و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تنگ بگیر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سخت‌گیری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امام‌علیه السلام و وُسعت مده بر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راحت نگذار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صالح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چه کار کنم با او؛ چرا که من ایشان را به دست دو نفری که از بدترین اشخاص می‌باشند، سپردم؛ امّا هر دو نفر اهل نماز و روزه شده‌اند و در عبادت به مقامی عظیم رسیده‌اند، پس امر کرد آن دو نفر را آوردند، آن دو نفر را عِتاب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برخورد 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شأن شما با این شخص چیست؟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بگوییم در حق مردی که روزها را روزه می‌گیرد و شب‌ها را تا به صبح به عبادت مشغول است و تکلّم نمی‌کند با کسی و به غیر از عبادت به چیز دیگری مشغول نمی‌شود، و هر وقت او بر ما نگاه می‌کند، بدن ما می‌لرزد و چنان می‌شویم که گویا مالک نفس خود نیستیم و نمی‌توانیم خودمان را نگه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عباس چون این حرف‌ها را شنیدند، از نزد صالح بن وصیف در کمال ذلّت به بدترین حالی برگشتند</w:t>
      </w:r>
      <w:r>
        <w:rPr>
          <w:rFonts w:eastAsia="IRNazanin" w:cs="IRNazanin"/>
          <w:color w:val="111111"/>
          <w:sz w:val="28"/>
          <w:szCs w:val="28"/>
          <w:rtl w:val="true"/>
          <w:lang w:bidi="fa-IR"/>
        </w:rPr>
        <w:t>.</w:t>
      </w:r>
      <w:r>
        <w:rPr>
          <w:rStyle w:val="FootnoteAnchor"/>
          <w:rtl w:val="true"/>
        </w:rPr>
        <w:footnoteReference w:id="59"/>
      </w:r>
    </w:p>
    <w:p>
      <w:pPr>
        <w:pStyle w:val="Heading4"/>
        <w:numPr>
          <w:ilvl w:val="3"/>
          <w:numId w:val="1"/>
        </w:numPr>
        <w:rPr/>
      </w:pPr>
      <w:bookmarkStart w:id="169" w:name="__RefHeading___Toc1954899_211673320"/>
      <w:bookmarkStart w:id="170" w:name="_Toc63"/>
      <w:bookmarkEnd w:id="169"/>
      <w:r>
        <w:rPr>
          <w:rtl w:val="true"/>
        </w:rPr>
        <w:t>امام حسن عسکری‌علیه السلام در میان درندگان‌</w:t>
      </w:r>
      <w:bookmarkEnd w:id="170"/>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روایت شده که امام حسن عسکری‌علیه السلام را به شخصی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سپردند، نحریر بر آن حضرت تنگ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می‌گرفت و ایشان را</w:t>
      </w:r>
      <w:bookmarkStart w:id="171" w:name="pg216_832"/>
    </w:p>
    <w:p>
      <w:pPr>
        <w:pStyle w:val="BookText"/>
        <w:rPr/>
      </w:pPr>
      <w:bookmarkEnd w:id="171"/>
      <w:r>
        <w:rPr>
          <w:rFonts w:ascii="IRNazanin" w:hAnsi="IRNazanin" w:eastAsia="IRNazanin"/>
          <w:color w:val="111111"/>
          <w:sz w:val="28"/>
          <w:sz w:val="28"/>
          <w:szCs w:val="28"/>
          <w:rtl w:val="true"/>
          <w:lang w:bidi="fa-IR"/>
        </w:rPr>
        <w:t>اذیت می‌کرد، زنش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 از خداوند متعال بترس؛ همانا تو نمی‌دانی این فردی که در منزل تو زندانی است،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زن شروع کرد به بیان اوصاف امام حسن عسکری‌علیه السلام و از صلاح و عبادات و جلالت آن حضرت بیان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حال تو می‌ترسم به خاطر این رفتار بدی که تو با ایشان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نحریر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من او را در برکة السباع و میان شیران و درندگان خواهم افکند و برای این کار از خلیفه اجازه طلبید، خلیفه هم به او اجازه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حضرت‌علیه السلام را در میان شیران و درندگان قرار دادند و شک نداشتند که شیران آن حضرت را خواهند خورد، بعد از مدّتی نگاه کردند و دیدند که ایشان ایستاده‌اند و نماز می‌خوانند و درندگان و شیران در اطراف آن حضرت می‌باشند، پس امر کرد که آن جناب را از آن‌جا بیرون آوردند و به خانه‌اش بردند</w:t>
      </w:r>
      <w:r>
        <w:rPr>
          <w:rFonts w:eastAsia="IRNazanin" w:cs="IRNazanin"/>
          <w:color w:val="111111"/>
          <w:sz w:val="28"/>
          <w:szCs w:val="28"/>
          <w:rtl w:val="true"/>
          <w:lang w:bidi="fa-IR"/>
        </w:rPr>
        <w:t>.</w:t>
      </w:r>
      <w:r>
        <w:rPr>
          <w:rStyle w:val="FootnoteAnchor"/>
          <w:rtl w:val="true"/>
        </w:rPr>
        <w:footnoteReference w:id="60"/>
      </w:r>
    </w:p>
    <w:p>
      <w:pPr>
        <w:pStyle w:val="Heading4"/>
        <w:numPr>
          <w:ilvl w:val="3"/>
          <w:numId w:val="1"/>
        </w:numPr>
        <w:rPr/>
      </w:pPr>
      <w:bookmarkStart w:id="172" w:name="__RefHeading___Toc1954901_211673320"/>
      <w:bookmarkStart w:id="173" w:name="_Toc64"/>
      <w:bookmarkEnd w:id="172"/>
      <w:r>
        <w:rPr>
          <w:rtl w:val="true"/>
        </w:rPr>
        <w:t>عظمت امام حسن عسکری‌علیه السلام از زبان دشمنان‌</w:t>
      </w:r>
      <w:bookmarkEnd w:id="173"/>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اشعری و محمد بن یحیی و دیگران روایت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عبیداللَّه خاقان متولّی موقوفات قم بود، روزی در مجلسِ او از علوی‌ها و آیین‌شان سخن به میان آمد، او از اهل بیت‌علیهم السلام بی‌اندازه بدگویی می‌کرد و کمال ضدّیت و دشمنی را با آنها داشت و در حال عصبانیت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شهر سامرّا کسی را مانند حسن بن علی‌علیهما السلام ندیدم؛ زیرا او مردی درست‌کردار، آرام و پاکدامن، بزرگوار</w:t>
      </w:r>
    </w:p>
    <w:p>
      <w:pPr>
        <w:pStyle w:val="BookText"/>
        <w:rPr/>
      </w:pPr>
      <w:r>
        <w:rPr>
          <w:rFonts w:ascii="IRNazanin" w:hAnsi="IRNazanin" w:eastAsia="IRNazanin"/>
          <w:color w:val="111111"/>
          <w:sz w:val="28"/>
          <w:sz w:val="28"/>
          <w:szCs w:val="28"/>
          <w:rtl w:val="true"/>
          <w:lang w:bidi="fa-IR"/>
        </w:rPr>
        <w:t>و عالی‌قدر بود و همه بنی‌هاشم از او نام برده و احترام می‌گذاردند و ایشان را بر پیرمردان و محترمان خود، مُقدّم می‌کنند، نه فقط خاندان او به وی احترام می‌گذارند؛ بلکه سرلشگران و وزیران و افراد دیگر نیز به ایشان احترام می‌گذارند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یادم نمی‌رود روزی را که من در کنار پدرم بودم، هنگامی که مردم برای گفتن حوایج و نیازهایشان می‌آمدند و من کنار پدرم ایستاده بودم که دربانان وارد شدند و اطلاع دادند که ابومحمدعلیه السلام در جلوی درب خانه منتظر ورود هستند، پدرم تا نام ایشان را شنید، با صدای بلند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اِذن و اجازه داخل شدن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اینکه دربانان چگونه جرأت و جسارت کرده‌اند که از مردی با کُنیه در حضور پدرم یاد کنند، متعجب شدم؛ زیرا دربانان فقط خلیفه یا جانشین او و یا کسی که مجاز باشند، از او با کنیه یاد می‌کردند و از دیگران نمی‌توانستند با کُنیه یاد کنند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 عسکری‌علیه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گندم‌گون، نیکواندام، خوش‌چهره و زیبا قامت و جوان بودند که همه گونه آثار بزرگی در ایشان هویدا بود،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چشم پدرم به ایشان افتاد، از جا برخاست و چند قدم به طرف ایشان رفت و استقبال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سابقه چنین رفتاری را از پدرم نسبت به هیچ کدام از بنی‌هاشم و یا سرلشگران ندیده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امام حسن عسکری‌علیه السلام نزدیک‌تر آمدند، پدرم با ایشان معانقه کرد و صورت و سینه‌اش را بوسید و دست ایشان را گرفته و بر</w:t>
      </w:r>
    </w:p>
    <w:p>
      <w:pPr>
        <w:pStyle w:val="BookText"/>
        <w:rPr/>
      </w:pPr>
      <w:r>
        <w:rPr>
          <w:rFonts w:ascii="IRNazanin" w:hAnsi="IRNazanin" w:eastAsia="IRNazanin"/>
          <w:color w:val="111111"/>
          <w:sz w:val="28"/>
          <w:sz w:val="28"/>
          <w:szCs w:val="28"/>
          <w:rtl w:val="true"/>
          <w:lang w:bidi="fa-IR"/>
        </w:rPr>
        <w:t xml:space="preserve">مَسْنَد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نشانید و خودش هم کنار ایشان نشست و رو به ایشان کرده و در هنگام صحبت با ایشان،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فدای شما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کارها که برخلاف انتظارم بود، متعجب شده بودم، ناگهان دربان وارد شده و اطلاع داد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موفق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 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مراسم و آیین ورود برادر خلیفه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او می‌خواست به دیدار پدرم بیاید، نخست دربانان و نزدیکان مخصوص او وارد می‌شدند و در دو ردیف از مَسند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تا کنار درب برای احترام در حالت ایستاده می‌ماندند و از وقت ورود تا هنگام خروج، آن‌ها به همان حالت ایستاده می‌ماندند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پس از آن که از آمدن موفق اطلاع یافت، همچنان سرگرم صحبت با امام حسن عسکری‌علیه السلام بود و هیچ اعتنایی به آمدن موفق نمی‌کرد تا هنگامی که نوکران مخصوص موفق وارد شدند، در این هنگام پدرم به امام حسن عسکری‌علیه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شما گردم، اینک اگر می‌خواهید، تشریف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دربانان خود دستور داد تا ایشان را از پشت صف‌ها ببرند تا موفق ایشان را نبیند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این‌که ایشان برخاستند، پدرم هم به احترام ایشان از جایش برخاست و با ایشان معانقه کرد و بیرون رفت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از دربانان پدرم که او را با کنیه نام برده بودند،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را که در حضور پدرم به کُنیه نام بردید و پدرم این‌گونه احترامات بی‌سابقه در مقابل ایشان انجام داد، کیست؟ دربانان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علوی‌ها است و حسن بن علی معروف به ابن الرضاعلیه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تعجب من از این گفتار آن‌ها زیادتر شد و آن روز را همواره در اندیشه این مرد و پدرم و آنچه از او دیده بودم، به پایان رساندم، تا هنگامی که شب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 و رفتار پدرم آن بود که نماز عشا را به جا می‌آورد و می‌خواند، سپس به کارهای مردم و نامه‌هایی که باید به خلیفه بنویسد، می‌پرداخت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آن شب در حالی که پدرم تنها بود به خدمتش رسیدم، از من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نیازی داری؟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هرگاه دستور فرمایی، از شما پرسشی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که امروز این همه ایشان را بزرگ داشتی و به ایشان احترام کردی، چه کسی بود؟</w:t>
      </w:r>
    </w:p>
    <w:p>
      <w:pPr>
        <w:pStyle w:val="BookText"/>
        <w:rPr/>
      </w:pPr>
      <w:r>
        <w:rPr>
          <w:rFonts w:ascii="IRNazanin" w:hAnsi="IRNazanin" w:eastAsia="IRNazanin"/>
          <w:color w:val="111111"/>
          <w:sz w:val="28"/>
          <w:sz w:val="28"/>
          <w:szCs w:val="28"/>
          <w:rtl w:val="true"/>
          <w:lang w:bidi="fa-IR"/>
        </w:rPr>
        <w:t>پدرم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پیشوای شیعیان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علی معروف به ابن الرضاعلیه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پدرم و من مدّتی ساکت شدیم، سپس پدرم اضافه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هیچ کدام از بنی‌هاشم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خلافت نیست مگر ایشان؛ زیرا ایشان مردی دانشمند، پاک‌دامن، نگه‌دار، زاهد، پارسا، خوش‌اخلاق و شایسته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پدر ایشان را دیده بودی، به خاطر فضل و بزرگی و عزت نفس، پدرش را ستایش می‌کردی</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از این توصیفی که پدرم نمود و عملی که آن روز نسبت به ایشان انجام داد، اضطراب و اندیشه و کینه‌ام نسبت به پدرم زیادتر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به بعد سعی می‌کردم تا به خوبی از احوال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 عسکری‌علیه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خبر شوم، به همین مناسبت با هر یک از بنی‌هاشم، سرلشکران،</w:t>
      </w:r>
      <w:bookmarkStart w:id="174" w:name="pg216_836"/>
    </w:p>
    <w:p>
      <w:pPr>
        <w:pStyle w:val="BookText"/>
        <w:rPr/>
      </w:pPr>
      <w:bookmarkEnd w:id="174"/>
      <w:r>
        <w:rPr>
          <w:rFonts w:ascii="IRNazanin" w:hAnsi="IRNazanin" w:eastAsia="IRNazanin"/>
          <w:color w:val="111111"/>
          <w:sz w:val="28"/>
          <w:sz w:val="28"/>
          <w:szCs w:val="28"/>
          <w:rtl w:val="true"/>
          <w:lang w:bidi="fa-IR"/>
        </w:rPr>
        <w:t>کاتبان، قاضیان و فقیهان و سایر افراد که روبرو می‌شدم، از احوال ایشان جویا می‌شدم و می‌دیدم که همه از ایشان کاملاً تجلیل و احترام می‌کنند و ایشان را ستایش می‌کردند و بر تمام خاندان و پیرمردان مُقدّم می‌داشتند، در نتیجه عظمت و موقعیت ایشان در نظرم عظیم گشت؛ زیرا متوجه شدم که دوست و دشمن از ایشان به بزرگی و احترام یاد می‌کنند</w:t>
      </w:r>
      <w:r>
        <w:rPr>
          <w:rFonts w:eastAsia="IRNazanin" w:cs="IRNazanin"/>
          <w:color w:val="111111"/>
          <w:sz w:val="28"/>
          <w:szCs w:val="28"/>
          <w:rtl w:val="true"/>
          <w:lang w:bidi="fa-IR"/>
        </w:rPr>
        <w:t>.</w:t>
      </w:r>
      <w:r>
        <w:rPr>
          <w:rStyle w:val="FootnoteAnchor"/>
          <w:rtl w:val="true"/>
        </w:rPr>
        <w:footnoteReference w:id="61"/>
      </w:r>
    </w:p>
    <w:p>
      <w:pPr>
        <w:pStyle w:val="Heading4"/>
        <w:numPr>
          <w:ilvl w:val="3"/>
          <w:numId w:val="1"/>
        </w:numPr>
        <w:rPr/>
      </w:pPr>
      <w:bookmarkStart w:id="175" w:name="__RefHeading___Toc1954903_211673320"/>
      <w:bookmarkStart w:id="176" w:name="_Toc65"/>
      <w:bookmarkEnd w:id="175"/>
      <w:r>
        <w:rPr>
          <w:rtl w:val="true"/>
        </w:rPr>
        <w:t>خوف شدید از خداوند متعال حتی در کودکی‌</w:t>
      </w:r>
      <w:bookmarkEnd w:id="176"/>
    </w:p>
    <w:p>
      <w:pPr>
        <w:pStyle w:val="BookText"/>
        <w:rPr/>
      </w:pPr>
      <w:r>
        <w:rPr>
          <w:rFonts w:ascii="IRNazanin" w:hAnsi="IRNazanin" w:eastAsia="IRNazanin"/>
          <w:color w:val="111111"/>
          <w:sz w:val="28"/>
          <w:sz w:val="28"/>
          <w:szCs w:val="28"/>
          <w:rtl w:val="true"/>
          <w:lang w:bidi="fa-IR"/>
        </w:rPr>
        <w:t xml:space="preserve">روزی بهلول، امام حسن عسکری‌علیه السلام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کودک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کودکان دیگر دید؛ ولی حال آن حضرت را منقلب دید که گریه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بهلول فکر کرد که گریه ایشان به این خاطر است که کودکان دیگر وسایل بازی دارند؛ ولی ایشان وسایل بازی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ایشان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می‌خواهید برای شما از آن وسایل بازی فراهم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عسکری‌علیه السلام به بهلول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قَلِیلَ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لِلَعْبٍ خُلِقْنا؛ ای کم‌عقل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برای بازی آفریده نشده‌ایم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بهلول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چه چیزی آفریده شده‌ایم؟ امام حسن عسکری‌علیه السلام جواب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علم و عبادت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بهلول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دلیل برای علم و عبادت آفریده شده‌ایم؟ ایشان جواب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خداوند متعال در قرآن کریم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أَفَحَسِبْتُمْ إِنَّما خَلَقْناکُمْ عَبَثاً وَإِنَّکُمْ إِلَیْنا لا تُرْجَعُونَ؛ آیا می‌پندارید که شما</w:t>
      </w:r>
    </w:p>
    <w:p>
      <w:pPr>
        <w:pStyle w:val="BookText"/>
        <w:rPr/>
      </w:pPr>
      <w:r>
        <w:rPr>
          <w:rFonts w:ascii="IRNazanin" w:hAnsi="IRNazanin" w:eastAsia="IRNazanin"/>
          <w:color w:val="111111"/>
          <w:sz w:val="28"/>
          <w:sz w:val="28"/>
          <w:szCs w:val="28"/>
          <w:rtl w:val="true"/>
          <w:lang w:bidi="fa-IR"/>
        </w:rPr>
        <w:t>را بیهوده آفریده‌ایم و شما به ما بازگشت نمی‌کنید</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بهلول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تقاضا می‌کنم که مرا موعظه و نصیحت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عسکری‌علیه السلام با خواندن اشعاری او را موعظه کرد و در هنگام موعظه حالشان مُنقلب شده و از حال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حالشان خوب شد، بهلول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شما در سنین کودکی هستید و گناهی هم ندارید، چرا این‌گونه از خود بیخود شدید؟ امام حسن عسکری‌علیه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بهلول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را نگو، من مادرم را دیدم که با هیزم‌های بزرگ آتش روشن می‌کرد؛ ولی همین هیزم‌های بزرگ را با هیزم‌های کوچک روشن می‌کرد و آتش می‌زد، من می‌ترسم که از هیزم‌های کوچک دوزخ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بهلول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شخصی حکیم و آگاه می‌بینم، مرا به طور مختصری موعظه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عسکری‌علیه السلام این اشعار عبرت‌انگیز را به عنوان موعظه برای بهلول خواندند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أَرَی الدُّنْیا تَجَهَّزَ بِانْطِلاقِ</w:t>
      </w:r>
    </w:p>
    <w:p>
      <w:pPr>
        <w:pStyle w:val="BookText"/>
        <w:rPr/>
      </w:pPr>
      <w:r>
        <w:rPr>
          <w:rFonts w:ascii="Amiri" w:hAnsi="Amiri" w:eastAsia="Amiri" w:cs="Amiri"/>
          <w:color w:val="111111"/>
          <w:sz w:val="28"/>
          <w:sz w:val="28"/>
          <w:szCs w:val="28"/>
          <w:rtl w:val="true"/>
          <w:lang w:bidi="ar-SA"/>
        </w:rPr>
        <w:t>مُشَمَّرَةً عَلی قَدَمٍ وَساقِ</w:t>
      </w:r>
    </w:p>
    <w:p>
      <w:pPr>
        <w:pStyle w:val="BookText"/>
        <w:rPr/>
      </w:pPr>
      <w:r>
        <w:rPr>
          <w:rFonts w:ascii="Amiri" w:hAnsi="Amiri" w:eastAsia="Amiri" w:cs="Amiri"/>
          <w:color w:val="111111"/>
          <w:sz w:val="28"/>
          <w:sz w:val="28"/>
          <w:szCs w:val="28"/>
          <w:rtl w:val="true"/>
          <w:lang w:bidi="ar-SA"/>
        </w:rPr>
        <w:t>فَلَا الدُّنْیا بِباقِیَةٍ لِحَیٍ</w:t>
      </w:r>
    </w:p>
    <w:p>
      <w:pPr>
        <w:pStyle w:val="BookText"/>
        <w:rPr/>
      </w:pPr>
      <w:r>
        <w:rPr>
          <w:rFonts w:ascii="Amiri" w:hAnsi="Amiri" w:eastAsia="Amiri" w:cs="Amiri"/>
          <w:color w:val="111111"/>
          <w:sz w:val="28"/>
          <w:sz w:val="28"/>
          <w:szCs w:val="28"/>
          <w:rtl w:val="true"/>
          <w:lang w:bidi="ar-SA"/>
        </w:rPr>
        <w:t>وَلا حَیٌّ عَلَی الدُّنْیا بِباقِ</w:t>
      </w:r>
    </w:p>
    <w:p>
      <w:pPr>
        <w:pStyle w:val="BookText"/>
        <w:rPr/>
      </w:pPr>
      <w:r>
        <w:rPr>
          <w:rFonts w:ascii="Amiri" w:hAnsi="Amiri" w:eastAsia="Amiri" w:cs="Amiri"/>
          <w:color w:val="111111"/>
          <w:sz w:val="28"/>
          <w:sz w:val="28"/>
          <w:szCs w:val="28"/>
          <w:rtl w:val="true"/>
          <w:lang w:bidi="ar-SA"/>
        </w:rPr>
        <w:t>کَأَنَّ المَوْتَ وَالحَدْثانَ فِیها</w:t>
      </w:r>
    </w:p>
    <w:p>
      <w:pPr>
        <w:pStyle w:val="BookText"/>
        <w:rPr/>
      </w:pPr>
      <w:r>
        <w:rPr>
          <w:rFonts w:ascii="Amiri" w:hAnsi="Amiri" w:eastAsia="Amiri" w:cs="Amiri"/>
          <w:color w:val="111111"/>
          <w:sz w:val="28"/>
          <w:sz w:val="28"/>
          <w:szCs w:val="28"/>
          <w:rtl w:val="true"/>
          <w:lang w:bidi="ar-SA"/>
        </w:rPr>
        <w:t>إِلی نَفْسِ الفَتی فَرَساً سُباقِ</w:t>
      </w:r>
    </w:p>
    <w:p>
      <w:pPr>
        <w:pStyle w:val="BookText"/>
        <w:rPr/>
      </w:pPr>
      <w:r>
        <w:rPr>
          <w:rFonts w:ascii="Amiri" w:hAnsi="Amiri" w:eastAsia="Amiri" w:cs="Amiri"/>
          <w:color w:val="111111"/>
          <w:sz w:val="28"/>
          <w:sz w:val="28"/>
          <w:szCs w:val="28"/>
          <w:rtl w:val="true"/>
          <w:lang w:bidi="ar-SA"/>
        </w:rPr>
        <w:t>فَیا مَغْرُورُ بِالدُّنْیا رُوَیْداً</w:t>
      </w:r>
    </w:p>
    <w:p>
      <w:pPr>
        <w:pStyle w:val="BookText"/>
        <w:rPr/>
      </w:pPr>
      <w:r>
        <w:rPr>
          <w:rFonts w:ascii="Amiri" w:hAnsi="Amiri" w:eastAsia="Amiri" w:cs="Amiri"/>
          <w:color w:val="111111"/>
          <w:sz w:val="28"/>
          <w:sz w:val="28"/>
          <w:szCs w:val="28"/>
          <w:rtl w:val="true"/>
          <w:lang w:bidi="ar-SA"/>
        </w:rPr>
        <w:t>وَمِنْها خُذْ لِنَفْسِکَ بِالْوِثاقِ</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دنیا را می‌نگرم که آماده گذشتن و رفتن است و پاچه‌هایش را بالا</w:t>
      </w:r>
      <w:bookmarkStart w:id="177" w:name="pg216_838"/>
    </w:p>
    <w:p>
      <w:pPr>
        <w:pStyle w:val="BookText"/>
        <w:rPr/>
      </w:pPr>
      <w:bookmarkEnd w:id="177"/>
      <w:r>
        <w:rPr>
          <w:rFonts w:ascii="IRNazanin" w:hAnsi="IRNazanin" w:eastAsia="IRNazanin"/>
          <w:color w:val="111111"/>
          <w:sz w:val="28"/>
          <w:sz w:val="28"/>
          <w:szCs w:val="28"/>
          <w:rtl w:val="true"/>
          <w:lang w:bidi="fa-IR"/>
        </w:rPr>
        <w:t>زده و با شتاب حرکت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دنیا برای زنده، پایدار است و نه زنده برای دنیا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گویی مرگ و حوادث ناگوار در دنیا، همچون اسب سبقت گیرنده 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جوان می‌دَوَد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 مغرور و دلباخته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بگیر و از دنیا برای آخرتت توشه‌ای استوار برگیر</w:t>
      </w:r>
      <w:r>
        <w:rPr>
          <w:rFonts w:eastAsia="IRNazanin" w:cs="IRNazanin"/>
          <w:color w:val="111111"/>
          <w:sz w:val="28"/>
          <w:szCs w:val="28"/>
          <w:rtl w:val="true"/>
          <w:lang w:bidi="fa-IR"/>
        </w:rPr>
        <w:t>.</w:t>
      </w:r>
      <w:r>
        <w:rPr>
          <w:rStyle w:val="FootnoteAnchor"/>
          <w:rtl w:val="true"/>
        </w:rPr>
        <w:footnoteReference w:id="63"/>
      </w:r>
    </w:p>
    <w:p>
      <w:pPr>
        <w:pStyle w:val="Heading4"/>
        <w:numPr>
          <w:ilvl w:val="3"/>
          <w:numId w:val="1"/>
        </w:numPr>
        <w:rPr/>
      </w:pPr>
      <w:bookmarkStart w:id="178" w:name="__RefHeading___Toc1954905_211673320"/>
      <w:bookmarkStart w:id="179" w:name="_Toc66"/>
      <w:bookmarkEnd w:id="178"/>
      <w:r>
        <w:rPr>
          <w:rtl w:val="true"/>
        </w:rPr>
        <w:t>احترام عظیم انوش نصرانی به امام حسن عسکری‌علیه السلام‌</w:t>
      </w:r>
      <w:bookmarkEnd w:id="179"/>
    </w:p>
    <w:p>
      <w:pPr>
        <w:pStyle w:val="BookText"/>
        <w:rPr/>
      </w:pPr>
      <w:r>
        <w:rPr>
          <w:rFonts w:ascii="IRNazanin" w:hAnsi="IRNazanin" w:eastAsia="IRNazanin"/>
          <w:color w:val="111111"/>
          <w:sz w:val="28"/>
          <w:sz w:val="28"/>
          <w:szCs w:val="28"/>
          <w:rtl w:val="true"/>
          <w:lang w:bidi="fa-IR"/>
        </w:rPr>
        <w:t xml:space="preserve">در دربار یکی از خلفای عبّاسی، مسیحی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انوش نصرانی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مُنشی و نویسنده مشغول کار بود، احمد قصیر بصری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محضر امام حسن عسکری‌علیه السلام در شهر سامرّا بودم، ناگهان یکی از درباریان به محضر ایشان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سلام می‌رساند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انوش نصرانی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تصمیم گرفته است که دو پسر خود را تطهیر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منظور ختنه کردن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کرده که از شما تقاضا کنیم به خانه او تشریف بیاورید و برای سلامتی و طول عمر پسرانش دعا کنید، ما نمی‌خواستیم شما را به زحمت بیندازیم؛ ولی انوش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می‌خواهیم که به 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باقیمانده نبوت و رسالت، تبرّک بجوییم</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حسن عسکری‌علیه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سپاس خداوندی را که مسیحیان را به حق ما آگاه‌تر و آشناتر نسبت به مسلمانان قرار داده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امام‌علیه السلام دستور دادند که اسب ایشان را زین کنند و سوار بر آن شدند و با هم به طرف خانه انوش حرکت کردیم، وقتی به درب خانه او رسیدیم، انوش با سر و پای برهنه، در حالی که کتاب انجیل به گردنش آویخته بود و کشیشان و راهبان و علمای برجسته مسیحی در اطراف او بودند، به استقبال امام‌علیه السلام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آقای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این کتابی که شما از ما به آن آشناتر و آگاه‌تر هستید، قسم می‌دهم گناه ما را به خاطر این قبول زحمت که قبول کردید و آمدید، ببخشید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مسیح عیسی بن مریم و به حق کتاب انجیل که از نزد خدا بر مسیح نازل شده، تقاضای ما از خلیفه برای دعوت شما به اینجا، فقط از این جهت بود که ما شما را در کتاب انجیل مانند حضرت مسیح‌علیه السلام در پیشگاه خدا یافته‌ایم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عسکری‌علیه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امام‌علیه السلام وارد خانه انوش نصرانی شد در حالی که دو پسر انوش در بستر خود بودند و حاضران ایستاده بودند و نگاه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امام‌علیه السلام به انوش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پسرانت برای تو باقی می‌ماند و دیگری بعد از سه روز از دُنیا می‌رود، این پسری که در دنیا باقی می‌ماند، اسلام را می‌پذیرد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مسلمان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ما خاندان رسالت‌علیهم السلام پیروی می‌کند و ولایت ما را قبول می‌کند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انوش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سخن شما حقّ است، این‌که فرمودید یک پسرم باقی می‌ماند و پیرو شما می‌شود، مرگ پسر دیگرم را برای من آسان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کشیشان که در آن‌جا حاضر بود به انوش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خودت مسلمان نمی‌شوی؟</w:t>
      </w:r>
    </w:p>
    <w:p>
      <w:pPr>
        <w:pStyle w:val="BookText"/>
        <w:rPr/>
      </w:pPr>
      <w:r>
        <w:rPr>
          <w:rFonts w:ascii="IRNazanin" w:hAnsi="IRNazanin" w:eastAsia="IRNazanin"/>
          <w:color w:val="111111"/>
          <w:sz w:val="28"/>
          <w:sz w:val="28"/>
          <w:szCs w:val="28"/>
          <w:rtl w:val="true"/>
          <w:lang w:bidi="fa-IR"/>
        </w:rPr>
        <w:t>انوش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مولایم امام حسن عسکری‌علیه السلام می‌داند که من مسلمان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عسکری‌علیه السلام هم سخن او را تصدیق کرد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نمی‌گفتند که ما به وفات پسرت خبر دادیم، ولی او فوت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درگاه خداوند متعال طول عمر او را درخواست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خواسته شما، من چیز دیگری نمی‌خواهم</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قصیر بصری ادامه می‌دهد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خداوند متعال که همان پسر، بعد از سه روز مْرد و پسر دیگرش بعد از یک سال مسلمان شد و با ما تا آخر عمر ملازم خانه امام حسن عسکری‌علیه السلام گردید</w:t>
      </w:r>
      <w:r>
        <w:rPr>
          <w:rFonts w:eastAsia="IRNazanin" w:cs="IRNazanin"/>
          <w:color w:val="111111"/>
          <w:sz w:val="28"/>
          <w:szCs w:val="28"/>
          <w:rtl w:val="true"/>
          <w:lang w:bidi="fa-IR"/>
        </w:rPr>
        <w:t>.</w:t>
      </w:r>
      <w:r>
        <w:rPr>
          <w:rStyle w:val="FootnoteAnchor"/>
          <w:rtl w:val="true"/>
        </w:rPr>
        <w:footnoteReference w:id="64"/>
      </w:r>
      <w:bookmarkStart w:id="180" w:name="pg216_842"/>
    </w:p>
    <w:p>
      <w:pPr>
        <w:pStyle w:val="BookText"/>
        <w:rPr/>
      </w:pPr>
      <w:bookmarkEnd w:id="180"/>
      <w:r>
        <w:rPr>
          <w:rFonts w:ascii="IRNazanin" w:hAnsi="IRNazanin" w:eastAsia="IRNazanin"/>
          <w:color w:val="111111"/>
          <w:sz w:val="28"/>
          <w:sz w:val="28"/>
          <w:szCs w:val="28"/>
          <w:rtl w:val="true"/>
          <w:lang w:bidi="fa-IR"/>
        </w:rPr>
        <w:t>پاسخ به سؤالات و شبهات</w:t>
      </w:r>
    </w:p>
    <w:p>
      <w:pPr>
        <w:pStyle w:val="Heading2"/>
        <w:numPr>
          <w:ilvl w:val="1"/>
          <w:numId w:val="1"/>
        </w:numPr>
        <w:rPr/>
      </w:pPr>
      <w:bookmarkStart w:id="181" w:name="__RefHeading___Toc1954907_211673320"/>
      <w:bookmarkStart w:id="182" w:name="_Toc67"/>
      <w:bookmarkEnd w:id="181"/>
      <w:r>
        <w:rPr>
          <w:rtl w:val="true"/>
        </w:rPr>
        <w:t>فصل ششم پاسخ به سؤالات و شبهات‌</w:t>
      </w:r>
      <w:bookmarkEnd w:id="182"/>
    </w:p>
    <w:p>
      <w:pPr>
        <w:pStyle w:val="Heading3"/>
        <w:numPr>
          <w:ilvl w:val="2"/>
          <w:numId w:val="1"/>
        </w:numPr>
        <w:rPr/>
      </w:pPr>
      <w:bookmarkStart w:id="183" w:name="__RefHeading___Toc1954909_211673320"/>
      <w:bookmarkStart w:id="184" w:name="_Toc68"/>
      <w:bookmarkEnd w:id="183"/>
      <w:r>
        <w:rPr>
          <w:rtl w:val="true"/>
        </w:rPr>
        <w:t>پاسخ به سؤالات و شبهات‌</w:t>
      </w:r>
      <w:bookmarkEnd w:id="184"/>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85" w:name="__RefHeading___Toc1954911_211673320"/>
      <w:bookmarkStart w:id="186" w:name="_Toc69"/>
      <w:bookmarkEnd w:id="185"/>
      <w:r>
        <w:rPr>
          <w:rtl w:val="true"/>
        </w:rPr>
        <w:t>اشاره</w:t>
      </w:r>
      <w:bookmarkStart w:id="187" w:name="pg216_843"/>
      <w:bookmarkEnd w:id="186"/>
    </w:p>
    <w:p>
      <w:pPr>
        <w:pStyle w:val="Heading4"/>
        <w:numPr>
          <w:ilvl w:val="3"/>
          <w:numId w:val="1"/>
        </w:numPr>
        <w:rPr/>
      </w:pPr>
      <w:bookmarkStart w:id="188" w:name="__RefHeading___Toc1954913_211673320"/>
      <w:bookmarkStart w:id="189" w:name="_Toc70"/>
      <w:bookmarkEnd w:id="187"/>
      <w:bookmarkEnd w:id="188"/>
      <w:r>
        <w:rPr>
          <w:rtl w:val="true"/>
        </w:rPr>
        <w:t>قرآن، قدیم است یا حادث، مخلوق است یا غیر مخلوق؟</w:t>
      </w:r>
      <w:bookmarkEnd w:id="189"/>
    </w:p>
    <w:p>
      <w:pPr>
        <w:pStyle w:val="BookText"/>
        <w:rPr/>
      </w:pPr>
      <w:r>
        <w:rPr>
          <w:rFonts w:ascii="IRNazanin" w:hAnsi="IRNazanin" w:eastAsia="IRNazanin"/>
          <w:color w:val="111111"/>
          <w:sz w:val="28"/>
          <w:sz w:val="28"/>
          <w:szCs w:val="28"/>
          <w:rtl w:val="true"/>
          <w:lang w:bidi="fa-IR"/>
        </w:rPr>
        <w:t>ثقه جلیل‌القدر، داود بن قاسم ابوهاشم جعفری که زمان پنج امام معصوم‌علیهم السلام را درک کرده 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خاطرم خطور کرد که آیا قرآن مخلوق است یا غیر مخلوق؟ امام حسن عسکری‌علیه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أَباهاشِمٍ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خالِقُ کُلٍّ شَیْ‌ءٍ وَ سِواهُ مَخْلُوقٌ</w:t>
      </w:r>
      <w:r>
        <w:rPr>
          <w:rStyle w:val="FootnoteAnchor"/>
          <w:rtl w:val="true"/>
        </w:rPr>
        <w:footnoteReference w:id="65"/>
      </w:r>
      <w:r>
        <w:rPr>
          <w:rFonts w:ascii="IRNazanin" w:hAnsi="IRNazanin" w:eastAsia="IRNazanin"/>
          <w:color w:val="111111"/>
          <w:sz w:val="28"/>
          <w:sz w:val="28"/>
          <w:szCs w:val="28"/>
          <w:rtl w:val="true"/>
          <w:lang w:bidi="fa-IR"/>
        </w:rPr>
        <w:t xml:space="preserve">خداوند خالق هر چیز است و غیر از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مخلوق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نقل دیگر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پیش خودم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نظر امام حسن عسکری‌علیه السلام را درباره قرآن می‌دانستم که آیا قرآن مخلوق است یا غیر مخلوق؟ امام‌علیه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به تو نرسیده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تو اطلاع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که ابی عبد اللَّه‌علیه السلام نقل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 چهارهزار بال آفرید، به هر گروهی از ملائکه که می‌گذشت،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ملائکه‌ها نسبت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خشوع می‌کردند، نسبت پروردگار تبارک و تعالی این است</w:t>
      </w:r>
      <w:r>
        <w:rPr>
          <w:rFonts w:eastAsia="IRNazanin" w:cs="IRNazanin"/>
          <w:color w:val="111111"/>
          <w:sz w:val="28"/>
          <w:szCs w:val="28"/>
          <w:rtl w:val="true"/>
          <w:lang w:bidi="fa-IR"/>
        </w:rPr>
        <w:t>.</w:t>
      </w:r>
      <w:r>
        <w:rPr>
          <w:rStyle w:val="FootnoteAnchor"/>
          <w:rtl w:val="true"/>
        </w:rPr>
        <w:footnoteReference w:id="66"/>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ناگفته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خلق قرآن یکی از پرجنجال‌ترین مسایل در میان اهل سنت بود که در زمان عباسیان، دست سیاست نیز درباره آن بازی کرد و فریادها به آسمان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کلام خداست، متکلم بودن خدا مانند خود خدا قدیم است، و قرآن نیز قدیم است و مخلوق نیست</w:t>
      </w:r>
      <w:r>
        <w:rPr>
          <w:rFonts w:eastAsia="IRNazanin" w:cs="IRNazanin"/>
          <w:color w:val="111111"/>
          <w:sz w:val="28"/>
          <w:szCs w:val="28"/>
          <w:rtl w:val="true"/>
          <w:lang w:bidi="fa-IR"/>
        </w:rPr>
        <w:t>.</w:t>
      </w:r>
      <w:bookmarkStart w:id="190" w:name="pg216_844"/>
    </w:p>
    <w:p>
      <w:pPr>
        <w:pStyle w:val="BookText"/>
        <w:rPr/>
      </w:pPr>
      <w:bookmarkEnd w:id="190"/>
      <w:r>
        <w:rPr>
          <w:rFonts w:ascii="IRNazanin" w:hAnsi="IRNazanin" w:eastAsia="IRNazanin"/>
          <w:color w:val="111111"/>
          <w:sz w:val="28"/>
          <w:sz w:val="28"/>
          <w:szCs w:val="28"/>
          <w:rtl w:val="true"/>
          <w:lang w:bidi="fa-IR"/>
        </w:rPr>
        <w:t>و سخن شاعر در همین زمینه است که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الکَلامَ لَفِی الْفُؤادِ وَإِنَّما</w:t>
      </w:r>
    </w:p>
    <w:p>
      <w:pPr>
        <w:pStyle w:val="BookText"/>
        <w:rPr/>
      </w:pPr>
      <w:r>
        <w:rPr>
          <w:rFonts w:ascii="Amiri" w:hAnsi="Amiri" w:eastAsia="Amiri" w:cs="Amiri"/>
          <w:color w:val="111111"/>
          <w:sz w:val="28"/>
          <w:sz w:val="28"/>
          <w:szCs w:val="28"/>
          <w:rtl w:val="true"/>
          <w:lang w:bidi="ar-SA"/>
        </w:rPr>
        <w:t>جُعِلَ اللِّسانُ عَلَی الفْؤادِ دَلِیلاً</w:t>
      </w:r>
    </w:p>
    <w:p>
      <w:pPr>
        <w:pStyle w:val="BookText"/>
        <w:rPr/>
      </w:pPr>
      <w:r>
        <w:rPr>
          <w:rFonts w:ascii="IRNazanin" w:hAnsi="IRNazanin" w:eastAsia="IRNazanin"/>
          <w:color w:val="111111"/>
          <w:sz w:val="28"/>
          <w:sz w:val="28"/>
          <w:szCs w:val="28"/>
          <w:rtl w:val="true"/>
          <w:lang w:bidi="fa-IR"/>
        </w:rPr>
        <w:t>ولی عدّه‌ای به حادث و مخلوق بودن قرآن قائل بودند که رأی اهل بیت‌علیهم السلام نیز همین است</w:t>
      </w:r>
      <w:r>
        <w:rPr>
          <w:rFonts w:eastAsia="IRNazanin" w:cs="IRNazanin"/>
          <w:color w:val="111111"/>
          <w:sz w:val="28"/>
          <w:szCs w:val="28"/>
          <w:rtl w:val="true"/>
          <w:lang w:bidi="fa-IR"/>
        </w:rPr>
        <w:t>.</w:t>
      </w:r>
      <w:r>
        <w:rPr>
          <w:rStyle w:val="FootnoteAnchor"/>
          <w:rtl w:val="true"/>
        </w:rPr>
        <w:footnoteReference w:id="67"/>
      </w:r>
    </w:p>
    <w:p>
      <w:pPr>
        <w:pStyle w:val="Heading4"/>
        <w:numPr>
          <w:ilvl w:val="3"/>
          <w:numId w:val="1"/>
        </w:numPr>
        <w:rPr/>
      </w:pPr>
      <w:bookmarkStart w:id="191" w:name="__RefHeading___Toc1954915_211673320"/>
      <w:bookmarkStart w:id="192" w:name="_Toc71"/>
      <w:bookmarkEnd w:id="191"/>
      <w:r>
        <w:rPr>
          <w:rtl w:val="true"/>
        </w:rPr>
        <w:t>چرا زن نصف مرد ارث می‌برد</w:t>
      </w:r>
      <w:bookmarkEnd w:id="192"/>
    </w:p>
    <w:p>
      <w:pPr>
        <w:pStyle w:val="BookText"/>
        <w:rPr/>
      </w:pPr>
      <w:r>
        <w:rPr>
          <w:rFonts w:ascii="IRNazanin" w:hAnsi="IRNazanin" w:eastAsia="IRNazanin"/>
          <w:color w:val="111111"/>
          <w:sz w:val="28"/>
          <w:sz w:val="28"/>
          <w:szCs w:val="28"/>
          <w:rtl w:val="true"/>
          <w:lang w:bidi="fa-IR"/>
        </w:rPr>
        <w:t>ابوهاشم جعفری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فهفکی از امام حسن عسکری‌علیه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زن مسکین و ضعیف یک سهم از ارث را می‌برد؛ ولی مرد دو سهم؟ امام‌علیه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برای زن جهاد و نفقه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مخارج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دیه بر عاقله نیست، و این‌ها برعهده مردان است</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 خودم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ابن ابی العوجاء هم این سؤال را از امام صادق‌علیه السلام پرسیده بود و امام صادق‌علیه السلام هم همین جواب را داده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ناگهان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عسکری‌علیه السلام به من رو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این سؤال ابن ابی العوجاء است و جواب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سؤال و مسأله یکی باشد، همه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نوع جواب می‌دهیم؛ چون آنچه از علم که در اوّل ما است در آخرین نفر از ما نیز همان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 و آخر ما در علم و کار یکی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و امیرالمؤمنین‌علیهما السلام بر ما فضیلت دارند</w:t>
      </w:r>
      <w:r>
        <w:rPr>
          <w:rFonts w:eastAsia="IRNazanin" w:cs="IRNazanin"/>
          <w:color w:val="111111"/>
          <w:sz w:val="28"/>
          <w:szCs w:val="28"/>
          <w:rtl w:val="true"/>
          <w:lang w:bidi="fa-IR"/>
        </w:rPr>
        <w:t>.</w:t>
      </w:r>
      <w:r>
        <w:rPr>
          <w:rStyle w:val="FootnoteAnchor"/>
          <w:rtl w:val="true"/>
        </w:rPr>
        <w:footnoteReference w:id="68"/>
      </w:r>
      <w:bookmarkStart w:id="193" w:name="pg216_845"/>
    </w:p>
    <w:p>
      <w:pPr>
        <w:pStyle w:val="Heading4"/>
        <w:numPr>
          <w:ilvl w:val="3"/>
          <w:numId w:val="1"/>
        </w:numPr>
        <w:rPr/>
      </w:pPr>
      <w:bookmarkStart w:id="194" w:name="__RefHeading___Toc1954917_211673320"/>
      <w:bookmarkStart w:id="195" w:name="_Toc72"/>
      <w:bookmarkEnd w:id="193"/>
      <w:bookmarkEnd w:id="194"/>
      <w:r>
        <w:rPr>
          <w:rtl w:val="true"/>
        </w:rPr>
        <w:t>پاسخ امام حسن عسکری‌علیه السلام به یک سؤال قرآنی‌</w:t>
      </w:r>
      <w:bookmarkEnd w:id="195"/>
    </w:p>
    <w:p>
      <w:pPr>
        <w:pStyle w:val="BookText"/>
        <w:rPr/>
      </w:pPr>
      <w:r>
        <w:rPr>
          <w:rFonts w:ascii="IRNazanin" w:hAnsi="IRNazanin" w:eastAsia="IRNazanin"/>
          <w:color w:val="111111"/>
          <w:sz w:val="28"/>
          <w:sz w:val="28"/>
          <w:szCs w:val="28"/>
          <w:rtl w:val="true"/>
          <w:lang w:bidi="fa-IR"/>
        </w:rPr>
        <w:t>سفیان بن محمد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حسن عسکری‌علیه السلام در ضمن نامه‌ای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آن‌جا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 یَتَّخِذُوا مِنْ دُونِ اللَّهِ وَلا رَسُولِهِ وَلَا الْمْؤمِنِینَ وَلِیجَةً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مجاهدان مخلصی که غیر از خدا و رسولش و غیر از مؤمنان را محرم اسرار خود قرار ندادند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خود فکر می‌کردم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چه کسانی هستند؟ امام حسن عسکری‌علیه السلام در جواب نامه من چنین نوشته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ولیجه، غیر امام حق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جای امام حق نصب می‌شود؛ و اما این‌که در خاطرت خطور کرد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فوق چه کسانی هستند؟ بدان‌که آن مؤمنین امامان بر حقّند که از خدا برای مردم امان می‌گیرند و امان آن‌ها مورد اجازه و قبول خدا قرار می‌گیرد</w:t>
      </w:r>
      <w:r>
        <w:rPr>
          <w:rFonts w:eastAsia="IRNazanin" w:cs="IRNazanin"/>
          <w:color w:val="111111"/>
          <w:sz w:val="28"/>
          <w:szCs w:val="28"/>
          <w:rtl w:val="true"/>
          <w:lang w:bidi="fa-IR"/>
        </w:rPr>
        <w:t>.</w:t>
      </w:r>
      <w:r>
        <w:rPr>
          <w:rStyle w:val="FootnoteAnchor"/>
          <w:rtl w:val="true"/>
        </w:rPr>
        <w:footnoteReference w:id="69"/>
      </w:r>
    </w:p>
    <w:p>
      <w:pPr>
        <w:pStyle w:val="Heading4"/>
        <w:numPr>
          <w:ilvl w:val="3"/>
          <w:numId w:val="1"/>
        </w:numPr>
        <w:rPr/>
      </w:pPr>
      <w:bookmarkStart w:id="196" w:name="__RefHeading___Toc1954919_211673320"/>
      <w:bookmarkStart w:id="197" w:name="_Toc73"/>
      <w:bookmarkEnd w:id="196"/>
      <w:r>
        <w:rPr>
          <w:rtl w:val="true"/>
        </w:rPr>
        <w:t>امام بعد از شما کیست؟</w:t>
      </w:r>
      <w:bookmarkEnd w:id="197"/>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الأدیان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خدمت‌گزاران امام حسن عسکری‌علیه السلام بودم و نامه‌های ایشان را به شهرها می‌بردم، در حال مریضی امام‌علیه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بیماری که به وسیله آن از دنیا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خدمت ایشان آمدم، ایشان نامه هایی نوشتند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نامه‌ها را به مدائن می‌بری و تو پانزده روز در سامرّا نخواهی بود، در روز پانزدهم که داخل شهر خواهی شد، در</w:t>
      </w:r>
    </w:p>
    <w:p>
      <w:pPr>
        <w:pStyle w:val="BookText"/>
        <w:rPr/>
      </w:pPr>
      <w:r>
        <w:rPr>
          <w:rFonts w:ascii="IRNazanin" w:hAnsi="IRNazanin" w:eastAsia="IRNazanin"/>
          <w:color w:val="111111"/>
          <w:sz w:val="28"/>
          <w:sz w:val="28"/>
          <w:szCs w:val="28"/>
          <w:rtl w:val="true"/>
          <w:lang w:bidi="fa-IR"/>
        </w:rPr>
        <w:t xml:space="preserve">آن هنگام خواهی دید که از خانه من ناله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است و بدن مرا در محل غسل گذاشته‌اند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چنین شود، امام بعد از شما کیست؟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به چه کسی پناه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هرکسی که جواب نامه‌های مرا از تو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امام بعد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شاهد دیگری نیز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هرکسی که بر بدن من نماز بخواند، قائمِ بعد از من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امام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باز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می‌شود شاهد دیگری نیز بیان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هرکسی که از محتوای هَمْیان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کمربندی کیف مانند است که پول و دینار در آن قرار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دهد و بگوید که در داخل آن، چه چیزی قرار دارد، او امام بعد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هیبت و عظمت امام حسن عسکری‌علیه السلام مانع شد تا دوباره سؤال کنم که منظور از آنچه که در هَمیان است، چیست؟</w:t>
      </w:r>
    </w:p>
    <w:p>
      <w:pPr>
        <w:pStyle w:val="BookText"/>
        <w:rPr/>
      </w:pPr>
      <w:r>
        <w:rPr>
          <w:rFonts w:ascii="IRNazanin" w:hAnsi="IRNazanin" w:eastAsia="IRNazanin"/>
          <w:color w:val="111111"/>
          <w:sz w:val="28"/>
          <w:sz w:val="28"/>
          <w:szCs w:val="28"/>
          <w:rtl w:val="true"/>
          <w:lang w:bidi="fa-IR"/>
        </w:rPr>
        <w:t xml:space="preserve">من نامه‌هایی را که ایشان به من داده بودند، به مدائن بردم و جواب آن نامه‌ها را گرفتم و در روز پانزدهم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 که امام حسن عسکری‌علیه السلام فرموده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سامرّا رسیدم، همان‌طور که ایشان فرموده بودند، از خانه امام‌علیه السلام صدای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ناله بلند است و دیدم که برادر امام حسن عسکری‌علیه السلام،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کذّاب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خانه آن حضرت نشسته و شیعیان در اطراف او هستند و به او تسلیت می‌گویند و به امامت رسیدن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کذّاب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او تبریک می‌گویند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از این واقعه‌ای که دیدم، تکان خوردم و پیش خودم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w:t>
      </w:r>
    </w:p>
    <w:p>
      <w:pPr>
        <w:pStyle w:val="BookText"/>
        <w:rPr/>
      </w:pPr>
      <w:r>
        <w:rPr>
          <w:rFonts w:ascii="IRNazanin" w:hAnsi="IRNazanin" w:eastAsia="IRNazanin"/>
          <w:color w:val="111111"/>
          <w:sz w:val="28"/>
          <w:sz w:val="28"/>
          <w:szCs w:val="28"/>
          <w:rtl w:val="true"/>
          <w:lang w:bidi="fa-IR"/>
        </w:rPr>
        <w:t>جعفر امام باشد، دیگر جریان امامت عوض شده است؛ چون من با چشم خودم دیده بودم که جعفر شراب می‌خورد و قماربازی می‌کرد و اهل تار و تنبور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جلو رفتم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به جعفر کذّاب 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رحلت 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 عسکری‌علیه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او تسلیت گفتم و امامتش را تبریک گفتم؛ ولی او از من چیزی نپرسید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حالی که اگر او امام بود باید از جواب نامه‌ها از من سؤال می‌کرد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خادم امام حسن عسکری‌علیه السلام بیرون آمد و به جعفر کذّاب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بدن مطهّر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برادرت را کفن کرده‌اند، شما بیایید و نماز بر بدن ایشان بخوانید، جعفر داخل خانه شد و شیعیان هم همراه او داخل خانه رفتند، سمّان و حسن بن علی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پیشاپیش شیعیان در حرکت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ما به صحن خانه آمدیم، بدن مطهّر امام حسن عسکری‌علیه السلام را کفن شده دیدیم، جعفر برادر امام‌علیه السلام جلو رفت تا بر بدن ایشان نماز بخواند، همین که خواست تکبیر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بگوید، ناگاه طفلی گندمگون و سیاه‌موی که دندان‌های جلویش تا حدّی از هم فاصله داشت، بیرون آمد و لباس جعفر را گرفت و او را کنار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جعفر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کنار،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من است بر پدرم نماز بخوانم، جعفر در حالی که قیافه‌اش تغییر کرده بود، کنار رفت و آن کودک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زمان 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 مطهّر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عسکری‌علیه السلام نماز خواند و ایشان را در کنار قبر پدرشان امام هادی‌علیه السلام دفن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همان کودک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زمان‌علیه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رو کرد و فرمود، ای مرد 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نامه‌هایی را که همراه توست به من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جواب نامه‌ها را به ایشان دادم و پیش خودم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حالا دو شاهد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نماز خواندن بر بدن مطهّر امام حسن عسکری‌علیه السلام و دومی خواستن جواب نامه‌ها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کودک دیدم، فقط مانده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 سومی که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از هَمیان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من نزد جعفر آمدم در حالی که صدایش بلند بود، حاجز وشّاء که در آن‌جا حضور داشت به جعفر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کودک چه کسی بود؟ او می‌خواست با این سؤال، جعفر را مجاب کند، جعفر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تا به حال من او را ندیده و نشناخته‌ام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آن‌جا نشسته بودیم که گروهی از اهل قم آمدند و در مورد امام حسن عسکری‌علیه السلام سؤال کردند، وقتی ما به آن‌ها گفتیم که ایشان رحلت فرمودند، اهالی قم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 ایشان کیست؟ حاضران جعفر را نشان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اهالی قم به جعفر سلام کردند و به خاطر رحلت برادرشان تسلیت گفتند و امامت ایشان را هم به جعفر تهنیت گفتند و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مقداری نامه و پول آورده‌ایم، شما بفرمایید که آن نامه‌ها را چه کسانی نوشته‌اند و پول هم چه مقدار است؟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جعفر از این سؤال آن‌ها عصبانی شد و در حالی که گرد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لباس‌های خود را پاک می‌کرد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از ما می‌خواهند که علم غیب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لحظه یک خادمی از خانه بیرون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را</w:t>
      </w:r>
      <w:bookmarkStart w:id="198" w:name="pg216_849"/>
    </w:p>
    <w:p>
      <w:pPr>
        <w:pStyle w:val="BookText"/>
        <w:rPr/>
      </w:pPr>
      <w:bookmarkEnd w:id="198"/>
      <w:r>
        <w:rPr>
          <w:rFonts w:ascii="IRNazanin" w:hAnsi="IRNazanin" w:eastAsia="IRNazanin"/>
          <w:color w:val="111111"/>
          <w:sz w:val="28"/>
          <w:sz w:val="28"/>
          <w:szCs w:val="28"/>
          <w:rtl w:val="true"/>
          <w:lang w:bidi="fa-IR"/>
        </w:rPr>
        <w:t>فلانی و فلانی نوشته است و در همیان هم هزار دینار است که ده عدد از آنها را آب طلا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اهالی قم، نامه‌ها و هَمیان را دادند و به خادم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هرکسی که تو را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گرفتن هَمیان فرستاده است، آن شخص امام است</w:t>
      </w:r>
      <w:r>
        <w:rPr>
          <w:rFonts w:eastAsia="IRNazanin" w:cs="IRNazanin"/>
          <w:color w:val="111111"/>
          <w:sz w:val="28"/>
          <w:szCs w:val="28"/>
          <w:rtl w:val="true"/>
          <w:lang w:bidi="fa-IR"/>
        </w:rPr>
        <w:t>.</w:t>
      </w:r>
      <w:r>
        <w:rPr>
          <w:rStyle w:val="FootnoteAnchor"/>
          <w:rtl w:val="true"/>
        </w:rPr>
        <w:footnoteReference w:id="70"/>
      </w:r>
    </w:p>
    <w:p>
      <w:pPr>
        <w:pStyle w:val="Heading4"/>
        <w:numPr>
          <w:ilvl w:val="3"/>
          <w:numId w:val="1"/>
        </w:numPr>
        <w:rPr/>
      </w:pPr>
      <w:bookmarkStart w:id="199" w:name="__RefHeading___Toc1954921_211673320"/>
      <w:bookmarkStart w:id="200" w:name="_Toc74"/>
      <w:bookmarkEnd w:id="199"/>
      <w:r>
        <w:rPr>
          <w:rtl w:val="true"/>
        </w:rPr>
        <w:t>دوری شیطان از امام‌علیه السلام حتی در خواب‌</w:t>
      </w:r>
      <w:bookmarkEnd w:id="200"/>
    </w:p>
    <w:p>
      <w:pPr>
        <w:pStyle w:val="BookText"/>
        <w:rPr/>
      </w:pPr>
      <w:r>
        <w:rPr>
          <w:rFonts w:ascii="IRNazanin" w:hAnsi="IRNazanin" w:eastAsia="IRNazanin"/>
          <w:color w:val="111111"/>
          <w:sz w:val="28"/>
          <w:sz w:val="28"/>
          <w:szCs w:val="28"/>
          <w:rtl w:val="true"/>
          <w:lang w:bidi="fa-IR"/>
        </w:rPr>
        <w:t>محمد بن اقرع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امام حسن عسکری‌علیه السلام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امام محتلم می‌شود؟ پس از آن‌که نامه را فرستادم، پیش خودم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اِحتلام یک نوع نفوذ شیطان است و خداوند متعال اولیای خود را از نفوذ شیطان حفظ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مدتی جواب نامه ایشان به من رسید که در آن نوشته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امامان در خواب همان حالشان در بیداری است و خواب، چیزی از حال آن‌ها را تغییر نمی‌دهد و خداوند متعال اولیای خود را از تماس شیطان حفظ کرده، همان‌گونه که در ذهن خودت، همین پاسخ را فهمیده بودی</w:t>
      </w:r>
      <w:r>
        <w:rPr>
          <w:rFonts w:eastAsia="IRNazanin" w:cs="IRNazanin"/>
          <w:color w:val="111111"/>
          <w:sz w:val="28"/>
          <w:szCs w:val="28"/>
          <w:rtl w:val="true"/>
          <w:lang w:bidi="fa-IR"/>
        </w:rPr>
        <w:t>.</w:t>
      </w:r>
      <w:r>
        <w:rPr>
          <w:rStyle w:val="FootnoteAnchor"/>
          <w:rtl w:val="true"/>
        </w:rPr>
        <w:footnoteReference w:id="71"/>
      </w:r>
    </w:p>
    <w:p>
      <w:pPr>
        <w:pStyle w:val="Heading4"/>
        <w:numPr>
          <w:ilvl w:val="3"/>
          <w:numId w:val="1"/>
        </w:numPr>
        <w:rPr/>
      </w:pPr>
      <w:bookmarkStart w:id="201" w:name="__RefHeading___Toc1954923_211673320"/>
      <w:bookmarkStart w:id="202" w:name="_Toc75"/>
      <w:bookmarkEnd w:id="201"/>
      <w:r>
        <w:rPr>
          <w:rtl w:val="true"/>
        </w:rPr>
        <w:t>قضاوت امام حسن عسکری‌علیه السلام‌</w:t>
      </w:r>
      <w:bookmarkEnd w:id="202"/>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مردی نصرانی به زنی مسلمان تجاوز کرده بود، او را به نزد متوکل آوردند، متوکل خواست تا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مجازات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او جاری کند،</w:t>
      </w:r>
    </w:p>
    <w:p>
      <w:pPr>
        <w:pStyle w:val="BookText"/>
        <w:rPr/>
      </w:pPr>
      <w:r>
        <w:rPr>
          <w:rFonts w:ascii="IRNazanin" w:hAnsi="IRNazanin" w:eastAsia="IRNazanin"/>
          <w:color w:val="111111"/>
          <w:sz w:val="28"/>
          <w:sz w:val="28"/>
          <w:szCs w:val="28"/>
          <w:rtl w:val="true"/>
          <w:lang w:bidi="fa-IR"/>
        </w:rPr>
        <w:t xml:space="preserve">ولی آن مرد نصرانی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دین خود دست برداشت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آورد و مسلمان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 بن اکثم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آوردن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مسلمان شدن آن مرد نصرانی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 و عمل خلاف او را از میان می‌برد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دیگر نباید مجازات کنیم و حدّ از او برداشته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او سه حدّ واجب است، دیگران نیز هر کدام چیزی می‌گفتند که باید چنین و چنان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مجازات و یا 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کنیم، متوکل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این آرای مختلف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تا نامه‌ای به امام حسن عسکری‌علیه السلام بنویسند و مسأله را از ایشان بپرسند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به دست امام‌علیه السلام رسید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نامه را خواندند،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نوشتند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مرد نصرانی که مسلمان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آن‌قدر زده شود تا بمیرد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یحیی بن اکثم و فقهای دیگر این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 عسکری‌علیه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انکار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حکم از ایشان سؤال کنید؛ زیرا چنین حکمی در کتاب و سنت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متوکل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نامه‌ای دیگر به این مضمون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امام حسن عسکری‌علیه السلام نوشت که فقهای مسلمین این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قبول ندارند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حکمی در کتاب و سنت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روشن کنید که چرا چنین حکمی را صادر فرموده‌اید؟</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حسن عسکری‌علیه السلام پاسخی به این شرح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w:t>
      </w:r>
      <w:bookmarkStart w:id="203" w:name="pg216_851"/>
    </w:p>
    <w:p>
      <w:pPr>
        <w:pStyle w:val="BookText"/>
        <w:rPr/>
      </w:pPr>
      <w:bookmarkEnd w:id="203"/>
      <w:r>
        <w:rPr>
          <w:rFonts w:ascii="Amiri" w:hAnsi="Amiri" w:eastAsia="Amiri" w:cs="Amiri"/>
          <w:color w:val="111111"/>
          <w:sz w:val="28"/>
          <w:sz w:val="28"/>
          <w:szCs w:val="28"/>
          <w:rtl w:val="true"/>
          <w:lang w:bidi="ar-SA"/>
        </w:rPr>
        <w:t>الرَّحْمنِ الرَّحِیمِ فَلَمّا رَأَوْا بَأْسَنا قالُوا آمَنّا بِاللَّهِ وَحْدَهُ وَکَفَرْنا بِما کُنّا بِهِ مُشْرِکِینَ فَلَمْ یَکُ یَنْفَعُهُمْ إِیمانُهُمْ لَمّا رَأَوْا بَأْسَنا؛</w:t>
      </w:r>
      <w:r>
        <w:rPr>
          <w:rStyle w:val="FootnoteAnchor"/>
          <w:rtl w:val="true"/>
        </w:rPr>
        <w:footnoteReference w:id="72"/>
      </w:r>
      <w:r>
        <w:rPr>
          <w:rFonts w:ascii="IRNazanin" w:hAnsi="IRNazanin" w:eastAsia="IRNazanin"/>
          <w:color w:val="111111"/>
          <w:sz w:val="28"/>
          <w:sz w:val="28"/>
          <w:szCs w:val="28"/>
          <w:rtl w:val="true"/>
          <w:lang w:bidi="fa-IR"/>
        </w:rPr>
        <w:t>و چون عذاب ما را دیدند،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به خداوند ایمان آوردیم و به آنچه شرک آورده بودیم اینک کافریم؛ ولی هنگامی که عذاب ما را دیدند، دیگر ایمانشان برایشان سودی نداشت</w:t>
      </w:r>
      <w:r>
        <w:rPr>
          <w:rFonts w:eastAsia="IRNazanin" w:cs="IRNazanin"/>
          <w:color w:val="111111"/>
          <w:sz w:val="28"/>
          <w:szCs w:val="28"/>
          <w:rtl w:val="true"/>
          <w:lang w:bidi="fa-IR"/>
        </w:rPr>
        <w:t>.</w:t>
      </w:r>
      <w:r>
        <w:rPr>
          <w:rStyle w:val="FootnoteAnchor"/>
          <w:rtl w:val="true"/>
        </w:rPr>
        <w:footnoteReference w:id="73"/>
      </w:r>
    </w:p>
    <w:p>
      <w:pPr>
        <w:pStyle w:val="Heading4"/>
        <w:numPr>
          <w:ilvl w:val="3"/>
          <w:numId w:val="1"/>
        </w:numPr>
        <w:rPr/>
      </w:pPr>
      <w:bookmarkStart w:id="204" w:name="__RefHeading___Toc1954925_211673320"/>
      <w:bookmarkStart w:id="205" w:name="_Toc76"/>
      <w:bookmarkEnd w:id="204"/>
      <w:r>
        <w:rPr>
          <w:rtl w:val="true"/>
        </w:rPr>
        <w:t>خلق اسماء</w:t>
      </w:r>
      <w:bookmarkEnd w:id="205"/>
    </w:p>
    <w:p>
      <w:pPr>
        <w:pStyle w:val="BookText"/>
        <w:rPr/>
      </w:pPr>
      <w:r>
        <w:rPr>
          <w:rFonts w:ascii="IRNazanin" w:hAnsi="IRNazanin" w:eastAsia="IRNazanin"/>
          <w:color w:val="111111"/>
          <w:sz w:val="28"/>
          <w:sz w:val="28"/>
          <w:szCs w:val="28"/>
          <w:rtl w:val="true"/>
          <w:lang w:bidi="fa-IR"/>
        </w:rPr>
        <w:t xml:space="preserve">از امام حسن عسکری‌علیه السلام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سؤال شد و از ایشان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همواره خود، تنها بوده و چیزی همراهش نبوده و سپس اسماء را بدیعاً خلق فرموده و آنها را برای خویش برگزید، حال آن‌که این اسماء و حروف قدیم می‌باشند؟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همواره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سپس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فرمود، به تکوین آورد و گریزی از قضای او نیست و پس از حکم او حکمی نیست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اوهام متوهّمان در حیرت فرو رود و نگاه بینندگان قاصر ماند و اوصاف وصف‌کنندگان ره به جایی نبرد و گفته‌های مُبطلان مضمحل گردد از درک عجیب شأنش و یا رسیدن به علوّ مکانش، پس او در موضعی است نامتناهی، و در مکانی است که دید چشمان به آن نرسد و عبارات به آن اشاره نکند، هیهات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w:t>
      </w:r>
      <w:r>
        <w:rPr>
          <w:rFonts w:eastAsia="IRNazanin" w:cs="IRNazanin"/>
          <w:color w:val="111111"/>
          <w:sz w:val="28"/>
          <w:szCs w:val="28"/>
          <w:rtl w:val="true"/>
          <w:lang w:bidi="fa-IR"/>
        </w:rPr>
        <w:t>!.</w:t>
      </w:r>
      <w:r>
        <w:rPr>
          <w:rStyle w:val="FootnoteAnchor"/>
          <w:rtl w:val="true"/>
        </w:rPr>
        <w:footnoteReference w:id="74"/>
      </w:r>
      <w:bookmarkStart w:id="206" w:name="pg216_852"/>
    </w:p>
    <w:p>
      <w:pPr>
        <w:pStyle w:val="Heading4"/>
        <w:numPr>
          <w:ilvl w:val="3"/>
          <w:numId w:val="1"/>
        </w:numPr>
        <w:rPr/>
      </w:pPr>
      <w:bookmarkStart w:id="207" w:name="__RefHeading___Toc1954927_211673320"/>
      <w:bookmarkStart w:id="208" w:name="_Toc77"/>
      <w:bookmarkEnd w:id="206"/>
      <w:bookmarkEnd w:id="207"/>
      <w:r>
        <w:rPr>
          <w:rtl w:val="true"/>
        </w:rPr>
        <w:t>مثل هابیل و قابیل‌</w:t>
      </w:r>
      <w:bookmarkEnd w:id="208"/>
    </w:p>
    <w:p>
      <w:pPr>
        <w:pStyle w:val="BookText"/>
        <w:rPr/>
      </w:pPr>
      <w:r>
        <w:rPr>
          <w:rFonts w:ascii="IRNazanin" w:hAnsi="IRNazanin" w:eastAsia="IRNazanin"/>
          <w:color w:val="111111"/>
          <w:sz w:val="28"/>
          <w:sz w:val="28"/>
          <w:szCs w:val="28"/>
          <w:rtl w:val="true"/>
          <w:lang w:bidi="fa-IR"/>
        </w:rPr>
        <w:t xml:space="preserve">بعد از رحلت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عسکری‌علیه السلام، برادر ایشان، جعفر کذاب ادعای امامت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کذّاب گفتند، در مقابل اسم امام جعفر صادق‌علیه السلام، همان‌طور که ابوخالد کابلی از امام زین العابدین‌علیه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ائمه اطهارعلیهم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ایشان به نام مبارک امام جعفر صادق‌علیه السلام رسیدند، ابوخالد کابلی از ایشان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شما ائمه‌علیهم السلام صادقید،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ایشان را صادق گویند؟ امام زین العابدین‌علیه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فرزند پنجم از اولاد او نیز جعفر نامیده می‌شود که او در ادعای امامت دروغ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ناحق، خود را امام بعد از امام حسن عسکری‌علیه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می‌کند، در حالی که امام بعدی، قائم آل محمد، امام مهدی‌علیه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هادی‌علیه السلام درباره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پسرش جعفر کذّاب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پسرم جعفر حذر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منزله پسر نوح‌علیه السلام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 نوح‌علیه السلام هم از پدرش اطاعت نکرد و گمراه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لَیْسَ مِنْ أَهْلِکَ إِنَّهُ عَمَلُ غَیْرُ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کذاب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برادرش امام حسن عسکری‌علیه السلام حسادت می‌ورزید، چنان‌که امام حسن عسکری‌علیه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کذاب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مثل هابیل و قابیل است</w:t>
      </w:r>
      <w:r>
        <w:rPr>
          <w:rFonts w:eastAsia="IRNazanin" w:cs="IRNazanin"/>
          <w:color w:val="111111"/>
          <w:sz w:val="28"/>
          <w:szCs w:val="28"/>
          <w:rtl w:val="true"/>
          <w:lang w:bidi="fa-IR"/>
        </w:rPr>
        <w:t>.</w:t>
      </w:r>
      <w:r>
        <w:rPr>
          <w:rStyle w:val="FootnoteAnchor"/>
          <w:rtl w:val="true"/>
        </w:rPr>
        <w:footnoteReference w:id="75"/>
      </w:r>
    </w:p>
    <w:p>
      <w:pPr>
        <w:pStyle w:val="Heading4"/>
        <w:numPr>
          <w:ilvl w:val="3"/>
          <w:numId w:val="1"/>
        </w:numPr>
        <w:rPr/>
      </w:pPr>
      <w:bookmarkStart w:id="209" w:name="__RefHeading___Toc1954929_211673320"/>
      <w:bookmarkStart w:id="210" w:name="_Toc78"/>
      <w:bookmarkEnd w:id="209"/>
      <w:r>
        <w:rPr>
          <w:rtl w:val="true"/>
        </w:rPr>
        <w:t>معنای ایام‌</w:t>
      </w:r>
      <w:bookmarkEnd w:id="210"/>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صفر بن ابی دلف کرخی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موکل، آقای</w:t>
      </w:r>
      <w:bookmarkStart w:id="211" w:name="pg216_853"/>
    </w:p>
    <w:p>
      <w:pPr>
        <w:pStyle w:val="BookText"/>
        <w:rPr/>
      </w:pPr>
      <w:bookmarkEnd w:id="211"/>
      <w:r>
        <w:rPr>
          <w:rFonts w:ascii="IRNazanin" w:hAnsi="IRNazanin" w:eastAsia="IRNazanin"/>
          <w:color w:val="111111"/>
          <w:sz w:val="28"/>
          <w:sz w:val="28"/>
          <w:szCs w:val="28"/>
          <w:rtl w:val="true"/>
          <w:lang w:bidi="fa-IR"/>
        </w:rPr>
        <w:t xml:space="preserve">ما امام حسن عسکری‌علیه السلام را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رفتم تا حال ایشان را بپرسم،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این‌جا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از پیامبرصلی الله علیه وآله وسلم روایت شده که معنای آن را نمی‌فهمم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من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ایشان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ایام دشمنی نکنید که با شما دشمنی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این حدیث چیست؟</w:t>
      </w:r>
    </w:p>
    <w:p>
      <w:pPr>
        <w:pStyle w:val="BookText"/>
        <w:rPr/>
      </w:pPr>
      <w:r>
        <w:rPr>
          <w:rFonts w:ascii="IRNazanin" w:hAnsi="IRNazanin" w:eastAsia="IRNazanin"/>
          <w:color w:val="111111"/>
          <w:sz w:val="28"/>
          <w:sz w:val="28"/>
          <w:szCs w:val="28"/>
          <w:rtl w:val="true"/>
          <w:lang w:bidi="fa-IR"/>
        </w:rPr>
        <w:t>امام حسن عسکری‌علیه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 که آسمان‌ها و زمین برپاست، ما ایام هستیم</w:t>
      </w:r>
      <w:r>
        <w:rPr>
          <w:rFonts w:eastAsia="IRNazanin" w:cs="IRNazanin"/>
          <w:color w:val="111111"/>
          <w:sz w:val="28"/>
          <w:szCs w:val="28"/>
          <w:rtl w:val="true"/>
          <w:lang w:bidi="fa-IR"/>
        </w:rPr>
        <w:t>.</w:t>
      </w:r>
      <w:r>
        <w:rPr>
          <w:rStyle w:val="FootnoteAnchor"/>
          <w:rtl w:val="true"/>
        </w:rPr>
        <w:footnoteReference w:id="76"/>
      </w:r>
    </w:p>
    <w:p>
      <w:pPr>
        <w:pStyle w:val="Heading4"/>
        <w:numPr>
          <w:ilvl w:val="3"/>
          <w:numId w:val="1"/>
        </w:numPr>
        <w:rPr/>
      </w:pPr>
      <w:bookmarkStart w:id="212" w:name="__RefHeading___Toc1954931_211673320"/>
      <w:bookmarkStart w:id="213" w:name="_Toc79"/>
      <w:bookmarkEnd w:id="212"/>
      <w:r>
        <w:rPr>
          <w:rtl w:val="true"/>
        </w:rPr>
        <w:t xml:space="preserve">معنای </w:t>
      </w:r>
      <w:r>
        <w:rPr>
          <w:rtl w:val="true"/>
        </w:rPr>
        <w:t>«</w:t>
      </w:r>
      <w:r>
        <w:rPr>
          <w:rtl w:val="true"/>
        </w:rPr>
        <w:t>من کنت مولاه فهذا علی مولاه</w:t>
      </w:r>
      <w:r>
        <w:rPr>
          <w:rtl w:val="true"/>
        </w:rPr>
        <w:t>»</w:t>
      </w:r>
      <w:bookmarkEnd w:id="213"/>
    </w:p>
    <w:p>
      <w:pPr>
        <w:pStyle w:val="BookText"/>
        <w:rPr/>
      </w:pPr>
      <w:r>
        <w:rPr>
          <w:rFonts w:ascii="IRNazanin" w:hAnsi="IRNazanin" w:eastAsia="IRNazanin"/>
          <w:color w:val="111111"/>
          <w:sz w:val="28"/>
          <w:sz w:val="28"/>
          <w:szCs w:val="28"/>
          <w:rtl w:val="true"/>
          <w:lang w:bidi="fa-IR"/>
        </w:rPr>
        <w:t>حسن بن ظریف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حسن عسکری‌علیه السلام نوشتم و از ایشان پرسیدم که معنی فرموده رسول خداصلی الله علیه وآله وسلم به امیرالمومنین‌علیه السلام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فَهذا 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امام حسن عسکری‌علیه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 بَذلِکَ أَنْ یَجْعَلَهْ عَلَماً یْعْرَفْ بِهِ حِزْبْ اللَّهِ عِنْدَ الفْرْقَةِ؛ رسول خداصلی الله علیه وآله وسلم خواسته‌اند با این قول و فرمایش، عَلَمی را قرار بدهند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وسیله این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الهی بعد از جدایی و رحلت رسول خداصلی الله علیه وآله وسلم از غیر حزب الهی شناخته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امیرالمؤمنین علی‌علیه السلام رهبر و راهنمای حزب اللَّه قرار بگیرد</w:t>
      </w:r>
      <w:r>
        <w:rPr>
          <w:rFonts w:eastAsia="IRNazanin" w:cs="IRNazanin"/>
          <w:color w:val="111111"/>
          <w:sz w:val="28"/>
          <w:szCs w:val="28"/>
          <w:rtl w:val="true"/>
          <w:lang w:bidi="fa-IR"/>
        </w:rPr>
        <w:t>.)</w:t>
      </w:r>
      <w:r>
        <w:rPr>
          <w:rStyle w:val="FootnoteAnchor"/>
          <w:rtl w:val="true"/>
        </w:rPr>
        <w:footnoteReference w:id="77"/>
      </w:r>
    </w:p>
    <w:p>
      <w:pPr>
        <w:pStyle w:val="Heading4"/>
        <w:numPr>
          <w:ilvl w:val="3"/>
          <w:numId w:val="1"/>
        </w:numPr>
        <w:rPr/>
      </w:pPr>
      <w:bookmarkStart w:id="214" w:name="__RefHeading___Toc1954933_211673320"/>
      <w:bookmarkStart w:id="215" w:name="_Toc80"/>
      <w:bookmarkEnd w:id="214"/>
      <w:r>
        <w:rPr>
          <w:rtl w:val="true"/>
        </w:rPr>
        <w:t>مشکوة چیست؟</w:t>
      </w:r>
      <w:bookmarkEnd w:id="215"/>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دریاب رقاشی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نامه‌ای به امام حسن</w:t>
      </w:r>
    </w:p>
    <w:p>
      <w:pPr>
        <w:pStyle w:val="BookText"/>
        <w:rPr/>
      </w:pPr>
      <w:r>
        <w:rPr>
          <w:rFonts w:ascii="IRNazanin" w:hAnsi="IRNazanin" w:eastAsia="IRNazanin"/>
          <w:color w:val="111111"/>
          <w:sz w:val="28"/>
          <w:sz w:val="28"/>
          <w:szCs w:val="28"/>
          <w:rtl w:val="true"/>
          <w:lang w:bidi="fa-IR"/>
        </w:rPr>
        <w:t>عسکری‌علیه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نوشتم و از ایشان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کردم، پس از ایشان درخواست کردم تا برای زنم که باردار بود، دعا کنند تا حق تعالی به او فرزند پسر بدهد، هم‌چنین در مورد نام‌گذاری آن بچّه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وقتی 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ایشان جواب فرموده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مشکوة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و دل حضرت محمدصلی الله علیه وآله وسلم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ایشان در مورد حال زن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فرزنددار شدن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جوابی ننوشته بودند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نامه نوشته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عظم اللَّه أجرک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به تو اجر عظیم بدهد و همچنین فرزند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من مرده به دنیا آمد و بعد از مدتی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حامله شد و پسری به دنیا آورد</w:t>
      </w:r>
      <w:r>
        <w:rPr>
          <w:rFonts w:eastAsia="IRNazanin" w:cs="IRNazanin"/>
          <w:color w:val="111111"/>
          <w:sz w:val="28"/>
          <w:szCs w:val="28"/>
          <w:rtl w:val="true"/>
          <w:lang w:bidi="fa-IR"/>
        </w:rPr>
        <w:t>.</w:t>
      </w:r>
      <w:r>
        <w:rPr>
          <w:rStyle w:val="FootnoteAnchor"/>
          <w:rtl w:val="true"/>
        </w:rPr>
        <w:footnoteReference w:id="78"/>
      </w:r>
      <w:bookmarkStart w:id="216" w:name="pg216_856"/>
    </w:p>
    <w:p>
      <w:pPr>
        <w:pStyle w:val="BookText"/>
        <w:rPr/>
      </w:pPr>
      <w:bookmarkEnd w:id="216"/>
      <w:r>
        <w:rPr>
          <w:rFonts w:ascii="IRNazanin" w:hAnsi="IRNazanin" w:eastAsia="IRNazanin"/>
          <w:color w:val="111111"/>
          <w:sz w:val="28"/>
          <w:sz w:val="28"/>
          <w:szCs w:val="28"/>
          <w:rtl w:val="true"/>
          <w:lang w:bidi="fa-IR"/>
        </w:rPr>
        <w:t>فعالیت‌های سرّی و علنی</w:t>
      </w:r>
    </w:p>
    <w:p>
      <w:pPr>
        <w:pStyle w:val="Heading2"/>
        <w:numPr>
          <w:ilvl w:val="1"/>
          <w:numId w:val="1"/>
        </w:numPr>
        <w:rPr/>
      </w:pPr>
      <w:bookmarkStart w:id="217" w:name="__RefHeading___Toc1954935_211673320"/>
      <w:bookmarkStart w:id="218" w:name="_Toc81"/>
      <w:bookmarkEnd w:id="217"/>
      <w:r>
        <w:rPr>
          <w:rtl w:val="true"/>
        </w:rPr>
        <w:t>فصل هفتم فعالیت‌های سرّی و علنی‌</w:t>
      </w:r>
      <w:bookmarkEnd w:id="218"/>
    </w:p>
    <w:p>
      <w:pPr>
        <w:pStyle w:val="Heading3"/>
        <w:numPr>
          <w:ilvl w:val="2"/>
          <w:numId w:val="1"/>
        </w:numPr>
        <w:rPr/>
      </w:pPr>
      <w:bookmarkStart w:id="219" w:name="__RefHeading___Toc1954937_211673320"/>
      <w:bookmarkStart w:id="220" w:name="_Toc82"/>
      <w:bookmarkEnd w:id="219"/>
      <w:r>
        <w:rPr>
          <w:rtl w:val="true"/>
        </w:rPr>
        <w:t>فعالیت‌های سرّی و علنی‌</w:t>
      </w:r>
      <w:bookmarkEnd w:id="220"/>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21" w:name="__RefHeading___Toc1954939_211673320"/>
      <w:bookmarkStart w:id="222" w:name="_Toc83"/>
      <w:bookmarkEnd w:id="221"/>
      <w:r>
        <w:rPr>
          <w:rtl w:val="true"/>
        </w:rPr>
        <w:t>اشاره</w:t>
      </w:r>
      <w:bookmarkStart w:id="223" w:name="pg216_857"/>
      <w:bookmarkEnd w:id="222"/>
    </w:p>
    <w:p>
      <w:pPr>
        <w:pStyle w:val="Heading4"/>
        <w:numPr>
          <w:ilvl w:val="3"/>
          <w:numId w:val="1"/>
        </w:numPr>
        <w:rPr/>
      </w:pPr>
      <w:bookmarkStart w:id="224" w:name="__RefHeading___Toc1954941_211673320"/>
      <w:bookmarkStart w:id="225" w:name="_Toc84"/>
      <w:bookmarkEnd w:id="223"/>
      <w:bookmarkEnd w:id="224"/>
      <w:r>
        <w:rPr>
          <w:rtl w:val="true"/>
        </w:rPr>
        <w:t>فعالیت‌های سرّی امام حسن عسکری‌علیه السلام‌</w:t>
      </w:r>
      <w:bookmarkEnd w:id="225"/>
    </w:p>
    <w:p>
      <w:pPr>
        <w:pStyle w:val="BookText"/>
        <w:rPr/>
      </w:pPr>
      <w:r>
        <w:rPr>
          <w:rFonts w:ascii="IRNazanin" w:hAnsi="IRNazanin" w:eastAsia="IRNazanin"/>
          <w:color w:val="111111"/>
          <w:sz w:val="28"/>
          <w:sz w:val="28"/>
          <w:szCs w:val="28"/>
          <w:rtl w:val="true"/>
          <w:lang w:bidi="fa-IR"/>
        </w:rPr>
        <w:t>امام حسن عسکری‌علیه السلام با وجود تمامی محدودیت‌ها و کنترل‌هایی که از طرف دستگاه خلافت اعمال می‌شد، یک سلسله فعالیت‌های سرّی سیاسی را رهبری می‌کردند که با گزینش شیوه‌های ظریف، این فعالیت‌ها از چشم بیدار و مراقب جاسوسان دربار پنهان می‌ماند،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سعید عَمری از نزدیک‌ترین و صمیمی‌ترین یاران امام حسن عسکری‌علیه السلام بودند که در لباس روغن‌فروشی فعالیت و شیعیان و پیروان امام‌علیه السلام را هدایت می‌کرد و اموال و وجوهی را که شیعیان می‌خواستند به امام‌علیه السلام تحویل بدهند، از آن‌ها می‌گرفت و آن اموال را در ظرف‌ها و مَشک‌های روغن قرار می‌داد و به حضور امام‌علیه السلام می‌رسانید</w:t>
      </w:r>
      <w:r>
        <w:rPr>
          <w:rFonts w:eastAsia="IRNazanin" w:cs="IRNazanin"/>
          <w:color w:val="111111"/>
          <w:sz w:val="28"/>
          <w:szCs w:val="28"/>
          <w:rtl w:val="true"/>
          <w:lang w:bidi="fa-IR"/>
        </w:rPr>
        <w:t>.</w:t>
      </w:r>
      <w:r>
        <w:rPr>
          <w:rStyle w:val="FootnoteAnchor"/>
          <w:rtl w:val="true"/>
        </w:rPr>
        <w:footnoteReference w:id="79"/>
      </w:r>
    </w:p>
    <w:p>
      <w:pPr>
        <w:pStyle w:val="Heading4"/>
        <w:numPr>
          <w:ilvl w:val="3"/>
          <w:numId w:val="1"/>
        </w:numPr>
        <w:rPr/>
      </w:pPr>
      <w:bookmarkStart w:id="226" w:name="__RefHeading___Toc1954943_211673320"/>
      <w:bookmarkStart w:id="227" w:name="_Toc85"/>
      <w:bookmarkEnd w:id="226"/>
      <w:r>
        <w:rPr>
          <w:rtl w:val="true"/>
        </w:rPr>
        <w:t>نامه‌های جاسازی شده داخل چوب‌</w:t>
      </w:r>
      <w:bookmarkEnd w:id="227"/>
    </w:p>
    <w:p>
      <w:pPr>
        <w:pStyle w:val="BookText"/>
        <w:rPr/>
      </w:pPr>
      <w:r>
        <w:rPr>
          <w:rFonts w:ascii="IRNazanin" w:hAnsi="IRNazanin" w:eastAsia="IRNazanin"/>
          <w:color w:val="111111"/>
          <w:sz w:val="28"/>
          <w:sz w:val="28"/>
          <w:szCs w:val="28"/>
          <w:rtl w:val="true"/>
          <w:lang w:bidi="fa-IR"/>
        </w:rPr>
        <w:t>داود بن اسود، خدمت‌گزار امام حسن عسکری‌علیه السلام بود که مأمور هیزم‌کشی و گرم کردن خانه 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بن اسود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امام‌علیه السلام مرا خواست و چوب مدور و بلندی را به من دادند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چوب را بگیر و نزد عثمان بن سعید ببر و به او تحویل بده</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چوب را از امام‌علیه السلام گرفتم و به راه افتادم، در بین راه به یک سقّا رسیدم که قاطر مسیر راه را بسته بود، آن سقّا از من خواست که من آن حیوان را کنار بزنم، من آن چوب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که امام‌علیه السلام به من داده</w:t>
      </w:r>
      <w:bookmarkStart w:id="228" w:name="pg216_858"/>
    </w:p>
    <w:p>
      <w:pPr>
        <w:pStyle w:val="BookText"/>
        <w:rPr/>
      </w:pPr>
      <w:bookmarkEnd w:id="228"/>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کردم و به قاطر زدم، با زدن ضربه، آن چوب شکست، وقتی به محل شکستگی روی چوب نگاه کردم، چشمم به نامه‌هایی افتاد که در داخل آن چوب جاسازی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سرعت چوب را زیر بغل گرفتم و به خانه برگشتم و آن سقّا به من فحش و ناسزا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به درب خانه امام‌علیه السلام برگشتم، عیسی یکی از خدمت‌کارهای امام‌علیه السلام در کنار درب خانه به استقبالم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چرا قاطر را زدی و چوب را شکستی؟ من جواب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نمی‌دانستم که در داخل چوب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کاری می‌کنی که مجبور به عذرخواهی شوی؟ مبادا از این به بعد چنین کاری را انجام دهی، اگر شنیدی کسی هم به ما ناسزا می‌گوید، تو راه خودت را ادامه بده و با او مشاجره و بحث نکن، ما در بَد شهر و دیاری زندگی می‌کنیم، تو فقط کار خودت را انجام بده و بدان که گزارش کارهایت به ما می‌رسد</w:t>
      </w:r>
      <w:r>
        <w:rPr>
          <w:rFonts w:eastAsia="IRNazanin" w:cs="IRNazanin"/>
          <w:color w:val="111111"/>
          <w:sz w:val="28"/>
          <w:szCs w:val="28"/>
          <w:rtl w:val="true"/>
          <w:lang w:bidi="fa-IR"/>
        </w:rPr>
        <w:t>.</w:t>
      </w:r>
      <w:r>
        <w:rPr>
          <w:rStyle w:val="FootnoteAnchor"/>
          <w:rtl w:val="true"/>
        </w:rPr>
        <w:footnoteReference w:id="80"/>
      </w:r>
    </w:p>
    <w:p>
      <w:pPr>
        <w:pStyle w:val="Heading4"/>
        <w:numPr>
          <w:ilvl w:val="3"/>
          <w:numId w:val="1"/>
        </w:numPr>
        <w:rPr/>
      </w:pPr>
      <w:bookmarkStart w:id="229" w:name="__RefHeading___Toc1954945_211673320"/>
      <w:bookmarkStart w:id="230" w:name="_Toc86"/>
      <w:bookmarkEnd w:id="229"/>
      <w:r>
        <w:rPr>
          <w:rtl w:val="true"/>
        </w:rPr>
        <w:t>آماده‌سازی شیعیان برای دوران غیبت‌</w:t>
      </w:r>
      <w:bookmarkEnd w:id="230"/>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آن‌جایی که غایب شدن امام و رهبر هر جمعیتی، یک حادثه غیر طبیعی و نامأنوس است، و باور کردن آن و نیز تحمل مشکلات ناشی از آن، برای نوع مردم دشوار می‌باشد، پیامبر اکرم و امامان معصوم‌علیهم السلام به تدریج مردم را با این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غیبت امام زمان 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 می‌کردند و افکار را برای پذیرش آن آماده می‌کردند</w:t>
      </w:r>
      <w:r>
        <w:rPr>
          <w:rFonts w:eastAsia="IRNazanin" w:cs="IRNazanin"/>
          <w:color w:val="111111"/>
          <w:sz w:val="28"/>
          <w:szCs w:val="28"/>
          <w:rtl w:val="true"/>
          <w:lang w:bidi="fa-IR"/>
        </w:rPr>
        <w:t>.</w:t>
      </w:r>
      <w:bookmarkStart w:id="231" w:name="pg216_859"/>
    </w:p>
    <w:p>
      <w:pPr>
        <w:pStyle w:val="BookText"/>
        <w:rPr/>
      </w:pPr>
      <w:bookmarkEnd w:id="231"/>
      <w:r>
        <w:rPr>
          <w:rFonts w:ascii="IRNazanin" w:hAnsi="IRNazanin" w:eastAsia="IRNazanin"/>
          <w:color w:val="111111"/>
          <w:sz w:val="28"/>
          <w:sz w:val="28"/>
          <w:szCs w:val="28"/>
          <w:rtl w:val="true"/>
          <w:lang w:bidi="fa-IR"/>
        </w:rPr>
        <w:t>این تلاش در زمان امام هادی و امام حسن عسکری‌علیهما السلام جلوه بیشتری به خود می‌گرفت؛ چون که زمان تولّد و سپس غیبت امام زمان‌علیه السلام نزدیک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هادی‌علیه السلام اقدامات و کارهای خود را نوعاً توسط نمایندگان انجام می‌داد و کمتر شخصاً با افراد تماس می‌گرفت، این قضیه در زمان امام حسن عسکری‌علیه السلام محسوس‌تر بود، چون ایشان از یک طرف با وجود تأکید بر تولّد حضرت مهدی‌علیه السلام، او را تنها به شیعیان خاصّ خودشان نشان می‌داد؛ و از طرف دیگر تماس شیعیان با امام حسن عسکری‌علیه السلام روز به روز محدودتر و کمتر می‌شد، به طوری که حتی در شهر سامرّا به مراجعات و مسائل شیعیان، از طریق نامه یا نمایندگان پاسخ می‌فرمودند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آنان را برای تحمل اوضاع و شرایط و تکالیف عصر غیبت و ارتباط غیر مستقیم با امام دوازدهم‌علیه السلام آماده می‌کرد، و این درست همان روشی است که امام زمان عجّل اللَّه تعالی فرجه الشریف نیز در زمان غیبت صغری در پیش گرفتند و شیعیان را به تدریج برای دوران غیبت کبری آماده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 کردیم که گاهی برخی از شیعیان خاص، موفق به دیدار با حضرت مهدی‌علیه السلام در زمان کودکی ایشان شدند که به چند نمونه از این بزرگواران اشاره می‌کنیم</w:t>
      </w:r>
      <w:r>
        <w:rPr>
          <w:rFonts w:eastAsia="IRNazanin" w:cs="IRNazanin"/>
          <w:color w:val="111111"/>
          <w:sz w:val="28"/>
          <w:szCs w:val="28"/>
          <w:rtl w:val="true"/>
          <w:lang w:bidi="fa-IR"/>
        </w:rPr>
        <w:t>.</w:t>
      </w:r>
    </w:p>
    <w:p>
      <w:pPr>
        <w:pStyle w:val="Heading4"/>
        <w:numPr>
          <w:ilvl w:val="3"/>
          <w:numId w:val="1"/>
        </w:numPr>
        <w:rPr/>
      </w:pPr>
      <w:bookmarkStart w:id="232" w:name="__RefHeading___Toc1954947_211673320"/>
      <w:bookmarkStart w:id="233" w:name="_Toc87"/>
      <w:bookmarkEnd w:id="232"/>
      <w:r>
        <w:rPr>
          <w:rtl w:val="true"/>
        </w:rPr>
        <w:t>دیدار چهل نفر از یاران با امام مهدی‌علیه السلام در زمان حیات پدر بزرگوارشان‌</w:t>
      </w:r>
      <w:bookmarkEnd w:id="233"/>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صدوق‌رحمه الله به اسناد خود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عثمان عمری</w:t>
      </w:r>
      <w:bookmarkStart w:id="234" w:name="pg216_860"/>
    </w:p>
    <w:p>
      <w:pPr>
        <w:pStyle w:val="BookText"/>
        <w:rPr/>
      </w:pPr>
      <w:bookmarkEnd w:id="23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دومین نایب خاص امام زمان‌علیه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چهل نفر بودیم که در خانه امام حسن عسکری‌علیه السلام حضور داشتیم که ایشان فرزند بزرگوارشان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مهدی‌علیه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ما نشان دادند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إِمامُکُمْ مِنْ بَعْدِی وَ خَلِیفَتِی عَلَیْکُم، أَطِیعْوهُ وَلا تَتَفَرَّقُوا مِنْ بَعْدِی، فَتُهْلِکْوا فِی أَدْیانِکُمْ، أَما إِنَّکُمْ لا تَرَوْنَهُ بَعْدَ یَوْمِکُمْ هذا؛ این پسر امام شما بعد از من و خلیفه من بر شما است، او را اطاعت کنید و بعد از من پراکنده نشوید که موجب نابودی دینتان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باشید شما او را بعد از امروز نمی‌بینید؛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ممکن است که بسیاری از شما او را دیگر نبینید و یا به زودی او را نمی‌بینید، چون که محمد بن عثمان در ایام نیابت خاصّش امام زمان‌علیه السلام را می‌دیدند</w:t>
      </w:r>
      <w:r>
        <w:rPr>
          <w:rFonts w:eastAsia="IRNazanin" w:cs="IRNazanin"/>
          <w:color w:val="111111"/>
          <w:sz w:val="28"/>
          <w:szCs w:val="28"/>
          <w:rtl w:val="true"/>
          <w:lang w:bidi="fa-IR"/>
        </w:rPr>
        <w:t>.)</w:t>
      </w:r>
    </w:p>
    <w:p>
      <w:pPr>
        <w:pStyle w:val="Heading4"/>
        <w:numPr>
          <w:ilvl w:val="3"/>
          <w:numId w:val="1"/>
        </w:numPr>
        <w:rPr/>
      </w:pPr>
      <w:bookmarkStart w:id="235" w:name="__RefHeading___Toc1954949_211673320"/>
      <w:bookmarkStart w:id="236" w:name="_Toc88"/>
      <w:bookmarkEnd w:id="235"/>
      <w:r>
        <w:rPr>
          <w:rtl w:val="true"/>
        </w:rPr>
        <w:t>دیدار دلنشین یعقوب بن منفوس‌</w:t>
      </w:r>
      <w:bookmarkEnd w:id="236"/>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صدوق‌رحمه الله از یعقوب بن منفوس روایت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محضر امام حسن عسکری‌علیه السلام رسیدم، ایشان بر روی سکّوی خانه خودشان نشسته بودند و در جانب راست ایشان، اتاقی بود که پرده‌ای بر آن آویخته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امر امامت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ایشان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را کنار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آن پرده را کنار زدم، نوجوانی را که پنج سال داشت را دیدم؛ ولی 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بچه‌های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ساله یا هشت ساله و در این حدود، جلوه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پیشانی گشاده، چهره‌ای سفید، چشم‌های درخشان، دست‌های نیرومند و زانوان متمایل داشت و در گونه راستش خال بود و در سر مبارکشان</w:t>
      </w:r>
      <w:bookmarkStart w:id="237" w:name="pg216_861"/>
    </w:p>
    <w:p>
      <w:pPr>
        <w:pStyle w:val="BookText"/>
        <w:rPr/>
      </w:pPr>
      <w:bookmarkEnd w:id="237"/>
      <w:r>
        <w:rPr>
          <w:rFonts w:ascii="IRNazanin" w:hAnsi="IRNazanin" w:eastAsia="IRNazanin"/>
          <w:color w:val="111111"/>
          <w:sz w:val="28"/>
          <w:sz w:val="28"/>
          <w:szCs w:val="28"/>
          <w:rtl w:val="true"/>
          <w:lang w:bidi="fa-IR"/>
        </w:rPr>
        <w:t>گیسویی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پسربچه آمد و روی زانوی امام حسن عسکری‌علیه السلام نشست، امام‌علیه السلام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صاحِبُکُم؛ صاحب شما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بچه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حضرت مهدی‌علیه السلام برخاستند و رفتند، امام حسن عسکری‌علیه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تا وقت معلومی که باید ظهور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مهدی‌علیه السلام وارد اطاق شدند، سپس امام حسن عسکری‌علیه السلام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برو و نگاه کن که چه کسی در اتاق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رفتم و به داخل آن اتاق نگاه کردم؛ امّا کسی را در آن‌جا ندیدم</w:t>
      </w:r>
      <w:r>
        <w:rPr>
          <w:rFonts w:eastAsia="IRNazanin" w:cs="IRNazanin"/>
          <w:color w:val="111111"/>
          <w:sz w:val="28"/>
          <w:szCs w:val="28"/>
          <w:rtl w:val="true"/>
          <w:lang w:bidi="fa-IR"/>
        </w:rPr>
        <w:t>.</w:t>
      </w:r>
      <w:r>
        <w:rPr>
          <w:rStyle w:val="FootnoteAnchor"/>
          <w:rtl w:val="true"/>
        </w:rPr>
        <w:footnoteReference w:id="81"/>
      </w:r>
    </w:p>
    <w:p>
      <w:pPr>
        <w:pStyle w:val="Heading4"/>
        <w:numPr>
          <w:ilvl w:val="3"/>
          <w:numId w:val="1"/>
        </w:numPr>
        <w:rPr/>
      </w:pPr>
      <w:bookmarkStart w:id="238" w:name="__RefHeading___Toc1954951_211673320"/>
      <w:bookmarkStart w:id="239" w:name="_Toc89"/>
      <w:bookmarkEnd w:id="238"/>
      <w:r>
        <w:rPr>
          <w:rtl w:val="true"/>
        </w:rPr>
        <w:t>گزارش احمد بن اسحاق از دیدار با امام زمان‌علیه السلام‌</w:t>
      </w:r>
      <w:bookmarkEnd w:id="239"/>
    </w:p>
    <w:p>
      <w:pPr>
        <w:pStyle w:val="BookText"/>
        <w:rPr/>
      </w:pPr>
      <w:r>
        <w:rPr>
          <w:rFonts w:ascii="IRNazanin" w:hAnsi="IRNazanin" w:eastAsia="IRNazanin"/>
          <w:color w:val="111111"/>
          <w:sz w:val="28"/>
          <w:sz w:val="28"/>
          <w:szCs w:val="28"/>
          <w:rtl w:val="true"/>
          <w:lang w:bidi="fa-IR"/>
        </w:rPr>
        <w:t xml:space="preserve">احمد بن اسحاق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وکیل امام حسن عسکری‌علیه السلام در قم، که مرقدش روبروی مسجد امام قم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محضر امام حسن عسکری‌علیه السلام رفتم و می‌خواستم از ایشان درباره جانشین ایشان سؤال کنم، ایشان خودشان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احمد 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از زمان خلقت آدم‌علیه السلام تاکنون، زمین را خالی از حجّت ننموده و تا قیامت نیز، زمین خالی از حجّت خداوند بر مردم نخواهد بود؛ چون به خاطر وجود حجّت خداوند متعال است که بلا از زمین دفع می‌گردد و به خاطر ایشان باران می‌بارد و برکت‌های زمین بروز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و خلیفه بعد از شما کیست؟</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برخاستند و وارد اتاقی شدند و سپس خارج شدند؛ در حالی</w:t>
      </w:r>
    </w:p>
    <w:p>
      <w:pPr>
        <w:pStyle w:val="BookText"/>
        <w:rPr/>
      </w:pPr>
      <w:r>
        <w:rPr>
          <w:rFonts w:ascii="IRNazanin" w:hAnsi="IRNazanin" w:eastAsia="IRNazanin"/>
          <w:color w:val="111111"/>
          <w:sz w:val="28"/>
          <w:sz w:val="28"/>
          <w:szCs w:val="28"/>
          <w:rtl w:val="true"/>
          <w:lang w:bidi="fa-IR"/>
        </w:rPr>
        <w:t>که کودکی بر روی دوش مبارک ایشان بود،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کودکی که صورتش همانند ماه شب چهارده می‌درخشید، امام حسن عسکری‌علیه السلام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احمد 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پیشگاه خداوند و حجت‌های خداوند، مقام و ارجمندی نداشتی، این پسرم را به تو نشان نمی‌دادم، این پسر همنام رسول خدا و هم‌کنیه با آن حضرت‌صلی الله علیه وآله وسلم است، که سراسر زمین را همان‌گونه که پر از ظلم و ستم شده، پر از عدل و داد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احمد 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حضرت مهدی‌علیه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امّت مانند حضرت خضر نبی و همچنین مَثَل ذوالقرنین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آن‌چنان از نظرها غایب می‌شود که در عصر غیبتش کسی از هلاکت نجات نمی‌یابد مگر آن‌که خداوند متعال او را بر قول به امامت امام مهدی‌علیه السلام ثابت قدم نماید، و به او توفیق دعا برای فرج و ظهور آن حضرت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اسحاق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حسن عسکری‌علیه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نشانه‌ای در این مورد هست که قلبم را سرشار از اطمینان کند؟ در این لحظه بود که آن کودک با زبان عربی شیوا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بَقِیَّةُ اللَّهِ فِی أَرْضِهِ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وَالمُنْتَقِمُ مِنْ أَعْدائِهِ فَلا تَطْلُبْ أَثَراً بَعْدَ عَیْنٍ، یا أَحْمَدَ بْنَ إِسْحاقٍ؛ من بقیه خدا در زمین او هستم، و انتقام گیرنده از دشمنان خدا می‌باشم، پس از دیدن با 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پس از دیدن این اعجاز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نشانه طلب نکن، ای احمد بن اسحاق</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بن اسحاق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خوشحال و شادمان از خانه امام</w:t>
      </w:r>
      <w:bookmarkStart w:id="240" w:name="pg216_863"/>
    </w:p>
    <w:p>
      <w:pPr>
        <w:pStyle w:val="BookText"/>
        <w:rPr/>
      </w:pPr>
      <w:bookmarkEnd w:id="240"/>
      <w:r>
        <w:rPr>
          <w:rFonts w:ascii="IRNazanin" w:hAnsi="IRNazanin" w:eastAsia="IRNazanin"/>
          <w:color w:val="111111"/>
          <w:sz w:val="28"/>
          <w:sz w:val="28"/>
          <w:szCs w:val="28"/>
          <w:rtl w:val="true"/>
          <w:lang w:bidi="fa-IR"/>
        </w:rPr>
        <w:t>حسن عسکری‌علیه السلام بیرون آمدم، فردای آن روز دوباره به محضر امام حسن عسکری‌علیه السلام رسیدم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الطاف شما خوشحال شدم،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شما یک سؤال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فرمودید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مهدی‌علیه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خضر نبی و ذوالقرنین‌علیه السلام است، در چه موردی مانند آن دو بزرگوار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حسن عسکری‌علیه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احمد 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غیبت مانند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اسحاق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غیبت او طولانی خواهد شد؟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غیبت طولانی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اکثر معتقدین به امامت او، از این اعتقاد برمی‌گردند، و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معتقد بر امامت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نمی‌ماند؛ مگر کسی که خداوند متعال در ولایت ما با او پیمان بسته، و ایمان را بر قلب او مقرّر فرموده، و به وسیله روحی از جانب خود او را یاری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احمد 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موضوع، امری از امر خداوند و راز و غیبی از غیب و راز خداوند متعال است، آنچه را که گفتم فرا گیر و آن را بپوشان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مخفی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سپاس‌گزاران باش،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 در مقامات عالی باشی</w:t>
      </w:r>
      <w:r>
        <w:rPr>
          <w:rFonts w:eastAsia="IRNazanin" w:cs="IRNazanin"/>
          <w:color w:val="111111"/>
          <w:sz w:val="28"/>
          <w:szCs w:val="28"/>
          <w:rtl w:val="true"/>
          <w:lang w:bidi="fa-IR"/>
        </w:rPr>
        <w:t>.</w:t>
      </w:r>
      <w:r>
        <w:rPr>
          <w:rStyle w:val="FootnoteAnchor"/>
          <w:rtl w:val="true"/>
        </w:rPr>
        <w:footnoteReference w:id="82"/>
      </w:r>
    </w:p>
    <w:p>
      <w:pPr>
        <w:pStyle w:val="Heading4"/>
        <w:numPr>
          <w:ilvl w:val="3"/>
          <w:numId w:val="1"/>
        </w:numPr>
        <w:rPr/>
      </w:pPr>
      <w:bookmarkStart w:id="241" w:name="__RefHeading___Toc1954953_211673320"/>
      <w:bookmarkStart w:id="242" w:name="_Toc90"/>
      <w:bookmarkEnd w:id="241"/>
      <w:r>
        <w:rPr>
          <w:rtl w:val="true"/>
        </w:rPr>
        <w:t>دیدار ابوسهل اسماعیل بن علی نوبختی با امام زمان‌علیه السلام‌</w:t>
      </w:r>
      <w:bookmarkEnd w:id="242"/>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طوسی‌رحمه الله از ابوسهل اسماعیل بن علی نوبختی روایت کرده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هنگام که امام حسن عسکری‌علیه السلام در بستر بیماری بودند و ساعات آخر عمر شریفشان را می‌گذرانیدند، من به حضور ایشان شرفیاب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به خدمتکار سیاه چهره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قبلاً خدمتکار پدر بزرگوارش امام هادی‌علیه السلام نیز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و مَصطَکی </w:t>
      </w:r>
      <w:r>
        <w:rPr>
          <w:rStyle w:val="FootnoteAnchor"/>
          <w:rtl w:val="true"/>
        </w:rPr>
        <w:footnoteReference w:id="83"/>
      </w:r>
      <w:r>
        <w:rPr>
          <w:rFonts w:ascii="IRNazanin" w:hAnsi="IRNazanin" w:eastAsia="IRNazanin"/>
          <w:color w:val="111111"/>
          <w:sz w:val="28"/>
          <w:sz w:val="28"/>
          <w:szCs w:val="28"/>
          <w:rtl w:val="true"/>
          <w:lang w:bidi="fa-IR"/>
        </w:rPr>
        <w:t>را برای من بجوشان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عقید آن را جوشانید و آن‌گاه صیقل</w:t>
      </w:r>
      <w:r>
        <w:rPr>
          <w:rStyle w:val="FootnoteAnchor"/>
          <w:rtl w:val="true"/>
        </w:rPr>
        <w:footnoteReference w:id="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امام زمان‌علیه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جوشانده را در داخل ظرفی نزد امام حسن عسکری‌علیه السلام قرار داد، ایشان وقتی آن ظرف را با دست مبارکشان برداشتند تا بنوشند، دست آن بزرگوار آن چنان می‌لرزید که آن ظرف به دندان‌های مبارکشان می‌خورد، ایشان آن ظرف را بر روی زمین گذاشتند و به عقید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اتاق برو، در آن جا کودکی را در حال سجده می‌بینی، او را نزد من بیاور</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نقل از ابوسهل از زبان خادم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آن اتاق رفتم و در جستجوی کودک بودم، کودکی را در حال سجده دیدم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همان حالت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انگشت سبابه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انگشت اشاره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سوی آسمان بلند کرده است، نزد او رفتم و سلام کردم، ایشان نماز خود</w:t>
      </w:r>
    </w:p>
    <w:p>
      <w:pPr>
        <w:pStyle w:val="BookText"/>
        <w:rPr/>
      </w:pPr>
      <w:r>
        <w:rPr>
          <w:rFonts w:ascii="IRNazanin" w:hAnsi="IRNazanin" w:eastAsia="IRNazanin"/>
          <w:color w:val="111111"/>
          <w:sz w:val="28"/>
          <w:sz w:val="28"/>
          <w:szCs w:val="28"/>
          <w:rtl w:val="true"/>
          <w:lang w:bidi="fa-IR"/>
        </w:rPr>
        <w:t>را مختصر کردند و به پایان رسانیدند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ایشان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من دستور داده‌اند که شما نزد ایشان بروی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مادر گرامیشان صیقل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نرجس خاتون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 دست ایشان را گرفتند و نزد پدر بزرگوارشان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کودک در حضور پدر، به راه افتاد، من دیدم که آن کودک رنگش درخشان، موی سرش به هم پیچیده و بین دندان‌هایش گشاده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نگاه امام حسن عسکری‌علیه السلام به آن کودک افتاد، گریستند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 خاندان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جوشانده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من بنوشان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سوی پروردگارم خواهم رفت</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کودک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مهدی‌علیه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 ظرف را که در آن جوشانده مَصطَکی بود، به دست گرفتند و لب‌های مبارکش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خواندن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داد و آن جوشانده را به پدر بزرگوارش نوشانید، پس از آن‌که امام حسن عسکری‌علیه السلام از آن نوشیدند،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آماده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دستمالی در کنارش گسترانیدند و آن کودک، یکایک اعضای وضوی ایشان را وضو داد و سپس بر سر و پای پدر بزرگوارشان مسح کشید، امام حسن عسکری‌علیه السلام به آن کودک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جانم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مژده باد بر تو که صاحب زمان هستی، تو مهدی می‌باشی، تو حجّت خداوند متعال بر زمینش هستی، تو فرزند و وصیّ من می‌باشی و من پدر تو هستم،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ح م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حسن بن علی بن محمد بن علی بن موسی بن جعفر بن محمد بن علی بن حسین بن علی بن ابی‌طالب‌علیهم السلام</w:t>
      </w:r>
      <w:bookmarkStart w:id="243" w:name="pg216_866"/>
    </w:p>
    <w:p>
      <w:pPr>
        <w:pStyle w:val="BookText"/>
        <w:rPr/>
      </w:pPr>
      <w:bookmarkEnd w:id="243"/>
      <w:r>
        <w:rPr>
          <w:rFonts w:ascii="IRNazanin" w:hAnsi="IRNazanin" w:eastAsia="IRNazanin"/>
          <w:color w:val="111111"/>
          <w:sz w:val="28"/>
          <w:sz w:val="28"/>
          <w:szCs w:val="28"/>
          <w:rtl w:val="true"/>
          <w:lang w:bidi="fa-IR"/>
        </w:rPr>
        <w:t>و از نسل رسول خداصلی الله علیه وآله وسلم می‌باشی و تو آخرین فرد از امامان پاک و معصوم هستی، رسول خداصلی الله علیه وآله وسلم به وجود تو بشارت داده و نام و کنیه تو را بر زبان آورده و این مطلب را پدرم از پدران معصوم خود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خداوند پروردگار بر ما خاندان باد، اوست ستوده و نیکو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آن حضرت در همان لحظه از دنیا رفتند</w:t>
      </w:r>
      <w:r>
        <w:rPr>
          <w:rFonts w:eastAsia="IRNazanin" w:cs="IRNazanin"/>
          <w:color w:val="111111"/>
          <w:sz w:val="28"/>
          <w:szCs w:val="28"/>
          <w:rtl w:val="true"/>
          <w:lang w:bidi="fa-IR"/>
        </w:rPr>
        <w:t>.</w:t>
      </w:r>
      <w:r>
        <w:rPr>
          <w:rStyle w:val="FootnoteAnchor"/>
          <w:rtl w:val="true"/>
        </w:rPr>
        <w:footnoteReference w:id="85"/>
      </w:r>
    </w:p>
    <w:p>
      <w:pPr>
        <w:pStyle w:val="Heading4"/>
        <w:numPr>
          <w:ilvl w:val="3"/>
          <w:numId w:val="1"/>
        </w:numPr>
        <w:rPr/>
      </w:pPr>
      <w:bookmarkStart w:id="244" w:name="__RefHeading___Toc1954955_211673320"/>
      <w:bookmarkStart w:id="245" w:name="_Toc91"/>
      <w:bookmarkEnd w:id="244"/>
      <w:r>
        <w:rPr>
          <w:rtl w:val="true"/>
        </w:rPr>
        <w:t>کوشش‌های علمی‌</w:t>
      </w:r>
      <w:bookmarkEnd w:id="245"/>
    </w:p>
    <w:p>
      <w:pPr>
        <w:pStyle w:val="BookText"/>
        <w:rPr/>
      </w:pPr>
      <w:r>
        <w:rPr>
          <w:rFonts w:ascii="IRNazanin" w:hAnsi="IRNazanin" w:eastAsia="IRNazanin"/>
          <w:color w:val="111111"/>
          <w:sz w:val="28"/>
          <w:sz w:val="28"/>
          <w:szCs w:val="28"/>
          <w:rtl w:val="true"/>
          <w:lang w:bidi="fa-IR"/>
        </w:rPr>
        <w:t>گرچه امام حسن عسکری‌علیه السلام به حکم شرایط نامساعد و محدودیت بسیار شدیدی که حکومت عباسی برقرار کرده بود، موفق به گسترش دامنه‌دار دانش خود در سطح کل جامعه نشدند؛ اما در عین حال با همان فشار و خفقان، شاگردانی را تربیت کردند که هر کدام به سهم خود در نشر و گسترش معارف اسلامی و رفع شبهاتِ دشمنان نقش مؤثری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طوسی‌رحمه الله تعداد شاگردان آن حضرت را متجاوز از صد نفر ثبت کرده که در میان آن‌ها چهره‌های روشن، شخصیت‌های برجسته و مردان وارسته‌ای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اسحاق اشعری قمی، ابوهاشم داود بن قاسم جعفری، عبداللَّه بن جعفر حمیری، ابوعمرو عثمان بن سعید عمری، علی بن جعفر و محمد بن حسن صفّار به چشم می‌خورند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تربیت این شاگردان، گاهی چنان مشکلات و تنگناهایی برای مسلمانان پیش می‌آمد که جز امام حسن عسکری‌علیه السلام کسی از</w:t>
      </w:r>
      <w:bookmarkStart w:id="246" w:name="pg216_867"/>
    </w:p>
    <w:p>
      <w:pPr>
        <w:pStyle w:val="BookText"/>
        <w:rPr/>
      </w:pPr>
      <w:bookmarkEnd w:id="246"/>
      <w:r>
        <w:rPr>
          <w:rFonts w:ascii="IRNazanin" w:hAnsi="IRNazanin" w:eastAsia="IRNazanin"/>
          <w:color w:val="111111"/>
          <w:sz w:val="28"/>
          <w:sz w:val="28"/>
          <w:szCs w:val="28"/>
          <w:rtl w:val="true"/>
          <w:lang w:bidi="fa-IR"/>
        </w:rPr>
        <w:t>عهده حلّ آن‌ها برنمی‌آمد، امام در این‌گونه مواقع، در پرتو علم امامت با یک تدبیر فوق‌العاده، بُن‌بست را می‌شکستند و آن مشکل را حل می‌کردند</w:t>
      </w:r>
      <w:r>
        <w:rPr>
          <w:rFonts w:eastAsia="IRNazanin" w:cs="IRNazanin"/>
          <w:color w:val="111111"/>
          <w:sz w:val="28"/>
          <w:szCs w:val="28"/>
          <w:rtl w:val="true"/>
          <w:lang w:bidi="fa-IR"/>
        </w:rPr>
        <w:t>.</w:t>
      </w:r>
    </w:p>
    <w:p>
      <w:pPr>
        <w:pStyle w:val="Heading4"/>
        <w:numPr>
          <w:ilvl w:val="3"/>
          <w:numId w:val="1"/>
        </w:numPr>
        <w:rPr/>
      </w:pPr>
      <w:bookmarkStart w:id="247" w:name="__RefHeading___Toc1954957_211673320"/>
      <w:bookmarkStart w:id="248" w:name="_Toc92"/>
      <w:bookmarkEnd w:id="247"/>
      <w:r>
        <w:rPr>
          <w:rtl w:val="true"/>
        </w:rPr>
        <w:t>تقویت و توجیه سیاسی رجال و عناصر مهم شیعه‌</w:t>
      </w:r>
      <w:bookmarkEnd w:id="248"/>
    </w:p>
    <w:p>
      <w:pPr>
        <w:pStyle w:val="BookText"/>
        <w:rPr/>
      </w:pPr>
      <w:r>
        <w:rPr>
          <w:rFonts w:ascii="IRNazanin" w:hAnsi="IRNazanin" w:eastAsia="IRNazanin"/>
          <w:color w:val="111111"/>
          <w:sz w:val="28"/>
          <w:sz w:val="28"/>
          <w:szCs w:val="28"/>
          <w:rtl w:val="true"/>
          <w:lang w:bidi="fa-IR"/>
        </w:rPr>
        <w:t>از جالب‌ترین فعالیت‌های سیاسی امام حسن عسکری‌علیه السلام تقویت و توجیه سیاسی رجال مهم شیعه در برابر فشارها و سختی‌های مبارزات سیاسی، در جهت حمایت از آرمان‌های بلند تشیّع بود، از آن‌جا که شخصیت‌های بزرگ شیعه در فشار بیشتری بودند، امام حسن عسکری‌علیه السلام به تناسب مورد، هر یک از آنان را به نحوی دلگرم و راهنمایی می‌کرد و روحیه آنان را بالا می‌برد تا میزان تحمّل و صبر و آگاهی آنان را در برابر فشارها و تنگناها و فقر و تنگدستی بالا ببرند، و بتواند مسؤولیت بزرگ اجتماعی و سیاسی و وظایف دینی خود را به خوبی انجام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حسن بن میمون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به امام حسن عسکری‌علیه السلام نوشتم و از فقر و تنگدستی شکوه کردم؛ ولی بعداً پیش خودم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امام صادق‌علیه السلام نفرموده‌اند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با ما بهتر از توانگری با دیگران است و کشته شدن با ما بهتر از زنده ماندن با دشمنان ماست</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حسن عسکری‌علیه السلام در پاسخ او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گناهان دوستان ما زیاد شود، خداوند آن‌ها را به فقر گرفتار می‌کند و گاهی از بسیاری از گناهان آنان در می‌گذرد، همچنان‌که پیش خود گفته‌ای فقر با ما بهتر از توانگری با دیگران است، ما برای کسانی که به ما پناهنده شوند،</w:t>
      </w:r>
      <w:bookmarkStart w:id="249" w:name="pg216_868"/>
    </w:p>
    <w:p>
      <w:pPr>
        <w:pStyle w:val="BookText"/>
        <w:rPr/>
      </w:pPr>
      <w:bookmarkEnd w:id="249"/>
      <w:r>
        <w:rPr>
          <w:rFonts w:ascii="IRNazanin" w:hAnsi="IRNazanin" w:eastAsia="IRNazanin"/>
          <w:color w:val="111111"/>
          <w:sz w:val="28"/>
          <w:sz w:val="28"/>
          <w:szCs w:val="28"/>
          <w:rtl w:val="true"/>
          <w:lang w:bidi="fa-IR"/>
        </w:rPr>
        <w:t>پناه‌گاهیم و برای کسانی که از ما هدایت بجویند، نوریم، ما نگهدار کسانی هستیم که برای نجات از گمراهی به ما متوسل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ما را دوست بدارد، در رتبه بلند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تقرّب به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ماست و کسی که پیرو راه ما نباشد، به سوی آتش خواهد رفت</w:t>
      </w:r>
      <w:r>
        <w:rPr>
          <w:rFonts w:eastAsia="IRNazanin" w:cs="IRNazanin"/>
          <w:color w:val="111111"/>
          <w:sz w:val="28"/>
          <w:szCs w:val="28"/>
          <w:rtl w:val="true"/>
          <w:lang w:bidi="fa-IR"/>
        </w:rPr>
        <w:t>.</w:t>
      </w:r>
      <w:r>
        <w:rPr>
          <w:rStyle w:val="FootnoteAnchor"/>
          <w:rtl w:val="true"/>
        </w:rPr>
        <w:footnoteReference w:id="86"/>
      </w:r>
    </w:p>
    <w:p>
      <w:pPr>
        <w:pStyle w:val="Heading4"/>
        <w:numPr>
          <w:ilvl w:val="3"/>
          <w:numId w:val="1"/>
        </w:numPr>
        <w:rPr/>
      </w:pPr>
      <w:bookmarkStart w:id="250" w:name="__RefHeading___Toc1954959_211673320"/>
      <w:bookmarkStart w:id="251" w:name="_Toc93"/>
      <w:bookmarkEnd w:id="250"/>
      <w:r>
        <w:rPr>
          <w:rtl w:val="true"/>
        </w:rPr>
        <w:t>ایجاد شبکه ارتباطی با شیعیان‌</w:t>
      </w:r>
      <w:bookmarkEnd w:id="251"/>
    </w:p>
    <w:p>
      <w:pPr>
        <w:pStyle w:val="BookText"/>
        <w:rPr/>
      </w:pPr>
      <w:r>
        <w:rPr>
          <w:rFonts w:ascii="IRNazanin" w:hAnsi="IRNazanin" w:eastAsia="IRNazanin"/>
          <w:color w:val="111111"/>
          <w:sz w:val="28"/>
          <w:sz w:val="28"/>
          <w:szCs w:val="28"/>
          <w:rtl w:val="true"/>
          <w:lang w:bidi="fa-IR"/>
        </w:rPr>
        <w:t>در زمان امام حسن عسکری‌علیه السلام، تشیّع در مناطق مختلف و شهرهای متعددی گسترش و شیعیان در نقاط فراوانی تمرکز یافته بودند، شهرها و مناطقی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کوفه، بغداد، نیشابور، قم، آبه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مدائن، خراسان، یمن، ری، آذربایجان، سامرّا، جرجان و بصره از پایگاه‌های شیعیان به شمار می‌رفتند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این مناطق به دلایلی، سامرّا، کوفه، بغداد، قم و نیشابور از اهمّیت ویژه‌ای برخوردار بود، گسترش و پراکندگی مراکز تجمع شیعیان، وجود سازمان ارتباطی منظمی را ایجاب می‌کرد تا پیوند شیعیان را با حوزه امامت از یک سو و ارتباط آنان را با همدیگر از سویی دیگر برقرار سازد، و از این رهگذر آنان را از نظر دینی و سیاسی رهبری و سازماندهی کند، این نیاز از زمان امام نهم‌علیه السلام احساس می‌شد، شبکه ارتباطی وکالت و نصب نمایندگان در مناطق گوناگون، به منظور برقراری چنین سیستمی، از آن زمان به مورد اجرا گذاشته می‌شد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برنامه در زمان امام حسن عسکری‌علیه السلام نیز تعقیب گردید، به</w:t>
      </w:r>
    </w:p>
    <w:p>
      <w:pPr>
        <w:pStyle w:val="BookText"/>
        <w:rPr/>
      </w:pPr>
      <w:r>
        <w:rPr>
          <w:rFonts w:ascii="IRNazanin" w:hAnsi="IRNazanin" w:eastAsia="IRNazanin"/>
          <w:color w:val="111111"/>
          <w:sz w:val="28"/>
          <w:sz w:val="28"/>
          <w:szCs w:val="28"/>
          <w:rtl w:val="true"/>
          <w:lang w:bidi="fa-IR"/>
        </w:rPr>
        <w:t xml:space="preserve">گواهی اسناد و شواهد تاریخی امام حسن عسکری‌علیه السلام، نمایندگانی از میان چهره‌های درخشان و شخصیت‌های برجسته شیعیان، برگزیده در مناطق متعدد منصوب کرده و با آنان در ارتباط بود و از این طریق پیروان تشیّع را در همه مناطق زیر نظر داشت، از میان این نمایندگان می‌توان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بن عبده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نماینده امام در نیشابور یاد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امام‌علیه السلام طی نامه مفصّلی خطاب به اسحاق بن اسماعیل و شیعیان نیشابور پس از توضیح نقش امامت در هدایت امت اسلامی، تشریح ضرورت و اهمّیت پیروی از امامان و هشدار از سرپیچی از فرمان امام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فرستاده من نزد ابراهیم بن عبده هستی تا وی به آنچه من در نامه‌ای که توسط محمد موسی نیشابوری فرستاده‌ام،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همه کسانی که در شهر تو هستند، موظّف هستید که بر اساس نامه مزبور عمل کنید، ابراهیم بن عبده این نامه مرا برای همه بخواند تا جای سؤال و ابهامی باقی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و رحمت فراوان خداوند بر ابراهیم بن عبده و بر تو و همه پیروان ما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کسانی که از پیروان من و از مردم شهر تواند، این نامه را بخوانند و کسانی که در آن ناحیه از حق منحرف نشده‌اند، باید حقوق مالی ما را به ابراهیم بن عبده بپردازند و او نیز باید 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کسی که وی معرفی می‌کند، تحویل بدهد، و این دستور من است</w:t>
      </w:r>
      <w:r>
        <w:rPr>
          <w:rFonts w:eastAsia="IRNazanin" w:cs="IRNazanin"/>
          <w:color w:val="111111"/>
          <w:sz w:val="28"/>
          <w:szCs w:val="28"/>
          <w:rtl w:val="true"/>
          <w:lang w:bidi="fa-IR"/>
        </w:rPr>
        <w:t>... .</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نامه علاوه بر موضوع جمع‌آوری وجوه مالی شیعیان، که اهمّیت بسزایی در تقویت و تحکیم وضع اقتصادی جبهه تشیع دارد،</w:t>
      </w:r>
    </w:p>
    <w:p>
      <w:pPr>
        <w:pStyle w:val="BookText"/>
        <w:rPr/>
      </w:pPr>
      <w:r>
        <w:rPr>
          <w:rFonts w:ascii="IRNazanin" w:hAnsi="IRNazanin" w:eastAsia="IRNazanin"/>
          <w:color w:val="111111"/>
          <w:sz w:val="28"/>
          <w:sz w:val="28"/>
          <w:szCs w:val="28"/>
          <w:rtl w:val="true"/>
          <w:lang w:bidi="fa-IR"/>
        </w:rPr>
        <w:t>استفاده می‌شود که نمایندگان امام‌علیه السلام دارای سلسله مراتبی بودند و حوزه فعالیت هرکدام از آنان مشخص بود و وجوه جمع‌آوری شده می‌بایست در نهایت به دست وکیل اصلی برسد و او به امام‌علیه السلام برساند</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محمد بن جریر طبری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اسحاق قمی اشعری، استاد شیخ صدوق‌رحمه الله نماینده امام حسن عسکری‌علیه السلام بود، وقتی آن حضرت به شهادت رسیدند، ایشان وکالت امام زمان‌علیه السلام را برعهده گرفت، از طرف حضرت نامه‌هایی خطاب به او صادر می‌شد و او وجوه و حقوق مالی قم و اطراف آن را گردآوری نموده و به امام‌علیه السلام می‌رساند، احمد بن اسحاق صد و شصت کیسه طلا و نقره را که از شیعیان قم گرفته بود، به امام‌علیه السلام تسلیم کرد و این حجم چشمگیر وجوه جمع‌آوری شده را نشان می‌دهد</w:t>
      </w:r>
      <w:r>
        <w:rPr>
          <w:rFonts w:eastAsia="IRNazanin" w:cs="IRNazanin"/>
          <w:color w:val="111111"/>
          <w:sz w:val="28"/>
          <w:szCs w:val="28"/>
          <w:rtl w:val="true"/>
          <w:lang w:bidi="fa-IR"/>
        </w:rPr>
        <w:t>.</w:t>
      </w:r>
      <w:r>
        <w:rPr>
          <w:rStyle w:val="FootnoteAnchor"/>
          <w:rtl w:val="true"/>
        </w:rPr>
        <w:footnoteReference w:id="88"/>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ابراهیم بن مهزیار اهوازی یکی دیگر از وکلای امام حسن عسکری‌علیه السلام بود، اموالی از بیت المال نزد او جمع‌آوری شده بود و موفق نشده بود به آن حضرت بدهد، پس از شهادت آن بزرگوار، هنگامی که ابراهیم بن مهزیار مریض شد، به فرزندش محمد وصیّت کرد آن اموال را به محضر مبارک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برساند، او نیز این مأموریت را انجام داد و به جای پدرش به نمایندگی امام دوازدهم‌علیه السلام منصوب شد</w:t>
      </w:r>
      <w:r>
        <w:rPr>
          <w:rFonts w:eastAsia="IRNazanin" w:cs="IRNazanin"/>
          <w:color w:val="111111"/>
          <w:sz w:val="28"/>
          <w:szCs w:val="28"/>
          <w:rtl w:val="true"/>
          <w:lang w:bidi="fa-IR"/>
        </w:rPr>
        <w:t>.</w:t>
      </w:r>
      <w:r>
        <w:rPr>
          <w:rStyle w:val="FootnoteAnchor"/>
          <w:rtl w:val="true"/>
        </w:rPr>
        <w:footnoteReference w:id="89"/>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رأس سلسله مراتب وکلای امام، محمد بن عثمان عَمْری قرار داشت که وکلای دیگر، به وسیله او با امام‌علیه السلام در ارتباط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نوعاً اموال و وجوه جمع‌آوری شده را به وی تحویل می‌دادند و او به محضر امام حسن عسکری‌علیه السلام می‌رساند</w:t>
      </w:r>
      <w:r>
        <w:rPr>
          <w:rFonts w:eastAsia="IRNazanin" w:cs="IRNazanin"/>
          <w:color w:val="111111"/>
          <w:sz w:val="28"/>
          <w:szCs w:val="28"/>
          <w:rtl w:val="true"/>
          <w:lang w:bidi="fa-IR"/>
        </w:rPr>
        <w:t>.</w:t>
      </w:r>
      <w:r>
        <w:rPr>
          <w:rStyle w:val="FootnoteAnchor"/>
          <w:rtl w:val="true"/>
        </w:rPr>
        <w:footnoteReference w:id="90"/>
      </w:r>
      <w:bookmarkStart w:id="252" w:name="pg216_872"/>
    </w:p>
    <w:p>
      <w:pPr>
        <w:pStyle w:val="BookText"/>
        <w:rPr/>
      </w:pPr>
      <w:bookmarkEnd w:id="252"/>
      <w:r>
        <w:rPr>
          <w:rFonts w:ascii="IRNazanin" w:hAnsi="IRNazanin" w:eastAsia="IRNazanin"/>
          <w:color w:val="111111"/>
          <w:sz w:val="28"/>
          <w:sz w:val="28"/>
          <w:szCs w:val="28"/>
          <w:rtl w:val="true"/>
          <w:lang w:bidi="fa-IR"/>
        </w:rPr>
        <w:t>مطالبی دیگر پیرامون امام حسن عسکری‌علیه السلام</w:t>
      </w:r>
    </w:p>
    <w:p>
      <w:pPr>
        <w:pStyle w:val="Heading2"/>
        <w:numPr>
          <w:ilvl w:val="1"/>
          <w:numId w:val="1"/>
        </w:numPr>
        <w:rPr/>
      </w:pPr>
      <w:bookmarkStart w:id="253" w:name="__RefHeading___Toc1954961_211673320"/>
      <w:bookmarkStart w:id="254" w:name="_Toc94"/>
      <w:bookmarkEnd w:id="253"/>
      <w:r>
        <w:rPr>
          <w:rtl w:val="true"/>
        </w:rPr>
        <w:t>فصل هشتم مطالبی دیگر پیرامون امام حسن عسکری‌علیه السلام‌</w:t>
      </w:r>
      <w:bookmarkEnd w:id="254"/>
    </w:p>
    <w:p>
      <w:pPr>
        <w:pStyle w:val="Heading3"/>
        <w:numPr>
          <w:ilvl w:val="2"/>
          <w:numId w:val="1"/>
        </w:numPr>
        <w:rPr/>
      </w:pPr>
      <w:bookmarkStart w:id="255" w:name="__RefHeading___Toc1954963_211673320"/>
      <w:bookmarkStart w:id="256" w:name="_Toc95"/>
      <w:bookmarkEnd w:id="255"/>
      <w:r>
        <w:rPr>
          <w:rtl w:val="true"/>
        </w:rPr>
        <w:t>مطالبی دیگر پیرامون امام حسن عسکری‌علیه السلام‌</w:t>
      </w:r>
      <w:bookmarkEnd w:id="256"/>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57" w:name="__RefHeading___Toc1954965_211673320"/>
      <w:bookmarkStart w:id="258" w:name="_Toc96"/>
      <w:bookmarkEnd w:id="257"/>
      <w:r>
        <w:rPr>
          <w:rtl w:val="true"/>
        </w:rPr>
        <w:t>اشاره</w:t>
      </w:r>
      <w:bookmarkStart w:id="259" w:name="pg216_873"/>
      <w:bookmarkEnd w:id="258"/>
    </w:p>
    <w:p>
      <w:pPr>
        <w:pStyle w:val="Heading4"/>
        <w:numPr>
          <w:ilvl w:val="3"/>
          <w:numId w:val="1"/>
        </w:numPr>
        <w:rPr/>
      </w:pPr>
      <w:bookmarkStart w:id="260" w:name="__RefHeading___Toc1954967_211673320"/>
      <w:bookmarkStart w:id="261" w:name="_Toc97"/>
      <w:bookmarkEnd w:id="259"/>
      <w:bookmarkEnd w:id="260"/>
      <w:r>
        <w:rPr>
          <w:rtl w:val="true"/>
        </w:rPr>
        <w:t xml:space="preserve">تأیید کتاب </w:t>
      </w:r>
      <w:r>
        <w:rPr>
          <w:rtl w:val="true"/>
        </w:rPr>
        <w:t>«</w:t>
      </w:r>
      <w:r>
        <w:rPr>
          <w:rtl w:val="true"/>
        </w:rPr>
        <w:t>یوم و لیله</w:t>
      </w:r>
      <w:r>
        <w:rPr>
          <w:rtl w:val="true"/>
        </w:rPr>
        <w:t>»</w:t>
      </w:r>
      <w:bookmarkEnd w:id="261"/>
    </w:p>
    <w:p>
      <w:pPr>
        <w:pStyle w:val="BookText"/>
        <w:rPr/>
      </w:pPr>
      <w:r>
        <w:rPr>
          <w:rFonts w:ascii="IRNazanin" w:hAnsi="IRNazanin" w:eastAsia="IRNazanin"/>
          <w:color w:val="111111"/>
          <w:sz w:val="28"/>
          <w:sz w:val="28"/>
          <w:szCs w:val="28"/>
          <w:rtl w:val="true"/>
          <w:lang w:bidi="fa-IR"/>
        </w:rPr>
        <w:t>ابوهاشم جعفری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و لیله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را به محضر امام حسن عسکری‌علیه السلام بردم، ایشان به آن کتاب نگاهی کردند و آن را ورق زدند و بعد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دینی و دینُ آبائی حقّاً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نجاشی در رجال خویش نقل کرده که آن حضرت از ابوهاشم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تصنیف کیست؟ ابوهاشم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بن آل یقطین، امام‌علیه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أَعْطاهُ اللَّهُ بِکُلِّ حَرْفٍ نُوراً فِی الْجَنَّةِ</w:t>
      </w:r>
      <w:r>
        <w:rPr>
          <w:rFonts w:eastAsia="IRNazanin" w:cs="IRNazanin"/>
          <w:color w:val="111111"/>
          <w:sz w:val="28"/>
          <w:szCs w:val="28"/>
          <w:rtl w:val="true"/>
          <w:lang w:bidi="fa-IR"/>
        </w:rPr>
        <w:t>»</w:t>
      </w:r>
      <w:r>
        <w:rPr>
          <w:rStyle w:val="FootnoteAnchor"/>
          <w:rtl w:val="true"/>
        </w:rPr>
        <w:footnoteReference w:id="91"/>
      </w:r>
    </w:p>
    <w:p>
      <w:pPr>
        <w:pStyle w:val="Heading4"/>
        <w:numPr>
          <w:ilvl w:val="3"/>
          <w:numId w:val="1"/>
        </w:numPr>
        <w:rPr/>
      </w:pPr>
      <w:bookmarkStart w:id="262" w:name="__RefHeading___Toc1954969_211673320"/>
      <w:bookmarkStart w:id="263" w:name="_Toc98"/>
      <w:bookmarkEnd w:id="262"/>
      <w:r>
        <w:rPr>
          <w:rtl w:val="true"/>
        </w:rPr>
        <w:t>سخن عمیق خلیفه عباسی پیرامون شکوه مرقد امام حسن عسکری‌علیه السلام‌</w:t>
      </w:r>
      <w:bookmarkEnd w:id="263"/>
    </w:p>
    <w:p>
      <w:pPr>
        <w:pStyle w:val="BookText"/>
        <w:rPr/>
      </w:pPr>
      <w:r>
        <w:rPr>
          <w:rFonts w:ascii="IRNazanin" w:hAnsi="IRNazanin" w:eastAsia="IRNazanin"/>
          <w:color w:val="111111"/>
          <w:sz w:val="28"/>
          <w:sz w:val="28"/>
          <w:szCs w:val="28"/>
          <w:rtl w:val="true"/>
          <w:lang w:bidi="fa-IR"/>
        </w:rPr>
        <w:t xml:space="preserve">علی بن عیسی اربلی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کشف الغمّه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اصحاب برای من حکایت کردند که مستنصر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 و ششمین خلیفه عباسی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640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یک بار به سامرّا رفت و در آن‌جا برای زیارت کنار قبر امام هادی و امام حسن عسکری‌علیهما السلام رفت، سپس از آن‌جا به کنار قبر خلفای بنی عباس از پدران و خاندانش رفت، دید قبر آن خلفا در زیر قبّه‌ای ویران شده قرار گرفته است که باران بر آن می‌بارد و فضله پرندگان در هر جای آن دیده می‌شد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 به خلیفه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با این‌که خلفای روی زمین و شاهان دنیا هستید و همه امور در این جهان به دست شما است؛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 پدران شما به این 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کثیف و حقیر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به زیارت قبر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نمی‌آید و کسی هم از آن‌ها یاد نمی‌کند؛ ولی قبرهای</w:t>
      </w:r>
      <w:bookmarkStart w:id="264" w:name="pg216_874"/>
    </w:p>
    <w:p>
      <w:pPr>
        <w:pStyle w:val="BookText"/>
        <w:rPr/>
      </w:pPr>
      <w:bookmarkEnd w:id="264"/>
      <w:r>
        <w:rPr>
          <w:rFonts w:ascii="IRNazanin" w:hAnsi="IRNazanin" w:eastAsia="IRNazanin"/>
          <w:color w:val="111111"/>
          <w:sz w:val="28"/>
          <w:sz w:val="28"/>
          <w:szCs w:val="28"/>
          <w:rtl w:val="true"/>
          <w:lang w:bidi="fa-IR"/>
        </w:rPr>
        <w:t xml:space="preserve">علویان همان‌گونه است که می‌بینی،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حرم‌های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پرده‌ها و قندیل‌ها و چراغ و فرش و زیلوها آراسته گشته و دارای خادم و فرّاش و شمع و عود و سایر چیزهاست؟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أمر سماویّ، لا یحصل باجتهادنا؛ این موضوع، یک امر آسمانی و ملکوتی است که با کوشش ما به دست نمی‌آید، و اگر ما مردم را به توجّه نمودن به قبور پدرانمان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خلفای 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وادار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نمی‌پذیرند و انجام نمی‌دهند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باید گفت که خلیفه پاسخ درستی داد؛ زیرا اعتقادات، با تحمیل و اجبار حاصل نمی‌گردد و کسی قادر نیست که عقاید قلبی را به مردم تحمیل کند</w:t>
      </w:r>
      <w:r>
        <w:rPr>
          <w:rFonts w:eastAsia="IRNazanin" w:cs="IRNazanin"/>
          <w:color w:val="111111"/>
          <w:sz w:val="28"/>
          <w:szCs w:val="28"/>
          <w:rtl w:val="true"/>
          <w:lang w:bidi="fa-IR"/>
        </w:rPr>
        <w:t>.</w:t>
      </w:r>
      <w:r>
        <w:rPr>
          <w:rStyle w:val="FootnoteAnchor"/>
          <w:rtl w:val="true"/>
        </w:rPr>
        <w:footnoteReference w:id="92"/>
      </w:r>
    </w:p>
    <w:p>
      <w:pPr>
        <w:pStyle w:val="Heading4"/>
        <w:numPr>
          <w:ilvl w:val="3"/>
          <w:numId w:val="1"/>
        </w:numPr>
        <w:rPr/>
      </w:pPr>
      <w:bookmarkStart w:id="265" w:name="__RefHeading___Toc1954971_211673320"/>
      <w:bookmarkStart w:id="266" w:name="_Toc99"/>
      <w:bookmarkEnd w:id="265"/>
      <w:r>
        <w:rPr>
          <w:rtl w:val="true"/>
        </w:rPr>
        <w:t>درس اخلاق امام حسن عسکری‌علیه السلام‌</w:t>
      </w:r>
      <w:bookmarkEnd w:id="266"/>
    </w:p>
    <w:p>
      <w:pPr>
        <w:pStyle w:val="BookText"/>
        <w:rPr/>
      </w:pPr>
      <w:r>
        <w:rPr>
          <w:rFonts w:ascii="IRNazanin" w:hAnsi="IRNazanin" w:eastAsia="IRNazanin"/>
          <w:color w:val="111111"/>
          <w:sz w:val="28"/>
          <w:sz w:val="28"/>
          <w:szCs w:val="28"/>
          <w:rtl w:val="true"/>
          <w:lang w:bidi="fa-IR"/>
        </w:rPr>
        <w:t>امام حسن عسکری‌علیه السلام در حوزه علمیه خود، علاوه بر تدریس فقه و معارف اسلامی، درس اخلاق و حقوق را نیز به شاگردانش می‌آموخت و آن‌ها را به آداب حقوق از دیدگاه تشیّع راستین آشنا می‌ساخت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به درس زیر، از مکتب آن بزرگ‌مرد علم و کمال توجّه کنید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شاگردان به بیانات امام حسن عسکری‌علیه السلام گوش فرا می‌دادند، و ایشان به آن‌ها چنین تدریس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که بهتر از همه حقوق برادران دینی خود را می‌شناسد و نیازهای آن‌ها را تأمین می‌کند،</w:t>
      </w:r>
    </w:p>
    <w:p>
      <w:pPr>
        <w:pStyle w:val="BookText"/>
        <w:rPr/>
      </w:pPr>
      <w:r>
        <w:rPr>
          <w:rFonts w:ascii="IRNazanin" w:hAnsi="IRNazanin" w:eastAsia="IRNazanin"/>
          <w:color w:val="111111"/>
          <w:sz w:val="28"/>
          <w:sz w:val="28"/>
          <w:szCs w:val="28"/>
          <w:rtl w:val="true"/>
          <w:lang w:bidi="fa-IR"/>
        </w:rPr>
        <w:t>در پیشگاه خداوند متعال ارجمندتر از دیگران است و کسی که در دنیا در برابر برادران دینی‌اش تواضع کند، او در پیشگاه خداوند متعال از انسان‌های راستین و جزء شیعیان حقیقی امیرالمؤمنین علی‌علیه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نفر پدر و پسر که از برادران دینی بودند، به خانه امیرالمؤمنین علی‌علیه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مهمان و دیدار با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امیرالمؤمنین علی‌علیه السلام، از جا برخاستند و از آن‌ها استقبال کردند و به آن‌ها احترام کردند و آن‌ها را در صدر مجلس نشانیدند و خودشان هم روبروی آن‌ها نشستند، سپس فرمودند برای آن‌ها غذا بیاورید، غذا را حاضر کردند و آوردند و آن دو نفر از آن غذا خوردند، سپس قنبر که غلام امیرالمؤمنین علی‌علیه السلام بود، ظرف آبی را آورد تا به دست آن دو مهمان بریزد، تا آن‌ها دستشان را بشویند و حوله آورده بود تا آن‌ها دست خود را خشک و تمیز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امیرالمؤمنین‌علیه السلام آن ظرف آب را گرفتند تا خودشان، بر دست آن مرد مهمان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بریزند؛ اما آن مرد مهمان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حضرت شد و خودش را به خاک انداخت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خاک پای شما هستم، جسارت و بی‌ادبی می‌شود اگر شما بر دست من آب بریزید، آیا سزاوار است که خداوند متعال نگاه کند و ببیند که شما با این مقام و عظمت بر دست من آب بریزید؟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 علی‌علیه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بنشین و دستهایت را با آبی که می‌ریزم، بشوی؛ خداوند متعال می‌بیند که برادر دینی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w:t>
      </w:r>
    </w:p>
    <w:p>
      <w:pPr>
        <w:pStyle w:val="BookText"/>
        <w:rPr/>
      </w:pPr>
      <w:r>
        <w:rPr>
          <w:rFonts w:ascii="IRNazanin" w:hAnsi="IRNazanin" w:eastAsia="IRNazanin"/>
          <w:color w:val="111111"/>
          <w:sz w:val="28"/>
          <w:sz w:val="28"/>
          <w:szCs w:val="28"/>
          <w:rtl w:val="true"/>
          <w:lang w:bidi="fa-IR"/>
        </w:rPr>
        <w:t xml:space="preserve">تفوّق‌طلبی و اظهار برتری نسبت به تو، مشغول خدمت به تو هستم و منظور من از این خدمت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 این خدمت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ده برابر اهل دنیا و اهل ممالک الهی به من خدمت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این سخنان را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 امیرالمؤمنین علی‌علیه السلام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حقّ عظیم خودم بر تو که آن را شناخته‌ای و مرا به افتخار خدمت‌گزاری خودت رسانده‌ای، به گونه‌ای با کمال آرامش بنشین و دستت را بشوی، که اگر قنبر دست تو را می‌شست، همان‌گونه می‌نشستی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همان‌گونه نشست و علی‌علیه السلام بر دست او آب ریخت، وقتی دست شستن آن مرد تمام شد، آقا ظرف آب را به پسرش محمد حنفیه دادند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پسر این مرد تنها نزد من می‌بود، من دست او را می‌شستم؛ ولی چون او نزد پدرش است، خداوند متعال دوست ندارد که بین پدر و پسر به طور مساوی رفتار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دست پدر را شست، حالا تو ای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پسر این مرد را بشوی</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حنفیه هم دستور پدر بزرگوارش را اجرا نمود، سپس امام حسن عسکری‌علیه السلام پس از تمام شدن این جریان زیبا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اِتَّبَعَ عَلِیّاً عَلی ذلِکَ، فَهُوَ الشِّیعِیَّةُ حَقّاً؛ کسی که در امور حقوقی این‌گونه از امیرالمؤمنین‌علیه السلام پیروی کند، شیعه حقیقی ایشان است</w:t>
      </w:r>
      <w:r>
        <w:rPr>
          <w:rFonts w:eastAsia="IRNazanin" w:cs="IRNazanin"/>
          <w:color w:val="111111"/>
          <w:sz w:val="28"/>
          <w:szCs w:val="28"/>
          <w:rtl w:val="true"/>
          <w:lang w:bidi="fa-IR"/>
        </w:rPr>
        <w:t>.</w:t>
      </w:r>
      <w:r>
        <w:rPr>
          <w:rStyle w:val="FootnoteAnchor"/>
          <w:rtl w:val="true"/>
        </w:rPr>
        <w:footnoteReference w:id="93"/>
      </w:r>
      <w:bookmarkStart w:id="267" w:name="pg216_877"/>
    </w:p>
    <w:p>
      <w:pPr>
        <w:pStyle w:val="Heading4"/>
        <w:numPr>
          <w:ilvl w:val="3"/>
          <w:numId w:val="1"/>
        </w:numPr>
        <w:rPr/>
      </w:pPr>
      <w:bookmarkStart w:id="268" w:name="__RefHeading___Toc1954973_211673320"/>
      <w:bookmarkStart w:id="269" w:name="_Toc100"/>
      <w:bookmarkEnd w:id="267"/>
      <w:bookmarkEnd w:id="268"/>
      <w:r>
        <w:rPr>
          <w:rtl w:val="true"/>
        </w:rPr>
        <w:t>گناهان صغیره را کوچک نشمارید</w:t>
      </w:r>
      <w:bookmarkEnd w:id="269"/>
    </w:p>
    <w:p>
      <w:pPr>
        <w:pStyle w:val="BookText"/>
        <w:rPr/>
      </w:pPr>
      <w:r>
        <w:rPr>
          <w:rFonts w:ascii="IRNazanin" w:hAnsi="IRNazanin" w:eastAsia="IRNazanin"/>
          <w:color w:val="111111"/>
          <w:sz w:val="28"/>
          <w:sz w:val="28"/>
          <w:szCs w:val="28"/>
          <w:rtl w:val="true"/>
          <w:lang w:bidi="fa-IR"/>
        </w:rPr>
        <w:t>از ابوهاشم جعفری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از امام حسن عسکری‌علیه السلام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گناهانی که آمرزیده نمی‌شود، حرف و قول آدمی است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کاش من مؤاخذه نمی‌شدم مگر به همین یک گناه؛ یعنی ای کاش گناه من فقط همین یک گناه کوچک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گناه کوچک که اهمیتی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دل خودم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دقیق و مهمی است و شایسته است که آدمی در نفس خود هر چیزی را جستجو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مطلب در دلم گذشت، امام‌علیه السلام رو به من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به آنچه که در دل خود گذراندی عمل کن؛ پس همانا شرک در میان مردم پنهان‌تر از جنبیدن مورچه بر سنگ خارا در شب تاریک و پنهان‌تر از جنبیدن مورچه بر پلاس سیاه است</w:t>
      </w:r>
      <w:r>
        <w:rPr>
          <w:rFonts w:eastAsia="IRNazanin" w:cs="IRNazanin"/>
          <w:color w:val="111111"/>
          <w:sz w:val="28"/>
          <w:szCs w:val="28"/>
          <w:rtl w:val="true"/>
          <w:lang w:bidi="fa-IR"/>
        </w:rPr>
        <w:t>.</w:t>
      </w:r>
      <w:r>
        <w:rPr>
          <w:rStyle w:val="FootnoteAnchor"/>
          <w:rtl w:val="true"/>
        </w:rPr>
        <w:footnoteReference w:id="94"/>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انسان نباید هیچ گناه را کوچک بداند و یا به سبب کوچکی گناه از آن دوری نکند و آن گناه را انجام دهد؛ بلکه انسان باید نگاه کند که انجام هر گناهی، چه کوچک و چه گناه کبیره، سرپیچی و تعدّی از دستور خداوند متعال به حساب می‌آید؛ یعنی با انجام حتی یک گناه کوچک، انسان در مقابل پروردگار متعال خود بی‌ادبی کرده و در برابر خداوند متعال ایستاده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علی‌علیه السلام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شدیدترین گناهان، آن گناهی است که صاحبش آن را سبک بشمرد</w:t>
      </w:r>
      <w:r>
        <w:rPr>
          <w:rFonts w:eastAsia="IRNazanin" w:cs="IRNazanin"/>
          <w:color w:val="111111"/>
          <w:sz w:val="28"/>
          <w:szCs w:val="28"/>
          <w:rtl w:val="true"/>
          <w:lang w:bidi="fa-IR"/>
        </w:rPr>
        <w:t>.</w:t>
      </w:r>
      <w:bookmarkStart w:id="270" w:name="pg216_878"/>
    </w:p>
    <w:p>
      <w:pPr>
        <w:pStyle w:val="Heading4"/>
        <w:numPr>
          <w:ilvl w:val="3"/>
          <w:numId w:val="1"/>
        </w:numPr>
        <w:rPr/>
      </w:pPr>
      <w:bookmarkStart w:id="271" w:name="__RefHeading___Toc1954975_211673320"/>
      <w:bookmarkStart w:id="272" w:name="_Toc101"/>
      <w:bookmarkEnd w:id="270"/>
      <w:bookmarkEnd w:id="271"/>
      <w:r>
        <w:rPr>
          <w:rtl w:val="true"/>
        </w:rPr>
        <w:t>علم خداوند متعال‌</w:t>
      </w:r>
      <w:bookmarkEnd w:id="27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ابوهاشم جعفری نقل کرده که محمد بن صالح از امام حسن عسکری‌علیه السلام درباره آیه قرآن کریم و قول خداوند متعال که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یَمْحُوا اللَّهُ ما یَشآءُ وَیُثْبِتُ وَعِنْدَهُ أُمُّ الْکِتابِ</w:t>
      </w:r>
      <w:r>
        <w:rPr>
          <w:rFonts w:eastAsia="Amiri" w:cs="Amiri" w:ascii="Amiri" w:hAnsi="Amiri"/>
          <w:color w:val="111111"/>
          <w:sz w:val="28"/>
          <w:szCs w:val="28"/>
          <w:rtl w:val="true"/>
          <w:lang w:bidi="ar-SA"/>
        </w:rPr>
        <w:t>»</w:t>
      </w:r>
      <w:r>
        <w:rPr>
          <w:rStyle w:val="FootnoteAnchor"/>
          <w:rtl w:val="true"/>
        </w:rPr>
        <w:footnoteReference w:id="95"/>
      </w:r>
      <w:r>
        <w:rPr>
          <w:rFonts w:ascii="IRNazanin" w:hAnsi="IRNazanin" w:eastAsia="IRNazanin"/>
          <w:color w:val="111111"/>
          <w:sz w:val="28"/>
          <w:sz w:val="28"/>
          <w:szCs w:val="28"/>
          <w:rtl w:val="true"/>
          <w:lang w:bidi="fa-IR"/>
        </w:rPr>
        <w:t>از ایشان سؤال کرد تا برایش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امام‌علیه السلام در جواب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یَمْحُو إِلاّ ما کان وَهَلْ یُثْبِتُ إِلاّ ما لَمْ یَکُنْ؟؛ یعنی آیا خدا چیزی را محو می‌کند که بود و چیزی را که نبود اثبات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ابوهاشم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پیش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تفسیر ایشان خلاف گفته هشام بن حکم است که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خدا به اشیاء بعد از وجود آن‌هاست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لحظه ناگهان امام‌علیه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نگاه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جبّار حاکم برتر است و دانا به اشیاء است قبل از بودن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می‌دهم که تو حجّت خدایی</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ناگفته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شریفه قطع نظر از ماقبلش و اشاره به لوح محو و اثبات است که خداوند در اثر تغییر علل و اسباب، بودنی‌ها را محو و نبودنی‌ها را اثبات می‌کند و آن راجع به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فقط در زبان ائمه اهل بیت‌علیهم السلام مطرح است</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کافی از امام صادق‌علیه السلام نقل شده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الدُّعآءَ یَرُدُّ القَضآءَ وَقَد نَزَلَ مِنَ السَّمآءِ وَقَدْ أُبْرِمُ إِبْراماً</w:t>
      </w:r>
      <w:r>
        <w:rPr>
          <w:rFonts w:eastAsia="Amiri" w:cs="Amiri" w:ascii="Amiri" w:hAnsi="Amiri"/>
          <w:color w:val="111111"/>
          <w:sz w:val="28"/>
          <w:szCs w:val="28"/>
          <w:rtl w:val="true"/>
          <w:lang w:bidi="ar-SA"/>
        </w:rPr>
        <w:t>.</w:t>
      </w:r>
      <w:r>
        <w:rPr>
          <w:rStyle w:val="FootnoteAnchor"/>
          <w:rtl w:val="true"/>
        </w:rPr>
        <w:footnoteReference w:id="97"/>
      </w:r>
      <w:r>
        <w:rPr>
          <w:rFonts w:ascii="IRNazanin" w:hAnsi="IRNazanin" w:eastAsia="IRNazanin"/>
          <w:color w:val="111111"/>
          <w:sz w:val="28"/>
          <w:sz w:val="28"/>
          <w:szCs w:val="28"/>
          <w:rtl w:val="true"/>
          <w:lang w:bidi="fa-IR"/>
        </w:rPr>
        <w:t>این‌که دعا بلای حتمی را از بین می‌برد،</w:t>
      </w:r>
      <w:bookmarkStart w:id="273" w:name="pg216_879"/>
    </w:p>
    <w:p>
      <w:pPr>
        <w:pStyle w:val="BookText"/>
        <w:rPr/>
      </w:pPr>
      <w:bookmarkEnd w:id="273"/>
      <w:r>
        <w:rPr>
          <w:rFonts w:ascii="Amiri" w:hAnsi="Amiri" w:eastAsia="Amiri" w:cs="Amiri"/>
          <w:color w:val="111111"/>
          <w:sz w:val="28"/>
          <w:sz w:val="28"/>
          <w:szCs w:val="28"/>
          <w:rtl w:val="true"/>
          <w:lang w:bidi="ar-SA"/>
        </w:rPr>
        <w:t xml:space="preserve">مصداق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یَمْحُو اللَّهُ ما یَشآءُ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و نیز آن‌جا که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أَنَّ أَهْلَ الْقُری آمَنُوا وَاتَّقُوا لَفَتَحْنا عَلَیْهِمْ بَرَکاتٍ مِنَ السَّمآءِ وَالأَرْضِ وَلکِنْ کَذَّبوا فَأَخَذْناهُمْ بِما کانوا یَکْسِبُونَ</w:t>
      </w:r>
      <w:r>
        <w:rPr>
          <w:rFonts w:eastAsia="Amiri" w:cs="Amiri" w:ascii="Amiri" w:hAnsi="Amiri"/>
          <w:color w:val="111111"/>
          <w:sz w:val="28"/>
          <w:szCs w:val="28"/>
          <w:rtl w:val="true"/>
          <w:lang w:bidi="ar-SA"/>
        </w:rPr>
        <w:t>»</w:t>
      </w:r>
      <w:r>
        <w:rPr>
          <w:rStyle w:val="FootnoteAnchor"/>
          <w:rtl w:val="true"/>
        </w:rPr>
        <w:footnoteReference w:id="98"/>
      </w:r>
      <w:r>
        <w:rPr>
          <w:rFonts w:ascii="IRNazanin" w:hAnsi="IRNazanin" w:eastAsia="IRNazanin"/>
          <w:color w:val="111111"/>
          <w:sz w:val="28"/>
          <w:sz w:val="28"/>
          <w:szCs w:val="28"/>
          <w:rtl w:val="true"/>
          <w:lang w:bidi="fa-IR"/>
        </w:rPr>
        <w:t>نیز از همان مصداق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باب بسیار وسیعی است که باید جداگانه مطالعه شود</w:t>
      </w:r>
      <w:r>
        <w:rPr>
          <w:rFonts w:eastAsia="IRNazanin" w:cs="IRNazanin"/>
          <w:color w:val="111111"/>
          <w:sz w:val="28"/>
          <w:szCs w:val="28"/>
          <w:rtl w:val="true"/>
          <w:lang w:bidi="fa-IR"/>
        </w:rPr>
        <w:t>.</w:t>
      </w:r>
    </w:p>
    <w:p>
      <w:pPr>
        <w:pStyle w:val="Heading4"/>
        <w:numPr>
          <w:ilvl w:val="3"/>
          <w:numId w:val="1"/>
        </w:numPr>
        <w:rPr/>
      </w:pPr>
      <w:bookmarkStart w:id="274" w:name="__RefHeading___Toc1954977_211673320"/>
      <w:bookmarkStart w:id="275" w:name="_Toc102"/>
      <w:bookmarkEnd w:id="274"/>
      <w:r>
        <w:rPr>
          <w:rtl w:val="true"/>
        </w:rPr>
        <w:t>هر سه گروه از آل محمدعلیهم السلام هستند</w:t>
      </w:r>
      <w:bookmarkEnd w:id="275"/>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ابوهاشم جعفری روایت کرده است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حسن عسکری‌علیه السلام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أَوْرَثْنَا الْکِتابَ الَّذِینَ اصْطَفَیْنا مِنْ عِبادِنا فَمِنْهُمْ ظالِمٌ لِنَفْسِهِ وَمِنْهُمْ مُقْتَصِدٌ وَمِنْهُمْ سابِقٌ بِالخَیْراتِ بِإِذْنِ اللَّهِ</w:t>
      </w:r>
      <w:r>
        <w:rPr>
          <w:rFonts w:eastAsia="IRNazanin" w:cs="IRNazanin"/>
          <w:color w:val="111111"/>
          <w:sz w:val="28"/>
          <w:szCs w:val="28"/>
          <w:rtl w:val="true"/>
          <w:lang w:bidi="fa-IR"/>
        </w:rPr>
        <w:t>»</w:t>
      </w:r>
      <w:r>
        <w:rPr>
          <w:rStyle w:val="FootnoteAnchor"/>
          <w:rtl w:val="true"/>
        </w:rPr>
        <w:footnoteReference w:id="99"/>
      </w:r>
      <w:r>
        <w:rPr>
          <w:rFonts w:ascii="IRNazanin" w:hAnsi="IRNazanin" w:eastAsia="IRNazanin"/>
          <w:color w:val="111111"/>
          <w:sz w:val="28"/>
          <w:sz w:val="28"/>
          <w:szCs w:val="28"/>
          <w:rtl w:val="true"/>
          <w:lang w:bidi="fa-IR"/>
        </w:rPr>
        <w:t xml:space="preserve">سپس این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گروهی از بندگان برگزیده خود به میراث دادیم؛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میان آن‌ها عدّه‌ای بر خود ستم کردند و عده‌ای میانه‌رو بودند و گروهی به اذن خدا در نیکی‌ها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 امام‌علیه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سه گروه از آل محمدعلیهم السلام هستند؛ ظالم به نفس از آن‌ها، کسی است که به امام معتقد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مقتصد کسی است که عارف به امام باشد، سابق به خیرات هم، خود امام است، من پیش خودم درباره مکرمتی که به آل محمدعلیهم السلام داده شده، فکر می‌کردم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گریه‌ام گرفت</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امام‌علیه السلام به من نگاه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عظمت و شأن آل محمدعلیهم السلام بزرگ‌تر از آن است که به نظرت آمده است،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حمد و سپاس‌گزاری کن که تو را به 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آل محمدعلیهم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w:t>
      </w:r>
      <w:bookmarkStart w:id="276" w:name="pg216_880"/>
    </w:p>
    <w:p>
      <w:pPr>
        <w:pStyle w:val="BookText"/>
        <w:rPr/>
      </w:pPr>
      <w:bookmarkEnd w:id="276"/>
      <w:r>
        <w:rPr>
          <w:rFonts w:ascii="IRNazanin" w:hAnsi="IRNazanin" w:eastAsia="IRNazanin"/>
          <w:color w:val="111111"/>
          <w:sz w:val="28"/>
          <w:sz w:val="28"/>
          <w:szCs w:val="28"/>
          <w:rtl w:val="true"/>
          <w:lang w:bidi="fa-IR"/>
        </w:rPr>
        <w:t xml:space="preserve">و متمسک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قیامت با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محمدعلیهم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خواهی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هر جمعیتی به امامش خوانده می‌شود و تو بر خیر هستی</w:t>
      </w:r>
      <w:r>
        <w:rPr>
          <w:rFonts w:eastAsia="IRNazanin" w:cs="IRNazanin"/>
          <w:color w:val="111111"/>
          <w:sz w:val="28"/>
          <w:szCs w:val="28"/>
          <w:rtl w:val="true"/>
          <w:lang w:bidi="fa-IR"/>
        </w:rPr>
        <w:t>.</w:t>
      </w:r>
      <w:r>
        <w:rPr>
          <w:rStyle w:val="FootnoteAnchor"/>
          <w:rtl w:val="true"/>
        </w:rPr>
        <w:footnoteReference w:id="100"/>
      </w:r>
    </w:p>
    <w:p>
      <w:pPr>
        <w:pStyle w:val="Heading4"/>
        <w:numPr>
          <w:ilvl w:val="3"/>
          <w:numId w:val="1"/>
        </w:numPr>
        <w:rPr/>
      </w:pPr>
      <w:bookmarkStart w:id="277" w:name="__RefHeading___Toc1954979_211673320"/>
      <w:bookmarkStart w:id="278" w:name="_Toc103"/>
      <w:bookmarkEnd w:id="277"/>
      <w:r>
        <w:rPr>
          <w:rtl w:val="true"/>
        </w:rPr>
        <w:t>شرایط ولایت فقیه در سخن امام حسن عسکری‌علیه السلام‌</w:t>
      </w:r>
      <w:bookmarkEnd w:id="278"/>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روایاتی که در تفسیر منسوب به امام حسن عسکری‌علیه السلام آمده است و مورد اعتماد و مقبول می‌باشد، در مورد ولایت فقیه و شرایط فقیه مورد اعتماد به نام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مِنَ الفُقَهآءِ صآئِناً لِنَفْسِهِ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امام حسن عسکری‌علیه السلام این سخن را در ضمن بیان مشروح و عمیق و سازنده، در تفسیر آیه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بیان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طبرسی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اسنادی که ذکر شده، امام حسن عسکری‌علیه السلام این دو آیه را خواندند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وَمِنْهُمْ أمّیُّونَ لاک‌یَعلَمُونَ الکِتابَ إِلاّ أَمانِیَّ وَإِنْ هُمْ إِلاّ یَظُنُّونَ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فَوَیْلٌ لِلَّذِینَ یَکْتُبُونَ الْکِتابَ بِأَیْدِیهِمْ ثُمَّ یَقُولُونَ هذا مِنْ عِنْدِ اللَّهِ لِیَشْتَرُوا بِهِ ثَمَناً قَلِیلاً فَوَیْلٌ لَهُمْ مِمّا کَتَبَتْ أَیْدِیهِمْ وَوَیْلٌ لَهُمْ مِمّا یَکْسِبُونَ</w:t>
      </w:r>
      <w:r>
        <w:rPr>
          <w:rStyle w:val="FootnoteAnchor"/>
          <w:rtl w:val="true"/>
        </w:rPr>
        <w:footnoteReference w:id="101"/>
      </w:r>
      <w:r>
        <w:rPr>
          <w:rFonts w:ascii="IRNazanin" w:hAnsi="IRNazanin" w:eastAsia="IRNazanin"/>
          <w:color w:val="111111"/>
          <w:sz w:val="28"/>
          <w:sz w:val="28"/>
          <w:szCs w:val="28"/>
          <w:rtl w:val="true"/>
          <w:lang w:bidi="fa-IR"/>
        </w:rPr>
        <w:t>و پاره‌ای از آنان عوامانی هستند که کتاب خدا را جز یک مُشت خیالات و آرزوها نمی‌دانند و تنها به پندارهایشان دل بسته‌اند، پس وای بر آن‌ها که نوشته‌ای با دست خود می‌نویسند، سپس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طرف خداست تا آن را به بهای کم</w:t>
      </w:r>
    </w:p>
    <w:p>
      <w:pPr>
        <w:pStyle w:val="BookText"/>
        <w:rPr/>
      </w:pPr>
      <w:r>
        <w:rPr>
          <w:rFonts w:ascii="IRNazanin" w:hAnsi="IRNazanin" w:eastAsia="IRNazanin"/>
          <w:color w:val="111111"/>
          <w:sz w:val="28"/>
          <w:sz w:val="28"/>
          <w:szCs w:val="28"/>
          <w:rtl w:val="true"/>
          <w:lang w:bidi="fa-IR"/>
        </w:rPr>
        <w:t>بفروشند، پس وای بر آن‌ها از آنچه با دست خود نوشتند، و وای بر آنان از آنچه در این راه به دست 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امام‌علیه السلام در تفسیر این دو آیه چنین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 آن کسی است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مادرش نسبت دارد؛ یعنی همان‌گونه که انسان هنگام خروج از رَحم مادر هیچ چیز نمی‌داند، بعضی از اهل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 و 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هیچ چیز نمی‌دانند، نه می‌توانند چیزی را بنویسند و نه می‌توانند چیزی را بخوانند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یهود و نصاری از کتاب خودشان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انجیل و 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نمی‌دانند و تشخیص نمی‌دهند فرق کتابی که از آسمان نازل می‌شود با آن کتاب دروغین که به خدا نسبت می‌دهند،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جز نام یک کتاب و تعداد صفحات آن، هیچ چیز را درک نمی‌کنند و بین کتاب باطل و حق، تشخیص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تشخیصشان فقط بر اساس خیالات و آرزوهاست؛ یعنی تنها به این است که آن کتاب بر آنان خوانده شود و به آن‌ها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خدا و کلام خداست و آن‌ها هم دلشاد شوند و بر اساس تصوّرات و خیالات و آرزوهایشان خیال کنند که مقصود و مرادشان در میان همان کتاب است، بین کتاب راستین و دروغین، جز همان پندار ساختگی، راه تشخیصی نیست</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چیزی به خلاف محتوای آن کتاب بر این عوام خوانده شود، نمی‌فهمند و غیر از پندار چیزی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فقط آنچه را که رئیسانشان از تکذیب رسول خداصلی الله علیه وآله وسلم و امیرالمؤمنین علی‌علیه السلام برای</w:t>
      </w:r>
    </w:p>
    <w:p>
      <w:pPr>
        <w:pStyle w:val="BookText"/>
        <w:rPr/>
      </w:pPr>
      <w:r>
        <w:rPr>
          <w:rFonts w:ascii="IRNazanin" w:hAnsi="IRNazanin" w:eastAsia="IRNazanin"/>
          <w:color w:val="111111"/>
          <w:sz w:val="28"/>
          <w:sz w:val="28"/>
          <w:szCs w:val="28"/>
          <w:rtl w:val="true"/>
          <w:lang w:bidi="fa-IR"/>
        </w:rPr>
        <w:t>آن‌ها می‌خوانند که پنداری بیش نیست، به جای حق می‌گیرند و آن را کتاب آسمانی می‌پندارند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وَهُمْ یُقَلِّدُونَ مَعَ أَنَّهُ مُحَرَّمٌ عَلَیْهِمْ تَقْلِیدُهُمْ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این عوام از رؤسایشان تقلید می‌کنند در حالی که تقلید از آن‌ها برایشان حرام است؛ زیرا تقلید از عالم خائنی که کتاب خدا را تحریف کرده است و آنچه در آن است، خلاف آن را بیان می‌کند،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حسن عسکری‌علیه السلام پس از تلاوت آیه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علمای یهود، اوصافی را می‌نویسند و می‌گویند که این اوصاف از صفات محمدصلی الله علیه وآله وسلم است و شما تطبیق کنید و ببینید کدام یک از آن صفات در این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اسلام حضرت محمدصلی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ایشان همه آن صفات پیامبر خاتم را دارد؛ ولی علمای یهود به دروغ، صفات دیگری را می‌گویند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و عوام بی‌سواد خود می‌گویند صفات پیامبری که در آخرالزمان می‌آید،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قد بلند و بدنش بسیار بزرگ و شکمش برآمده و رنگ مویش هم به رنگی بین قرمز و زرد است، در حالی که همه آن صفاتی را که ذکر می‌کنند، برخلاف صفات پیامبر اسلام‌صلی الله علیه وآله وسلم است</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رؤسای یهود از این خلاف‌گویی‌ها این است که ریاست خودشان را بر مردم از دست ندهند و منافع آن‌ها و امر و نهی آن‌ها نسبت به مردم ادامه داشته باشد و خدمت‌کاری عوام از دست آن‌ها نرود، پس مردم را از خدمت و گرایش به پیامبر اعظم و امیرالمؤمنین</w:t>
      </w:r>
    </w:p>
    <w:p>
      <w:pPr>
        <w:pStyle w:val="BookText"/>
        <w:rPr/>
      </w:pPr>
      <w:r>
        <w:rPr>
          <w:rFonts w:ascii="IRNazanin" w:hAnsi="IRNazanin" w:eastAsia="IRNazanin"/>
          <w:color w:val="111111"/>
          <w:sz w:val="28"/>
          <w:sz w:val="28"/>
          <w:szCs w:val="28"/>
          <w:rtl w:val="true"/>
          <w:lang w:bidi="fa-IR"/>
        </w:rPr>
        <w:t>علی‌علیهما السلام باز می‌دارند، چون اگر مردم مسلمان شوند، شروع به نماز خواندن و جهاد کردن و خمس و زکات دادن می‌نمایند، در نتیجه از زیر سلطه و فرمان رؤسای یهود و نصاری خارج می‌گردند؛ ولی این رؤسا می‌خواهند مردم را تحت فرمان خود نگهداری کنند، برای همین، با تحریف مطالب و وارونه جلوه دادن حقایق و ذکر صفات ساختگی برای پیامبر آخرالزمان می‌خواهند عوام را از پیروی اسلام باز دارند، وای بر آن‌ها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سپس امام حسن عسکری‌علیه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امام صادق‌علیه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عوام 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تورات خود را جز آنچه که علمایشان به آن‌ها آموخته و دیکته کرده‌اند، نمی‌شناسند؛ پس راهی برای آن‌ها نیست، مگر این‌که از علمای خود پیروی کنند، بنابراین چرا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به خاطر تقلید از علمایشان سرزنش می‌کند؟ آیا مگر عوام یهود، غیر از عوام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عوام ما هم از علمایشان تقلید می‌کنند، بنابراین همان‌گونه که عوام ما در تقلید از علمایشان گنه‌کار نیستند، عوام آن‌ها هم نباید گنه‌کار باشند؛ زیرا برای به دست آوردن احکام راهی جز تقلید از علما نیست</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عوام و علمای ما با عوام و علمای یهود از یک جهت فرق است و از یک جهت با هم مساوی هستند؛ امّا از آن جهت با هم مساوی هستند که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عوام ما را نیز سرزنش کرد، که چرا شما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دسته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علمایتان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ناصالح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تقلید</w:t>
      </w:r>
    </w:p>
    <w:p>
      <w:pPr>
        <w:pStyle w:val="BookText"/>
        <w:rPr/>
      </w:pPr>
      <w:r>
        <w:rPr>
          <w:rFonts w:ascii="IRNazanin" w:hAnsi="IRNazanin" w:eastAsia="IRNazanin"/>
          <w:color w:val="111111"/>
          <w:sz w:val="28"/>
          <w:sz w:val="28"/>
          <w:szCs w:val="28"/>
          <w:rtl w:val="true"/>
          <w:lang w:bidi="fa-IR"/>
        </w:rPr>
        <w:t>می‌کنید؟ همان‌طور که عوام یهود را سرزنش نموده است؛ اما در موردی که بین عوام و علمای ما با عوام و علمای یهود تفاوت و فرق است، این مطلب است که عوام ما به دنبال علمای صالح خود می‌روند؛ ولی عوام یهود به دنبال علمای صالح نمی‌روند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امام حسن عسکری‌علیه السلام پس از ذکر پاسخ امام صادق‌علیه السلام به سؤال مرد سؤال کننده،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قَلَّدَ مِنْ عَوامِنا مِثْلِ هؤُلآءِ الْفُقَهآءِ، فَهُمْ مِثْلُ الْیَهُودِ الَّذِینَ ذَمَّهُمُ اللَّهُ بِالتَّقْلِیدِ لِفَسَقَةِ فُقَهآئِهِمْ؛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از عوام ما از چنان فقها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ناصالح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تقلید کنند، همانند یهودیانی هستند که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به خاطر تقلید از فقیهان ناصالحشان سرزنش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مَنْ کانَ مِنَ الْفُقَهآءِ صآئِناً لِنَفْسِهِ، حافِظاً لِدِینِهِ، مُخالِفاً عَلی هَواهُ، مُطِیعاً لِأَمْرِ مَوْلاهُ، فَلِلْعَوامِ أَنْ یُقَلِّدُوهُ، وَذلِکَ لا یَکُونُ إِلاّ بَعْضَ فُقَهآءِ الشِّیعَةِ لا جَمِیعَهُمْ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هر کدام از فقها که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مصون از گناه نگه داشته، نگهبان دین خود و مخالف هوس‌های نفسش می‌باشد و مطیع مولای خود است، بر همه عوام لازم است که از او تقلید کنند و چنین صفاتی را بعضی از فقهای شیعه دارند، نه همه آن‌ها</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امام حسن عسکری‌علیه السلام پس از بیانی در شرح فقهای صالح و ناصالح و هشدار دادن به عوام که مراقب و هوشیار باشند و فقط از فقهای صالح تقلید کنند، و از فقهای گمراه دوری نمایند، سخنان گوهربار و پرنکته و ژرف خود را با این حدیث به پایان رسانید</w:t>
      </w:r>
      <w:r>
        <w:rPr>
          <w:rFonts w:eastAsia="IRNazanin" w:cs="IRNazanin"/>
          <w:color w:val="111111"/>
          <w:sz w:val="28"/>
          <w:szCs w:val="28"/>
          <w:rtl w:val="true"/>
          <w:lang w:bidi="fa-IR"/>
        </w:rPr>
        <w:t>.</w:t>
      </w:r>
      <w:bookmarkStart w:id="279" w:name="pg216_885"/>
    </w:p>
    <w:p>
      <w:pPr>
        <w:pStyle w:val="BookText"/>
        <w:rPr/>
      </w:pPr>
      <w:bookmarkEnd w:id="279"/>
      <w:r>
        <w:rPr>
          <w:rFonts w:ascii="IRNazanin" w:hAnsi="IRNazanin" w:eastAsia="IRNazanin"/>
          <w:color w:val="111111"/>
          <w:sz w:val="28"/>
          <w:sz w:val="28"/>
          <w:szCs w:val="28"/>
          <w:rtl w:val="true"/>
          <w:lang w:bidi="fa-IR"/>
        </w:rPr>
        <w:t>شخصی از امیرالمؤمنین علی‌علیه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امامان هدایت‌گر و چراغ‌های تابان تاریکی‌ها، بهترین خلق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کسانی هستند؟ ایشان پاسخ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العُلَمآءُ إِذا صَلَحُوا؛ علمایی که صالح باشند و راه درست را بپیمایند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بدترین خلق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ابلیس و فرعون و نمرود و بعد از آنان که نام و لقب شما را به خود نهاده‌اند و جایگاه شما را غصب نموده و بر مقام شما نشسته‌اند، چه کسی است؟</w:t>
      </w:r>
    </w:p>
    <w:p>
      <w:pPr>
        <w:pStyle w:val="BookText"/>
        <w:rPr/>
      </w:pPr>
      <w:r>
        <w:rPr>
          <w:rFonts w:ascii="IRNazanin" w:hAnsi="IRNazanin" w:eastAsia="IRNazanin"/>
          <w:color w:val="111111"/>
          <w:sz w:val="28"/>
          <w:sz w:val="28"/>
          <w:szCs w:val="28"/>
          <w:rtl w:val="true"/>
          <w:lang w:bidi="fa-IR"/>
        </w:rPr>
        <w:t>امیرالمؤمنین علی‌علیه السلام پاسخ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العُلَمآءُ إِذا فَسَدُوا، هُمُ المُظْهِرُونَ لِلْأَباطِیلِ، الکاتِمُونَ لِلْحَقایِقِ؛ علمایی که فاسد گردند، آن‌ها که آشکار کننده باطل‌ها و کتمان کننده حقایق هستند، که خداوند متعال در مورد همین دسته از علما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اُولئِکَ یَلْعَنُهُمُ اللَّهُ وَیَلْعَنُهُمُ اللاّعِنُونَ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الَّذِینَ تابُوا</w:t>
      </w:r>
      <w:r>
        <w:rPr>
          <w:rFonts w:eastAsia="IRNazanin" w:cs="IRNazanin"/>
          <w:color w:val="111111"/>
          <w:sz w:val="28"/>
          <w:szCs w:val="28"/>
          <w:rtl w:val="true"/>
          <w:lang w:bidi="fa-IR"/>
        </w:rPr>
        <w:t>...</w:t>
      </w:r>
      <w:r>
        <w:rPr>
          <w:rStyle w:val="FootnoteAnchor"/>
          <w:rtl w:val="true"/>
        </w:rPr>
        <w:footnoteReference w:id="102"/>
      </w:r>
      <w:r>
        <w:rPr>
          <w:rFonts w:ascii="IRNazanin" w:hAnsi="IRNazanin" w:eastAsia="IRNazanin"/>
          <w:color w:val="111111"/>
          <w:sz w:val="28"/>
          <w:sz w:val="28"/>
          <w:szCs w:val="28"/>
          <w:rtl w:val="true"/>
          <w:lang w:bidi="fa-IR"/>
        </w:rPr>
        <w:t xml:space="preserve">خدا آن‌ها را لعنت می‌کند و همه لعنت کنندگان نیز آن‌ها را لعن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آن‌ها که توبه کردند</w:t>
      </w:r>
      <w:r>
        <w:rPr>
          <w:rFonts w:eastAsia="IRNazanin" w:cs="IRNazanin"/>
          <w:color w:val="111111"/>
          <w:sz w:val="28"/>
          <w:szCs w:val="28"/>
          <w:rtl w:val="true"/>
          <w:lang w:bidi="fa-IR"/>
        </w:rPr>
        <w:t>.</w:t>
      </w:r>
      <w:r>
        <w:rPr>
          <w:rStyle w:val="FootnoteAnchor"/>
          <w:rtl w:val="true"/>
        </w:rPr>
        <w:footnoteReference w:id="103"/>
      </w:r>
    </w:p>
    <w:p>
      <w:pPr>
        <w:pStyle w:val="Heading4"/>
        <w:numPr>
          <w:ilvl w:val="3"/>
          <w:numId w:val="1"/>
        </w:numPr>
        <w:rPr/>
      </w:pPr>
      <w:bookmarkStart w:id="280" w:name="__RefHeading___Toc1954981_211673320"/>
      <w:bookmarkStart w:id="281" w:name="_Toc104"/>
      <w:bookmarkEnd w:id="280"/>
      <w:r>
        <w:rPr>
          <w:rtl w:val="true"/>
        </w:rPr>
        <w:t>قداست فرشتگان از نسبت‌های ناروا</w:t>
      </w:r>
      <w:bookmarkEnd w:id="281"/>
    </w:p>
    <w:p>
      <w:pPr>
        <w:pStyle w:val="BookText"/>
        <w:rPr/>
      </w:pPr>
      <w:r>
        <w:rPr>
          <w:rFonts w:ascii="IRNazanin" w:hAnsi="IRNazanin" w:eastAsia="IRNazanin"/>
          <w:color w:val="111111"/>
          <w:sz w:val="28"/>
          <w:sz w:val="28"/>
          <w:szCs w:val="28"/>
          <w:rtl w:val="true"/>
          <w:lang w:bidi="fa-IR"/>
        </w:rPr>
        <w:t>یوسف بن محمد و علی بن محمد بن سیّار به عنوان دو شاگرد به محضر امام حسن عسکری‌علیه السلام آمدند و آماده شدند تا از علم و کمال ایشان بهره‌مند شوند و مذاکره آن‌ها با امام‌علیه السلام به این ترتیب شروع شد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شاگردان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در نزد ما زندگی می‌کنند و معتقدند که</w:t>
      </w:r>
    </w:p>
    <w:p>
      <w:pPr>
        <w:pStyle w:val="BookText"/>
        <w:rPr/>
      </w:pPr>
      <w:r>
        <w:rPr>
          <w:rFonts w:ascii="IRNazanin" w:hAnsi="IRNazanin" w:eastAsia="IRNazanin"/>
          <w:color w:val="111111"/>
          <w:sz w:val="28"/>
          <w:sz w:val="28"/>
          <w:szCs w:val="28"/>
          <w:rtl w:val="true"/>
          <w:lang w:bidi="fa-IR"/>
        </w:rPr>
        <w:t>هاروت و ماروت</w:t>
      </w:r>
      <w:r>
        <w:rPr>
          <w:rStyle w:val="FootnoteAnchor"/>
          <w:rtl w:val="true"/>
        </w:rPr>
        <w:footnoteReference w:id="104"/>
      </w:r>
      <w:r>
        <w:rPr>
          <w:rFonts w:ascii="IRNazanin" w:hAnsi="IRNazanin" w:eastAsia="IRNazanin"/>
          <w:color w:val="111111"/>
          <w:sz w:val="28"/>
          <w:sz w:val="28"/>
          <w:szCs w:val="28"/>
          <w:rtl w:val="true"/>
          <w:lang w:bidi="fa-IR"/>
        </w:rPr>
        <w:t>دو فرشته‌ای هستند که فرشتگان، آن دو فرشته را به هنگام افزایش گناه در بین انسان‌ها برگزیدند و خداوند آن‌ها را با فرشته دیگری به دنیا فرستاد، این دو فرشته ستاره زهره را فریفتند و خواستند که با آن ستاره زنا کنند و همچنین می‌گویند که این دو فرشته شراب می‌خورند و آدم می‌کُشند و خداوند آن‌ها را در سرزمین بابل عذاب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ساحران از آن دو فرشته، فنّ سحر و جادو را فرا گرفتند و خداوند ستاره زهره را مسخ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عسکری‌علیه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 می‌برم از چنین نسبت‌های ناروا، فرشتگان در پرتو الطاف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 و محفوظ از کفر و زشتی‌ها هستند، خداوند در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یَعْصُونَ اللَّهَ ما أَمَرَهُمْ وَیَفْعَلُونَ ما یُؤْمَرُونَ</w:t>
      </w:r>
      <w:r>
        <w:rPr>
          <w:rFonts w:eastAsia="IRNazanin" w:cs="IRNazanin"/>
          <w:color w:val="111111"/>
          <w:sz w:val="28"/>
          <w:szCs w:val="28"/>
          <w:rtl w:val="true"/>
          <w:lang w:bidi="fa-IR"/>
        </w:rPr>
        <w:t>»</w:t>
      </w:r>
      <w:r>
        <w:rPr>
          <w:rStyle w:val="FootnoteAnchor"/>
          <w:rtl w:val="true"/>
        </w:rPr>
        <w:footnoteReference w:id="105"/>
      </w:r>
      <w:r>
        <w:rPr>
          <w:rFonts w:ascii="IRNazanin" w:hAnsi="IRNazanin" w:eastAsia="IRNazanin"/>
          <w:color w:val="111111"/>
          <w:sz w:val="28"/>
          <w:sz w:val="28"/>
          <w:szCs w:val="28"/>
          <w:rtl w:val="true"/>
          <w:lang w:bidi="fa-IR"/>
        </w:rPr>
        <w:t xml:space="preserve">آن‌ها هرگز فرمان خدا را مخالفت نمی‌کنند و آنچه را فرمان داده شده‌اند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 می‌کنند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ایشان چند آیه دیگر مانند آیه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انبیا و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را خواندند که همه آن‌ها بیان‌گر عصمت فرشتگان است، آن‌گاه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فرشتگان را جانشینان خود در زمین قرار داد، آن‌ها در دنیا همانند پیامبران و امامان‌علیهم السلام هستند، آیا هیچ کدام از پیامبران و امامان‌علیهم السلام آدم می‌کشند و یا زنا می‌کنند و یا شراب</w:t>
      </w:r>
    </w:p>
    <w:p>
      <w:pPr>
        <w:pStyle w:val="BookText"/>
        <w:rPr/>
      </w:pPr>
      <w:r>
        <w:rPr>
          <w:rFonts w:ascii="IRNazanin" w:hAnsi="IRNazanin" w:eastAsia="IRNazanin"/>
          <w:color w:val="111111"/>
          <w:sz w:val="28"/>
          <w:sz w:val="28"/>
          <w:szCs w:val="28"/>
          <w:rtl w:val="true"/>
          <w:lang w:bidi="fa-IR"/>
        </w:rPr>
        <w:t xml:space="preserve">می‌نوشند؟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این‌ها پاک هستند و هرگز به این گناهان آلوده نمی‌شوند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نمی‌دانید که خداوند دنیا را خالی از پیامبر یا امام از جنس بشر نکرده است، مگر خداوند نمی‌فرماید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وَما أَرْسَلْنا مِنْ قَبْلِکَ إِلّا رِجالاً نُوحِی إِلَیْهِمْ مِنْ أَهْلِ القُری </w:t>
      </w:r>
      <w:r>
        <w:rPr>
          <w:rStyle w:val="FootnoteAnchor"/>
          <w:rtl w:val="true"/>
        </w:rPr>
        <w:footnoteReference w:id="1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قبل از تو نفرستادیم، جز مردانی از آبادی‌ها را که به آن‌ها وحی می‌کردیم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خبر می‌دهد که فرشتگان را به سوی زمین به عنوان این‌که پیشوایان و حاکمان زمین شوند، نفرستاده؛ بلکه آن‌ها را به سوی پیامبران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رساندن 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شاگردان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ابلیس، فرشته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عسکری‌علیه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بلکه او از جنّیان است، آیا نشنیده‌اید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 قالَ لِلْمَلآئِکَةِ اسْجُدُوا لِآدَمَ فَسَجَدُوا إِلاّ اِبْلِیسَ کانَ مِنَ الْجِنِّ</w:t>
      </w:r>
      <w:r>
        <w:rPr>
          <w:rFonts w:eastAsia="IRNazanin" w:cs="IRNazanin"/>
          <w:color w:val="111111"/>
          <w:sz w:val="28"/>
          <w:szCs w:val="28"/>
          <w:rtl w:val="true"/>
          <w:lang w:bidi="fa-IR"/>
        </w:rPr>
        <w:t>»</w:t>
      </w:r>
      <w:r>
        <w:rPr>
          <w:rStyle w:val="FootnoteAnchor"/>
          <w:rtl w:val="true"/>
        </w:rPr>
        <w:footnoteReference w:id="107"/>
      </w:r>
      <w:r>
        <w:rPr>
          <w:rFonts w:ascii="IRNazanin" w:hAnsi="IRNazanin" w:eastAsia="IRNazanin"/>
          <w:color w:val="111111"/>
          <w:sz w:val="28"/>
          <w:sz w:val="28"/>
          <w:szCs w:val="28"/>
          <w:rtl w:val="true"/>
          <w:lang w:bidi="fa-IR"/>
        </w:rPr>
        <w:t>به یاد آرید زمانی را که به فرشتگان گفتیم، بر آدم سجده کنید، آن‌ها همگی سجده کردند، جز ابلیس که از جنّ بود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جدّم از امیرالمؤمنین علی‌علیه السلام و ایشان هم از رسول خداصلی الله علیه وآله وسلم نقل کرد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آل محمدعلیهم السلام و پیامبران و فرشتگان مقرّب را برگزید و گزینش خداوند نبود مگر بعد از آن‌که به حال آن‌ها آگاهی داشت که از ولایت و سیطره فرمان خداوند خارج نمی‌گردند و از حریم عصمت بیرون نمی‌روند و به آنان‌که سزاوار عذاب الهی هستند نمی‌پیوندند</w:t>
      </w:r>
      <w:r>
        <w:rPr>
          <w:rFonts w:eastAsia="IRNazanin" w:cs="IRNazanin"/>
          <w:color w:val="111111"/>
          <w:sz w:val="28"/>
          <w:szCs w:val="28"/>
          <w:rtl w:val="true"/>
          <w:lang w:bidi="fa-IR"/>
        </w:rPr>
        <w:t>.</w:t>
      </w:r>
      <w:bookmarkStart w:id="282" w:name="pg216_888"/>
    </w:p>
    <w:p>
      <w:pPr>
        <w:pStyle w:val="BookText"/>
        <w:rPr/>
      </w:pPr>
      <w:bookmarkEnd w:id="282"/>
      <w:r>
        <w:rPr>
          <w:rFonts w:ascii="IRNazanin" w:hAnsi="IRNazanin" w:eastAsia="IRNazanin"/>
          <w:color w:val="111111"/>
          <w:sz w:val="28"/>
          <w:sz w:val="28"/>
          <w:szCs w:val="28"/>
          <w:rtl w:val="true"/>
          <w:lang w:bidi="fa-IR"/>
        </w:rPr>
        <w:t>شاگردان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ما روایت کرده‌اند هنگامی‌که رسول خداصلی الله علیه وآله وسلم به امامت امیرالمؤمنین علی‌علیه السلام تصریح کردند، امامت ایشان را بر جماعت‌های گوناگون از فرشتگان عرضه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امامت ایشان را نپذیرفتند و بر اثر این گناه به صورت قورباغه مسخ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عسکری‌علیه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می‌برم که چنین دروغ‌هایی را به ما نسبت می‌دهند، فرشتگان مانند پیامبران خدا هستند و فرشتگان رسولان خدایند، آیا در این صورت از پیامبران کُفر به خداوند سر می‌زند؟ شاگردان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امام حسن عسکری‌علیه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فرشتگان هم کفر سر نمی‌زند، شأن فرشتگان عظیم و مقامشان ارجمند است و از این نسبت‌های ناروا به دور می‌باشند</w:t>
      </w:r>
      <w:r>
        <w:rPr>
          <w:rFonts w:eastAsia="IRNazanin" w:cs="IRNazanin"/>
          <w:color w:val="111111"/>
          <w:sz w:val="28"/>
          <w:szCs w:val="28"/>
          <w:rtl w:val="true"/>
          <w:lang w:bidi="fa-IR"/>
        </w:rPr>
        <w:t>.</w:t>
      </w:r>
      <w:r>
        <w:rPr>
          <w:rStyle w:val="FootnoteAnchor"/>
          <w:rtl w:val="true"/>
        </w:rPr>
        <w:footnoteReference w:id="108"/>
      </w:r>
    </w:p>
    <w:p>
      <w:pPr>
        <w:pStyle w:val="Heading4"/>
        <w:numPr>
          <w:ilvl w:val="3"/>
          <w:numId w:val="1"/>
        </w:numPr>
        <w:rPr/>
      </w:pPr>
      <w:bookmarkStart w:id="283" w:name="__RefHeading___Toc1954983_211673320"/>
      <w:bookmarkStart w:id="284" w:name="_Toc105"/>
      <w:bookmarkEnd w:id="283"/>
      <w:r>
        <w:rPr>
          <w:rtl w:val="true"/>
        </w:rPr>
        <w:t>حمایت و پشتیبانی مالی از شیعیان‌</w:t>
      </w:r>
      <w:bookmarkEnd w:id="284"/>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موضع‌گیری‌های امام حسن عسکری‌علیه السلام، حمایت و پشتیبانی مالی از شیعیان، به ویژه از یاران خاص و نزدیک خود بود، گاهی برخی از یاران امام حسن عسکری‌علیه السلام از تنگنای مالی، در محضر ایشان شکایت می‌کردند و حضرت هم گرفتاری مالی آنان را برطرف می‌ساخت، گاهی حتی پیش از آن‌که آن‌ها اظهار نیاز کنند، امام‌علیه السلام مشکل آنان را برطرف می‌کرد، این اقدام امام‌علیه السلام مانع از آن می‌شد که آنان</w:t>
      </w:r>
    </w:p>
    <w:p>
      <w:pPr>
        <w:pStyle w:val="BookText"/>
        <w:rPr/>
      </w:pPr>
      <w:r>
        <w:rPr>
          <w:rFonts w:ascii="IRNazanin" w:hAnsi="IRNazanin" w:eastAsia="IRNazanin"/>
          <w:color w:val="111111"/>
          <w:sz w:val="28"/>
          <w:sz w:val="28"/>
          <w:szCs w:val="28"/>
          <w:rtl w:val="true"/>
          <w:lang w:bidi="fa-IR"/>
        </w:rPr>
        <w:t>زیر فشار مالی، جذب دستگاه حکومت ستمگر عباسی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نمونه مثال از حمایت مالی امام‌علیه السلام از شیعیان ذکر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ابوهاشم جعفری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نظر مالی در مضیقه بودم، خواستم وضع خود را طی نامه‌ای خدمت امام حسن عسکری‌علیه السلام بنویسم، ولی خجالت کشیدم و صرف‌نظر کردم، وقتی وارد منزل شدم، امام‌علیه السلام صد دینار برای من فرستاده بودند و طی نامه‌ای نوشته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احتیاج داشتی، خجالت نکش و پروا مکن و از ما بخواه که به خواست خدا به مقصود خود می‌رسی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ابوهاشم جعفری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مالی خود را به اطلاع امام حسن عسکری‌علیه السلام رساندم، امام‌علیه السلام کیسه‌ای حاوی حدود پانصد دینار به من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بگیر و اگر کم است عذر ما را بپذیر</w:t>
      </w:r>
      <w:r>
        <w:rPr>
          <w:rFonts w:eastAsia="IRNazanin" w:cs="IRNazanin"/>
          <w:color w:val="111111"/>
          <w:sz w:val="28"/>
          <w:szCs w:val="28"/>
          <w:rtl w:val="true"/>
          <w:lang w:bidi="fa-IR"/>
        </w:rPr>
        <w:t>.</w:t>
      </w:r>
      <w:r>
        <w:rPr>
          <w:rStyle w:val="FootnoteAnchor"/>
          <w:rtl w:val="true"/>
        </w:rPr>
        <w:footnoteReference w:id="109"/>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ابوطاهر بن بلال یک سال به حج مشرف شد و در مراسم حج مشاهده کرد که علی بن جعفر مبالغ هنگفتی انفاق کرد، وقتی از حج بازگشت، جریان را به امام‌علیه السلام گزارش کرد، امام‌علیه السلام در پاسخ او نوشتند که قبلاً دستور داده بودیم صد هزار دینار به وی بدهند، سپس مجدداً بالغ به همین مبلغ را برای او حواله کردیم؛ ولی او برای رعایت حال ما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این جریان،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حضور امام‌علیه السلام شرفیاب شد، به دستور حضرت مبلغ سی هزار دینار به وی پرداخت گردید</w:t>
      </w:r>
      <w:r>
        <w:rPr>
          <w:rFonts w:eastAsia="IRNazanin" w:cs="IRNazanin"/>
          <w:color w:val="111111"/>
          <w:sz w:val="28"/>
          <w:szCs w:val="28"/>
          <w:rtl w:val="true"/>
          <w:lang w:bidi="fa-IR"/>
        </w:rPr>
        <w:t>.</w:t>
      </w:r>
      <w:r>
        <w:rPr>
          <w:rStyle w:val="FootnoteAnchor"/>
          <w:rtl w:val="true"/>
        </w:rPr>
        <w:footnoteReference w:id="110"/>
      </w:r>
      <w:bookmarkStart w:id="285" w:name="pg216_890"/>
    </w:p>
    <w:p>
      <w:pPr>
        <w:pStyle w:val="BookText"/>
        <w:rPr/>
      </w:pPr>
      <w:bookmarkEnd w:id="285"/>
      <w:r>
        <w:rPr>
          <w:rFonts w:ascii="IRNazanin" w:hAnsi="IRNazanin" w:eastAsia="IRNazanin"/>
          <w:color w:val="111111"/>
          <w:sz w:val="28"/>
          <w:sz w:val="28"/>
          <w:szCs w:val="28"/>
          <w:rtl w:val="true"/>
          <w:lang w:bidi="fa-IR"/>
        </w:rPr>
        <w:t>این روایت نشان می‌دهد که علی بن جعفر مبالغ درشتی در حجاز توزیع می‌کرده است، اگرچه مورد مصرف آن‌ها در روایت معیّن نشده؛ ولی حجم بزرگ پول‌ها نشان می‌دهد که این یک برنامه وسیع و طراحی شده بوده و طبعاً شیعیان نیازمند و شخصیت‌های بزرگ و برجسته و مبارز شیعه از آن برخوردار می‌شده‌اند و این برنامه با آگاهی و هدایت و حمایت مالی امام حسن عسکری‌علیه السلام اجرا می‌شده است</w:t>
      </w:r>
      <w:r>
        <w:rPr>
          <w:rFonts w:eastAsia="IRNazanin" w:cs="IRNazanin"/>
          <w:color w:val="111111"/>
          <w:sz w:val="28"/>
          <w:szCs w:val="28"/>
          <w:rtl w:val="true"/>
          <w:lang w:bidi="fa-IR"/>
        </w:rPr>
        <w:t>.</w:t>
      </w:r>
      <w:r>
        <w:rPr>
          <w:rStyle w:val="FootnoteAnchor"/>
          <w:rtl w:val="true"/>
        </w:rPr>
        <w:footnoteReference w:id="111"/>
      </w:r>
    </w:p>
    <w:p>
      <w:pPr>
        <w:pStyle w:val="Heading4"/>
        <w:numPr>
          <w:ilvl w:val="3"/>
          <w:numId w:val="1"/>
        </w:numPr>
        <w:rPr/>
      </w:pPr>
      <w:bookmarkStart w:id="286" w:name="__RefHeading___Toc1954985_211673320"/>
      <w:bookmarkStart w:id="287" w:name="_Toc106"/>
      <w:bookmarkEnd w:id="286"/>
      <w:r>
        <w:rPr>
          <w:rtl w:val="true"/>
        </w:rPr>
        <w:t>نصیحت‌های اخلاقی امام حسن عسکری‌علیه السلام به شیعیان‌</w:t>
      </w:r>
      <w:bookmarkEnd w:id="287"/>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حسن عسکری‌علیه السلام که خودشان از معصومین‌علیهم السلام هستند و از گناه و زشتی دور هستند، برای اینکه شیعیان خودشان را از پلیدی‌ها و زشتی‌ها دور کنند، یک برنامه کامل برای زندگی و رسیدن به سعادت برای آنها پیشنهاد می‌کنند،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أُوصِیکُمْ بِتَقْوَی اللَّهِ وَالْوَرَعِ فِی دِینِکُمْ وَالاِجْتِهادِ للَّهِ‌ِ وَصِدْقِ الحَدِیثِ؛ شما را وصیت می‌کنم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تقوی الهی، پرهیزکاری و پاک زیستن در دین، کوشش و تلاش در راه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سجده‌های طولانی، بازگرداندن امانت به صاحبش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امانت دهنده فرد خوبی باشد یا 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نیک‌رفتاری با همسایه، بر سر جنازه‌های آنها حاضر شوید، به عیادت بیمارهایشان بروید، حقوق آنها را بپردازید؛ چون هرکدام از شما که در دین خود پرهیزکار باشد و راستگو باشد و امانت را به صاحبش پرداخت و با مردم خوش‌رفتاری کرد، گفته شود که این یک شیعه اهل بیت‌علیهم السلام است و من</w:t>
      </w:r>
      <w:bookmarkStart w:id="288" w:name="pg216_891"/>
    </w:p>
    <w:p>
      <w:pPr>
        <w:pStyle w:val="BookText"/>
        <w:rPr/>
      </w:pPr>
      <w:bookmarkEnd w:id="288"/>
      <w:r>
        <w:rPr>
          <w:rFonts w:ascii="IRNazanin" w:hAnsi="IRNazanin" w:eastAsia="IRNazanin"/>
          <w:color w:val="111111"/>
          <w:sz w:val="28"/>
          <w:sz w:val="28"/>
          <w:szCs w:val="28"/>
          <w:rtl w:val="true"/>
          <w:lang w:bidi="fa-IR"/>
        </w:rPr>
        <w:t>از این فرد شادمان می‌شوم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شیعیان موجب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زینت و زیور ما اهل بیت‌علیهم السلام باشید و باعث زشتی و مایه ننگ ما نباشید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دوستی‌ها را به سوی ما جلب کنید و هر زشتی را از ما دفع نمایید؛ زیرا هر خوبی که به ما اهل بیت‌علیهم السلام نسبت بدهند، ما اهل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هستیم و هرگونه بدی را که ما نسبت بدهند، ما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هستیم و برای ما در کتاب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حقّی ثابت است و قرابت و نسبتی با رسول خداصلی الله علیه وآله وسلم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ما اهل بیت‌علیهم السلام را پاک شمرده و احدی مدعی این مقام نیست جز دروغ‌گو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به جز ما ادّعای مقام امامت کند، دروغگو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بسیار یاد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یاد مرگ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زیاد تلاوت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پیامبر حضرت محمد مصطفی‌صلی الله علیه وآله وسلم زیاد صلوات بفرستید که صلوات بر ایشان ده حسنه دارد</w:t>
      </w:r>
      <w:r>
        <w:rPr>
          <w:rFonts w:eastAsia="IRNazanin" w:cs="IRNazanin"/>
          <w:color w:val="111111"/>
          <w:sz w:val="28"/>
          <w:szCs w:val="28"/>
          <w:rtl w:val="true"/>
          <w:lang w:bidi="fa-IR"/>
        </w:rPr>
        <w:t>.</w:t>
      </w:r>
      <w:r>
        <w:rPr>
          <w:rStyle w:val="FootnoteAnchor"/>
          <w:rtl w:val="true"/>
        </w:rPr>
        <w:footnoteReference w:id="112"/>
      </w:r>
    </w:p>
    <w:p>
      <w:pPr>
        <w:pStyle w:val="Heading4"/>
        <w:numPr>
          <w:ilvl w:val="3"/>
          <w:numId w:val="1"/>
        </w:numPr>
        <w:rPr/>
      </w:pPr>
      <w:bookmarkStart w:id="289" w:name="__RefHeading___Toc1954987_211673320"/>
      <w:bookmarkStart w:id="290" w:name="_Toc107"/>
      <w:bookmarkEnd w:id="289"/>
      <w:r>
        <w:rPr>
          <w:rtl w:val="true"/>
        </w:rPr>
        <w:t>شیوه دعا کردن‌</w:t>
      </w:r>
      <w:bookmarkEnd w:id="290"/>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دوستان امام حسن عسکری‌علیه السلام در ضمن نامه‌ای از ایشان تقاضا کرد که به من دعایی بیاموز تا با همان دعا نیایش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دعایی را در ورقه‌ای نوشتند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دعا نیایش کن و آن دعا این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أَسْمَعَ السّامِعِینَ وَیا أَبْصَرَ المُبْصَرِینَ وَیا عِزَّ النّاظِرِینَ وَیا أَسْرَعَ الحاسِبِینَ وَیا أَرْحَمَ الرّاحِمِینَ وَیا أَحْکَمَ الحاکِمِینَ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 عَلی مُحَمَّدٍ وَآلِ مُحَمَّدٍ، وَأَوْسِعْ لِی فِی رِزْقِی وَمُدَّ لِی فِی عُمْرِی، وَامْنُنْ عَلَیَّ</w:t>
      </w:r>
      <w:bookmarkStart w:id="291" w:name="pg216_892"/>
    </w:p>
    <w:p>
      <w:pPr>
        <w:pStyle w:val="BookText"/>
        <w:rPr/>
      </w:pPr>
      <w:bookmarkEnd w:id="291"/>
      <w:r>
        <w:rPr>
          <w:rFonts w:ascii="IRNazanin" w:hAnsi="IRNazanin" w:eastAsia="IRNazanin"/>
          <w:color w:val="111111"/>
          <w:sz w:val="28"/>
          <w:sz w:val="28"/>
          <w:szCs w:val="28"/>
          <w:rtl w:val="true"/>
          <w:lang w:bidi="fa-IR"/>
        </w:rPr>
        <w:t>بِرَحْمَتِکَ وَاجْعَلْنِی مِمَّنْ تَنْصُرُ بِهِ لِدینِکَ وَلا تَسْتَبْدِلْ بِی غَیْرِی؛ ای شنواترین شنوایان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بیناترین بینایان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مرکز عزّت بینندگان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کسی که سریع‌تر از همه حسابگران حسابرسی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مهربان‌ترین مهربانان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حاکم‌ترین حاکمان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آلش درود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رزقم توسعه بده، عمرم را طولانی کن و به رحمتت بر من منت بگذار و مرا از کسانی که به وسیله آنها دینت را یاری می‌کنی و در جایگاه استوار و ثابت قرار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چنانچه ملاحظه می‌کنید، بخش مهم این دعا از توحید و صفات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سپس صلوات و درود بر محمد و آل محمدعلیهم السلام است و بعد دعا برای رزق، عمر با برکت، یاری دین و استواری در راه عقیده می‌باشد</w:t>
      </w:r>
      <w:r>
        <w:rPr>
          <w:rFonts w:eastAsia="IRNazanin" w:cs="IRNazanin"/>
          <w:color w:val="111111"/>
          <w:sz w:val="28"/>
          <w:szCs w:val="28"/>
          <w:rtl w:val="true"/>
          <w:lang w:bidi="fa-IR"/>
        </w:rPr>
        <w:t>.</w:t>
      </w:r>
      <w:r>
        <w:rPr>
          <w:rStyle w:val="FootnoteAnchor"/>
          <w:rtl w:val="true"/>
        </w:rPr>
        <w:footnoteReference w:id="113"/>
      </w:r>
    </w:p>
    <w:p>
      <w:pPr>
        <w:pStyle w:val="Heading4"/>
        <w:numPr>
          <w:ilvl w:val="3"/>
          <w:numId w:val="1"/>
        </w:numPr>
        <w:rPr/>
      </w:pPr>
      <w:bookmarkStart w:id="292" w:name="__RefHeading___Toc1954989_211673320"/>
      <w:bookmarkStart w:id="293" w:name="_Toc108"/>
      <w:bookmarkEnd w:id="292"/>
      <w:r>
        <w:rPr>
          <w:rtl w:val="true"/>
        </w:rPr>
        <w:t>حزب اللَّه کیست؟</w:t>
      </w:r>
      <w:bookmarkEnd w:id="293"/>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ابوهاشم جعفری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خود، این دعا را می‌خواندم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اجْعَلْنِی فِی حِزْبِکَ وَفِی زُمْرَتِکَ؛ خدایا در میان حزب خودت و در جماعت خودت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عسکری‌علیه السلام به من متوجّه شدند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وقتی از حزب اللَّه و در صف جماعت خدا هستی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بِاللَّهِ مُؤْمِناً وَلِرَسُولِهِ مُصَدِّقاً وَلِأَوْلِیآئِهِ عارِفاً وَلَهُمْ تابِعاً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ایمان به خدا داشته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را تصدیق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مقام اولیای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امامان‌علیهم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عارف و آگاه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پیروی 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به</w:t>
      </w:r>
      <w:bookmarkStart w:id="294" w:name="pg216_893"/>
    </w:p>
    <w:p>
      <w:pPr>
        <w:pStyle w:val="BookText"/>
        <w:rPr/>
      </w:pPr>
      <w:bookmarkEnd w:id="294"/>
      <w:r>
        <w:rPr>
          <w:rFonts w:ascii="IRNazanin" w:hAnsi="IRNazanin" w:eastAsia="IRNazanin"/>
          <w:color w:val="111111"/>
          <w:sz w:val="28"/>
          <w:sz w:val="28"/>
          <w:szCs w:val="28"/>
          <w:rtl w:val="true"/>
          <w:lang w:bidi="fa-IR"/>
        </w:rPr>
        <w:t>تو مژده باد، به تو مژده باد</w:t>
      </w:r>
      <w:r>
        <w:rPr>
          <w:rFonts w:eastAsia="IRNazanin" w:cs="IRNazanin"/>
          <w:color w:val="111111"/>
          <w:sz w:val="28"/>
          <w:szCs w:val="28"/>
          <w:rtl w:val="true"/>
          <w:lang w:bidi="fa-IR"/>
        </w:rPr>
        <w:t>.</w:t>
      </w:r>
      <w:r>
        <w:rPr>
          <w:rStyle w:val="FootnoteAnchor"/>
          <w:rtl w:val="true"/>
        </w:rPr>
        <w:footnoteReference w:id="114"/>
      </w:r>
    </w:p>
    <w:p>
      <w:pPr>
        <w:pStyle w:val="Heading4"/>
        <w:numPr>
          <w:ilvl w:val="3"/>
          <w:numId w:val="1"/>
        </w:numPr>
        <w:rPr/>
      </w:pPr>
      <w:bookmarkStart w:id="295" w:name="__RefHeading___Toc1954991_211673320"/>
      <w:bookmarkStart w:id="296" w:name="_Toc109"/>
      <w:bookmarkEnd w:id="295"/>
      <w:r>
        <w:rPr>
          <w:rtl w:val="true"/>
        </w:rPr>
        <w:t>عبادت و بندگی‌</w:t>
      </w:r>
      <w:bookmarkEnd w:id="296"/>
    </w:p>
    <w:p>
      <w:pPr>
        <w:pStyle w:val="BookText"/>
        <w:rPr/>
      </w:pPr>
      <w:r>
        <w:rPr>
          <w:rFonts w:ascii="IRNazanin" w:hAnsi="IRNazanin" w:eastAsia="IRNazanin"/>
          <w:color w:val="111111"/>
          <w:sz w:val="28"/>
          <w:sz w:val="28"/>
          <w:szCs w:val="28"/>
          <w:rtl w:val="true"/>
          <w:lang w:bidi="fa-IR"/>
        </w:rPr>
        <w:t xml:space="preserve">امام حسن عسکری‌علیه السلام هم مانند سایر ائمه‌علیهم السلام قبل از هر چیز بنده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ارتباط خالص و تنگاتنگی با اله و معبود خود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تسبیحات ایشان که با سوز و گداز ملکوتی در روزهای شانزدهم و هفدهم ماه 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مَنْ هُوَ فِی عُلُوِّهِ دانٍ وَفِی دُنُوِّهِ عالٍ، وَفِی إِشْراقِهِ مُنِیرٌ وَفِی سُلْطانِهِ قَوِیٌّ، سُبْحانَ اللَّه وَ بِحَمْدِه</w:t>
      </w:r>
      <w:r>
        <w:rPr>
          <w:rStyle w:val="FootnoteAnchor"/>
          <w:rtl w:val="true"/>
        </w:rPr>
        <w:footnoteReference w:id="115"/>
      </w:r>
      <w:r>
        <w:rPr>
          <w:rFonts w:ascii="IRNazanin" w:hAnsi="IRNazanin" w:eastAsia="IRNazanin"/>
          <w:color w:val="111111"/>
          <w:sz w:val="28"/>
          <w:sz w:val="28"/>
          <w:szCs w:val="28"/>
          <w:rtl w:val="true"/>
          <w:lang w:bidi="fa-IR"/>
        </w:rPr>
        <w:t>پاک و منزه است آن خداوندی که در عین علوّ مقامش، نزدیک است و در عین نزدیک بودن در مقام عالی است و تابشش فروزان است و در قدرتش نیرومند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منزهی که حمد و سپاس، مخصوص او است</w:t>
      </w:r>
      <w:r>
        <w:rPr>
          <w:rFonts w:eastAsia="IRNazanin" w:cs="IRNazanin"/>
          <w:color w:val="111111"/>
          <w:sz w:val="28"/>
          <w:szCs w:val="28"/>
          <w:rtl w:val="true"/>
          <w:lang w:bidi="fa-IR"/>
        </w:rPr>
        <w:t>.»</w:t>
      </w:r>
    </w:p>
    <w:p>
      <w:pPr>
        <w:pStyle w:val="Heading4"/>
        <w:numPr>
          <w:ilvl w:val="3"/>
          <w:numId w:val="1"/>
        </w:numPr>
        <w:rPr/>
      </w:pPr>
      <w:bookmarkStart w:id="297" w:name="__RefHeading___Toc1954993_211673320"/>
      <w:bookmarkStart w:id="298" w:name="_Toc110"/>
      <w:bookmarkEnd w:id="297"/>
      <w:r>
        <w:rPr>
          <w:rtl w:val="true"/>
        </w:rPr>
        <w:t>روزه گرفتن امام حسن عسکری‌علیه السلام در زندان و دستور سلامتی‌</w:t>
      </w:r>
      <w:bookmarkEnd w:id="298"/>
    </w:p>
    <w:p>
      <w:pPr>
        <w:pStyle w:val="BookText"/>
        <w:rPr/>
      </w:pPr>
      <w:r>
        <w:rPr>
          <w:rFonts w:ascii="IRNazanin" w:hAnsi="IRNazanin" w:eastAsia="IRNazanin"/>
          <w:color w:val="111111"/>
          <w:sz w:val="28"/>
          <w:sz w:val="28"/>
          <w:szCs w:val="28"/>
          <w:rtl w:val="true"/>
          <w:lang w:bidi="fa-IR"/>
        </w:rPr>
        <w:t xml:space="preserve">ابوهاشم جعفری، یار مخلص امام حسن عسکری‌علیه السلام به جرم حمایت از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دستگیر و زندانی شد، او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جماعتی در زندان بودیم، سپس امام حسن عسکری‌علیه السلام را وارد زندان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زندان روزه می‌گرفتند و هنگام افطار، غلامش برای او با سبد سر به مهر کرده غذا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همراه ایشان از آن غذا می‌خوردیم و من نیز با ایشان روزه می‌گرفتم</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یکی از روزها ضعف بر من چیره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طاقت روزه‌داری را</w:t>
      </w:r>
      <w:bookmarkStart w:id="299" w:name="pg216_894"/>
    </w:p>
    <w:p>
      <w:pPr>
        <w:pStyle w:val="BookText"/>
        <w:rPr/>
      </w:pPr>
      <w:bookmarkEnd w:id="299"/>
      <w:r>
        <w:rPr>
          <w:rFonts w:ascii="IRNazanin" w:hAnsi="IRNazanin" w:eastAsia="IRNazanin"/>
          <w:color w:val="111111"/>
          <w:sz w:val="28"/>
          <w:sz w:val="28"/>
          <w:szCs w:val="28"/>
          <w:rtl w:val="true"/>
          <w:lang w:bidi="fa-IR"/>
        </w:rPr>
        <w:t>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اتاق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و روزه خود را با خوردن چند لقمه نان خشک شکستم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از این موضوع باخبر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محضر امام‌علیه السلام آمده و نشستم، ایشان به غلام خود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غذایی به ابوهاشم بده؛ زیرا او روزه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لبخندی زدم،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می‌خندی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خواستی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نیرومند شوی، گوشت بخور، نان خشک که قوّت‌آور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خدا و شما راست می‌فرمایید، آن‌گاه غذا خوردم، ایشان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روز را روزه نگیر؛ زیرا آن کس که روزه گرفتن او را ناتوان نموده، کمتر از غذا خوردن سه روز نیز، نیروی بدنش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نمی‌گردد</w:t>
      </w:r>
      <w:r>
        <w:rPr>
          <w:rFonts w:eastAsia="IRNazanin" w:cs="IRNazanin"/>
          <w:color w:val="111111"/>
          <w:sz w:val="28"/>
          <w:szCs w:val="28"/>
          <w:rtl w:val="true"/>
          <w:lang w:bidi="fa-IR"/>
        </w:rPr>
        <w:t>.</w:t>
      </w:r>
      <w:r>
        <w:rPr>
          <w:rStyle w:val="FootnoteAnchor"/>
          <w:rtl w:val="true"/>
        </w:rPr>
        <w:footnoteReference w:id="116"/>
      </w:r>
    </w:p>
    <w:p>
      <w:pPr>
        <w:pStyle w:val="Heading4"/>
        <w:numPr>
          <w:ilvl w:val="3"/>
          <w:numId w:val="1"/>
        </w:numPr>
        <w:rPr/>
      </w:pPr>
      <w:bookmarkStart w:id="300" w:name="__RefHeading___Toc1954995_211673320"/>
      <w:bookmarkStart w:id="301" w:name="_Toc111"/>
      <w:bookmarkEnd w:id="300"/>
      <w:r>
        <w:rPr>
          <w:rtl w:val="true"/>
        </w:rPr>
        <w:t>حرز امام حسن عسکری‌علیه السلام‌</w:t>
      </w:r>
      <w:bookmarkEnd w:id="301"/>
    </w:p>
    <w:p>
      <w:pPr>
        <w:pStyle w:val="BookText"/>
        <w:rPr/>
      </w:pPr>
      <w:r>
        <w:rPr>
          <w:rFonts w:ascii="Amiri" w:hAnsi="Amiri" w:eastAsia="Amiri" w:cs="Amiri"/>
          <w:color w:val="111111"/>
          <w:sz w:val="28"/>
          <w:sz w:val="28"/>
          <w:szCs w:val="28"/>
          <w:rtl w:val="true"/>
          <w:lang w:bidi="ar-SA"/>
        </w:rPr>
        <w:t>بِسْمِ اللَّهِ الرَّحْمنِ الرَّحِیمِ یا مالِکَ الرِّقابِ وَیا هازِمَ الأَحْزابِ وَیا مُفَتِّحَ الأَبْوابِ، یا مُسَبِّبَ الأَسْبابِ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 لَنا لا نَسْتَطِیعُ لَهُ طَلَباً بِحَقِّ لا إِلهَ إِلّا اللَّهِ مَحَمَّدٌ رَسُولُ اللَّهِ صَلَواتُ اللَّهِ عَلَیْهِ وَعَلی آلِهِ أَجْمَعِینَ</w:t>
      </w:r>
      <w:r>
        <w:rPr>
          <w:rFonts w:eastAsia="Amiri" w:cs="Amiri" w:ascii="Amiri" w:hAnsi="Amiri"/>
          <w:color w:val="111111"/>
          <w:sz w:val="28"/>
          <w:szCs w:val="28"/>
          <w:rtl w:val="true"/>
          <w:lang w:bidi="ar-SA"/>
        </w:rPr>
        <w:t>.</w:t>
      </w:r>
      <w:r>
        <w:rPr>
          <w:rStyle w:val="FootnoteAnchor"/>
          <w:rtl w:val="true"/>
        </w:rPr>
        <w:footnoteReference w:id="117"/>
      </w:r>
    </w:p>
    <w:p>
      <w:pPr>
        <w:pStyle w:val="Heading4"/>
        <w:numPr>
          <w:ilvl w:val="3"/>
          <w:numId w:val="1"/>
        </w:numPr>
        <w:rPr/>
      </w:pPr>
      <w:bookmarkStart w:id="302" w:name="__RefHeading___Toc1954997_211673320"/>
      <w:bookmarkStart w:id="303" w:name="_Toc112"/>
      <w:bookmarkEnd w:id="302"/>
      <w:r>
        <w:rPr>
          <w:rtl w:val="true"/>
        </w:rPr>
        <w:t>یاری حضرت زهراعلیها السلام به زن مسلمان‌</w:t>
      </w:r>
      <w:bookmarkEnd w:id="303"/>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حسن عسکری‌علیه السلام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زن که در یکی از مباحث دینی با هم اختلاف داشتند به خدمت حضرت زهراعلیها السلام رسیدند، بحث آن دو به نزاع و دعوا کشید، یکی از آنها زن باایمانی بود و دیگری معاند</w:t>
      </w:r>
      <w:bookmarkStart w:id="304" w:name="pg216_895"/>
    </w:p>
    <w:p>
      <w:pPr>
        <w:pStyle w:val="BookText"/>
        <w:rPr/>
      </w:pPr>
      <w:bookmarkEnd w:id="30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مخالف اسلام بود، حضرت زهراعلیها السلام به آن زن مسلمان در جواب دادن و در گفتن دلایل و ادلّه خود کمک کرد تا بتواند مطالب حق خود را ثابت کند، 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زن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توانست حرف خود را ثابت کند، خیلی خوشحال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زهراعلیها السلام به او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فَرَحَ المَلآئِکَةِ بِاسْتِظْهارِکَ عَلَیْها أَشَدُّ مِنْ فَرَحِکِ وَإِنَّ حُزْنَ الشَّیْطانِ وَمَرَدَتِهِ بِحُزْنِها أَشَدُّ مِنْ حُزْنِها</w:t>
      </w:r>
      <w:r>
        <w:rPr>
          <w:rStyle w:val="FootnoteAnchor"/>
          <w:rtl w:val="true"/>
        </w:rPr>
        <w:footnoteReference w:id="118"/>
      </w:r>
      <w:r>
        <w:rPr>
          <w:rFonts w:ascii="IRNazanin" w:hAnsi="IRNazanin" w:eastAsia="IRNazanin"/>
          <w:color w:val="111111"/>
          <w:sz w:val="28"/>
          <w:sz w:val="28"/>
          <w:szCs w:val="28"/>
          <w:rtl w:val="true"/>
          <w:lang w:bidi="fa-IR"/>
        </w:rPr>
        <w:t xml:space="preserve">خشنودی فرشتگان از پیروزی تو بر او بیش از خشنودی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زن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چنان‌که غمگین شدن شیطان و پیروانش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شکست آن زن غیر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از ناراحتی و حزن آن زن می‌باشد</w:t>
      </w:r>
      <w:r>
        <w:rPr>
          <w:rFonts w:eastAsia="IRNazanin" w:cs="IRNazanin"/>
          <w:color w:val="111111"/>
          <w:sz w:val="28"/>
          <w:szCs w:val="28"/>
          <w:rtl w:val="true"/>
          <w:lang w:bidi="fa-IR"/>
        </w:rPr>
        <w:t>.</w:t>
      </w:r>
    </w:p>
    <w:p>
      <w:pPr>
        <w:pStyle w:val="Heading4"/>
        <w:numPr>
          <w:ilvl w:val="3"/>
          <w:numId w:val="1"/>
        </w:numPr>
        <w:rPr/>
      </w:pPr>
      <w:bookmarkStart w:id="305" w:name="__RefHeading___Toc1954999_211673320"/>
      <w:bookmarkStart w:id="306" w:name="_Toc113"/>
      <w:bookmarkEnd w:id="305"/>
      <w:r>
        <w:rPr>
          <w:rtl w:val="true"/>
        </w:rPr>
        <w:t>نقش و نوشته خاتم امام حسن عسکری‌علیه السلام‌</w:t>
      </w:r>
      <w:bookmarkEnd w:id="306"/>
    </w:p>
    <w:p>
      <w:pPr>
        <w:pStyle w:val="BookText"/>
        <w:rPr/>
      </w:pPr>
      <w:r>
        <w:rPr>
          <w:rFonts w:ascii="IRNazanin" w:hAnsi="IRNazanin" w:eastAsia="IRNazanin"/>
          <w:color w:val="111111"/>
          <w:sz w:val="28"/>
          <w:sz w:val="28"/>
          <w:szCs w:val="28"/>
          <w:rtl w:val="true"/>
          <w:lang w:bidi="fa-IR"/>
        </w:rPr>
        <w:t>سُبْحانَ مَنْ لَهُ مَقالِیدُ السَّمواتِ وَالأَرْضِ؛ پاک و منزه است خداوندی که کلیدهای آسمان‌ها و زمین از آن او و در دست او است</w:t>
      </w:r>
      <w:r>
        <w:rPr>
          <w:rFonts w:eastAsia="IRNazanin" w:cs="IRNazanin"/>
          <w:color w:val="111111"/>
          <w:sz w:val="28"/>
          <w:szCs w:val="28"/>
          <w:rtl w:val="true"/>
          <w:lang w:bidi="fa-IR"/>
        </w:rPr>
        <w:t>.</w:t>
      </w:r>
      <w:r>
        <w:rPr>
          <w:rStyle w:val="FootnoteAnchor"/>
          <w:rtl w:val="true"/>
        </w:rPr>
        <w:footnoteReference w:id="119"/>
      </w:r>
    </w:p>
    <w:p>
      <w:pPr>
        <w:pStyle w:val="Heading4"/>
        <w:numPr>
          <w:ilvl w:val="3"/>
          <w:numId w:val="1"/>
        </w:numPr>
        <w:rPr/>
      </w:pPr>
      <w:bookmarkStart w:id="307" w:name="__RefHeading___Toc1955001_211673320"/>
      <w:bookmarkStart w:id="308" w:name="_Toc114"/>
      <w:bookmarkEnd w:id="307"/>
      <w:r>
        <w:rPr>
          <w:rtl w:val="true"/>
        </w:rPr>
        <w:t>روز پنجشنبه روز زیارت حضرت امام حسن عسکری‌علیه السلام‌</w:t>
      </w:r>
      <w:bookmarkEnd w:id="308"/>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زیارت امام حسن عسکری‌علیه السلام روز پنج‌شنبه است که به ایشان این‌گونه سلام می‌دهی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وَلِیَّ اللَّهِ، اَلسَّلامُ عَلَیْکَ یا حُجَّةَ اللَّهِ وَخالِصَتَهِ، اَلسَّلامُ عَلَیْکَ یا إِمامَ الْمُؤْمِنِینَ وَوارِثَ الْمُرْسَلِینَ وَحُجَّةَ رَبِّ الْعالَمِینَ، صَلَّی اللَّهُ عَلَیْکَ وَعَلی آلِ بَیْتِکَ الطَّیِّبِینَ الطّاهِرِینَ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مَوْلایَ یا أَبامُحَمَّدٍ الْحَسَنَ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مَوْلیً لَکَ وَلِآلِ بَیْتِکَ وَهذا یَوْمُکَ وَهُوَ</w:t>
      </w:r>
      <w:bookmarkStart w:id="309" w:name="pg216_896"/>
    </w:p>
    <w:p>
      <w:pPr>
        <w:pStyle w:val="BookText"/>
        <w:rPr/>
      </w:pPr>
      <w:bookmarkEnd w:id="309"/>
      <w:r>
        <w:rPr>
          <w:rFonts w:ascii="Amiri" w:hAnsi="Amiri" w:eastAsia="Amiri" w:cs="Amiri"/>
          <w:color w:val="111111"/>
          <w:sz w:val="28"/>
          <w:sz w:val="28"/>
          <w:szCs w:val="28"/>
          <w:rtl w:val="true"/>
          <w:lang w:bidi="ar-SA"/>
        </w:rPr>
        <w:t>یَوْمُ الْخَمِیسِ وَأَنَا ضَیْفُکَ فِیهِ وَمُسْتَجِیرُ بِکَ فِیهِ فَأَحْسِنْ ضِیافَتِی وَإِجارَتِی، بِحَقِّ آلِ بَیْتِکَ الطَّیِّبِینَ الطّاهِرِینَ</w:t>
      </w:r>
      <w:r>
        <w:rPr>
          <w:rStyle w:val="FootnoteAnchor"/>
          <w:rtl w:val="true"/>
        </w:rPr>
        <w:footnoteReference w:id="120"/>
      </w:r>
      <w:r>
        <w:rPr>
          <w:rFonts w:ascii="IRNazanin" w:hAnsi="IRNazanin" w:eastAsia="IRNazanin"/>
          <w:color w:val="111111"/>
          <w:sz w:val="28"/>
          <w:sz w:val="28"/>
          <w:szCs w:val="28"/>
          <w:rtl w:val="true"/>
          <w:lang w:bidi="fa-IR"/>
        </w:rPr>
        <w:t>سلام بر تو ای ولیّ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حجت خدا و بنده خالصش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امام مومنان و وارث رسولان و حجت پرودگار جهانیان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خدا بر تو و اهل بیت پاک و پاکیزه‌ات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ابامحمد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 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 شما و خاندان شما هستم و این روز توست و آن روز پنج‌شنبه است و من مهمان شما در این روز هستم و به شما پناه آورده‌ام در این روز پس از من خوب پذیرایی کن و پناهم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خاندان طیّب و طاهر و پاکیزه شما</w:t>
      </w:r>
      <w:r>
        <w:rPr>
          <w:rFonts w:eastAsia="IRNazanin" w:cs="IRNazanin"/>
          <w:color w:val="111111"/>
          <w:sz w:val="28"/>
          <w:szCs w:val="28"/>
          <w:rtl w:val="true"/>
          <w:lang w:bidi="fa-IR"/>
        </w:rPr>
        <w:t>.</w:t>
      </w:r>
    </w:p>
    <w:p>
      <w:pPr>
        <w:pStyle w:val="Heading4"/>
        <w:numPr>
          <w:ilvl w:val="3"/>
          <w:numId w:val="1"/>
        </w:numPr>
        <w:rPr/>
      </w:pPr>
      <w:bookmarkStart w:id="310" w:name="__RefHeading___Toc1955003_211673320"/>
      <w:bookmarkStart w:id="311" w:name="_Toc115"/>
      <w:bookmarkEnd w:id="310"/>
      <w:r>
        <w:rPr>
          <w:rtl w:val="true"/>
        </w:rPr>
        <w:t>سفارش به تقیه کردن در هنگام خطر</w:t>
      </w:r>
      <w:bookmarkEnd w:id="311"/>
    </w:p>
    <w:p>
      <w:pPr>
        <w:pStyle w:val="BookText"/>
        <w:rPr/>
      </w:pPr>
      <w:r>
        <w:rPr>
          <w:rFonts w:ascii="IRNazanin" w:hAnsi="IRNazanin" w:eastAsia="IRNazanin"/>
          <w:color w:val="111111"/>
          <w:sz w:val="28"/>
          <w:sz w:val="28"/>
          <w:szCs w:val="28"/>
          <w:rtl w:val="true"/>
          <w:lang w:bidi="fa-IR"/>
        </w:rPr>
        <w:t>دو نفر از شیعیان به نام‌های ابویعقوب و ابوالحسن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محضر امام حسن عسکری‌علیه السلام بودیم، یکی از شیعیان به آن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از برادران شیعه ما در دینش مورد امتحان بعضی از جاهلان غیر شیعه قرار گرفت و از من خواست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او را راهنمایی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از دست آنها نجات یابد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جاهلان غیر شیعه به تو چه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تو چه سوالی می‌پرسند؟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می‌پرسند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فلانی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و خلیفه بعد از رسول خداصلی الله علیه وآله وسلم است؟ من به ناچار باید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آری، وگرنه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سخت به باد کتک می‌گیرند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آری، به</w:t>
      </w:r>
    </w:p>
    <w:p>
      <w:pPr>
        <w:pStyle w:val="BookText"/>
        <w:rPr/>
      </w:pPr>
      <w:r>
        <w:rPr>
          <w:rFonts w:ascii="IRNazanin" w:hAnsi="IRNazanin" w:eastAsia="IRNazanin"/>
          <w:color w:val="111111"/>
          <w:sz w:val="28"/>
          <w:sz w:val="28"/>
          <w:szCs w:val="28"/>
          <w:rtl w:val="true"/>
          <w:lang w:bidi="fa-IR"/>
        </w:rPr>
        <w:t>من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سوگند به خدا، من در جواب می‌گویم 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منظورم از آن واژه، یکی از نعمت‌های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گوسفند و گاو و 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نه به معنی آری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آنها انتظار شنیدن آن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جاهلان غیر شیعه از تو خواستند قسم بخوری و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کلمه را به گونه‌ای دیگر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وَلّی وَلّی که منظورت سوگند نیست؛ ولی آنها این اختلاف تلفظ را تشخیص نمی‌دهند و تو از دست آنها نجات پیدا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 جاهلان بر من تحمیل کردند که به طور آشکار بگویم واللَّه، فلانی امام بعد از رسول خداصلی الله علیه وآله وسلم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کار کنم؟ من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ضمه بده، که در این صورت سوگند نیست؛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کسره نداده‌ای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رفت و بعد از مدتی نزد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جاهلان غیر شیعه از من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فلانی امام بعد از رسول خداصلی الله علیه وآله وسلم است؟ من همان‌طور که تو گفته بودی، جواب دادم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نجات پیدا کردم</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حسن عسکری‌علیه السلام مرا ستود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 تشویق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مشمول سخن پیامبر خداصلی الله علیه وآله وسلم هستی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الدّالُ عَلَی الخَیْرِ کَفاعِلِهِ؛ اجر راهنمایی کننده به سوی خیر، مانند انجام دهنده آن کار خیر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دوست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تقیّه کرد پاداش بسیار داد و گناهانش را آمرزید و همچنین به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او را راهنمایی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آن پاداش را عطا فرمود</w:t>
      </w:r>
      <w:r>
        <w:rPr>
          <w:rFonts w:eastAsia="IRNazanin" w:cs="IRNazanin"/>
          <w:color w:val="111111"/>
          <w:sz w:val="28"/>
          <w:szCs w:val="28"/>
          <w:rtl w:val="true"/>
          <w:lang w:bidi="fa-IR"/>
        </w:rPr>
        <w:t>.</w:t>
      </w:r>
      <w:bookmarkStart w:id="312" w:name="pg216_898"/>
    </w:p>
    <w:p>
      <w:pPr>
        <w:pStyle w:val="BookText"/>
        <w:rPr/>
      </w:pPr>
      <w:bookmarkEnd w:id="312"/>
      <w:r>
        <w:rPr>
          <w:rFonts w:ascii="IRNazanin" w:hAnsi="IRNazanin" w:eastAsia="IRNazanin"/>
          <w:color w:val="111111"/>
          <w:sz w:val="28"/>
          <w:sz w:val="28"/>
          <w:szCs w:val="28"/>
          <w:rtl w:val="true"/>
          <w:lang w:bidi="fa-IR"/>
        </w:rPr>
        <w:t>این حادثه عجیب، حاکی از آن است که شیعیان در عصر امام حسن عسکری‌علیه السلام در شدیدترین فشارها و خطرهای طاغوتیان بودند و امام‌علیه السلام برای حفظ جان آنها، دستور به رازپوشی و تقیه می‌دادند</w:t>
      </w:r>
      <w:r>
        <w:rPr>
          <w:rFonts w:eastAsia="IRNazanin" w:cs="IRNazanin"/>
          <w:color w:val="111111"/>
          <w:sz w:val="28"/>
          <w:szCs w:val="28"/>
          <w:rtl w:val="true"/>
          <w:lang w:bidi="fa-IR"/>
        </w:rPr>
        <w:t>.</w:t>
      </w:r>
      <w:r>
        <w:rPr>
          <w:rStyle w:val="FootnoteAnchor"/>
          <w:rtl w:val="true"/>
        </w:rPr>
        <w:footnoteReference w:id="121"/>
      </w:r>
    </w:p>
    <w:p>
      <w:pPr>
        <w:pStyle w:val="Heading4"/>
        <w:numPr>
          <w:ilvl w:val="3"/>
          <w:numId w:val="1"/>
        </w:numPr>
        <w:rPr/>
      </w:pPr>
      <w:bookmarkStart w:id="313" w:name="__RefHeading___Toc1955005_211673320"/>
      <w:bookmarkStart w:id="314" w:name="_Toc116"/>
      <w:bookmarkEnd w:id="313"/>
      <w:r>
        <w:rPr>
          <w:rtl w:val="true"/>
        </w:rPr>
        <w:t>معرفی و دیدار امام مهدی‌علیه السلام‌</w:t>
      </w:r>
      <w:bookmarkEnd w:id="314"/>
    </w:p>
    <w:p>
      <w:pPr>
        <w:pStyle w:val="BookText"/>
        <w:rPr/>
      </w:pPr>
      <w:r>
        <w:rPr>
          <w:rFonts w:ascii="IRNazanin" w:hAnsi="IRNazanin" w:eastAsia="IRNazanin"/>
          <w:color w:val="111111"/>
          <w:sz w:val="28"/>
          <w:sz w:val="28"/>
          <w:szCs w:val="28"/>
          <w:rtl w:val="true"/>
          <w:lang w:bidi="fa-IR"/>
        </w:rPr>
        <w:t xml:space="preserve">حضرت مهدی‌علیه السلام یگانه و تنها فرزند امام حسن عسکری‌علیه السلام در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هق در سامرا دیده به جهان گشودند و پنج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پدر بزرگوارشان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حسن عسکری‌علیه السلام در این مدت، به طور کامل ایشان را پنهان می‌کرد تا از آسیب و گزند طاغوتیان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محفوظ بماند؛ ولی در موارد اندک، ایشان را به یاران خاص خود که به رازپوشی آنها اطمینان داشت، نشان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شیعیان به نام ابراهیم بن محمد بن فارس نیشابوری به جرم شیعه بودن و رابطه با امام حسن عسکری‌علیه السلام در شرایطی قرار گرفت که فرماندار عراق به نام عمرو بن عوف از طرف معتمد عباسی، تصمیم گرفت او را اعدام کند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ابراهیم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نگران و مضطرب شدم؛ چون عمرو بن عوف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کشتن شیعیان حرص زیادی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افراد خانواده و دوستانم خداحافظی کردم و خود را به خانه امام حسن عسکری‌علیه السلام رسانیدم تا با ایشان نیز وداع کرده و از شهر سامرا فرار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محضر امام حسن عسکری‌علیه السلام رسیدم، دیدم که کودکی بسیار نورانی در کنار ایشان نشسته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نورانیت و درخشندگی آن کودک حیرت‌زده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کودک رو به من کرده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تَهْرَبْ، فَإِنَّ اللَّهَ سَیَکْفِیکَ شَرَّهُ؛ ای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فرار نکن؛ همانا خداوند به زودی تو را از شرّ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کفایت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حیرتم افزوده شد، به امام حسن عسکری‌علیه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فدایت سازد، این کودک کیست که از حرف دل من خبر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کوک پسرم و جانشینِ بعد از من است، همان کسی است که غیبتش طولانی گردد و پس از پر شدن سراسر زمین از ظلم و جُور، آن را پر از عدل و داد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ایشان چیست؟ امام‌علیه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همنام رسول خداصلی الله علیه وآله وسلم و هم‌کنیه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 دیدی و شنیدی بپوشان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مخفی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 به اهلش، به کس دیگری نگو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آنها درود فرستادم و با کمال اطمینان و به لطف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محضر آنها بیرون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روز به من خبر دادند که معتمد فرمان به کشتن عمرو بن عوف داده است، سپس او را دستگیر کردند و پیکرش را قطعه قطعه نمودند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محدث و عالم بزرگ، کلینی‌رحمه الله به سند خود از ضوء بن علی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ایرانی که نامش را برد،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شهر سامرا رفتم و ملازم درب خانه امام حسن عسکری‌علیه السلام شدم، ایشان مرا</w:t>
      </w:r>
    </w:p>
    <w:p>
      <w:pPr>
        <w:pStyle w:val="BookText"/>
        <w:rPr/>
      </w:pPr>
      <w:r>
        <w:rPr>
          <w:rFonts w:ascii="IRNazanin" w:hAnsi="IRNazanin" w:eastAsia="IRNazanin"/>
          <w:color w:val="111111"/>
          <w:sz w:val="28"/>
          <w:sz w:val="28"/>
          <w:szCs w:val="28"/>
          <w:rtl w:val="true"/>
          <w:lang w:bidi="fa-IR"/>
        </w:rPr>
        <w:t>طلبیدند و من هم وارد خانه آن جناب شدم و سلام کردم،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به اینجا آمده‌ای؟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شوقی که به شما دارم، برای خدمت‌گزاری به اینجا آمده‌ام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دربان خانه من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آن پس، در خانه ایشان همراه سایر خادمان بودم، گاهی به بازار می‌رفتم و اجناس مورد نیاز آنها را می‌خریدم، 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خانه شدم و دیدم که ایشان با چند نفر نشسته بودند، ناگهان درب اتاق حرکت کرد و صدایی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هنگام امام حسن عسکری‌علیه السلام فریاد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 من همان‌جا توقف کردم و جرأت بیرون رفتن و یا وارد شدن را نداشتم، بعد از چند لحظه، کنیزکی که یک چیز سر پوشیده‌ای همراه خود داشت، از نزد من عبور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امام‌علیه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ورود دادند و من وارد خانه شدم، ایشان آن کنیز را صدا زدند، او نزد امام‌علیه السلام بازگشت، امام حسن عسکری‌علیه السلام به آن کنیز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روپوش را از روی آنچه همراه داری، بردار</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کنیز، روپوش را برداشت، و من کودک سفید و زیبایی را دیدم، امام‌علیه السلام روپوش روی شکم آن کودک را برداشت، دیدم که موی سبزی که سیاهی نداشت، از زیر گلو تا نافش روییده شده است، آن‌گاه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شما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کنیز امر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از آن به بعد، آن کودک را تا زمان رحلت امام حسن عسکری‌علیه السلام ندیدم و بعد از شهادت ایشان، آن کودک را بار دیگر زیارت کردم</w:t>
      </w:r>
      <w:r>
        <w:rPr>
          <w:rFonts w:eastAsia="IRNazanin" w:cs="IRNazanin"/>
          <w:color w:val="111111"/>
          <w:sz w:val="28"/>
          <w:szCs w:val="28"/>
          <w:rtl w:val="true"/>
          <w:lang w:bidi="fa-IR"/>
        </w:rPr>
        <w:t>.</w:t>
      </w:r>
      <w:r>
        <w:rPr>
          <w:rStyle w:val="FootnoteAnchor"/>
          <w:rtl w:val="true"/>
        </w:rPr>
        <w:footnoteReference w:id="122"/>
      </w:r>
      <w:bookmarkStart w:id="315" w:name="pg216_901"/>
    </w:p>
    <w:p>
      <w:pPr>
        <w:pStyle w:val="Heading4"/>
        <w:numPr>
          <w:ilvl w:val="3"/>
          <w:numId w:val="1"/>
        </w:numPr>
        <w:rPr/>
      </w:pPr>
      <w:bookmarkStart w:id="316" w:name="__RefHeading___Toc1955007_211673320"/>
      <w:bookmarkStart w:id="317" w:name="_Toc117"/>
      <w:bookmarkEnd w:id="315"/>
      <w:bookmarkEnd w:id="316"/>
      <w:r>
        <w:rPr>
          <w:rtl w:val="true"/>
        </w:rPr>
        <w:t>اسم اعظم‌</w:t>
      </w:r>
      <w:bookmarkEnd w:id="317"/>
    </w:p>
    <w:p>
      <w:pPr>
        <w:pStyle w:val="BookText"/>
        <w:rPr/>
      </w:pPr>
      <w:r>
        <w:rPr>
          <w:rFonts w:ascii="IRNazanin" w:hAnsi="IRNazanin" w:eastAsia="IRNazanin"/>
          <w:color w:val="111111"/>
          <w:sz w:val="28"/>
          <w:sz w:val="28"/>
          <w:szCs w:val="28"/>
          <w:rtl w:val="true"/>
          <w:lang w:bidi="fa-IR"/>
        </w:rPr>
        <w:t>از امام حسن عسکری‌علیه السلام نقل شده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اعظم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و سه حرف است و آصف تنها یک حرف آن را می‌دانست و به آن تکلم کرد و زمین برای او شکافته شد و فاصله او با سبا از بین رفت و عرش بلقیس را گرفت و نزد سلیمان آورد و پس از آن در کمتر از چشم به هم زدنی زمین گسترده شد</w:t>
      </w:r>
      <w:r>
        <w:rPr>
          <w:rFonts w:eastAsia="IRNazanin" w:cs="IRNazanin"/>
          <w:color w:val="111111"/>
          <w:sz w:val="28"/>
          <w:szCs w:val="28"/>
          <w:rtl w:val="true"/>
          <w:lang w:bidi="fa-IR"/>
        </w:rPr>
        <w:t>.</w:t>
      </w:r>
      <w:r>
        <w:rPr>
          <w:rStyle w:val="FootnoteAnchor"/>
          <w:rtl w:val="true"/>
        </w:rPr>
        <w:footnoteReference w:id="123"/>
      </w:r>
    </w:p>
    <w:p>
      <w:pPr>
        <w:pStyle w:val="Heading4"/>
        <w:numPr>
          <w:ilvl w:val="3"/>
          <w:numId w:val="1"/>
        </w:numPr>
        <w:rPr/>
      </w:pPr>
      <w:bookmarkStart w:id="318" w:name="__RefHeading___Toc1955009_211673320"/>
      <w:bookmarkStart w:id="319" w:name="_Toc118"/>
      <w:bookmarkEnd w:id="318"/>
      <w:r>
        <w:rPr>
          <w:rtl w:val="true"/>
        </w:rPr>
        <w:t>موضع‌گیری امام حسن عسکری‌علیه السلام در برابر واقفیّه و مُفَوّضه‌</w:t>
      </w:r>
      <w:bookmarkEnd w:id="319"/>
    </w:p>
    <w:p>
      <w:pPr>
        <w:pStyle w:val="BookText"/>
        <w:rPr/>
      </w:pPr>
      <w:r>
        <w:rPr>
          <w:rFonts w:ascii="IRNazanin" w:hAnsi="IRNazanin" w:eastAsia="IRNazanin"/>
          <w:color w:val="111111"/>
          <w:sz w:val="28"/>
          <w:sz w:val="28"/>
          <w:szCs w:val="28"/>
          <w:rtl w:val="true"/>
          <w:lang w:bidi="fa-IR"/>
        </w:rPr>
        <w:t>گروهک واقفیه معتقد به هفت امام می‌باشند؛ یعنی تا امام کاظم‌علیه السلام و امامان بعدی را قبول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اصحاب از اهل جبل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بلاد کوهستانی غرب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نامه‌ای به امام حسن عسکری‌علیه السلام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درباره واقفیه چیست؟ آیا آن‌ها را از خودتان می‌دانید و یا از آن‌ها بیزاری می‌جویید؟</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حسن عسکری‌علیه السلام در پاسخ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به عمویت ترحّم می‌کنی، خدا او را رحمت نکند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بیزاری بجوی و من در پیشگاه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گروه واقفیه، بیزارم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آن‌ها دوری می‌کنم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آن‌ها دوست نشو و از بیماران آن‌ها نیز عیادت نکن و برای تشییع جنازه آن‌ها هم نرو و هرگز بر جنازه آن‌ها نماز نخوان، خواه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امامی را که از طرف خداوند منصوب شده است را انکار کنند و یا خواه امامی از نزد خودشان اضافه کنند، آن کسی که یکی از ما</w:t>
      </w:r>
      <w:bookmarkStart w:id="320" w:name="pg216_902"/>
    </w:p>
    <w:p>
      <w:pPr>
        <w:pStyle w:val="BookText"/>
        <w:rPr/>
      </w:pPr>
      <w:bookmarkEnd w:id="320"/>
      <w:r>
        <w:rPr>
          <w:rFonts w:ascii="IRNazanin" w:hAnsi="IRNazanin" w:eastAsia="IRNazanin"/>
          <w:color w:val="111111"/>
          <w:sz w:val="28"/>
          <w:sz w:val="28"/>
          <w:szCs w:val="28"/>
          <w:rtl w:val="true"/>
          <w:lang w:bidi="fa-IR"/>
        </w:rPr>
        <w:t xml:space="preserve">امامان آخر را انکار کند، مانند این است که امامان نخستین را انکار کرده است و کسی که یک نفری را که از طرف خداوند متعال به عنوان امام تعیین نشده است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 خودشان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کند، مانند نقض کننده و منکر امامت ما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عسکری‌علیه السلام در برابر گروهک مفوّضه که گروهی از غلات بودند، نیز همین روش را داشتند و به طور کلی با هیچ گروهکی مماشات نمی‌کردند و در برابر آن‌ها کوتاه نمی‌آمدند و با کمال قاطعیت با آن‌ها برخورد می‌کردند و از آن‌ها دوری می‌کردند</w:t>
      </w:r>
      <w:r>
        <w:rPr>
          <w:rFonts w:eastAsia="IRNazanin" w:cs="IRNazanin"/>
          <w:color w:val="111111"/>
          <w:sz w:val="28"/>
          <w:szCs w:val="28"/>
          <w:rtl w:val="true"/>
          <w:lang w:bidi="fa-IR"/>
        </w:rPr>
        <w:t>.</w:t>
      </w:r>
      <w:r>
        <w:rPr>
          <w:rStyle w:val="FootnoteAnchor"/>
          <w:rtl w:val="true"/>
        </w:rPr>
        <w:footnoteReference w:id="124"/>
      </w:r>
    </w:p>
    <w:p>
      <w:pPr>
        <w:pStyle w:val="Heading4"/>
        <w:numPr>
          <w:ilvl w:val="3"/>
          <w:numId w:val="1"/>
        </w:numPr>
        <w:rPr/>
      </w:pPr>
      <w:bookmarkStart w:id="321" w:name="__RefHeading___Toc1955011_211673320"/>
      <w:bookmarkStart w:id="322" w:name="_Toc119"/>
      <w:bookmarkEnd w:id="321"/>
      <w:r>
        <w:rPr>
          <w:rtl w:val="true"/>
        </w:rPr>
        <w:t>شرح کوتاهی پیرامون تفسیر منسوب به امام حسن عسکری‌علیه السلام‌</w:t>
      </w:r>
      <w:bookmarkEnd w:id="322"/>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تفسیر منسوب به امام حسن عسکری‌علیه السلام، آنچه که به جا مانده، تفسیر سوره فاتحه و تفسیر بخشی از سوره بقره است، در این مورد که آیا این تفسیر از ایشان است یا نه، بین علما و رجال شناسان اختلاف نظر وجود دارد؛ به خاطر این که شخصی به نام محمد بن قاسم استرآبادی آن را از دو نفر و آن‌ها از پدرانشان از امام حسن عسکری‌علیه السلام نقل کرده‌اند، بعضی او را تضعیف نموده‌اند و به خاطر وجود بعضی از احادیث مشکوک در این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بعضی از علما مانند عالم بزرگ حاج میرزا حسین نوری، صاحب کتاب مستدرک این تفسیر را معتبر می‌دانند و وجوهی را که بعضی از علما در تضعیف نسبت این تفسیر به امام حسن عسکری‌علیه السلام ذکر کرده‌اند را ردّ می‌کند و در اثبات اعتبار</w:t>
      </w:r>
      <w:bookmarkStart w:id="323" w:name="pg216_903"/>
    </w:p>
    <w:p>
      <w:pPr>
        <w:pStyle w:val="BookText"/>
        <w:rPr/>
      </w:pPr>
      <w:bookmarkEnd w:id="32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معتبر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پافشاری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دلایل او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بسیاری از علمای بزرگ مانند شیخ صدوق در مَن لایحضره الفقیه، علاّمه مجلسی در بحار الانوار، شیخ حرّ عاملی در کتاب وسائل الشّیعه، طبرسی در احتجاج، قطب راوندی در الخرائج، ابن شهرآشوب در مناقب، شهید ثانی در منیة المرید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جزء مصادر خود قرار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علاّمه حاج آقا بزرگ تهرانی، نظریه استادش حاج میرزا حسین نوری را تأیید کرده و تفسیر منسوب به امام حسن عسکری‌علیه السلام را معتبر می‌داند، با این تفاوت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تفسیر بوده، یکی تفسیر امام هادی‌علیه السلام که دارای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است و حسن بن خالد برقی آن را نقل کرده و دیگری تفسیر منسوب به امام حسن عسکری‌علیه السلام است، این دو تفسیر یک تفسیر نیستند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محدّث بزرگ حاج میرزا حسین نوری گمان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دو تفسیر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جداگانه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دو معتبر می‌باشند</w:t>
      </w:r>
      <w:r>
        <w:rPr>
          <w:rFonts w:eastAsia="IRNazanin" w:cs="IRNazanin"/>
          <w:color w:val="111111"/>
          <w:sz w:val="28"/>
          <w:szCs w:val="28"/>
          <w:rtl w:val="true"/>
          <w:lang w:bidi="fa-IR"/>
        </w:rPr>
        <w:t>.</w:t>
      </w:r>
      <w:r>
        <w:rPr>
          <w:rStyle w:val="FootnoteAnchor"/>
          <w:rtl w:val="true"/>
        </w:rPr>
        <w:footnoteReference w:id="125"/>
      </w:r>
    </w:p>
    <w:p>
      <w:pPr>
        <w:pStyle w:val="Heading4"/>
        <w:numPr>
          <w:ilvl w:val="3"/>
          <w:numId w:val="1"/>
        </w:numPr>
        <w:rPr/>
      </w:pPr>
      <w:bookmarkStart w:id="324" w:name="__RefHeading___Toc1955013_211673320"/>
      <w:bookmarkStart w:id="325" w:name="_Toc120"/>
      <w:bookmarkEnd w:id="324"/>
      <w:r>
        <w:rPr>
          <w:rtl w:val="true"/>
        </w:rPr>
        <w:t>تألیفات امام حسن عسکری‌علیه السلام‌</w:t>
      </w:r>
      <w:bookmarkEnd w:id="325"/>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حسن عسکری‌علیه السلام در کنار کارهای علمی، مجموعه‌هایی از تفسیر، روایات، معارف اسلامی و عقاید را تألیف نمودند، بعضی از این مجموعه‌ها به صورت نامه‌های طولانی بود که برای اشخاص می‌فرستاد، به علاوه روایات بسیار در ابواب فقه و سایر علوم اسلامی</w:t>
      </w:r>
      <w:bookmarkStart w:id="326" w:name="pg216_904"/>
    </w:p>
    <w:p>
      <w:pPr>
        <w:pStyle w:val="BookText"/>
        <w:rPr/>
      </w:pPr>
      <w:bookmarkEnd w:id="326"/>
      <w:r>
        <w:rPr>
          <w:rFonts w:ascii="IRNazanin" w:hAnsi="IRNazanin" w:eastAsia="IRNazanin"/>
          <w:color w:val="111111"/>
          <w:sz w:val="28"/>
          <w:sz w:val="28"/>
          <w:szCs w:val="28"/>
          <w:rtl w:val="true"/>
          <w:lang w:bidi="fa-IR"/>
        </w:rPr>
        <w:t>توسط افراد مختلف از ایشان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سید محسن امین پنج مجموعه را تحت عنوان تألیفات امام حسن عسکری‌علیه السلام ذکر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معروف، منسوب به امام حسن عسکری‌علیه السلام</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آن حضرت به اسحاق بن اسماعیل نیشابوری، مذکور در کتاب تُحف العقول</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مواعظ قصار، مذکور در تحف العقول</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المنقبه، مشتمل بر اکثر احکام حلال و حرام</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مکاتبات الرجال</w:t>
      </w:r>
      <w:r>
        <w:rPr>
          <w:rStyle w:val="FootnoteAnchor"/>
          <w:rtl w:val="true"/>
        </w:rPr>
        <w:footnoteReference w:id="126"/>
      </w:r>
    </w:p>
    <w:p>
      <w:pPr>
        <w:pStyle w:val="Heading4"/>
        <w:numPr>
          <w:ilvl w:val="3"/>
          <w:numId w:val="1"/>
        </w:numPr>
        <w:rPr/>
      </w:pPr>
      <w:bookmarkStart w:id="327" w:name="__RefHeading___Toc1955015_211673320"/>
      <w:bookmarkStart w:id="328" w:name="_Toc121"/>
      <w:bookmarkEnd w:id="327"/>
      <w:r>
        <w:rPr>
          <w:rtl w:val="true"/>
        </w:rPr>
        <w:t>قاطعیت امام حسن عسکری‌علیه السلام در برابر دزدان عقیده و مصرف هزینه برای‌</w:t>
      </w:r>
      <w:bookmarkEnd w:id="328"/>
    </w:p>
    <w:p>
      <w:pPr>
        <w:pStyle w:val="BookText"/>
        <w:rPr/>
      </w:pPr>
      <w:r>
        <w:rPr>
          <w:rFonts w:ascii="IRNazanin" w:hAnsi="IRNazanin" w:eastAsia="IRNazanin"/>
          <w:color w:val="111111"/>
          <w:sz w:val="28"/>
          <w:sz w:val="28"/>
          <w:szCs w:val="28"/>
          <w:rtl w:val="true"/>
          <w:lang w:bidi="fa-IR"/>
        </w:rPr>
        <w:t>از بین بردن آن‌ها</w:t>
      </w:r>
    </w:p>
    <w:p>
      <w:pPr>
        <w:pStyle w:val="BookText"/>
        <w:rPr/>
      </w:pPr>
      <w:r>
        <w:rPr>
          <w:rFonts w:ascii="IRNazanin" w:hAnsi="IRNazanin" w:eastAsia="IRNazanin"/>
          <w:color w:val="111111"/>
          <w:sz w:val="28"/>
          <w:sz w:val="28"/>
          <w:szCs w:val="28"/>
          <w:rtl w:val="true"/>
          <w:lang w:bidi="fa-IR"/>
        </w:rPr>
        <w:t>در زمان امام هادی‌علیه السلام و در مبارزات فرهنگی ایشان با بدعت‌گذاران و غُلات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بدعت‌گذار به نام فارس بن حاتم قزوینی بوده که امام هادی‌علیه السلام یکی از دوستانش به نام ابوجنید را مأمور اعدام انقلابی او نمود، ابوجنید هم رفت و او را با ساطور کُشت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ابوجنید دستگیر شد؛ ولی چون دلیل و نشانه‌ای بر قاتل بودن او اقامه نشد، او آزاد شد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 امام هادی‌علیه السلام برای ابوجنید حقوق ماهیانه‌ای تعیین شد و به او پرداخت می‌گردید، پس از شهادت ایشان و در زمان امام حسن عسکری‌علیه السلام، ایشان دستور دادند تا پرداخت حقوق ماهیانه ابوجنید</w:t>
      </w:r>
      <w:bookmarkStart w:id="329" w:name="pg216_905"/>
    </w:p>
    <w:p>
      <w:pPr>
        <w:pStyle w:val="BookText"/>
        <w:rPr/>
      </w:pPr>
      <w:bookmarkEnd w:id="329"/>
      <w:r>
        <w:rPr>
          <w:rFonts w:ascii="IRNazanin" w:hAnsi="IRNazanin" w:eastAsia="IRNazanin"/>
          <w:color w:val="111111"/>
          <w:sz w:val="28"/>
          <w:sz w:val="28"/>
          <w:szCs w:val="28"/>
          <w:rtl w:val="true"/>
          <w:lang w:bidi="fa-IR"/>
        </w:rPr>
        <w:t>ادامه پیدا کند و حتّی در ابن باره برای نماینده خودشان نامه‌ای نوشتند که حقوق ماهیانه ابوجنید را بپردازید و پرداخت این حقوق تا آخر عمر آن حضرت‌علیه السلام ادامه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فراز تاریخی نشان می‌دهد که امام حسن عسکری‌علیه السلام به کسانی که برای نابودی بدعت و بدعت‌گذار تلاش کرده‌اند، عنایت و مرحمت خاص داشته و از آنان حمایت جدّی انجام داده است تا بدعت‌گذاری در بین مسلمانان وجود نداشته باشد</w:t>
      </w:r>
      <w:r>
        <w:rPr>
          <w:rFonts w:eastAsia="IRNazanin" w:cs="IRNazanin"/>
          <w:color w:val="111111"/>
          <w:sz w:val="28"/>
          <w:szCs w:val="28"/>
          <w:rtl w:val="true"/>
          <w:lang w:bidi="fa-IR"/>
        </w:rPr>
        <w:t>.</w:t>
      </w:r>
      <w:r>
        <w:rPr>
          <w:rStyle w:val="FootnoteAnchor"/>
          <w:rtl w:val="true"/>
        </w:rPr>
        <w:footnoteReference w:id="127"/>
      </w:r>
    </w:p>
    <w:p>
      <w:pPr>
        <w:pStyle w:val="Heading4"/>
        <w:numPr>
          <w:ilvl w:val="3"/>
          <w:numId w:val="1"/>
        </w:numPr>
        <w:rPr/>
      </w:pPr>
      <w:bookmarkStart w:id="330" w:name="__RefHeading___Toc1955017_211673320"/>
      <w:bookmarkStart w:id="331" w:name="_Toc122"/>
      <w:bookmarkEnd w:id="330"/>
      <w:r>
        <w:rPr>
          <w:rtl w:val="true"/>
        </w:rPr>
        <w:t>سخاوت امام حسن عسکری‌علیه السلام‌</w:t>
      </w:r>
      <w:bookmarkEnd w:id="331"/>
    </w:p>
    <w:p>
      <w:pPr>
        <w:pStyle w:val="BookText"/>
        <w:rPr/>
      </w:pPr>
      <w:r>
        <w:rPr>
          <w:rFonts w:ascii="IRNazanin" w:hAnsi="IRNazanin" w:eastAsia="IRNazanin"/>
          <w:color w:val="111111"/>
          <w:sz w:val="28"/>
          <w:sz w:val="28"/>
          <w:szCs w:val="28"/>
          <w:rtl w:val="true"/>
          <w:lang w:bidi="fa-IR"/>
        </w:rPr>
        <w:t>شیخ کلینی‌رحمه الله روایت کرده از ابن کردی و او از محمد بن علی بن ابراهیم بن موسی بن جعفرعلیهم السلام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معاش و خرج زندگی بر ما تنگ و سخت شد، پدرم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پسرم بیا به نزد این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امام حسن عسکری‌علیه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برویم؛ زیرا نقل شده که آن جناب دارای صفت سخاوت و مردی بخشنده است،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او را می‌شناسی؟</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می‌شناسم و از ایشان چیزهایی شنیده‌ام؛ امّا هرگز ایشان را ندیده‌ام، پس ما برای رسیدن به خدمت ایشان حرکت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در بین راه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احتیاج به پول داریم، ای کاش ایشان پانصد درهم به ما بدهد، تا دویست درهم آن را خرج لباس و جامه کنیم و دویست درهم آن را برای پرداخت قرض و دین خود هزینه کنیم و صد دینار آن را در نفقه و خرجی زندگی خود مصرف</w:t>
      </w:r>
    </w:p>
    <w:p>
      <w:pPr>
        <w:pStyle w:val="BookText"/>
        <w:rPr/>
      </w:pP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بود که من در دل خودم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ایشان به من هم سیصد درهم مرحمت کنند تا صد درهم آن را برای خریدن حمار هزینه کنم و صد درهم آن را برای نفقه و خرجی خودم بردارم و صد درهم آن را برای خرید لباس مصرف کنم تا به بلاد جبل بروم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که به درب خانه آن حضرت رسیدیم، غلامی از خانه بیرون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و پسرش محمد داخل شوند؛ وقتی خدمت آن حضرت رسیدیم، به ایشان سلام کردیم، ایشان به پدرم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چیزی به نزد ما آمده‌ای؟ 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اینکه با این حال شما را ملاقات می‌کنم، خجالت می‌کشم، هنگامی که از خدمت آن حضرت بیرون آمدیم، غلام ایشان آمد و یک کیسه پول به پدرم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پانصد درهم است، دویست درهم آن برای تهیه لباس، دویست درهم آن برای قرض و بدهی، و صد درهم آن هم برای نفقه و خرجی زندگی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غلام رو به من کرد و یک کیسه هم به من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کیسه هم سیصد درهم است، صد درهم آن را برای خرید حمار و صد درهم آن را برای خرید لباس و جامه مصرف کن و صد درهم آن را برای نفقه و خرجی زندگی قرار بده و به سوی بلاد جبل نرو و به سوی سوراء حرکت کن</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 که ایشان سفارش کرده بود، من به سوراء رفتم و در آن‌جا با یک زن ازدواج کردم و از لحاظ مادی به مرتبه بالایی رسیدم که دخل من امروز، هزار دینار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کردی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هنوز قائل به</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وقف بود،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با این علامت روشن هنوز هم بر وقف هستی، آیا تو امری از این روشن‌تر و واضح‌تر می‌خواهی، تا هدایت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جواب ابن کردی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أَمرٌ قَدْ جَرَیْنا عَلَیهِ؛</w:t>
      </w:r>
      <w:r>
        <w:rPr>
          <w:rStyle w:val="FootnoteAnchor"/>
          <w:rtl w:val="true"/>
        </w:rPr>
        <w:footnoteReference w:id="128"/>
      </w:r>
      <w:r>
        <w:rPr>
          <w:rFonts w:ascii="IRNazanin" w:hAnsi="IRNazanin" w:eastAsia="IRNazanin"/>
          <w:color w:val="111111"/>
          <w:sz w:val="28"/>
          <w:sz w:val="28"/>
          <w:szCs w:val="28"/>
          <w:rtl w:val="true"/>
          <w:lang w:bidi="fa-IR"/>
        </w:rPr>
        <w:t>یعنی ما تا به حال، به مذهب وقف بوده‌ایم و حالا هم به همان حال و مذهب وقف باقی می‌مانیم</w:t>
      </w:r>
      <w:r>
        <w:rPr>
          <w:rFonts w:eastAsia="IRNazanin" w:cs="IRNazanin"/>
          <w:color w:val="111111"/>
          <w:sz w:val="28"/>
          <w:szCs w:val="28"/>
          <w:rtl w:val="true"/>
          <w:lang w:bidi="fa-IR"/>
        </w:rPr>
        <w:t>.</w:t>
      </w:r>
      <w:bookmarkStart w:id="332" w:name="pg216_908"/>
    </w:p>
    <w:p>
      <w:pPr>
        <w:pStyle w:val="BookText"/>
        <w:rPr/>
      </w:pPr>
      <w:bookmarkEnd w:id="332"/>
      <w:r>
        <w:rPr>
          <w:rFonts w:ascii="IRNazanin" w:hAnsi="IRNazanin" w:eastAsia="IRNazanin"/>
          <w:color w:val="111111"/>
          <w:sz w:val="28"/>
          <w:sz w:val="28"/>
          <w:szCs w:val="28"/>
          <w:rtl w:val="true"/>
          <w:lang w:bidi="fa-IR"/>
        </w:rPr>
        <w:t>نامه‌های تبلیغی</w:t>
      </w:r>
    </w:p>
    <w:p>
      <w:pPr>
        <w:pStyle w:val="Heading2"/>
        <w:numPr>
          <w:ilvl w:val="1"/>
          <w:numId w:val="1"/>
        </w:numPr>
        <w:rPr/>
      </w:pPr>
      <w:bookmarkStart w:id="333" w:name="__RefHeading___Toc1955019_211673320"/>
      <w:bookmarkStart w:id="334" w:name="_Toc123"/>
      <w:bookmarkEnd w:id="333"/>
      <w:r>
        <w:rPr>
          <w:rtl w:val="true"/>
        </w:rPr>
        <w:t>فصل نهم نامه‌های تبلیغی‌</w:t>
      </w:r>
      <w:bookmarkEnd w:id="334"/>
    </w:p>
    <w:p>
      <w:pPr>
        <w:pStyle w:val="Heading3"/>
        <w:numPr>
          <w:ilvl w:val="2"/>
          <w:numId w:val="1"/>
        </w:numPr>
        <w:rPr/>
      </w:pPr>
      <w:bookmarkStart w:id="335" w:name="__RefHeading___Toc1955021_211673320"/>
      <w:bookmarkStart w:id="336" w:name="_Toc124"/>
      <w:bookmarkEnd w:id="335"/>
      <w:r>
        <w:rPr>
          <w:rtl w:val="true"/>
        </w:rPr>
        <w:t>نامه‌های تبلیغی‌</w:t>
      </w:r>
      <w:bookmarkEnd w:id="336"/>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37" w:name="__RefHeading___Toc1955023_211673320"/>
      <w:bookmarkStart w:id="338" w:name="_Toc125"/>
      <w:bookmarkEnd w:id="337"/>
      <w:r>
        <w:rPr>
          <w:rtl w:val="true"/>
        </w:rPr>
        <w:t>اشاره</w:t>
      </w:r>
      <w:bookmarkStart w:id="339" w:name="pg216_909"/>
      <w:bookmarkEnd w:id="338"/>
    </w:p>
    <w:p>
      <w:pPr>
        <w:pStyle w:val="Heading4"/>
        <w:numPr>
          <w:ilvl w:val="3"/>
          <w:numId w:val="1"/>
        </w:numPr>
        <w:rPr/>
      </w:pPr>
      <w:bookmarkStart w:id="340" w:name="__RefHeading___Toc1955025_211673320"/>
      <w:bookmarkStart w:id="341" w:name="_Toc126"/>
      <w:bookmarkEnd w:id="339"/>
      <w:bookmarkEnd w:id="340"/>
      <w:r>
        <w:rPr>
          <w:rtl w:val="true"/>
        </w:rPr>
        <w:t>نامه امام حسن عسکری‌علیه السلام به ابن بابویه قمی‌رحمه الله‌</w:t>
      </w:r>
      <w:bookmarkEnd w:id="341"/>
    </w:p>
    <w:p>
      <w:pPr>
        <w:pStyle w:val="BookText"/>
        <w:rPr/>
      </w:pPr>
      <w:r>
        <w:rPr>
          <w:rFonts w:ascii="IRNazanin" w:hAnsi="IRNazanin" w:eastAsia="IRNazanin"/>
          <w:color w:val="111111"/>
          <w:sz w:val="28"/>
          <w:sz w:val="28"/>
          <w:szCs w:val="28"/>
          <w:rtl w:val="true"/>
          <w:lang w:bidi="fa-IR"/>
        </w:rPr>
        <w:t>امام حسن عسکری‌علیه السلام نامه‌ای برای شیخ بزرگوار، علی بن حسین بن بابویه</w:t>
      </w:r>
      <w:r>
        <w:rPr>
          <w:rStyle w:val="FootnoteAnchor"/>
          <w:rtl w:val="true"/>
        </w:rPr>
        <w:footnoteReference w:id="129"/>
      </w:r>
      <w:r>
        <w:rPr>
          <w:rFonts w:ascii="IRNazanin" w:hAnsi="IRNazanin" w:eastAsia="IRNazanin"/>
          <w:color w:val="111111"/>
          <w:sz w:val="28"/>
          <w:sz w:val="28"/>
          <w:szCs w:val="28"/>
          <w:rtl w:val="true"/>
          <w:lang w:bidi="fa-IR"/>
        </w:rPr>
        <w:t>که مرقدش در قم می‌باشد نوشتند که ترجمه آن نامه به این شرح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 و سپاس مخصوصِ پروردگار جهانیان است، و عاقبت نیک برای پرهیزکاران می‌باشد، و بهشت برای یکتاپرستان است، و آتش دوزخ برای منکران می‌باشد و عدوانی جز بر ستمگران نیست، و معبودی جز خدای یکتا نیست که برترین آفریدگارهاست، و درود بر بهترین خلقش محمد و عترت پاک اوعلیهم السلام</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می‌کنم تو را ای شیخ و معتمد و فقیه من، ابوالحسن، علی بن حسین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به آنچه مورد خشنودی اوست، موفق بدارد و در پرتو رحمتش فرزندان شایسته‌ای در نسل تو</w:t>
      </w:r>
    </w:p>
    <w:p>
      <w:pPr>
        <w:pStyle w:val="BookText"/>
        <w:rPr/>
      </w:pPr>
      <w:r>
        <w:rPr>
          <w:rFonts w:ascii="IRNazanin" w:hAnsi="IRNazanin" w:eastAsia="IRNazanin"/>
          <w:color w:val="111111"/>
          <w:sz w:val="28"/>
          <w:sz w:val="28"/>
          <w:szCs w:val="28"/>
          <w:rtl w:val="true"/>
          <w:lang w:bidi="fa-IR"/>
        </w:rPr>
        <w:t>قرار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سفارش می‌کنم تو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تقوای الهی و پرهیزکاری و برپا داشتن نماز و دادن زکات؛ زیرا نماز کسی که زکات نمی‌دهد، قبول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 را سفارش می‌کنم به بخشیدن لغزش‌های دیگران، فرو بردن خشم هنگام غضب، صله رحم، ایثار و همکاری با برادران دینی و کوشش در تأمین نیازهای آن‌ها در هنگام سختی و آسانی، تعقّل و خردمندی هنگام جهل و نادانی، دین‌شناسی و استواری در امور، فراگیری قرآن و پیوند معنوی با آن، خوش اخلاقی و دوری از همه زشتی‌ها و امر به معروف و نهی از منکر، خداوند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خَیْرَ فِی کَثِیرٍ مِنْ نَجْواهُمْ إِلّا مَنْ أَمَرَ بِصَدَقَةٍ أَوْ مَعْرُوفٍ أَوْ إِصْلاحٍ بَیْنَ النّاسِ، وَمَنْ یَفْعَلْ ذلِکَ ابْتِغآءَ مَرْضاتِ اللَّهِ فَسَوْفَ نُؤْتِیهِ أَجْراً عَظِیماً</w:t>
      </w:r>
      <w:r>
        <w:rPr>
          <w:rFonts w:eastAsia="IRNazanin" w:cs="IRNazanin"/>
          <w:color w:val="111111"/>
          <w:sz w:val="28"/>
          <w:szCs w:val="28"/>
          <w:rtl w:val="true"/>
          <w:lang w:bidi="fa-IR"/>
        </w:rPr>
        <w:t>»</w:t>
      </w:r>
      <w:r>
        <w:rPr>
          <w:rStyle w:val="FootnoteAnchor"/>
          <w:rtl w:val="true"/>
        </w:rPr>
        <w:footnoteReference w:id="130"/>
      </w:r>
      <w:r>
        <w:rPr>
          <w:rFonts w:ascii="IRNazanin" w:hAnsi="IRNazanin" w:eastAsia="IRNazanin"/>
          <w:color w:val="111111"/>
          <w:sz w:val="28"/>
          <w:sz w:val="28"/>
          <w:szCs w:val="28"/>
          <w:rtl w:val="true"/>
          <w:lang w:bidi="fa-IR"/>
        </w:rPr>
        <w:t xml:space="preserve">از بسیاری از درگوشی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جلسات محرمانه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خیر و سودی نیست، مگر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کمک دیگران، یا کار نیک، یا اصلاح در میان مردم کند، و هر کس برای خشنودی پروردگار چنین کند، پاداش بزرگی به او خواهیم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تو باد به نماز شب، همانا پیامبرصلی الله علیه وآله وسلم به علی‌علیه السلام چنین وصیت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باد نماز شب، بر تو باد نماز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نماز شب را سبک بشمرد، از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سفارش من عمل کن، و آنچه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امر کردم، به همه شیعیانم امر کن، تا به آن عمل کنند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بر تو باد به صبر و انتظار فرج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مهدی‌علیه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همانا پیامبرصلی الله علیه وآله وسلم ف</w:t>
      </w:r>
      <w:bookmarkStart w:id="342" w:name="pg216_911"/>
    </w:p>
    <w:p>
      <w:pPr>
        <w:pStyle w:val="BookText"/>
        <w:rPr/>
      </w:pPr>
      <w:bookmarkEnd w:id="342"/>
      <w:r>
        <w:rPr>
          <w:rFonts w:ascii="IRNazanin" w:hAnsi="IRNazanin" w:eastAsia="IRNazanin"/>
          <w:color w:val="111111"/>
          <w:sz w:val="28"/>
          <w:sz w:val="28"/>
          <w:szCs w:val="28"/>
          <w:rtl w:val="true"/>
          <w:lang w:bidi="fa-IR"/>
        </w:rPr>
        <w:t>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اعمال امّت من، انتظار فرج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همواره شیعیان ما در اندوه هستند، تا پسر من آشکار گردد؛ همان‌که پیامبر اکرم‌صلی الله علیه وآله وسلم در مورد ایشان چنین بشارت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سراسر زمین را پس از آن‌که پر از ظلم و جور شده، پر از عدل و داد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شیخ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مورد اعتماد من، ابوالحسن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 و همه شیعیانم را به صبر و استقامت امر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سراسر زمین از آن خداست، و آن را به هرکس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شایسته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واگذار می‌کند و سرانجام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پرهیزکاران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سلام بر تو و همه شیعیان ما، و رحمت و برکات خدا بر آن‌ها، و خدا برای ما کافی و نگهبانِ نیکی است، مولای نیک و یاور نیکو می‌باشد</w:t>
      </w:r>
      <w:r>
        <w:rPr>
          <w:rFonts w:eastAsia="IRNazanin" w:cs="IRNazanin"/>
          <w:color w:val="111111"/>
          <w:sz w:val="28"/>
          <w:szCs w:val="28"/>
          <w:rtl w:val="true"/>
          <w:lang w:bidi="fa-IR"/>
        </w:rPr>
        <w:t>.</w:t>
      </w:r>
      <w:r>
        <w:rPr>
          <w:rStyle w:val="FootnoteAnchor"/>
          <w:rtl w:val="true"/>
        </w:rPr>
        <w:footnoteReference w:id="131"/>
      </w:r>
    </w:p>
    <w:p>
      <w:pPr>
        <w:pStyle w:val="Heading4"/>
        <w:numPr>
          <w:ilvl w:val="3"/>
          <w:numId w:val="1"/>
        </w:numPr>
        <w:rPr/>
      </w:pPr>
      <w:bookmarkStart w:id="343" w:name="__RefHeading___Toc1955027_211673320"/>
      <w:bookmarkStart w:id="344" w:name="_Toc127"/>
      <w:bookmarkEnd w:id="343"/>
      <w:r>
        <w:rPr>
          <w:rtl w:val="true"/>
        </w:rPr>
        <w:t>نامه به مردم قم و آوه‌</w:t>
      </w:r>
      <w:bookmarkEnd w:id="344"/>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آبه که امروزه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شهری در نزدیکی ساوه می‌باشد، در عصر امام حسن عسکری‌علیه السلام، مردم آن غالباً شیعه بودند، قم نیز مرکز شیعیان و رفت و آمد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عسکری‌علیه السلام در ضمن نامه‌ای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می‌توان آن را نامه بیدارباش و تشکر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قم و آوه چنین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با وجود و لطف و عنایاتش با فرستادن پیامبرصلی الله علیه وآله وسلم به عنوان مژده‌بخش و هشداردهنده، بر مردم منت نهاد و شما را به پذیرفتن دینش توفیق داد و با هدایتش گرامی داشت</w:t>
      </w:r>
      <w:bookmarkStart w:id="345" w:name="pg216_912"/>
    </w:p>
    <w:p>
      <w:pPr>
        <w:pStyle w:val="BookText"/>
        <w:rPr/>
      </w:pPr>
      <w:bookmarkEnd w:id="345"/>
      <w:r>
        <w:rPr>
          <w:rFonts w:ascii="IRNazanin" w:hAnsi="IRNazanin" w:eastAsia="IRNazanin"/>
          <w:color w:val="111111"/>
          <w:sz w:val="28"/>
          <w:sz w:val="28"/>
          <w:szCs w:val="28"/>
          <w:rtl w:val="true"/>
          <w:lang w:bidi="fa-IR"/>
        </w:rPr>
        <w:t xml:space="preserve">و محبت و دوستی خاندان پاک پیامبرصلی الله علیه وآله وسلم را در قلوب گذشتگان و آیندگان شما در سرزمین اطاعتش کاشت، آنها که از دنیا کوچ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دنیا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در راه هدایت و رشد و صداقت بودند، رفتند و به صف رستگاران پیوستند و میوه‌های کردار نیک خود را چیدند و به پاداش اعمال از پیش فرستاده خود نایل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اراده و نیت ما استوار و محکم است و روان ما به افکار نیک و پاک شما آرام است و پیوند قرابت بین ما و شما پرتوان است، که چنین پیوندی از سفارش‌های گذشتگان ما و شما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پیمانی است که برعهده جوانان ما و پیران شما برقرار است و همواره با اعتقاد واحد و به هم پیوستگی محکم هستیم، چرا که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ارتباط تنگاتنگ و ناگسستنی را بین ما برقرار نموده است، چنانکه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امام صادق‌علیه السلام و یا امام کاظم‌علیه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خدا بر او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 أَخُ المُؤْمِنِ لِأُمِّهِ وَأَبِیهِ؛ مومن برادر پدر و مادر مومن است</w:t>
      </w:r>
      <w:r>
        <w:rPr>
          <w:rFonts w:eastAsia="IRNazanin" w:cs="IRNazanin"/>
          <w:color w:val="111111"/>
          <w:sz w:val="28"/>
          <w:szCs w:val="28"/>
          <w:rtl w:val="true"/>
          <w:lang w:bidi="fa-IR"/>
        </w:rPr>
        <w:t>.</w:t>
      </w:r>
      <w:r>
        <w:rPr>
          <w:rStyle w:val="FootnoteAnchor"/>
          <w:rtl w:val="true"/>
        </w:rPr>
        <w:footnoteReference w:id="132"/>
      </w:r>
    </w:p>
    <w:p>
      <w:pPr>
        <w:pStyle w:val="Heading4"/>
        <w:numPr>
          <w:ilvl w:val="3"/>
          <w:numId w:val="1"/>
        </w:numPr>
        <w:rPr/>
      </w:pPr>
      <w:bookmarkStart w:id="346" w:name="__RefHeading___Toc1955029_211673320"/>
      <w:bookmarkStart w:id="347" w:name="_Toc128"/>
      <w:bookmarkEnd w:id="346"/>
      <w:r>
        <w:rPr>
          <w:rtl w:val="true"/>
        </w:rPr>
        <w:t>نامه امام حسن عسکری‌علیه السلام از زندان به شیعیان‌</w:t>
      </w:r>
      <w:bookmarkEnd w:id="347"/>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شیعیان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امام حسن عسکری‌علیه السلام را دیدم که در زندان معتمد عبّاسی نوشته بود و خارج شده بود، و در آن نامه این آیه را ثبت فرموده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یُرِیدُونَ لِیُطْفِئُوا نُورَ اللَّهِ بِأَفْواهِهِمْ وَاللَّهُ مُتِمُّ نُورِهِ وَلَوْ کَرِهَ الکافِرُونَ</w:t>
      </w:r>
      <w:r>
        <w:rPr>
          <w:rStyle w:val="FootnoteAnchor"/>
          <w:rtl w:val="true"/>
        </w:rPr>
        <w:footnoteReference w:id="133"/>
      </w: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می‌خواهند</w:t>
      </w:r>
    </w:p>
    <w:p>
      <w:pPr>
        <w:pStyle w:val="BookText"/>
        <w:rPr/>
      </w:pPr>
      <w:r>
        <w:rPr>
          <w:rFonts w:ascii="IRNazanin" w:hAnsi="IRNazanin" w:eastAsia="IRNazanin"/>
          <w:color w:val="111111"/>
          <w:sz w:val="28"/>
          <w:sz w:val="28"/>
          <w:szCs w:val="28"/>
          <w:rtl w:val="true"/>
          <w:lang w:bidi="fa-IR"/>
        </w:rPr>
        <w:t>نور خدا را با پف کردن دهان خود خاموش کنند؛ ولی خداوند نور خود را کامل می‌کند، اگرچه کافران آن را نپسندند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 ذکر این آیه، در زندان به شیعیان بیرون از زندان روحیه می‌داد و طاغوتیان را کافر می‌خواند، و به شیعیان امید و اطمینان می‌بخشید که نور خدا با پف دهان خاموش نمی‌گردد؛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چراغی را که ایزد برفروزد</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آن‌کس پف کند ریشش بسوزد</w:t>
      </w:r>
      <w:bookmarkStart w:id="348" w:name="pg216_914"/>
    </w:p>
    <w:p>
      <w:pPr>
        <w:pStyle w:val="BookText"/>
        <w:rPr/>
      </w:pPr>
      <w:bookmarkEnd w:id="348"/>
      <w:r>
        <w:rPr>
          <w:rFonts w:ascii="IRNazanin" w:hAnsi="IRNazanin" w:eastAsia="IRNazanin"/>
          <w:color w:val="111111"/>
          <w:sz w:val="28"/>
          <w:sz w:val="28"/>
          <w:szCs w:val="28"/>
          <w:rtl w:val="true"/>
          <w:lang w:bidi="fa-IR"/>
        </w:rPr>
        <w:t>شهادت امام حسن عسکری‌علیه السلام</w:t>
      </w:r>
    </w:p>
    <w:p>
      <w:pPr>
        <w:pStyle w:val="Heading2"/>
        <w:numPr>
          <w:ilvl w:val="1"/>
          <w:numId w:val="1"/>
        </w:numPr>
        <w:rPr/>
      </w:pPr>
      <w:bookmarkStart w:id="349" w:name="__RefHeading___Toc1955031_211673320"/>
      <w:bookmarkStart w:id="350" w:name="_Toc129"/>
      <w:bookmarkEnd w:id="349"/>
      <w:r>
        <w:rPr>
          <w:rtl w:val="true"/>
        </w:rPr>
        <w:t>فصل دهم شهادت امام حسن عسکری‌علیه السلام‌</w:t>
      </w:r>
      <w:bookmarkEnd w:id="350"/>
    </w:p>
    <w:p>
      <w:pPr>
        <w:pStyle w:val="Heading3"/>
        <w:numPr>
          <w:ilvl w:val="2"/>
          <w:numId w:val="1"/>
        </w:numPr>
        <w:rPr/>
      </w:pPr>
      <w:bookmarkStart w:id="351" w:name="__RefHeading___Toc1955033_211673320"/>
      <w:bookmarkStart w:id="352" w:name="_Toc130"/>
      <w:bookmarkEnd w:id="351"/>
      <w:r>
        <w:rPr>
          <w:rtl w:val="true"/>
        </w:rPr>
        <w:t>شهادت امام حسن عسکری‌علیه السلام‌</w:t>
      </w:r>
      <w:bookmarkEnd w:id="352"/>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53" w:name="__RefHeading___Toc1955035_211673320"/>
      <w:bookmarkStart w:id="354" w:name="_Toc131"/>
      <w:bookmarkEnd w:id="353"/>
      <w:r>
        <w:rPr>
          <w:rtl w:val="true"/>
        </w:rPr>
        <w:t>اشاره</w:t>
      </w:r>
      <w:bookmarkStart w:id="355" w:name="pg216_915"/>
      <w:bookmarkEnd w:id="354"/>
    </w:p>
    <w:p>
      <w:pPr>
        <w:pStyle w:val="Heading4"/>
        <w:numPr>
          <w:ilvl w:val="3"/>
          <w:numId w:val="1"/>
        </w:numPr>
        <w:rPr/>
      </w:pPr>
      <w:bookmarkStart w:id="356" w:name="__RefHeading___Toc1955037_211673320"/>
      <w:bookmarkStart w:id="357" w:name="_Toc132"/>
      <w:bookmarkEnd w:id="355"/>
      <w:bookmarkEnd w:id="356"/>
      <w:r>
        <w:rPr>
          <w:rtl w:val="true"/>
        </w:rPr>
        <w:t>خبر شهادت‌</w:t>
      </w:r>
      <w:bookmarkEnd w:id="357"/>
    </w:p>
    <w:p>
      <w:pPr>
        <w:pStyle w:val="BookText"/>
        <w:rPr/>
      </w:pPr>
      <w:r>
        <w:rPr>
          <w:rFonts w:ascii="IRNazanin" w:hAnsi="IRNazanin" w:eastAsia="IRNazanin"/>
          <w:color w:val="111111"/>
          <w:sz w:val="28"/>
          <w:sz w:val="28"/>
          <w:szCs w:val="28"/>
          <w:rtl w:val="true"/>
          <w:lang w:bidi="fa-IR"/>
        </w:rPr>
        <w:t>وقتی خبر شهادت امام حسن عسکری‌علیه السلام در شهر سامرّا منتشر شد، در آن شهر قیامتی برپا شد، صدای ناله و گریه از مردم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خلیفه در تفحّص و جستجوی فرزند بزرگوار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زمان‌علیه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عدّه‌ای را فرستاد که اطراف خانه امام حسن عسکری‌علیه السلام نگهبانی کنند و همه حجره‌ها و اتاق‌های خانه را بگردند؛ تا شاید بتوانند فرزند ایشان را دستگیر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خلیفه زنان قابله را فرستاد تا کنیزان امام حسن عسکری‌علیه السلام را تفحّص و جستجو کنند که مبادا حامله باشند، یکی از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کنیزان، احتمال حمل داد، خلیفه او را به نحریر سپرد تا صدق یا کذب قضیه مشخص شود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اهل بازار از شهادت امام حسن عسکری‌علیه السلام مطلع شدند و کوچک و بزرگ، همه و همه، در تشییع بدن مطهّر امام‌علیه السلام شرکت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شخصی را به نام ابوعیسی فرستاد تا بر بدن مطهّر امام حسن عسکری‌علیه السلام نماز بخواند، ابوعیسی آمد و کفن را از روی مبارک امام حسن عسکری‌علیه السلام برداشت و برای رفع تهمت به خلیفه، علویان و هاشمیان و امرا و وزرا و نویسندگان و قضات و علما و سایر اشراف را صدا زد تا همه آن‌ها بیایند و از نزدیک ببینند که امام حسن عسکری‌علیه السلام به طور طبیعی از دنیا رفته و کسی آسیبی به او نرسانیده است و در مدّت مریضی ایشان، اطبّا و قضات و افراد عادل حاضر</w:t>
      </w:r>
    </w:p>
    <w:p>
      <w:pPr>
        <w:pStyle w:val="BookText"/>
        <w:rPr/>
      </w:pPr>
      <w:r>
        <w:rPr>
          <w:rFonts w:ascii="IRNazanin" w:hAnsi="IRNazanin" w:eastAsia="IRNazanin"/>
          <w:color w:val="111111"/>
          <w:sz w:val="28"/>
          <w:sz w:val="28"/>
          <w:szCs w:val="28"/>
          <w:rtl w:val="true"/>
          <w:lang w:bidi="fa-IR"/>
        </w:rPr>
        <w:t>بودند و از احوال ایشان مطّلع بودند</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سپس ابوعیسی جلو ایستاد و نماز خواند و سپس ایشان را کنار بدن مطهّر پدرشان امام هادی‌علیه السلام دفن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خلیفه در جستجوی فرزند ایشان بود؛ اما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زمان‌علیه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نتوانست پیدا کند و آن کنیز را تا دو سال مواظبت کردند؛ ولی از حامله بودن او خبری نشد، سپس طبق مذهب اهل سنت، میراث ایشان را بین مادر بزرگوارشان و برادرش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کذّاب و دروغگو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 نزد عبیداللَّه بن خاقان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 می‌خواهم تا منصب امامت برادرم را به من بدهی و من در مقابل هرسال دویست هزار دینار طلا به تو می‌دهم؛ اما عبیداللَّه بن خاقان خشمگین شد و به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کذّاب و دروغگو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احمق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منصب و جایگاه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تو منصبی نیست که آن را به تو بدهم و در مقابل آن از تو پول و دینار بگیرم؛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این منصب و امامت را خداوند متعال مشخص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سال‌هاست که خلفا شمشیر می‌کشند و مردم را می‌کُشند، تا مردم از اعتقاد به امامت پدر و برادر تو برگردند، هنوز نتوانسته‌اند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جعفر کذّاب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در نزد شیعیان مرتبه امامت را داری، همه</w:t>
      </w:r>
      <w:bookmarkStart w:id="358" w:name="pg216_917"/>
    </w:p>
    <w:p>
      <w:pPr>
        <w:pStyle w:val="BookText"/>
        <w:rPr/>
      </w:pPr>
      <w:bookmarkEnd w:id="358"/>
      <w:r>
        <w:rPr>
          <w:rFonts w:ascii="IRNazanin" w:hAnsi="IRNazanin" w:eastAsia="IRNazanin"/>
          <w:color w:val="111111"/>
          <w:sz w:val="28"/>
          <w:sz w:val="28"/>
          <w:szCs w:val="28"/>
          <w:rtl w:val="true"/>
          <w:lang w:bidi="fa-IR"/>
        </w:rPr>
        <w:t>شیعیان به سوی تو خواهند آمد و تو نیازی به تأیید از سوی من یا خلیفه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نزد شیعیان مرتبه‌ای نداری، هیچ کس حتی خلیفه و من هم نمی‌تواند این مرتبه را برای تو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عبیداللَّه بن خاقان دستور داد تا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کذّاب و دروغگو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مجلس او بیرون کنند و دیگر هرگز او را به مجلسش راه ندهند</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ابن بابویه و دیگران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عسکری‌علیه السلام را به وسیله زهر در روز جمعه هشت ربیع الاول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به شهادت رسانید</w:t>
      </w:r>
      <w:r>
        <w:rPr>
          <w:rFonts w:eastAsia="IRNazanin" w:cs="IRNazanin"/>
          <w:color w:val="111111"/>
          <w:sz w:val="28"/>
          <w:szCs w:val="28"/>
          <w:rtl w:val="true"/>
          <w:lang w:bidi="fa-IR"/>
        </w:rPr>
        <w:t>.</w:t>
      </w:r>
      <w:r>
        <w:rPr>
          <w:rStyle w:val="FootnoteAnchor"/>
          <w:rtl w:val="true"/>
        </w:rPr>
        <w:footnoteReference w:id="136"/>
      </w:r>
      <w:r>
        <w:rPr>
          <w:rFonts w:ascii="IRNazanin" w:hAnsi="IRNazanin" w:eastAsia="IRNazanin"/>
          <w:color w:val="111111"/>
          <w:sz w:val="28"/>
          <w:sz w:val="28"/>
          <w:szCs w:val="28"/>
          <w:rtl w:val="true"/>
          <w:lang w:bidi="fa-IR"/>
        </w:rPr>
        <w:t xml:space="preserve">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پیروان راستین آن بزرگوار و اهل بیت‌علیهم السلام قرار دهد</w:t>
      </w:r>
      <w:r>
        <w:rPr>
          <w:rFonts w:eastAsia="IRNazanin" w:cs="IRNazanin"/>
          <w:color w:val="111111"/>
          <w:sz w:val="28"/>
          <w:szCs w:val="28"/>
          <w:rtl w:val="true"/>
          <w:lang w:bidi="fa-IR"/>
        </w:rPr>
        <w:t>.</w:t>
      </w:r>
    </w:p>
    <w:p>
      <w:pPr>
        <w:pStyle w:val="Heading4"/>
        <w:numPr>
          <w:ilvl w:val="3"/>
          <w:numId w:val="1"/>
        </w:numPr>
        <w:rPr/>
      </w:pPr>
      <w:bookmarkStart w:id="359" w:name="__RefHeading___Toc1955039_211673320"/>
      <w:bookmarkStart w:id="360" w:name="_Toc133"/>
      <w:bookmarkEnd w:id="359"/>
      <w:r>
        <w:rPr>
          <w:rtl w:val="true"/>
        </w:rPr>
        <w:t>شواهد دیگر در مورد شهادت امام حسن عسکری‌علیه السلام‌</w:t>
      </w:r>
      <w:bookmarkEnd w:id="360"/>
    </w:p>
    <w:p>
      <w:pPr>
        <w:pStyle w:val="BookText"/>
        <w:rPr/>
      </w:pPr>
      <w:r>
        <w:rPr>
          <w:rFonts w:ascii="IRNazanin" w:hAnsi="IRNazanin" w:eastAsia="IRNazanin"/>
          <w:color w:val="111111"/>
          <w:sz w:val="28"/>
          <w:sz w:val="28"/>
          <w:szCs w:val="28"/>
          <w:rtl w:val="true"/>
          <w:lang w:bidi="fa-IR"/>
        </w:rPr>
        <w:t>گرچه بعضی در مورد شهادت و کشته شدن امام حسن عسکری‌علیه السلام بر اثر زهر دشمن تردید کرده‌اند؛ ولی شواهد متعددی بیانگر شهادت ایشان است،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تصمیم مکرر مستعین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دوازدهمین خلیفه 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قتل ایشان، که با مرگ زودرس مستعین، او ناکام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تصمیم معتز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سیزدهمین خلیفه 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قتل امام حسن عسکری‌علیه السلام و با کشته شدن معتز، او هم موفق به شهید کردن ایشان نشد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تصمیم و توطئه مکرر مهتدی عباسی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چهاردهمین</w:t>
      </w:r>
    </w:p>
    <w:p>
      <w:pPr>
        <w:pStyle w:val="BookText"/>
        <w:rPr/>
      </w:pPr>
      <w:r>
        <w:rPr>
          <w:rFonts w:ascii="IRNazanin" w:hAnsi="IRNazanin" w:eastAsia="IRNazanin"/>
          <w:color w:val="111111"/>
          <w:sz w:val="28"/>
          <w:sz w:val="28"/>
          <w:szCs w:val="28"/>
          <w:rtl w:val="true"/>
          <w:lang w:bidi="fa-IR"/>
        </w:rPr>
        <w:t>خلیفه 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قتل آن حضرت‌علیه السلام و خنثی شدن توطئه مهتدی؛ چنان‌که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عسکری‌علیه السلام در زندان مهتدی، به ابوهاشم جعفری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طغیانگر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مهتدی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امشب می‌خواست که مقام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بازیچه بگیرد؛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عمرش را قطع کرد و خلافت را از او به دیگری داد، صبح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شب، خبر رسید که نیروهای ترک،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مهتدی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کرده‌اند و او را کشته‌اند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عصر خلافت معتمد عباسی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پانزدهمین خلیفه عباسی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حسن عسکری‌علیه السلام را در زندان نحریر حبس کردند و نحریر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اجازه 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تا امام‌علیه السلام را نزد درندگان ببرند، تا درندگان ایشان را بدرند و ایشان را شهید کنند؛ اما درندگان به ایشان آسیبی نرساندند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معتمد عباسی در موارد دیگر، برای قطع نسل امام حسن عسکری‌علیه السلام تصمیم بر قتل ایشان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امام مهدی‌علیه السلام متولد شدند، امام حسن عسکری‌علیه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ستمگران می‌پندارند که مرا می‌کشند تا نسل مرا قطع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خدا را چگونه دیده‌اند؟ آن‌گاه حضرت مهدی‌علیه السلام را به لقب مؤمَّل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آرزو شده‌ای که دیگران آرزومند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نامیدند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جواد و امام هادی و امام حسن عسکری‌علیهم السلام، هریک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می‌شدند، این سه امام بزرگوار در دوران جوانی از دنیا رفتند و جمع عمر این سه امام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بیشتر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p>
    <w:p>
      <w:pPr>
        <w:pStyle w:val="BookText"/>
        <w:rPr/>
      </w:pPr>
      <w:r>
        <w:rPr>
          <w:rFonts w:ascii="IRNazanin" w:hAnsi="IRNazanin" w:eastAsia="IRNazanin"/>
          <w:color w:val="111111"/>
          <w:sz w:val="28"/>
          <w:sz w:val="28"/>
          <w:szCs w:val="28"/>
          <w:rtl w:val="true"/>
          <w:lang w:bidi="fa-IR"/>
        </w:rPr>
        <w:t>مطلب نشان می‌دهد که دست‌های مرموز طاغوتیان برای قطع رشته امامت به کار افتاده بود، تا حضرت مهدی‌علیه السلام که واژگون کننده طاغوتیان است، به دنیا نیاید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شواهد دیگری که امام حسن عسکری‌علیه السلام به شهادت رسیده‌اند، فرمایش امام رضاعلیه السلام است در جواب و ردّ شبهه‌ای که گفته شده بود که امام حسین‌علیه السلام کشته نشده؛ بلکه به دیگری مشتبه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قَدْ قُتِلَ الْحُسَیْنُ‌علیه السلام و قُتِلَ مَنْ کانَ خَیْراً مِنَ الحُسَیْنِ أَمِیرُالْمُؤْمِنِینَ وَالْحَسَنُ بْنُ عَلِیٍّ وَما مِنّا إِلّا مَقْتُولٌ</w:t>
      </w:r>
      <w:r>
        <w:rPr>
          <w:rStyle w:val="FootnoteAnchor"/>
          <w:rtl w:val="true"/>
        </w:rPr>
        <w:footnoteReference w:id="137"/>
      </w:r>
      <w:r>
        <w:rPr>
          <w:rFonts w:ascii="IRNazanin" w:hAnsi="IRNazanin" w:eastAsia="IRNazanin"/>
          <w:color w:val="111111"/>
          <w:sz w:val="28"/>
          <w:sz w:val="28"/>
          <w:szCs w:val="28"/>
          <w:rtl w:val="true"/>
          <w:lang w:bidi="fa-IR"/>
        </w:rPr>
        <w:t xml:space="preserve">سوگند به خدا که حسین‌علیه السلام کشته شد و کسی که بهتر از او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 مانند امیرالمومنین علی و امام حسن بن علی‌علیهما السلام و هیچ یک از ما نیست، مگر این‌که کشته می‌شود</w:t>
      </w:r>
      <w:r>
        <w:rPr>
          <w:rFonts w:eastAsia="IRNazanin" w:cs="IRNazanin"/>
          <w:color w:val="111111"/>
          <w:sz w:val="28"/>
          <w:szCs w:val="28"/>
          <w:rtl w:val="true"/>
          <w:lang w:bidi="fa-IR"/>
        </w:rPr>
        <w:t>.</w:t>
      </w:r>
      <w:bookmarkStart w:id="361" w:name="pg216_920"/>
    </w:p>
    <w:p>
      <w:pPr>
        <w:pStyle w:val="BookText"/>
        <w:rPr/>
      </w:pPr>
      <w:bookmarkEnd w:id="361"/>
      <w:r>
        <w:rPr>
          <w:rFonts w:ascii="IRNazanin" w:hAnsi="IRNazanin" w:eastAsia="IRNazanin"/>
          <w:color w:val="111111"/>
          <w:sz w:val="28"/>
          <w:sz w:val="28"/>
          <w:szCs w:val="28"/>
          <w:rtl w:val="true"/>
          <w:lang w:bidi="fa-IR"/>
        </w:rPr>
        <w:t>ذکر چند نفر از اصحاب امام حسن عسکری‌علیه السلام</w:t>
      </w:r>
    </w:p>
    <w:p>
      <w:pPr>
        <w:pStyle w:val="Heading2"/>
        <w:numPr>
          <w:ilvl w:val="1"/>
          <w:numId w:val="1"/>
        </w:numPr>
        <w:rPr/>
      </w:pPr>
      <w:bookmarkStart w:id="362" w:name="__RefHeading___Toc1955041_211673320"/>
      <w:bookmarkStart w:id="363" w:name="_Toc134"/>
      <w:bookmarkEnd w:id="362"/>
      <w:r>
        <w:rPr>
          <w:rtl w:val="true"/>
        </w:rPr>
        <w:t>فصل یازدهم ذکر چند نفر از اصحاب امام حسن عسکری‌علیه السلام‌</w:t>
      </w:r>
      <w:bookmarkEnd w:id="363"/>
    </w:p>
    <w:p>
      <w:pPr>
        <w:pStyle w:val="Heading3"/>
        <w:numPr>
          <w:ilvl w:val="2"/>
          <w:numId w:val="1"/>
        </w:numPr>
        <w:rPr/>
      </w:pPr>
      <w:bookmarkStart w:id="364" w:name="__RefHeading___Toc1955043_211673320"/>
      <w:bookmarkStart w:id="365" w:name="_Toc135"/>
      <w:bookmarkEnd w:id="364"/>
      <w:r>
        <w:rPr>
          <w:rtl w:val="true"/>
        </w:rPr>
        <w:t>ذکر چند نفر از اصحاب امام حسن عسکری‌علیه السلام‌</w:t>
      </w:r>
      <w:bookmarkEnd w:id="365"/>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66" w:name="__RefHeading___Toc1955045_211673320"/>
      <w:bookmarkStart w:id="367" w:name="_Toc136"/>
      <w:bookmarkEnd w:id="366"/>
      <w:r>
        <w:rPr>
          <w:rtl w:val="true"/>
        </w:rPr>
        <w:t>اشاره</w:t>
      </w:r>
      <w:bookmarkStart w:id="368" w:name="pg216_921"/>
      <w:bookmarkEnd w:id="367"/>
    </w:p>
    <w:p>
      <w:pPr>
        <w:pStyle w:val="Heading4"/>
        <w:numPr>
          <w:ilvl w:val="3"/>
          <w:numId w:val="1"/>
        </w:numPr>
        <w:rPr/>
      </w:pPr>
      <w:bookmarkStart w:id="369" w:name="__RefHeading___Toc1955047_211673320"/>
      <w:bookmarkStart w:id="370" w:name="_Toc137"/>
      <w:bookmarkEnd w:id="368"/>
      <w:bookmarkEnd w:id="369"/>
      <w:r>
        <w:rPr>
          <w:rtl w:val="true"/>
        </w:rPr>
        <w:t>شرح حال احمد بن اسحاق اشعری‌</w:t>
      </w:r>
      <w:bookmarkEnd w:id="370"/>
    </w:p>
    <w:p>
      <w:pPr>
        <w:pStyle w:val="BookText"/>
        <w:rPr/>
      </w:pPr>
      <w:r>
        <w:rPr>
          <w:rFonts w:ascii="IRNazanin" w:hAnsi="IRNazanin" w:eastAsia="IRNazanin"/>
          <w:color w:val="111111"/>
          <w:sz w:val="28"/>
          <w:sz w:val="28"/>
          <w:szCs w:val="28"/>
          <w:rtl w:val="true"/>
          <w:lang w:bidi="fa-IR"/>
        </w:rPr>
        <w:t xml:space="preserve">شیخ اجل ابوعلی احمد بن اسحاق بن عبداللَّه بن سعد بن مالک احوص اشعری، ثقه رفیع القدر و از اجلّاء اهل قم است و خانواده او از اصحاب و یاران ائمه‌علیهم السلام و از محدّثین کبارند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عمران بن عبداللَّه، عیسی بن عبداللَّه، زکریّا بن آدم و زکریّا بن ادریس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 بن اسحاق از امام جواد و امام هادی‌علیهما السلام روایت کرده و ایشان از خواصّ اصحاب امام حسن عسکری‌علیه السلام بوده است و ایشان به شرف ملاقات حضرت صاحب الزمان‌علیه السلام هم نائل شده است، ایشان از ُسفراء ممدوحین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سفیرهای مدح و توصیف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توقیع شریف در مدح ایشان صادر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صدوق‌رحمه الله در کتاب کمال الدین حدیث مبسوطی نقل کرده که در آخر آن مذکور است که احمد بن اسحاق در سامرّا از امام حسن عسکری‌علیه السلام پارچه‌ای خواست تا آن را کفن خود بکند، حضرت‌علیه السلام سیزده درهم به او دادند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فقط در مصارف خودت خرج کن و آنچه خواستی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کفن و پارچه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جلیل سعد بن عبد اللَّه راوی خبر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ما از خدمت مولای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 عسکری‌علیه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مراجعت کردیم و برگشتیم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سه فرسخی حلوان که الآن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 ذهاب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رسیدیم،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اسحاق تب کرد و سخت بیمار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طوری که از بهبودی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مأیوس شدیم، وقتی وارد حُلوان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 ذهاب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شدیم، در</w:t>
      </w:r>
      <w:bookmarkStart w:id="371" w:name="pg216_922"/>
    </w:p>
    <w:p>
      <w:pPr>
        <w:pStyle w:val="BookText"/>
        <w:rPr/>
      </w:pPr>
      <w:bookmarkEnd w:id="371"/>
      <w:r>
        <w:rPr>
          <w:rFonts w:ascii="IRNazanin" w:hAnsi="IRNazanin" w:eastAsia="IRNazanin"/>
          <w:color w:val="111111"/>
          <w:sz w:val="28"/>
          <w:sz w:val="28"/>
          <w:szCs w:val="28"/>
          <w:rtl w:val="true"/>
          <w:lang w:bidi="fa-IR"/>
        </w:rPr>
        <w:t>یک کاروانسرایی اقامت کردیم، احمد بن اسحاق به 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امشب تنها بگذارید و به منازل خود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از ما به منزل خود رفتیم، نزدیک صبح بود که به فکر احمد بن اسحاق افتادم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آیا حالش خوب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چشمم را باز کردم، ناگهان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 امام حسن عسکری‌علیه السلام را دیدم که به من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أَحْسَنَ اللَّهُ بِالْخَیْرِ عَزاکُمْ وَصَبَرَ بِالمَحْبُوبِ رَزِیَّتَکُمْ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غسل و کفن صاحب شما؛ یعنی احمد بن اسحاق، فارغ شدیم، حالا شما بروید و او را دفن کنید، همانا او عزیزترین شما به خاطر قرب به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نزد امام حسن عسکری‌علیه السلام است، سپس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کافور، خادم امام حسن عسکری‌علیه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چشم ما مخفی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قبر احمد بن اسحاق در نزدیکی رودخانه آن روستا در حلوان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 ذهاب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احمد بن اسحاق مرد عظیم و گران‌قدری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مسجد معروف قم را به امر ایشان بنا کردند و او سالها در نواحی قم وکیل امام حسن عسکری‌علیه السلام بود</w:t>
      </w:r>
      <w:r>
        <w:rPr>
          <w:rFonts w:eastAsia="IRNazanin" w:cs="IRNazanin"/>
          <w:color w:val="111111"/>
          <w:sz w:val="28"/>
          <w:szCs w:val="28"/>
          <w:rtl w:val="true"/>
          <w:lang w:bidi="fa-IR"/>
        </w:rPr>
        <w:t>.</w:t>
      </w:r>
      <w:r>
        <w:rPr>
          <w:rStyle w:val="FootnoteAnchor"/>
          <w:rtl w:val="true"/>
        </w:rPr>
        <w:footnoteReference w:id="138"/>
      </w:r>
    </w:p>
    <w:p>
      <w:pPr>
        <w:pStyle w:val="Heading4"/>
        <w:numPr>
          <w:ilvl w:val="3"/>
          <w:numId w:val="1"/>
        </w:numPr>
        <w:rPr/>
      </w:pPr>
      <w:bookmarkStart w:id="372" w:name="__RefHeading___Toc1955049_211673320"/>
      <w:bookmarkStart w:id="373" w:name="_Toc138"/>
      <w:bookmarkEnd w:id="372"/>
      <w:r>
        <w:rPr>
          <w:rtl w:val="true"/>
        </w:rPr>
        <w:t>شرح حال احمد بن محمد بن مطهر</w:t>
      </w:r>
      <w:bookmarkEnd w:id="373"/>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صدوق‌رحمه الله از احمد بن محمد بن مطهر مدح کرده و از ایشان به صاحب ابی محمدعلیه السلام تعبیر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به معنی این‌که ایشان از اصحاب امام‌علیه السلام بودند، نیست؛ بلکه معنای بالاتری دارد؛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بن مطهر مسؤول رسیدگی در</w:t>
      </w:r>
      <w:bookmarkStart w:id="374" w:name="pg216_923"/>
    </w:p>
    <w:p>
      <w:pPr>
        <w:pStyle w:val="BookText"/>
        <w:rPr/>
      </w:pPr>
      <w:bookmarkEnd w:id="374"/>
      <w:r>
        <w:rPr>
          <w:rFonts w:ascii="IRNazanin" w:hAnsi="IRNazanin" w:eastAsia="IRNazanin"/>
          <w:color w:val="111111"/>
          <w:sz w:val="28"/>
          <w:sz w:val="28"/>
          <w:szCs w:val="28"/>
          <w:rtl w:val="true"/>
          <w:lang w:bidi="fa-IR"/>
        </w:rPr>
        <w:t>کارهای امام حسن عسکری‌علیه السلام بودند و این کاشف است از مرتبه‌ای که فوق و بالاتر از عدالت است</w:t>
      </w:r>
      <w:r>
        <w:rPr>
          <w:rFonts w:eastAsia="IRNazanin" w:cs="IRNazanin"/>
          <w:color w:val="111111"/>
          <w:sz w:val="28"/>
          <w:szCs w:val="28"/>
          <w:rtl w:val="true"/>
          <w:lang w:bidi="fa-IR"/>
        </w:rPr>
        <w:t>.</w:t>
      </w:r>
      <w:r>
        <w:rPr>
          <w:rStyle w:val="FootnoteAnchor"/>
          <w:rtl w:val="true"/>
        </w:rPr>
        <w:footnoteReference w:id="139"/>
      </w:r>
    </w:p>
    <w:p>
      <w:pPr>
        <w:pStyle w:val="Heading4"/>
        <w:numPr>
          <w:ilvl w:val="3"/>
          <w:numId w:val="1"/>
        </w:numPr>
        <w:rPr/>
      </w:pPr>
      <w:bookmarkStart w:id="375" w:name="__RefHeading___Toc1955051_211673320"/>
      <w:bookmarkStart w:id="376" w:name="_Toc139"/>
      <w:bookmarkEnd w:id="375"/>
      <w:r>
        <w:rPr>
          <w:rtl w:val="true"/>
        </w:rPr>
        <w:t>شرح حال اسماعیل نوبخت‌</w:t>
      </w:r>
      <w:bookmarkEnd w:id="376"/>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ابوسهل، اسماعیل بن علی بن اسحاق بن ابی سهل بن نوبخت، شیخ متکلمین امامیه بغداد و بزرگ طایفه نوبختیه بود، و در زمان خودش، جلالت و بزرگی در دین و دنیا داشت و جاری مجرای وزراء بود و کتاب‌های زیادی را تصنیف کرده و نوشته است، مانند کتاب انوار در تواریخ ائمه اطهارعلیهم السلام</w:t>
      </w:r>
      <w:r>
        <w:rPr>
          <w:rFonts w:eastAsia="IRNazanin" w:cs="IRNazanin"/>
          <w:color w:val="111111"/>
          <w:sz w:val="28"/>
          <w:szCs w:val="28"/>
          <w:rtl w:val="true"/>
          <w:lang w:bidi="fa-IR"/>
        </w:rPr>
        <w:t>.</w:t>
      </w:r>
      <w:r>
        <w:rPr>
          <w:rStyle w:val="FootnoteAnchor"/>
          <w:rtl w:val="true"/>
        </w:rPr>
        <w:footnoteReference w:id="140"/>
      </w:r>
      <w:bookmarkStart w:id="377" w:name="pg216_924"/>
    </w:p>
    <w:p>
      <w:pPr>
        <w:pStyle w:val="BookText"/>
        <w:rPr/>
      </w:pPr>
      <w:bookmarkEnd w:id="377"/>
      <w:r>
        <w:rPr>
          <w:rFonts w:ascii="IRNazanin" w:hAnsi="IRNazanin" w:eastAsia="IRNazanin"/>
          <w:color w:val="111111"/>
          <w:sz w:val="28"/>
          <w:sz w:val="28"/>
          <w:szCs w:val="28"/>
          <w:rtl w:val="true"/>
          <w:lang w:bidi="fa-IR"/>
        </w:rPr>
        <w:t>کلمات حکمت آمیز</w:t>
      </w:r>
    </w:p>
    <w:p>
      <w:pPr>
        <w:pStyle w:val="Heading2"/>
        <w:numPr>
          <w:ilvl w:val="1"/>
          <w:numId w:val="1"/>
        </w:numPr>
        <w:rPr/>
      </w:pPr>
      <w:bookmarkStart w:id="378" w:name="__RefHeading___Toc1955053_211673320"/>
      <w:bookmarkStart w:id="379" w:name="_Toc140"/>
      <w:bookmarkEnd w:id="378"/>
      <w:r>
        <w:rPr>
          <w:rtl w:val="true"/>
        </w:rPr>
        <w:t>فصل دوازدهم کلمات حکمت آمیز</w:t>
      </w:r>
      <w:bookmarkEnd w:id="379"/>
    </w:p>
    <w:p>
      <w:pPr>
        <w:pStyle w:val="Heading3"/>
        <w:numPr>
          <w:ilvl w:val="2"/>
          <w:numId w:val="1"/>
        </w:numPr>
        <w:rPr/>
      </w:pPr>
      <w:bookmarkStart w:id="380" w:name="__RefHeading___Toc1955055_211673320"/>
      <w:bookmarkStart w:id="381" w:name="_Toc141"/>
      <w:bookmarkEnd w:id="380"/>
      <w:r>
        <w:rPr>
          <w:rtl w:val="true"/>
        </w:rPr>
        <w:t>کلمات حکمت آمیز</w:t>
      </w:r>
      <w:bookmarkEnd w:id="381"/>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82" w:name="__RefHeading___Toc1955057_211673320"/>
      <w:bookmarkStart w:id="383" w:name="_Toc142"/>
      <w:bookmarkEnd w:id="382"/>
      <w:r>
        <w:rPr>
          <w:rtl w:val="true"/>
        </w:rPr>
        <w:t>اشاره</w:t>
      </w:r>
      <w:bookmarkStart w:id="384" w:name="pg216_925"/>
      <w:bookmarkEnd w:id="383"/>
    </w:p>
    <w:p>
      <w:pPr>
        <w:pStyle w:val="Heading4"/>
        <w:numPr>
          <w:ilvl w:val="3"/>
          <w:numId w:val="1"/>
        </w:numPr>
        <w:rPr/>
      </w:pPr>
      <w:bookmarkStart w:id="385" w:name="__RefHeading___Toc1955059_211673320"/>
      <w:bookmarkStart w:id="386" w:name="_Toc143"/>
      <w:bookmarkEnd w:id="384"/>
      <w:bookmarkEnd w:id="385"/>
      <w:r>
        <w:rPr>
          <w:rtl w:val="true"/>
        </w:rPr>
        <w:t>اشاره</w:t>
      </w:r>
      <w:bookmarkEnd w:id="38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تُمارِ فَیَذْهَبَ بَهاؤُکَ وَلا تُمازِحْ فَیُجْتَری عَلَیْکَ؛</w:t>
      </w:r>
      <w:r>
        <w:rPr>
          <w:rStyle w:val="FootnoteAnchor"/>
          <w:rtl w:val="true"/>
        </w:rPr>
        <w:footnoteReference w:id="141"/>
      </w:r>
      <w:r>
        <w:rPr>
          <w:rFonts w:ascii="IRNazanin" w:hAnsi="IRNazanin" w:eastAsia="IRNazanin"/>
          <w:color w:val="111111"/>
          <w:sz w:val="28"/>
          <w:sz w:val="28"/>
          <w:szCs w:val="28"/>
          <w:rtl w:val="true"/>
          <w:lang w:bidi="fa-IR"/>
        </w:rPr>
        <w:t>جدال نکن تا احترامت نرود و شوخی نکن تا بر تو دلیر نشوند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جدال کردن، خوبی و حسن انسان و احترامش از بین می‌رود و با شوخی کردن، طرف مقابل علیه تو جرأت پیدا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رَضِیَ بِدُونِ الشَّرَفِ مِنَ المَجْلِسِ، لَمْ یَزَلِ اللَّهُ وَمَلآئِکَتُهُ یُصَلُّونَ عَلَیْهِ حَتّی یَقُومَ؛ هرکس که به نشستن در پایین مجلس خشنود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راضی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پیوسته خدا و فرشته‌ها بر او رحمت می‌فرستند تا هنگامی که از جایش بلند شود</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الرَّحِیمِ أَقْرَبُ إِلَی اسْمِ اللَّهِ الأَعْظَمِ مِنْ سِوادِ العَیْنِ إِلی بِیاضِها</w:t>
      </w:r>
      <w:r>
        <w:rPr>
          <w:rStyle w:val="FootnoteAnchor"/>
          <w:rtl w:val="true"/>
        </w:rPr>
        <w:footnoteReference w:id="143"/>
      </w:r>
      <w:r>
        <w:rPr>
          <w:rFonts w:ascii="IRNazanin" w:hAnsi="IRNazanin" w:eastAsia="IRNazanin"/>
          <w:color w:val="111111"/>
          <w:sz w:val="28"/>
          <w:sz w:val="28"/>
          <w:szCs w:val="28"/>
          <w:rtl w:val="true"/>
          <w:lang w:bidi="fa-IR"/>
        </w:rPr>
        <w:t xml:space="preserve">بسم اللَّه الرحمن الرحیم به اسم اعظمِ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نزدیک‌تر از سیاهی چشم به سوی سفیدی آن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مِنَ الأَدَبِ إِظْهارُ الفَرَحِ عِنْدَ المَحْزُونِ</w:t>
      </w:r>
      <w:r>
        <w:rPr>
          <w:rStyle w:val="FootnoteAnchor"/>
          <w:rtl w:val="true"/>
        </w:rPr>
        <w:footnoteReference w:id="144"/>
      </w:r>
      <w:r>
        <w:rPr>
          <w:rFonts w:ascii="IRNazanin" w:hAnsi="IRNazanin" w:eastAsia="IRNazanin"/>
          <w:color w:val="111111"/>
          <w:sz w:val="28"/>
          <w:sz w:val="28"/>
          <w:szCs w:val="28"/>
          <w:rtl w:val="true"/>
          <w:lang w:bidi="fa-IR"/>
        </w:rPr>
        <w:t>از ادب به دور است اظهار کردن خوشحالی در نزد شخص غمگین و ناراحت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وَعَظَ أَخاهُ سِرّاً فَقَدْ زانَهُ وَمَنْ وَعَظَهُ عَلانِیَةً فَقَدْ شانَهُ</w:t>
      </w:r>
      <w:r>
        <w:rPr>
          <w:rStyle w:val="FootnoteAnchor"/>
          <w:rtl w:val="true"/>
        </w:rPr>
        <w:footnoteReference w:id="145"/>
      </w:r>
      <w:r>
        <w:rPr>
          <w:rFonts w:ascii="IRNazanin" w:hAnsi="IRNazanin" w:eastAsia="IRNazanin"/>
          <w:color w:val="111111"/>
          <w:sz w:val="28"/>
          <w:sz w:val="28"/>
          <w:szCs w:val="28"/>
          <w:rtl w:val="true"/>
          <w:lang w:bidi="fa-IR"/>
        </w:rPr>
        <w:t xml:space="preserve">کسی که موعظه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نصیحت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خود را در پنهانی، همانا او را آراست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بزرگ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کسی که موعظه کرد او را در آشکارا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جلوی مردم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همانا او را زشت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ضایع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کانَتْ لَکَبِیرَةً إِلّا عَلَی الَّذِینَ هَدَی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إِنّما کانَ التَّوَجُّهُ إِلی بَیْتِ المَقْدِسِ فِی ذلِکَ الوَقْتِ کَبِیرَةً إِلّا عَلی مَنْ یَهْدِی اللَّهَ، فَعَرَفَ أَنَّ اللَّهَ یَتَعَبَّدُ بِخِلافِ ما یُرِیدُهُ المَرْءُ لِیَبْتَلِیَ طاعَتَهُ فِی مُخالَفَةِ هَواهُ</w:t>
      </w:r>
      <w:r>
        <w:rPr>
          <w:rStyle w:val="FootnoteAnchor"/>
          <w:rtl w:val="true"/>
        </w:rPr>
        <w:footnoteReference w:id="146"/>
      </w:r>
      <w:r>
        <w:rPr>
          <w:rFonts w:ascii="IRNazanin" w:hAnsi="IRNazanin" w:eastAsia="IRNazanin"/>
          <w:color w:val="111111"/>
          <w:sz w:val="28"/>
          <w:sz w:val="28"/>
          <w:szCs w:val="28"/>
          <w:rtl w:val="true"/>
          <w:lang w:bidi="fa-IR"/>
        </w:rPr>
        <w:t xml:space="preserve">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بر کسانی که خدا هدایت‌شان کرده، سخت گران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کردن به سمت بیت المقدس در آن زمان گران بود، مگر برای کسی که خداوند هدایتش کرده بود؛ زیرا چنین کسی می‌دانست که خداوند انسان را برخلاف میل و خواست او به عبادت می‌گیرد تا بیازمایدش که آیا برخلاف میل و خواهش خود از خدا فرمان می‌برد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الَّذِی لَمْ یُخْرِجْنِی مِنَ الدُّنْیا حَتّی أَرانِیَ الْخَلَفَ مِنْ بَعْدِی، أَشْبَهَ النّاسِ بِرَسُولِ اللَّهِ خَلْقاً وَخُلْقاً، یَحْفَظُهُ اللَّهُ تَبارَکَ وَتَعالی فِی غَیْبَتِهِ، ثُمَّ یُظْهِرُهُ فَیَمْلَأُ الأَرْضَ عَدْلاً وَقِسْطاً کَما مُلِئَتْ جَوْراً وَظُلْماً</w:t>
      </w:r>
      <w:r>
        <w:rPr>
          <w:rStyle w:val="FootnoteAnchor"/>
          <w:rtl w:val="true"/>
        </w:rPr>
        <w:footnoteReference w:id="147"/>
      </w:r>
      <w:r>
        <w:rPr>
          <w:rFonts w:ascii="IRNazanin" w:hAnsi="IRNazanin" w:eastAsia="IRNazanin"/>
          <w:color w:val="111111"/>
          <w:sz w:val="28"/>
          <w:sz w:val="28"/>
          <w:szCs w:val="28"/>
          <w:rtl w:val="true"/>
          <w:lang w:bidi="fa-IR"/>
        </w:rPr>
        <w:t>سپاس از آن خدایی است که مرا از دنیا نبرد تا آن‌که جانشین مرا به من نشان داد، او از نظر آفرینش و اخلاق، شبیه‌ترین مردم به رسول خداصلی الله علیه وآله وسلم است، خدای متعال او را در غیبتش حفظ فرماید، سپس او را آشکار کند و او زمین را پر از عدل فرماید؛ چنان‌که مملوّ از جور و ستم شده باشد</w:t>
      </w:r>
      <w:r>
        <w:rPr>
          <w:rFonts w:eastAsia="IRNazanin" w:cs="IRNazanin"/>
          <w:color w:val="111111"/>
          <w:sz w:val="28"/>
          <w:szCs w:val="28"/>
          <w:rtl w:val="true"/>
          <w:lang w:bidi="fa-IR"/>
        </w:rPr>
        <w:t>.</w:t>
      </w:r>
      <w:bookmarkStart w:id="387" w:name="pg216_927"/>
    </w:p>
    <w:p>
      <w:pPr>
        <w:pStyle w:val="BookText"/>
        <w:rPr/>
      </w:pPr>
      <w:bookmarkEnd w:id="38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 بَرَکَةٌ عَلَی المُؤْمِنِ وَحُجَّةٌ عَلَی الکافِرِ</w:t>
      </w:r>
      <w:r>
        <w:rPr>
          <w:rStyle w:val="FootnoteAnchor"/>
          <w:rtl w:val="true"/>
        </w:rPr>
        <w:footnoteReference w:id="148"/>
      </w:r>
      <w:r>
        <w:rPr>
          <w:rFonts w:ascii="IRNazanin" w:hAnsi="IRNazanin" w:eastAsia="IRNazanin"/>
          <w:color w:val="111111"/>
          <w:sz w:val="28"/>
          <w:sz w:val="28"/>
          <w:szCs w:val="28"/>
          <w:rtl w:val="true"/>
          <w:lang w:bidi="fa-IR"/>
        </w:rPr>
        <w:t>مؤمن برای مؤمن برکت است و بر کافر اتمام حجت است</w:t>
      </w:r>
      <w:r>
        <w:rPr>
          <w:rFonts w:eastAsia="IRNazanin" w:cs="IRNazanin"/>
          <w:color w:val="111111"/>
          <w:sz w:val="28"/>
          <w:szCs w:val="28"/>
          <w:rtl w:val="true"/>
          <w:lang w:bidi="fa-IR"/>
        </w:rPr>
        <w:t>.</w:t>
      </w:r>
    </w:p>
    <w:p>
      <w:pPr>
        <w:pStyle w:val="Heading4"/>
        <w:numPr>
          <w:ilvl w:val="3"/>
          <w:numId w:val="1"/>
        </w:numPr>
        <w:rPr/>
      </w:pPr>
      <w:bookmarkStart w:id="388" w:name="__RefHeading___Toc1955061_211673320"/>
      <w:bookmarkStart w:id="389" w:name="_Toc144"/>
      <w:bookmarkEnd w:id="388"/>
      <w:r>
        <w:rPr>
          <w:rtl w:val="true"/>
        </w:rPr>
        <w:t xml:space="preserve">فضل کلام خداوند </w:t>
      </w:r>
      <w:r>
        <w:rPr>
          <w:rtl w:val="true"/>
        </w:rPr>
        <w:t>(</w:t>
      </w:r>
      <w:r>
        <w:rPr>
          <w:rtl w:val="true"/>
        </w:rPr>
        <w:t>متعال</w:t>
      </w:r>
      <w:r>
        <w:rPr>
          <w:rtl w:val="true"/>
        </w:rPr>
        <w:t xml:space="preserve">) </w:t>
      </w:r>
      <w:r>
        <w:rPr>
          <w:rtl w:val="true"/>
        </w:rPr>
        <w:t>و اهل بیت‌علیهم السلام بر کلام مردم‌</w:t>
      </w:r>
      <w:bookmarkEnd w:id="389"/>
    </w:p>
    <w:p>
      <w:pPr>
        <w:pStyle w:val="BookText"/>
        <w:rPr/>
      </w:pPr>
      <w:r>
        <w:rPr>
          <w:rFonts w:ascii="IRNazanin" w:hAnsi="IRNazanin" w:eastAsia="IRNazanin"/>
          <w:color w:val="111111"/>
          <w:sz w:val="28"/>
          <w:sz w:val="28"/>
          <w:szCs w:val="28"/>
          <w:rtl w:val="true"/>
          <w:lang w:bidi="fa-IR"/>
        </w:rPr>
        <w:t>ابوهاشم جعفری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 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کلام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کلام خلق دارد، همانند 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متعال بر خلق، و کلام ما 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کلام مردم دارد، همانند 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 آنها</w:t>
      </w:r>
      <w:r>
        <w:rPr>
          <w:rFonts w:eastAsia="IRNazanin" w:cs="IRNazanin"/>
          <w:color w:val="111111"/>
          <w:sz w:val="28"/>
          <w:szCs w:val="28"/>
          <w:rtl w:val="true"/>
          <w:lang w:bidi="fa-IR"/>
        </w:rPr>
        <w:t>.</w:t>
      </w:r>
      <w:r>
        <w:rPr>
          <w:rStyle w:val="FootnoteAnchor"/>
          <w:rtl w:val="true"/>
        </w:rPr>
        <w:footnoteReference w:id="149"/>
      </w:r>
    </w:p>
    <w:p>
      <w:pPr>
        <w:pStyle w:val="Heading4"/>
        <w:numPr>
          <w:ilvl w:val="3"/>
          <w:numId w:val="1"/>
        </w:numPr>
        <w:rPr/>
      </w:pPr>
      <w:bookmarkStart w:id="390" w:name="__RefHeading___Toc1955063_211673320"/>
      <w:bookmarkStart w:id="391" w:name="_Toc145"/>
      <w:bookmarkEnd w:id="390"/>
      <w:r>
        <w:rPr>
          <w:rtl w:val="true"/>
        </w:rPr>
        <w:t>معرفی اهل بیت‌علیهم السلام از دیدگاه امام حسن عسکری‌علیه السلام‌</w:t>
      </w:r>
      <w:bookmarkEnd w:id="39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کَهْفٌ لِمَنْ اِلْتَجَأَ إِلَیْنا، وَنُورٌ لِمَنْ اِسْتَضآءَ بِنا، وَعِصْمَةٌ لِمَنْ اِعْتَصَمَ بِنا، مَنْ أَحَبَّنا کانَ مَعَنا فِی السَّنامِ الأَعلی وَمَنْ اِنْحَرَفَ عَنّا فَإِلَی النّارِ</w:t>
      </w:r>
      <w:r>
        <w:rPr>
          <w:rStyle w:val="FootnoteAnchor"/>
          <w:rtl w:val="true"/>
        </w:rPr>
        <w:footnoteReference w:id="150"/>
      </w:r>
      <w:r>
        <w:rPr>
          <w:rFonts w:ascii="IRNazanin" w:hAnsi="IRNazanin" w:eastAsia="IRNazanin"/>
          <w:color w:val="111111"/>
          <w:sz w:val="28"/>
          <w:sz w:val="28"/>
          <w:szCs w:val="28"/>
          <w:rtl w:val="true"/>
          <w:lang w:bidi="fa-IR"/>
        </w:rPr>
        <w:t xml:space="preserve">و ما پناه‌گاهی هستیم برای کسی که به ما پناه آورد و نوری هستیم برای آن‌کس که از ما پرتو طلبد و موجب مصونیت کسی هستیم که از ما پناه بجوید، هرکه ما را دوست بدارد، در مراتب بالا، با ما خواهد بود و هر که از راه ما منحرف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به سوی آتش خواهد رفت</w:t>
      </w:r>
      <w:r>
        <w:rPr>
          <w:rFonts w:eastAsia="IRNazanin" w:cs="IRNazanin"/>
          <w:color w:val="111111"/>
          <w:sz w:val="28"/>
          <w:szCs w:val="28"/>
          <w:rtl w:val="true"/>
          <w:lang w:bidi="fa-IR"/>
        </w:rPr>
        <w:t>.</w:t>
      </w:r>
    </w:p>
    <w:p>
      <w:pPr>
        <w:pStyle w:val="Heading4"/>
        <w:numPr>
          <w:ilvl w:val="3"/>
          <w:numId w:val="1"/>
        </w:numPr>
        <w:rPr/>
      </w:pPr>
      <w:bookmarkStart w:id="392" w:name="__RefHeading___Toc1955065_211673320"/>
      <w:bookmarkStart w:id="393" w:name="_Toc146"/>
      <w:bookmarkEnd w:id="392"/>
      <w:r>
        <w:rPr>
          <w:rtl w:val="true"/>
        </w:rPr>
        <w:t>علت ظلم‌هایی که بر اهل بیت‌علیهم السلام شده است‌</w:t>
      </w:r>
      <w:bookmarkEnd w:id="393"/>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حسن عسکری‌علیه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امیه و بنی عباس به دو دلیل به</w:t>
      </w:r>
      <w:bookmarkStart w:id="394" w:name="pg216_928"/>
    </w:p>
    <w:p>
      <w:pPr>
        <w:pStyle w:val="BookText"/>
        <w:rPr/>
      </w:pPr>
      <w:bookmarkEnd w:id="394"/>
      <w:r>
        <w:rPr>
          <w:rFonts w:ascii="IRNazanin" w:hAnsi="IRNazanin" w:eastAsia="IRNazanin"/>
          <w:color w:val="111111"/>
          <w:sz w:val="28"/>
          <w:sz w:val="28"/>
          <w:szCs w:val="28"/>
          <w:rtl w:val="true"/>
          <w:lang w:bidi="fa-IR"/>
        </w:rPr>
        <w:t>قتل و کشتار ما اهل بیت‌علیهم السلام پرداختند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امیه و بنی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خودشان می‌دانستند که خلافت حق آنها نیست؛ لذا می‌ترسیدند که ما ادعای خلافت کنیم و خلافت در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مستقر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آنها از طریق اخبار متواتر فهمیده بودند که حکومت جباران و ستمگران به دست قائم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مهدی‌علیه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نابود خواهد شد و آنان شک نداشتند که خودشان از جباران و ستمگران هستند؛ از این جهت در کشتار اهل بیت رسول خداعلیهم السلام و نابود کردن نسل ایشان کوشیدند تا بلکه با این کار، مانعِ تولّد قائم‌علیه السلام شوند و یا ایشان را به قتل رسانده باشند؛ اما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نخواستند که قضیه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بر یک نفر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خلفای اموی و 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شود تا زمانی که نور خویش را کامل گرداند، هرچند کافران خوش نداشته باشند</w:t>
      </w:r>
      <w:r>
        <w:rPr>
          <w:rFonts w:eastAsia="IRNazanin" w:cs="IRNazanin"/>
          <w:color w:val="111111"/>
          <w:sz w:val="28"/>
          <w:szCs w:val="28"/>
          <w:rtl w:val="true"/>
          <w:lang w:bidi="fa-IR"/>
        </w:rPr>
        <w:t>.</w:t>
      </w:r>
      <w:r>
        <w:rPr>
          <w:rStyle w:val="FootnoteAnchor"/>
          <w:rtl w:val="true"/>
        </w:rPr>
        <w:footnoteReference w:id="151"/>
      </w:r>
    </w:p>
    <w:p>
      <w:pPr>
        <w:pStyle w:val="Heading4"/>
        <w:numPr>
          <w:ilvl w:val="3"/>
          <w:numId w:val="1"/>
        </w:numPr>
        <w:rPr/>
      </w:pPr>
      <w:bookmarkStart w:id="395" w:name="__RefHeading___Toc1955067_211673320"/>
      <w:bookmarkStart w:id="396" w:name="_Toc147"/>
      <w:bookmarkEnd w:id="395"/>
      <w:r>
        <w:rPr>
          <w:rtl w:val="true"/>
        </w:rPr>
        <w:t>در خدمت اهل بیت‌علیهم السلام‌</w:t>
      </w:r>
      <w:bookmarkEnd w:id="39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أَحَبَّنا بِقَلْبِهِ وَأَخْدَمَنا بِیَدِهِ وَلِسانِهِ، فَهُوَ مَعَنا فِی الغُرْفَةِ الَّتِی نَحْنُ فِیها</w:t>
      </w:r>
      <w:r>
        <w:rPr>
          <w:rStyle w:val="FootnoteAnchor"/>
          <w:rtl w:val="true"/>
        </w:rPr>
        <w:footnoteReference w:id="152"/>
      </w:r>
      <w:r>
        <w:rPr>
          <w:rFonts w:ascii="IRNazanin" w:hAnsi="IRNazanin" w:eastAsia="IRNazanin"/>
          <w:color w:val="111111"/>
          <w:sz w:val="28"/>
          <w:sz w:val="28"/>
          <w:szCs w:val="28"/>
          <w:rtl w:val="true"/>
          <w:lang w:bidi="fa-IR"/>
        </w:rPr>
        <w:t>کسی که با دلش ما را دوست داشته و با دست و زبانش در خدمت ما باشد، او در بهشت در درجه و غرفه ما خواهد بود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حسن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سختی در چشمم پدید آمد، نامه‌ای به محضر مولایم امام حسن عسکری‌علیه السلام نوشتم و از ایشان</w:t>
      </w:r>
    </w:p>
    <w:p>
      <w:pPr>
        <w:pStyle w:val="BookText"/>
        <w:rPr/>
      </w:pPr>
      <w:r>
        <w:rPr>
          <w:rFonts w:ascii="IRNazanin" w:hAnsi="IRNazanin" w:eastAsia="IRNazanin"/>
          <w:color w:val="111111"/>
          <w:sz w:val="28"/>
          <w:sz w:val="28"/>
          <w:szCs w:val="28"/>
          <w:rtl w:val="true"/>
          <w:lang w:bidi="fa-IR"/>
        </w:rPr>
        <w:t>خواستم که برای من دعا بفرمایند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نامه را برای ایشان فرستادم، با خودم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از حضرتش می‌پرسیدم که سرمه‌ای برای چشم بیان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مدّتی، پاسخ نامه که به خطّ مبارک آن حضرت‌علیه السلام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برای سلامت چشم بیمارم دعا فرموده بودند؛ چون که یکی از چشمانم نابینا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ایشان مرقوم فرموده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 بودی که برای تو سرمه‌ای را بیان کنم، بر تو باد که صبر</w:t>
      </w:r>
      <w:r>
        <w:rPr>
          <w:rStyle w:val="FootnoteAnchor"/>
          <w:rtl w:val="true"/>
        </w:rPr>
        <w:footnoteReference w:id="153"/>
      </w:r>
      <w:r>
        <w:rPr>
          <w:rFonts w:ascii="IRNazanin" w:hAnsi="IRNazanin" w:eastAsia="IRNazanin"/>
          <w:color w:val="111111"/>
          <w:sz w:val="28"/>
          <w:sz w:val="28"/>
          <w:szCs w:val="28"/>
          <w:rtl w:val="true"/>
          <w:lang w:bidi="fa-IR"/>
        </w:rPr>
        <w:t>را با اثمد</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5"/>
      </w:r>
      <w:r>
        <w:rPr>
          <w:rFonts w:ascii="IRNazanin" w:hAnsi="IRNazanin" w:eastAsia="IRNazanin"/>
          <w:color w:val="111111"/>
          <w:sz w:val="28"/>
          <w:sz w:val="28"/>
          <w:szCs w:val="28"/>
          <w:rtl w:val="true"/>
          <w:lang w:bidi="fa-IR"/>
        </w:rPr>
        <w:t>، کافور و توتیا مخلوط کن و از آن سرمه‌ای تهیه کن و به چشمت بِکِش که این سرمه، تاریِ چشم را از بین برده و چشم را جلا می‌دهد و رطوبت آن را نیز از بین می‌برد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حسن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طبق دستور مولایم عمل کردم و این سرمه را درست کردم و چشمم بهبود یافت و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همیشه سپاس می‌گویم</w:t>
      </w:r>
      <w:r>
        <w:rPr>
          <w:rFonts w:eastAsia="IRNazanin" w:cs="IRNazanin"/>
          <w:color w:val="111111"/>
          <w:sz w:val="28"/>
          <w:szCs w:val="28"/>
          <w:rtl w:val="true"/>
          <w:lang w:bidi="fa-IR"/>
        </w:rPr>
        <w:t>.</w:t>
      </w:r>
      <w:r>
        <w:rPr>
          <w:rStyle w:val="FootnoteAnchor"/>
          <w:rtl w:val="true"/>
        </w:rPr>
        <w:footnoteReference w:id="156"/>
      </w:r>
      <w:bookmarkStart w:id="397" w:name="pg216_930"/>
    </w:p>
    <w:p>
      <w:pPr>
        <w:pStyle w:val="Heading2"/>
        <w:numPr>
          <w:ilvl w:val="1"/>
          <w:numId w:val="1"/>
        </w:numPr>
        <w:rPr/>
      </w:pPr>
      <w:bookmarkStart w:id="398" w:name="__RefHeading___Toc1955069_211673320"/>
      <w:bookmarkStart w:id="399" w:name="_Toc148"/>
      <w:bookmarkEnd w:id="397"/>
      <w:bookmarkEnd w:id="398"/>
      <w:r>
        <w:rPr>
          <w:rtl w:val="true"/>
        </w:rPr>
        <w:t>منابع و مآخذ</w:t>
      </w:r>
      <w:bookmarkEnd w:id="39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ابی محمد حسن بن علی بن الحسین بن شعبه حرّانی، تحف العقول عن آل الرّسول، چاپخانه اسلامیه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حبیب اللَّه صمیمی، فضایل اهل بیت به لسان اهل بیت، چاپ اسوه،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حسین بن عبد الوهّاب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عیون المعجزات،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کاظم الشیخ صادق الکتبی،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1950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محمد علوی، نگرشی مختصر بر زندگی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معصوم‌علیهم السلام، ، انتشارات نغمات، قم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اعیان الشیعه، السید محسن امین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صدوق‌قدس سره، کمال الدین و تمام النعمة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عباس قمی‌قدس سره، مفاتیح الجنان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عباس قمی‌قدس سره، منتهی الآمال،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 حسن زاده، انتشارات مؤمنین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عباس قمی‌قدس سره، نگاهی بر زندگی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معصوم‌علیهم السلام، ترجمه انوار البهیه،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محمدی اشتهاردی، انتشارات ناصر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مفیدقدس سره، الارشاد، انتشارات اسلامیّه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عباس عزیزی، فضایل و سیره چهارده معصوم‌علیه السلام در آثار علامه حسن زاده آملی، انتشارات صلاة،</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سید احمد مستنبط، القطره قطره‌ای از دریای فضایل اهل بیت‌علیهم السلام، چاپ پنجم،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مجلسی، بحارالانوار،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جلدی، مؤسسه الوفاء، بیروت، لبنان،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محقق ابی الحسن، علی بن عیسی ابن ابی الفتح الاربلی، کشف الغمه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مناقب از علی بن حسین زوارئی،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سید ابراهیم میانجی، انتشارات اسلامیه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اکبر قرشی بنابی، خاندان وحی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سرگذشت چهارده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انتشارات دار الکتب الاسلامیه، تهران، زمستان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چاپ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قطب الدین راوندی، الخرائج و الجرائح، چاپ مؤسسه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باقر مجلسی، جلاء العیون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چهارده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سرور،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شهرآشوب مازندرانی، مناقب آل ابی طالب‌علیهم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فی آیاته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مؤسسه انتشارات علّامه، قم،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محمدی ری شهری، میزان الحکمه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محمدی اشتهاردی، نگاهی بر زندگی امام حسن عسکری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مرتضی باقریان خمینی شهری، زندگینامه امامان‌علیهم السلام، چاپ اول زمستان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 انتشارات صُحُفی،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مهدی پیشوایی، سیره پیشوایان، قم، مؤسسه تحقیقاتی امام صادق، چاپ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زمستان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انتشارات توحید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نویسنده از شورای نویسندگان مؤسسه در راه حق قم، پیشوای یازدهم، امام حسن عسکری‌علیه السلام،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7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7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محمدی اشتهاردی، نگاهی بر زندگی امام حسن عسکری‌علیه السلام،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چون ایشان مادربزرگ و جدّه امام عصر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 الشریف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هستند</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عباس قمی‌رحمه الله منتهی الآمال،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725</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مهدی پیشوایی، سیره پیشوایان، ص </w:t>
      </w:r>
      <w:r>
        <w:rPr>
          <w:rFonts w:eastAsia="IRNazanin" w:cs="IRNazanin"/>
          <w:b w:val="false"/>
          <w:bCs w:val="false"/>
          <w:i w:val="false"/>
          <w:iCs w:val="false"/>
          <w:color w:val="333333"/>
          <w:sz w:val="20"/>
          <w:szCs w:val="20"/>
        </w:rPr>
        <w:t>616</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مفیدرحمه الله، الارشاد، ص </w:t>
      </w:r>
      <w:r>
        <w:rPr>
          <w:rFonts w:eastAsia="IRNazanin" w:cs="IRNazanin"/>
          <w:b w:val="false"/>
          <w:bCs w:val="false"/>
          <w:i w:val="false"/>
          <w:iCs w:val="false"/>
          <w:color w:val="333333"/>
          <w:sz w:val="20"/>
          <w:szCs w:val="20"/>
        </w:rPr>
        <w:t>650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31</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عباس قمی‌رحمه الله، نگاهی بر زندگانی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معصوم‌علیهم السلام، ترجمه انوار البهیة، 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مهدی پیشوایی، سیره پیشوایان، ص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مفیدرحمه الله الارشاد، 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کمی اختلاف</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الغمّه،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ابی محمد الحسن بن علی بن الحسین بن شعبه الحرّانی، تحف العقول عن آل الرسول‌صلی الله علیه وآله، 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هفتم</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مهدی پیشوایی، سیره پیشوایان، ص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مهدی پیشوایی، سیره پیشوایان، ص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عباس قمی، منتهی الآمال،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محمدی اشتهاردی، نگاهی بر زندگی امام حسن عسکری‌علیه السلام،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مفید، الارشاد، ص </w:t>
      </w:r>
      <w:r>
        <w:rPr>
          <w:rFonts w:eastAsia="IRNazanin" w:cs="IRNazanin"/>
          <w:b w:val="false"/>
          <w:bCs w:val="false"/>
          <w:i w:val="false"/>
          <w:iCs w:val="false"/>
          <w:color w:val="333333"/>
          <w:sz w:val="20"/>
          <w:szCs w:val="20"/>
        </w:rPr>
        <w:t>665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مهدی پیشوایی، سیره پیشوایان،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650</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مهدی پیشوایی، سیره پیشوایان، ص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مهدی پیشوایی، سیره پیشوایان، ص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مهدی پیشوایی، سیره پیشوایان، ص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مهدی پیشوایی، سیره پیشوایان، ص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مهدی پیشوایی، سیره پیشوایان، ص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عباس قمی‌رحمه الله، نگاهی بر زندگی چهارده معصوم‌علیهم السلام، ترجمه انوار البهیّه، 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سائی تصحیح مجلسی</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باقریان خمینی شهری، زندگی‌نامه امامان‌علیهم السلام، ص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باقریان خمینی شهری، زندگی‌نامه امامان‌علیهم السلام، ص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باقریان خمینی شهری، زندگی‌نامه امامان‌علیهم السلام، ص </w:t>
      </w:r>
      <w:r>
        <w:rPr>
          <w:rFonts w:eastAsia="IRNazanin" w:cs="IRNazanin"/>
          <w:b w:val="false"/>
          <w:bCs w:val="false"/>
          <w:i w:val="false"/>
          <w:iCs w:val="false"/>
          <w:color w:val="333333"/>
          <w:sz w:val="20"/>
          <w:szCs w:val="20"/>
        </w:rPr>
        <w:t>649</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باقریان خمینی شهری، زندگی‌نامه امامان‌علیهم السلام، ص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مفیدرحمه الله، الارشاد، ص </w:t>
      </w:r>
      <w:r>
        <w:rPr>
          <w:rFonts w:eastAsia="IRNazanin" w:cs="IRNazanin"/>
          <w:b w:val="false"/>
          <w:bCs w:val="false"/>
          <w:i w:val="false"/>
          <w:iCs w:val="false"/>
          <w:color w:val="333333"/>
          <w:sz w:val="20"/>
          <w:szCs w:val="20"/>
        </w:rPr>
        <w:t>666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در کتاب مورد نظر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 اکبر، قرشی بنایی، خاندان وحی سرگذشت چهارده معصوم‌علیهم السلام، ص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بطن، مرضی است که انسان از آمدن غائط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مدفوع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نمی‌تواند جلوگیری کند و ذرّه ذرّه بیرون می‌آید</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اکبر، قرشی بنایی، خاندان وحی سرگذشت چهارده معصوم‌علیهم السلام، ص </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عباس قمی‌رحمه الله، نگاهی بر زندگانی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معصوم‌علیهم السلام، ترجمه انوار البهیّه، مترجم، استاد محمدی اشتهاردی، 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عباس قمی، منتهی الآمال،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740</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عباس قمی، منتهی الآمال،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عیون المعجزات، حسین بن عبدالوهاب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قرن پنجم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محمدی اشتهاردی، نگاهی بر زندگی امام حسن عسکری‌علیه السلام،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مهدی پیشوایی، سیره پیشوایان، ص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آل ابی طالب‌علیهم السلام، محمد بن شهر آشوب مازندرانی،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بختیشوع، مشهورترین طبیب دولت عباسیان است که هارون الرّشید او را به خدمت گرفت، قبلاً هادی عباسی برای درمان بیماری خود او را از جندی شاپور آورده بود، او از افراد حاذق و با تجربه بود و در علم طبّ سرآمد طبیبان عصر خود به شمار می‌رفت، نوه 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بختیشوع دوم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پزشک متوکّل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شیخ عباس قمی، نگاهی بر زندگی چهارده معصوم‌علیهم السلام، ترجمه انوار البهیّه، 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عباس قمی‌رحمه الله، نگاهی بر زندگی چهارده معصوم‌علیهم السلام، ترجمه انوار البهیّه، 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اکبر، قرشی بنایی، خاندان وحی سرگذشت چهارده معصوم‌علیهم السلام، ص </w:t>
      </w:r>
      <w:r>
        <w:rPr>
          <w:rFonts w:eastAsia="IRNazanin" w:cs="IRNazanin"/>
          <w:b w:val="false"/>
          <w:bCs w:val="false"/>
          <w:i w:val="false"/>
          <w:iCs w:val="false"/>
          <w:color w:val="333333"/>
          <w:sz w:val="20"/>
          <w:szCs w:val="20"/>
        </w:rPr>
        <w:t>719</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 xml:space="preserve">، باب مولد العسکری‌علیه السلام؛ علی اکبر، قرشی بنایی، خاندان وحی سرگذشت چهارده معصوم‌علیهم السلام، چاپ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719</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شیخ‌عباس قمی،منتهی‌الآمال،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748</w:t>
      </w:r>
      <w:r>
        <w:rPr>
          <w:rFonts w:ascii="IRNazanin" w:hAnsi="IRNazanin" w:eastAsia="IRNazanin"/>
          <w:b w:val="false"/>
          <w:b w:val="false"/>
          <w:bCs w:val="false"/>
          <w:i w:val="false"/>
          <w:i w:val="false"/>
          <w:iCs w:val="false"/>
          <w:color w:val="333333"/>
          <w:sz w:val="20"/>
          <w:sz w:val="20"/>
          <w:szCs w:val="20"/>
          <w:rtl w:val="true"/>
        </w:rPr>
        <w:t>؛الخرائج والجرائح، قطب‌راوندی،ج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نویسنده از شورای نویسندگان مؤسسه در راه حق قم، پیشوای یازدهم، امام حسن عسکری‌علیه السلام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الغمه،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الغمه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الغمه،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محمدی اشتهاردی، نگاهی به زندگی امام حسن عسکری‌علیه السلام،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محمدی اشتهاردی، نگاهی به زندگی امام حسن عسکری‌علیه السلام،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مهدی پیشوایی، سیره پیشوایان، انتشارات توحید ص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مهدی پیشوایی، سیره پیشوایان، ص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مهدی پیشوایی، سیره پیشوایان، ص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مهدی پیشوایی، سیره پیشوایان، ص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محمدی اشتهاردی، نگاهی بر زندگی امام حسن عسکری‌علیه السلام،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محمدی اشتهاردی، نگاهی بر زندگی امام حسن عسکری‌علیه السلام،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محمدی اشتهاردی، نگاهی بر زندگی امام حسن عسکری‌علیه السلام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محمدی اشتهاردی، نگاهی بر زندگی امام حسن عسکری‌علیه السلام،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محمدی اشتهاردی، نگاهی بر زندگی امام حسن عسکری‌علیه السلام،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محمدی اشتهاردی، نگاهی بر زندگی امام حسن عسکری‌علیه السلام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عباس قمی، منتهی الآمال،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عباس قمی، منتهی الآمال،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مفیدرحمه الله الارشاد، انتشارات اسلامیة ص </w:t>
      </w:r>
      <w:r>
        <w:rPr>
          <w:rFonts w:eastAsia="IRNazanin" w:cs="IRNazanin"/>
          <w:b w:val="false"/>
          <w:bCs w:val="false"/>
          <w:i w:val="false"/>
          <w:iCs w:val="false"/>
          <w:color w:val="333333"/>
          <w:sz w:val="20"/>
          <w:szCs w:val="20"/>
        </w:rPr>
        <w:t>658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33</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مؤمنون، آیه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محمدی اشتهاردی، نگاهی بر زندگی امام حسن عسکری‌علیه السلام،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محمدی اشتهاردی، نگاهی بر زندگی امام حسن عسکری‌علیه السلام،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شهرآشوب مازندرانی، مناقب آل ابی‌طالب‌علیهم السلام، فصل فی آیاته،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اکبر قرشی بنایی، خاندان وحی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سرگذشت چهارده معصوم‌علیهم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اکبر، قرشی بنایی، خاندان وحی سرگذشت چهارده معصوم‌علیهم السلام، ص </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محمدی اشتهاردی، نگاهی بر زندگی امام حسن عسکری‌علیه السلام،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اکبر قرشی بنایی، خاندان وحی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سرگذشت چهارده معصوم‌علیهم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727</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محمدی اشتهاردی، نگاهی بر زندگی امام حسن عسکری‌علیه السلام،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فاطر، آیات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عباس عزیزی، فضایل وسیره چهارده معصوم‌علیهم السلام در آثار علامه حسن‌زاده آملی ،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عزیزی، فضایل و سیره چهارده معصوم‌علیهم السلام در آثار علامه حسن‌زاده آملی 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عزیز، فضایل و سیره چهارده معصوم‌علیهم السلام در آثار علامه حسن‌زاده آملی 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عزیزی، فضایل و سیره چهارده معصوم‌علیهم السلام در آثار علامه حسن‌زاده آملی، 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الغمّه،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الغمه ص </w:t>
      </w:r>
      <w:r>
        <w:rPr>
          <w:rFonts w:eastAsia="IRNazanin" w:cs="IRNazanin"/>
          <w:b w:val="false"/>
          <w:bCs w:val="false"/>
          <w:i w:val="false"/>
          <w:iCs w:val="false"/>
          <w:color w:val="333333"/>
          <w:sz w:val="20"/>
          <w:szCs w:val="20"/>
        </w:rPr>
        <w:t>301</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مهدی پیشوایی، سیره پیشوایان، ص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مهدی پیشوایی، سیره پیشوایان، ص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عباس قمی‌رحمه الله، نگاهی بر زندگانی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معصوم‌علیهم السلام، ترجمه انوار البهیّه، ص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عباس قمی‌رحمه الله، نگاهی بر زندگانی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معصوم‌علیهم السلام، ترجمه انوار البهیّه، ص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مَصْطَکی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مرحبا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کُنْدُر رومی که صمغی است سفید و خوشبو، شیرین و چسبناک، که از درختی که در شام و سایر نقاط می‌روید به دست می‌آید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فرهنگ عمید</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وقتی که نور حضرت مهدی‌علیه السلام در رحم این بانوی با عظمت قرار گرفت، نور و درخشندگی این بانو را فرا گرفت به همین جهت به ایشان صیقل یعنی جلا دهنده، نیز می‌گویند</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عباس قمی‌رحمه الله، نگاهی بر زندگانی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معصوم‌علیهم السلام، ترجمه انوار البهیّه، 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مهدی پیشوایی، سیره پیشوایان، ص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مهدی پیشوایی، سیره پیشوایان، ص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مهدی پیشوایی، سیره پیشوایان، ص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مهدی پیشوایی، سیره پیشوایان، ص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مهدی پیشوایی، سیره پیشوایان، ص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اکبر، قرشی بنایی، خاندان وحی سرگذشت چهارده معصوم‌علیهم السلام، ص </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عباس قمی‌رحمه الله، نگاهی بر زندگانی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معصوم‌علیهم السلام، ترجمه انوار البهیّه، 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محمدی اشتهاردی، نگاهی بر زندگی امام حسن عسکری‌علیه السلام،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عباس قمی، منتهی الآمال،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آیه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کتاب الدّعاء</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فاطر، آیه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در کتاب مورد نظر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 اکبر، قرشی بنایی، خاندان وحی سرگذشت چهارده معصوم‌علیهم السلام، ص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آیات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آیات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محمدی اشتهاردی، نگاهی بر زندگی امام حسن عسکری‌علیه السلام،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این دو فرشته در آیه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 آمده است</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تحریم،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آیه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کهف، آیه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محمدی اشتهاردی، نگاهی بر زندگی امام حسن عسکری‌علیه السلام،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مهدی پیشوایی، سیره پیشوایان، ص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مهدی پیشوایی، سیره پیشوایان، ص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مهدی پیشوایی، سیره پیشوایان، ص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ابی محمد الحسن بن علی بن الحسین بن شیعة الحرانی، تحف العقول عن آل الرسول، 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محمدی اشتهاردی، نگاهی بر زندگی امام حسن عسکری‌علیه السلام،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محمدی اشتهاردی، نگاهی بر زندگی امام حسن عسکری‌علیه السلام،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محمدی اشتهاردی، نگاهی بر زندگی امام حسن عسکری‌علیه السلام،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محمدی اشتهاردی، نگاهی بر زندگی امام حسن عسکری‌علیه السلام،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نگرشی مختصر بر زندگی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معصوم‌علیه السلام، سیّد محمّد علوی، ص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اعیان الشیعه، السیّد محسن امین،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نگرشی مختصر بر زندگی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معصوم، سیّد محمّد علوی، ص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مجلسی، جلاء العیون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چهارده معصوم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990</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عباس قمی‌رحمه الله، مفاتیح الجنان،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محمدی اشتهاردی، نگاهی بر زندگی امام حسن عسکری‌علیه السلام،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محمدی اشتهاردی، نگاهی بر زندگی امام حسن عسکری‌علیه السلام،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عزیزی، فضایل وسیره چهارده معصوم‌علیهم السلام درآثار علامه حسن زاده آملی، 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محمدی اشتهاردی، نگاهی بر زندگی امام حسن عسکری‌علیه السلام،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محمدی اشتهاردی، نگاهی بر زندگی امام حسن عسکری‌علیه السلام،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محمدی اشتهاردی، نگاهی بر زندگی امام حسن عسکری‌علیه السلام،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محمدی اشتهاردی، نگاهی بر زندگی امام حسن عسکری‌علیه السلام،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عباس قمی، منتهی الآمال،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747</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حسین بن بابویه، معروف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بابویه 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پدر بزرگوار شیخ صدوق‌رحمه الله است، در عصر خود پیشوا و فقیه و شخصیت مورد اعتماد مردم قم و ری بود، و در مقام ایشان همین قدر کافی است که در توقیع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فوق، امام حسن عسکری‌علیه السلام ایشان را با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من، مورد اعتماد من، و فقیه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یاد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ندیم می‌نویسد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بابویه، دویست کتاب، تألیف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به سال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در قم از دنیا رفت و علی بن محمد سمری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نایب خاص چهارم امام زمان‌علیه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بغداد، فوت ایشان را در همان لحظه که فوت کرده بودند، خبر داد، این مرد بزرگ، دارای مقام بسیار ارجمندی می‌باشد، قبرش در قم نزدیک اوّل خیابان چهارمردان، ناحیه چپ و دارای بارگاه مجلّل است و مؤمنین به زیارت قبر ایشان می‌روند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البهیّه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نگاهی بر زندگانی چهارده معصوم، شیخ عباس قمی، 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عباس قمی‌رحمه الله، نگاهی بر زندگانی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معصوم‌علیهم السلام، ترجمه انوار البهیّه، 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محمدی اشتهاردی، نگاهی بر زندگی امام حسن عسکری‌علیه السلام،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صف،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 گردآورنده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نماز خواندن بر بدن مطهّر امام حسن عسکری‌علیه السلام این قول هم آمده؛ ولی از آن‌جایی که بر بدن معصوم، فقط معصوم می‌تواند نماز بخواند؛ پس امام زمان‌علیه السلام که در آن زمان کودک بودند، بر بدن مطهّر پدرشان نماز خوانده‌اند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شاید این احتمال هم وجود داشته باشد که بر بدن مطهّر امام حسن عسکری‌علیه السلام دو بار نماز خوانده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 بار توسط فرزند ایشان یعنی امام زمان‌علیه السلام و یک بار توسط نماینده خلیفه؛ یعنی ابوعیسی</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عباس قمی، منتهی الآمال،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756</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عباس قمی، منتهی الآمال،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760</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محمدی اشتهاردی، نگاهی بر زندگی امام حسن عسکری‌علیه السلام،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عباس قمی‌رحمه الله، منتهی الآمال، تحقیق صادق حسن‌زاده،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765</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عباس قمی‌رحمه الله، منتهی الآمال، تحقیق صادق حسن زاده،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765</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عباس قمی‌رحمه الله منتهی الآمال تحقیق صادق حسن زاده،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768</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أبی محمد حسن بن علی بن الحسین بن شعبه حرّانی، تحف العقول عن آل الرسول‌صلی الله علیه وآله،ص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بحار 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 شهری، محمد، میزان الحکمة،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xml:space="preserve">، حدیث شماره </w:t>
      </w:r>
      <w:r>
        <w:rPr>
          <w:rFonts w:eastAsia="IRNazanin" w:cs="IRNazanin"/>
          <w:b w:val="false"/>
          <w:bCs w:val="false"/>
          <w:i w:val="false"/>
          <w:iCs w:val="false"/>
          <w:color w:val="333333"/>
          <w:sz w:val="20"/>
          <w:szCs w:val="20"/>
        </w:rPr>
        <w:t>16277</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بابویه، محمد بن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کمال الدین و تمام النعمة، مترجم، منصور پهلوان،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ابی محمد الحسن بن علی بن الحسین بن شعبة الحرّانی، تحف العقول عن آل الرسول، 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محقق ابی الحسن، علی بن عیسی ابن ابی الفتح الاربلی کشف الغمه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ترجمه مناقب از علی بن حسین زوارئی، و تصحیح آقا سیّد ابراهیم میانجی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حبیب اللَّه صمیمی، فضایل اهل بیت به لسان اهل بیت، ص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حبیب الدصمیم، فضایل اهل بیت‌علیهم السلام به لسان اهل بیت‌علیهم السلام ص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سید احمد مستنبط، القطره قطره‌ای از دریای فضایل اهل بیت‌علیه السلام، 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عصاره درختی تلخ را گویند که مصرف دارویی دارد</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سنگی است که آن را نرم کرده و به عنوان سرمه به چشم می‌کشند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معادن این سنگ در شرق زمین واقع است</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القطره،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image" Target="media/image2.jpeg"/><Relationship Id="rId173" Type="http://schemas.openxmlformats.org/officeDocument/2006/relationships/image" Target="media/image2.jpeg"/><Relationship Id="rId174" Type="http://schemas.openxmlformats.org/officeDocument/2006/relationships/footer" Target="footer167.xml"/><Relationship Id="rId175" Type="http://schemas.openxmlformats.org/officeDocument/2006/relationships/footnotes" Target="footnotes.xml"/><Relationship Id="rId176" Type="http://schemas.openxmlformats.org/officeDocument/2006/relationships/numbering" Target="numbering.xml"/><Relationship Id="rId177" Type="http://schemas.openxmlformats.org/officeDocument/2006/relationships/fontTable" Target="fontTable.xml"/><Relationship Id="rId178" Type="http://schemas.openxmlformats.org/officeDocument/2006/relationships/settings" Target="settings.xml"/><Relationship Id="rId17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172</Pages>
  <Words>35607</Words>
  <Characters>142164</Characters>
  <CharactersWithSpaces>176771</CharactersWithSpaces>
  <Paragraphs>1305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2026-08-16T02:06:50Z</dcterms:created>
  <dc:creator>ghaemiyeh.com</dc:creator>
  <dc:description/>
  <dc:language>en-US</dc:language>
  <cp:lastModifiedBy/>
  <dcterms:modified xsi:type="dcterms:W3CDTF">2026-08-16T05:36:55Z</dcterms:modified>
  <cp:revision>1</cp:revision>
  <dc:subject/>
  <dc:title>سیری در زندگانی امام حسن عسکری علیه السلام</dc:title>
</cp:coreProperties>
</file>

<file path=docProps/custom.xml><?xml version="1.0" encoding="utf-8"?>
<Properties xmlns="http://schemas.openxmlformats.org/officeDocument/2006/custom-properties" xmlns:vt="http://schemas.openxmlformats.org/officeDocument/2006/docPropsVTypes"/>
</file>